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2A370" w14:textId="1275D2D8" w:rsidR="00E97565" w:rsidRPr="00B14A9A" w:rsidRDefault="00D020FB" w:rsidP="00E97565">
      <w:pPr>
        <w:jc w:val="right"/>
      </w:pPr>
      <w:r w:rsidRPr="00B14A9A">
        <w:rPr>
          <w:noProof/>
          <w:color w:val="F79646" w:themeColor="accent6"/>
          <w:lang w:eastAsia="en-GB"/>
        </w:rPr>
        <w:drawing>
          <wp:anchor distT="0" distB="0" distL="114300" distR="114300" simplePos="0" relativeHeight="251659264" behindDoc="1" locked="0" layoutInCell="1" allowOverlap="1" wp14:anchorId="0653570A" wp14:editId="273CFA14">
            <wp:simplePos x="0" y="0"/>
            <wp:positionH relativeFrom="column">
              <wp:posOffset>-838200</wp:posOffset>
            </wp:positionH>
            <wp:positionV relativeFrom="paragraph">
              <wp:posOffset>-144780</wp:posOffset>
            </wp:positionV>
            <wp:extent cx="7543800" cy="10775315"/>
            <wp:effectExtent l="0" t="0" r="0" b="6985"/>
            <wp:wrapNone/>
            <wp:docPr id="6" name="Picture 6" descr="C:\Users\andy.adams\AppData\Local\Microsoft\Windows\Temporary Internet Files\Content.Outlook\J8RROQKO\Front page HAM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y.adams\AppData\Local\Microsoft\Windows\Temporary Internet Files\Content.Outlook\J8RROQKO\Front page HAMP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77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93A">
        <w:t>D</w:t>
      </w:r>
      <w:r w:rsidR="00C307D1" w:rsidRPr="00B14A9A">
        <w:t xml:space="preserve">     </w:t>
      </w:r>
      <w:r w:rsidR="00C307D1" w:rsidRPr="00B14A9A">
        <w:tab/>
      </w:r>
      <w:r w:rsidR="00C307D1" w:rsidRPr="00B14A9A">
        <w:tab/>
      </w:r>
      <w:r w:rsidR="00C307D1" w:rsidRPr="00B14A9A">
        <w:tab/>
      </w:r>
      <w:r w:rsidR="00C307D1" w:rsidRPr="00B14A9A">
        <w:tab/>
      </w:r>
      <w:r w:rsidR="00BD6B22" w:rsidRPr="00B14A9A">
        <w:t xml:space="preserve">             </w:t>
      </w:r>
      <w:r w:rsidR="00C307D1" w:rsidRPr="00B14A9A">
        <w:rPr>
          <w:noProof/>
          <w:lang w:eastAsia="en-GB"/>
        </w:rPr>
        <w:drawing>
          <wp:inline distT="0" distB="0" distL="0" distR="0" wp14:anchorId="745E83DB" wp14:editId="68F55E45">
            <wp:extent cx="2346960" cy="76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6960" cy="762000"/>
                    </a:xfrm>
                    <a:prstGeom prst="rect">
                      <a:avLst/>
                    </a:prstGeom>
                    <a:noFill/>
                  </pic:spPr>
                </pic:pic>
              </a:graphicData>
            </a:graphic>
          </wp:inline>
        </w:drawing>
      </w:r>
      <w:r w:rsidR="00BD6B22" w:rsidRPr="00B14A9A">
        <w:t xml:space="preserve">                                      </w:t>
      </w:r>
      <w:r w:rsidR="00E97565" w:rsidRPr="00B14A9A">
        <w:tab/>
      </w:r>
    </w:p>
    <w:p w14:paraId="5FF4B46F" w14:textId="77777777" w:rsidR="00C307D1" w:rsidRPr="00B14A9A" w:rsidRDefault="00C307D1" w:rsidP="00E97565">
      <w:pPr>
        <w:jc w:val="right"/>
        <w:rPr>
          <w:color w:val="F79646" w:themeColor="accent6"/>
        </w:rPr>
      </w:pPr>
    </w:p>
    <w:p w14:paraId="18973EA4" w14:textId="77777777" w:rsidR="00D553B2" w:rsidRPr="00B14A9A" w:rsidRDefault="00D553B2" w:rsidP="00154AFE">
      <w:pPr>
        <w:spacing w:after="0"/>
        <w:jc w:val="center"/>
        <w:rPr>
          <w:b/>
          <w:color w:val="FFFFFF" w:themeColor="background1"/>
        </w:rPr>
      </w:pPr>
    </w:p>
    <w:p w14:paraId="3B5B703B" w14:textId="77777777" w:rsidR="00D553B2" w:rsidRPr="00B14A9A" w:rsidRDefault="00D553B2" w:rsidP="00154AFE">
      <w:pPr>
        <w:spacing w:after="0"/>
        <w:jc w:val="center"/>
        <w:rPr>
          <w:b/>
          <w:color w:val="FFFFFF" w:themeColor="background1"/>
        </w:rPr>
      </w:pPr>
    </w:p>
    <w:p w14:paraId="55665B5C" w14:textId="77777777" w:rsidR="00D553B2" w:rsidRPr="00B14A9A" w:rsidRDefault="00D553B2" w:rsidP="00154AFE">
      <w:pPr>
        <w:spacing w:after="0"/>
        <w:jc w:val="center"/>
        <w:rPr>
          <w:b/>
          <w:color w:val="FFFFFF" w:themeColor="background1"/>
        </w:rPr>
      </w:pPr>
    </w:p>
    <w:p w14:paraId="49BB01BB" w14:textId="3849F2A1" w:rsidR="00E97565" w:rsidRPr="00B14A9A" w:rsidRDefault="00D553B2" w:rsidP="00154AFE">
      <w:pPr>
        <w:spacing w:after="0"/>
        <w:jc w:val="center"/>
        <w:rPr>
          <w:b/>
          <w:color w:val="FFFFFF" w:themeColor="background1"/>
          <w:sz w:val="36"/>
          <w:szCs w:val="36"/>
        </w:rPr>
      </w:pPr>
      <w:r w:rsidRPr="00B14A9A">
        <w:rPr>
          <w:b/>
          <w:color w:val="FFFFFF" w:themeColor="background1"/>
          <w:sz w:val="36"/>
          <w:szCs w:val="36"/>
        </w:rPr>
        <w:t>ROTHERHAM METROPOLITAN</w:t>
      </w:r>
      <w:r w:rsidR="00E97565" w:rsidRPr="00B14A9A">
        <w:rPr>
          <w:b/>
          <w:color w:val="FFFFFF" w:themeColor="background1"/>
          <w:sz w:val="36"/>
          <w:szCs w:val="36"/>
        </w:rPr>
        <w:t xml:space="preserve"> BOROUGH COUNCIL</w:t>
      </w:r>
    </w:p>
    <w:p w14:paraId="263E42FE" w14:textId="77777777" w:rsidR="00E97565" w:rsidRPr="00B14A9A" w:rsidRDefault="00954F68" w:rsidP="00154AFE">
      <w:pPr>
        <w:spacing w:after="0"/>
        <w:jc w:val="center"/>
        <w:rPr>
          <w:color w:val="FFFFFF" w:themeColor="background1"/>
          <w:sz w:val="36"/>
          <w:szCs w:val="36"/>
        </w:rPr>
      </w:pPr>
      <w:r w:rsidRPr="00B14A9A">
        <w:rPr>
          <w:color w:val="FFFFFF" w:themeColor="background1"/>
          <w:sz w:val="36"/>
          <w:szCs w:val="36"/>
        </w:rPr>
        <w:t xml:space="preserve">Regeneration </w:t>
      </w:r>
      <w:r w:rsidR="00E97565" w:rsidRPr="00B14A9A">
        <w:rPr>
          <w:color w:val="FFFFFF" w:themeColor="background1"/>
          <w:sz w:val="36"/>
          <w:szCs w:val="36"/>
        </w:rPr>
        <w:t xml:space="preserve">&amp; </w:t>
      </w:r>
      <w:r w:rsidRPr="00B14A9A">
        <w:rPr>
          <w:color w:val="FFFFFF" w:themeColor="background1"/>
          <w:sz w:val="36"/>
          <w:szCs w:val="36"/>
        </w:rPr>
        <w:t>Environment</w:t>
      </w:r>
      <w:r w:rsidR="00E97565" w:rsidRPr="00B14A9A">
        <w:rPr>
          <w:color w:val="FFFFFF" w:themeColor="background1"/>
          <w:sz w:val="36"/>
          <w:szCs w:val="36"/>
        </w:rPr>
        <w:t xml:space="preserve"> Services</w:t>
      </w:r>
    </w:p>
    <w:p w14:paraId="3D9CDEDE" w14:textId="77777777" w:rsidR="00E97565" w:rsidRPr="00B14A9A" w:rsidRDefault="00752BEC" w:rsidP="00154AFE">
      <w:pPr>
        <w:spacing w:after="0"/>
        <w:jc w:val="center"/>
        <w:rPr>
          <w:color w:val="FFFFFF" w:themeColor="background1"/>
          <w:sz w:val="36"/>
          <w:szCs w:val="36"/>
        </w:rPr>
      </w:pPr>
      <w:r w:rsidRPr="00B14A9A">
        <w:rPr>
          <w:color w:val="FFFFFF" w:themeColor="background1"/>
          <w:sz w:val="36"/>
          <w:szCs w:val="36"/>
        </w:rPr>
        <w:t>Community Safety and Street Scene</w:t>
      </w:r>
    </w:p>
    <w:p w14:paraId="461EC742" w14:textId="77777777" w:rsidR="00E97565" w:rsidRPr="00B14A9A" w:rsidRDefault="00E97565" w:rsidP="00154AFE">
      <w:pPr>
        <w:spacing w:after="0"/>
        <w:jc w:val="center"/>
        <w:rPr>
          <w:color w:val="FFFFFF" w:themeColor="background1"/>
        </w:rPr>
      </w:pPr>
    </w:p>
    <w:p w14:paraId="0EBE93C1" w14:textId="77777777" w:rsidR="007913F5" w:rsidRPr="00B14A9A" w:rsidRDefault="007913F5" w:rsidP="00154AFE">
      <w:pPr>
        <w:spacing w:after="0"/>
        <w:jc w:val="center"/>
        <w:rPr>
          <w:b/>
          <w:color w:val="FFFFFF" w:themeColor="background1"/>
          <w:sz w:val="96"/>
          <w:szCs w:val="96"/>
        </w:rPr>
      </w:pPr>
    </w:p>
    <w:p w14:paraId="1D1B1CF7" w14:textId="77777777" w:rsidR="007913F5" w:rsidRPr="00B14A9A" w:rsidRDefault="007913F5" w:rsidP="00154AFE">
      <w:pPr>
        <w:spacing w:after="0"/>
        <w:jc w:val="center"/>
        <w:rPr>
          <w:b/>
          <w:color w:val="FFFFFF" w:themeColor="background1"/>
          <w:sz w:val="96"/>
          <w:szCs w:val="96"/>
        </w:rPr>
      </w:pPr>
    </w:p>
    <w:p w14:paraId="21D57C50" w14:textId="77777777" w:rsidR="007913F5" w:rsidRPr="00B14A9A" w:rsidRDefault="007913F5" w:rsidP="00154AFE">
      <w:pPr>
        <w:spacing w:after="0"/>
        <w:jc w:val="center"/>
        <w:rPr>
          <w:b/>
          <w:color w:val="FFFFFF" w:themeColor="background1"/>
          <w:sz w:val="96"/>
          <w:szCs w:val="96"/>
        </w:rPr>
      </w:pPr>
    </w:p>
    <w:p w14:paraId="25CF1C4D" w14:textId="3432F45E" w:rsidR="002721CA" w:rsidRPr="00B14A9A" w:rsidRDefault="002721CA" w:rsidP="00154AFE">
      <w:pPr>
        <w:spacing w:after="0"/>
        <w:jc w:val="center"/>
        <w:rPr>
          <w:b/>
          <w:color w:val="FFFFFF" w:themeColor="background1"/>
          <w:sz w:val="40"/>
          <w:szCs w:val="40"/>
        </w:rPr>
      </w:pPr>
      <w:r w:rsidRPr="00B14A9A">
        <w:rPr>
          <w:b/>
          <w:color w:val="FFFFFF" w:themeColor="background1"/>
          <w:sz w:val="96"/>
          <w:szCs w:val="96"/>
        </w:rPr>
        <w:t>H</w:t>
      </w:r>
      <w:r w:rsidRPr="00B14A9A">
        <w:rPr>
          <w:b/>
          <w:color w:val="FFFFFF" w:themeColor="background1"/>
          <w:sz w:val="40"/>
          <w:szCs w:val="40"/>
        </w:rPr>
        <w:t xml:space="preserve">IGHWAY </w:t>
      </w:r>
      <w:r w:rsidRPr="00B14A9A">
        <w:rPr>
          <w:b/>
          <w:color w:val="FFFFFF" w:themeColor="background1"/>
          <w:sz w:val="96"/>
          <w:szCs w:val="96"/>
        </w:rPr>
        <w:t>A</w:t>
      </w:r>
      <w:r w:rsidRPr="00B14A9A">
        <w:rPr>
          <w:b/>
          <w:color w:val="FFFFFF" w:themeColor="background1"/>
          <w:sz w:val="40"/>
          <w:szCs w:val="40"/>
        </w:rPr>
        <w:t xml:space="preserve">SSET </w:t>
      </w:r>
      <w:r w:rsidRPr="00B14A9A">
        <w:rPr>
          <w:b/>
          <w:color w:val="FFFFFF" w:themeColor="background1"/>
          <w:sz w:val="96"/>
          <w:szCs w:val="96"/>
        </w:rPr>
        <w:t>M</w:t>
      </w:r>
      <w:r w:rsidRPr="00B14A9A">
        <w:rPr>
          <w:b/>
          <w:color w:val="FFFFFF" w:themeColor="background1"/>
          <w:sz w:val="40"/>
          <w:szCs w:val="40"/>
        </w:rPr>
        <w:t xml:space="preserve">ANAGEMENT </w:t>
      </w:r>
      <w:r w:rsidRPr="00B14A9A">
        <w:rPr>
          <w:b/>
          <w:color w:val="FFFFFF" w:themeColor="background1"/>
          <w:sz w:val="96"/>
          <w:szCs w:val="96"/>
        </w:rPr>
        <w:t>P</w:t>
      </w:r>
      <w:r w:rsidRPr="00B14A9A">
        <w:rPr>
          <w:b/>
          <w:color w:val="FFFFFF" w:themeColor="background1"/>
          <w:sz w:val="40"/>
          <w:szCs w:val="40"/>
        </w:rPr>
        <w:t>LAN</w:t>
      </w:r>
    </w:p>
    <w:p w14:paraId="0757518C" w14:textId="77777777" w:rsidR="002721CA" w:rsidRPr="00B14A9A" w:rsidRDefault="002721CA" w:rsidP="00154AFE">
      <w:pPr>
        <w:spacing w:after="0"/>
        <w:jc w:val="center"/>
        <w:rPr>
          <w:color w:val="FFFFFF" w:themeColor="background1"/>
        </w:rPr>
      </w:pPr>
    </w:p>
    <w:p w14:paraId="3BE02467" w14:textId="77777777" w:rsidR="005477DF" w:rsidRPr="00B14A9A" w:rsidRDefault="005477DF" w:rsidP="00E97565">
      <w:pPr>
        <w:spacing w:after="0"/>
        <w:rPr>
          <w:color w:val="FFFFFF" w:themeColor="background1"/>
        </w:rPr>
      </w:pPr>
    </w:p>
    <w:p w14:paraId="20E15445" w14:textId="77777777" w:rsidR="005477DF" w:rsidRPr="00B14A9A" w:rsidRDefault="005477DF" w:rsidP="00E97565">
      <w:pPr>
        <w:spacing w:after="0"/>
        <w:rPr>
          <w:noProof/>
          <w:color w:val="FFFFFF" w:themeColor="background1"/>
          <w:lang w:eastAsia="en-GB"/>
        </w:rPr>
      </w:pPr>
    </w:p>
    <w:p w14:paraId="7F6A8E2A" w14:textId="77777777" w:rsidR="00CD1092" w:rsidRPr="00B14A9A" w:rsidRDefault="00CD1092" w:rsidP="00E97565">
      <w:pPr>
        <w:spacing w:after="0"/>
        <w:rPr>
          <w:noProof/>
          <w:color w:val="FFFFFF" w:themeColor="background1"/>
          <w:lang w:eastAsia="en-GB"/>
        </w:rPr>
      </w:pPr>
    </w:p>
    <w:p w14:paraId="35DCDCD1" w14:textId="77777777" w:rsidR="00CD1092" w:rsidRPr="00B14A9A" w:rsidRDefault="00CD1092" w:rsidP="00E97565">
      <w:pPr>
        <w:spacing w:after="0"/>
        <w:rPr>
          <w:noProof/>
          <w:color w:val="FFFFFF" w:themeColor="background1"/>
          <w:lang w:eastAsia="en-GB"/>
        </w:rPr>
      </w:pPr>
    </w:p>
    <w:p w14:paraId="751005A1" w14:textId="77777777" w:rsidR="00CD1092" w:rsidRPr="00B14A9A" w:rsidRDefault="00BD6B22" w:rsidP="00E97565">
      <w:pPr>
        <w:spacing w:after="0"/>
        <w:rPr>
          <w:noProof/>
          <w:color w:val="FFFFFF" w:themeColor="background1"/>
          <w:lang w:eastAsia="en-GB"/>
        </w:rPr>
      </w:pPr>
      <w:r w:rsidRPr="00B14A9A">
        <w:rPr>
          <w:noProof/>
          <w:color w:val="FFFFFF" w:themeColor="background1"/>
          <w:lang w:eastAsia="en-GB"/>
        </w:rPr>
        <w:t xml:space="preserve"> </w:t>
      </w:r>
    </w:p>
    <w:p w14:paraId="02B4EB2D" w14:textId="77777777" w:rsidR="00CD1092" w:rsidRPr="00B14A9A" w:rsidRDefault="00CD1092" w:rsidP="00E97565">
      <w:pPr>
        <w:spacing w:after="0"/>
        <w:rPr>
          <w:noProof/>
          <w:color w:val="FFFFFF" w:themeColor="background1"/>
          <w:lang w:eastAsia="en-GB"/>
        </w:rPr>
      </w:pPr>
    </w:p>
    <w:p w14:paraId="71AED039" w14:textId="77777777" w:rsidR="00CD1092" w:rsidRPr="00B14A9A" w:rsidRDefault="00CD1092" w:rsidP="00E97565">
      <w:pPr>
        <w:spacing w:after="0"/>
        <w:rPr>
          <w:noProof/>
          <w:color w:val="FFFFFF" w:themeColor="background1"/>
          <w:lang w:eastAsia="en-GB"/>
        </w:rPr>
      </w:pPr>
    </w:p>
    <w:p w14:paraId="5A77015C" w14:textId="77777777" w:rsidR="00443950" w:rsidRPr="00B14A9A" w:rsidRDefault="00443950" w:rsidP="00E97565">
      <w:pPr>
        <w:spacing w:after="0"/>
        <w:rPr>
          <w:noProof/>
          <w:color w:val="FFFFFF" w:themeColor="background1"/>
          <w:lang w:eastAsia="en-GB"/>
        </w:rPr>
      </w:pPr>
    </w:p>
    <w:p w14:paraId="227C117F" w14:textId="77777777" w:rsidR="00443950" w:rsidRPr="00B14A9A" w:rsidRDefault="00443950" w:rsidP="00E97565">
      <w:pPr>
        <w:spacing w:after="0"/>
        <w:rPr>
          <w:noProof/>
          <w:color w:val="FFFFFF" w:themeColor="background1"/>
          <w:lang w:eastAsia="en-GB"/>
        </w:rPr>
      </w:pPr>
    </w:p>
    <w:p w14:paraId="0CB7FE45" w14:textId="77777777" w:rsidR="00443950" w:rsidRPr="00B14A9A" w:rsidRDefault="00443950" w:rsidP="00E97565">
      <w:pPr>
        <w:spacing w:after="0"/>
        <w:rPr>
          <w:noProof/>
          <w:color w:val="FFFFFF" w:themeColor="background1"/>
          <w:lang w:eastAsia="en-GB"/>
        </w:rPr>
      </w:pPr>
    </w:p>
    <w:p w14:paraId="09A25B56" w14:textId="77777777" w:rsidR="00CD1092" w:rsidRPr="00B14A9A" w:rsidRDefault="00CD1092" w:rsidP="00E97565">
      <w:pPr>
        <w:spacing w:after="0"/>
        <w:rPr>
          <w:noProof/>
          <w:color w:val="FFFFFF" w:themeColor="background1"/>
          <w:lang w:eastAsia="en-GB"/>
        </w:rPr>
      </w:pPr>
    </w:p>
    <w:p w14:paraId="3496A38C" w14:textId="77777777" w:rsidR="00CD1092" w:rsidRPr="00B14A9A" w:rsidRDefault="00CD1092" w:rsidP="00E97565">
      <w:pPr>
        <w:spacing w:after="0"/>
        <w:rPr>
          <w:noProof/>
          <w:color w:val="FFFFFF" w:themeColor="background1"/>
          <w:lang w:eastAsia="en-GB"/>
        </w:rPr>
      </w:pPr>
    </w:p>
    <w:p w14:paraId="120CF945" w14:textId="77777777" w:rsidR="005477DF" w:rsidRPr="00B14A9A" w:rsidRDefault="005477DF" w:rsidP="00E97565">
      <w:pPr>
        <w:spacing w:after="0"/>
        <w:jc w:val="right"/>
        <w:rPr>
          <w:color w:val="FFFFFF" w:themeColor="background1"/>
        </w:rPr>
      </w:pPr>
    </w:p>
    <w:p w14:paraId="16C38384" w14:textId="77777777" w:rsidR="00B15F3A" w:rsidRPr="00B14A9A" w:rsidRDefault="00B15F3A" w:rsidP="002721CA">
      <w:pPr>
        <w:spacing w:after="0"/>
        <w:rPr>
          <w:b/>
          <w:color w:val="FFFFFF" w:themeColor="background1"/>
        </w:rPr>
      </w:pPr>
    </w:p>
    <w:p w14:paraId="65992250" w14:textId="77777777" w:rsidR="00443950" w:rsidRPr="00B14A9A" w:rsidRDefault="00443950" w:rsidP="002721CA">
      <w:pPr>
        <w:spacing w:after="0"/>
        <w:rPr>
          <w:b/>
          <w:color w:val="FFFFFF" w:themeColor="background1"/>
        </w:rPr>
      </w:pPr>
    </w:p>
    <w:p w14:paraId="57864D01" w14:textId="7DC8D4DF" w:rsidR="002721CA" w:rsidRPr="00B14A9A" w:rsidRDefault="002721CA" w:rsidP="002721CA">
      <w:pPr>
        <w:spacing w:after="0"/>
        <w:rPr>
          <w:b/>
        </w:rPr>
      </w:pPr>
      <w:r w:rsidRPr="00B14A9A">
        <w:rPr>
          <w:b/>
        </w:rPr>
        <w:lastRenderedPageBreak/>
        <w:t>CONTENTS</w:t>
      </w:r>
      <w:r w:rsidR="008D2E48" w:rsidRPr="00B14A9A">
        <w:rPr>
          <w:b/>
        </w:rPr>
        <w:tab/>
      </w:r>
      <w:r w:rsidR="008D2E48" w:rsidRPr="00B14A9A">
        <w:rPr>
          <w:b/>
        </w:rPr>
        <w:tab/>
      </w:r>
      <w:r w:rsidR="008D2E48" w:rsidRPr="00B14A9A">
        <w:rPr>
          <w:b/>
        </w:rPr>
        <w:tab/>
      </w:r>
      <w:r w:rsidR="008D2E48" w:rsidRPr="00B14A9A">
        <w:rPr>
          <w:b/>
        </w:rPr>
        <w:tab/>
      </w:r>
      <w:r w:rsidR="008D2E48" w:rsidRPr="00B14A9A">
        <w:rPr>
          <w:b/>
        </w:rPr>
        <w:tab/>
      </w:r>
      <w:r w:rsidR="008D2E48" w:rsidRPr="00B14A9A">
        <w:rPr>
          <w:b/>
        </w:rPr>
        <w:tab/>
      </w:r>
      <w:r w:rsidR="008D2E48" w:rsidRPr="00B14A9A">
        <w:rPr>
          <w:b/>
        </w:rPr>
        <w:tab/>
      </w:r>
      <w:r w:rsidR="008D2E48" w:rsidRPr="00B14A9A">
        <w:rPr>
          <w:b/>
        </w:rPr>
        <w:tab/>
      </w:r>
      <w:r w:rsidR="008D2E48" w:rsidRPr="00B14A9A">
        <w:rPr>
          <w:b/>
        </w:rPr>
        <w:tab/>
      </w:r>
      <w:r w:rsidR="008D2E48" w:rsidRPr="00B14A9A">
        <w:rPr>
          <w:b/>
        </w:rPr>
        <w:tab/>
      </w:r>
      <w:r w:rsidR="008D2E48" w:rsidRPr="00B14A9A">
        <w:rPr>
          <w:b/>
        </w:rPr>
        <w:tab/>
        <w:t xml:space="preserve">   Page</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8080"/>
        <w:gridCol w:w="850"/>
      </w:tblGrid>
      <w:tr w:rsidR="005A08A6" w:rsidRPr="00B14A9A" w14:paraId="45205944" w14:textId="77777777" w:rsidTr="00BF0045">
        <w:tc>
          <w:tcPr>
            <w:tcW w:w="817" w:type="dxa"/>
          </w:tcPr>
          <w:p w14:paraId="56450ACF" w14:textId="77777777" w:rsidR="005A08A6" w:rsidRPr="00B14A9A" w:rsidRDefault="005A08A6" w:rsidP="002721CA"/>
        </w:tc>
        <w:tc>
          <w:tcPr>
            <w:tcW w:w="8080" w:type="dxa"/>
          </w:tcPr>
          <w:p w14:paraId="5EC0FA17" w14:textId="77777777" w:rsidR="005A08A6" w:rsidRPr="00B14A9A" w:rsidRDefault="005A08A6" w:rsidP="002721CA">
            <w:pPr>
              <w:jc w:val="right"/>
            </w:pPr>
          </w:p>
          <w:p w14:paraId="31BC932C" w14:textId="051A587A" w:rsidR="00D020FB" w:rsidRPr="00B14A9A" w:rsidRDefault="00D020FB" w:rsidP="002721CA">
            <w:pPr>
              <w:jc w:val="right"/>
            </w:pPr>
          </w:p>
        </w:tc>
        <w:tc>
          <w:tcPr>
            <w:tcW w:w="850" w:type="dxa"/>
          </w:tcPr>
          <w:p w14:paraId="2A66CF02" w14:textId="77777777" w:rsidR="005A08A6" w:rsidRPr="00B14A9A" w:rsidRDefault="005A08A6" w:rsidP="00154263">
            <w:pPr>
              <w:jc w:val="both"/>
              <w:rPr>
                <w:color w:val="FF0000"/>
              </w:rPr>
            </w:pPr>
          </w:p>
        </w:tc>
      </w:tr>
      <w:tr w:rsidR="005A08A6" w:rsidRPr="00B14A9A" w14:paraId="0BE3679B" w14:textId="77777777" w:rsidTr="00BF0045">
        <w:tc>
          <w:tcPr>
            <w:tcW w:w="817" w:type="dxa"/>
          </w:tcPr>
          <w:p w14:paraId="050D61DE" w14:textId="77777777" w:rsidR="005A08A6" w:rsidRPr="00B14A9A" w:rsidRDefault="005A08A6" w:rsidP="002721CA">
            <w:pPr>
              <w:rPr>
                <w:b/>
              </w:rPr>
            </w:pPr>
            <w:r w:rsidRPr="00B14A9A">
              <w:rPr>
                <w:b/>
              </w:rPr>
              <w:t>1</w:t>
            </w:r>
          </w:p>
        </w:tc>
        <w:tc>
          <w:tcPr>
            <w:tcW w:w="8080" w:type="dxa"/>
          </w:tcPr>
          <w:p w14:paraId="6D704528" w14:textId="52644D3F" w:rsidR="005A08A6" w:rsidRPr="00B14A9A" w:rsidRDefault="00A078D6" w:rsidP="00BD6D29">
            <w:pPr>
              <w:rPr>
                <w:b/>
              </w:rPr>
            </w:pPr>
            <w:hyperlink w:anchor="Rotherham" w:history="1">
              <w:r w:rsidR="00736BA8" w:rsidRPr="00B14A9A">
                <w:rPr>
                  <w:rStyle w:val="FollowedHyperlink"/>
                  <w:b/>
                  <w:color w:val="auto"/>
                  <w:u w:val="none"/>
                </w:rPr>
                <w:t>About Rotherham</w:t>
              </w:r>
            </w:hyperlink>
          </w:p>
        </w:tc>
        <w:tc>
          <w:tcPr>
            <w:tcW w:w="850" w:type="dxa"/>
          </w:tcPr>
          <w:p w14:paraId="071A02A0" w14:textId="77777777" w:rsidR="005A08A6" w:rsidRPr="00B14A9A" w:rsidRDefault="00D14465" w:rsidP="00657005">
            <w:r w:rsidRPr="00B14A9A">
              <w:t>3</w:t>
            </w:r>
          </w:p>
        </w:tc>
      </w:tr>
      <w:tr w:rsidR="005A08A6" w:rsidRPr="00B14A9A" w14:paraId="03EAD96E" w14:textId="77777777" w:rsidTr="00BF0045">
        <w:tc>
          <w:tcPr>
            <w:tcW w:w="817" w:type="dxa"/>
          </w:tcPr>
          <w:p w14:paraId="2E0A509E" w14:textId="77777777" w:rsidR="005A08A6" w:rsidRPr="00B14A9A" w:rsidRDefault="005A08A6" w:rsidP="002721CA"/>
        </w:tc>
        <w:tc>
          <w:tcPr>
            <w:tcW w:w="8080" w:type="dxa"/>
          </w:tcPr>
          <w:p w14:paraId="5CC396C9" w14:textId="77777777" w:rsidR="005A08A6" w:rsidRPr="00B14A9A" w:rsidRDefault="005A08A6" w:rsidP="00BD6D29"/>
        </w:tc>
        <w:tc>
          <w:tcPr>
            <w:tcW w:w="850" w:type="dxa"/>
          </w:tcPr>
          <w:p w14:paraId="567C919B" w14:textId="77777777" w:rsidR="005A08A6" w:rsidRPr="00B14A9A" w:rsidRDefault="005A08A6" w:rsidP="00657005"/>
        </w:tc>
      </w:tr>
      <w:tr w:rsidR="005A08A6" w:rsidRPr="00B14A9A" w14:paraId="7202DC46" w14:textId="77777777" w:rsidTr="00BF0045">
        <w:tc>
          <w:tcPr>
            <w:tcW w:w="817" w:type="dxa"/>
          </w:tcPr>
          <w:p w14:paraId="63A3F693" w14:textId="77777777" w:rsidR="005A08A6" w:rsidRPr="00B14A9A" w:rsidRDefault="005A08A6" w:rsidP="002721CA">
            <w:pPr>
              <w:rPr>
                <w:b/>
              </w:rPr>
            </w:pPr>
            <w:r w:rsidRPr="00B14A9A">
              <w:rPr>
                <w:b/>
              </w:rPr>
              <w:t>2</w:t>
            </w:r>
          </w:p>
        </w:tc>
        <w:tc>
          <w:tcPr>
            <w:tcW w:w="8080" w:type="dxa"/>
          </w:tcPr>
          <w:p w14:paraId="24374649" w14:textId="77777777" w:rsidR="005A08A6" w:rsidRPr="00B14A9A" w:rsidRDefault="00A078D6" w:rsidP="00BD6D29">
            <w:pPr>
              <w:rPr>
                <w:b/>
              </w:rPr>
            </w:pPr>
            <w:hyperlink w:anchor="Introduction" w:history="1">
              <w:r w:rsidR="00736BA8" w:rsidRPr="00B14A9A">
                <w:rPr>
                  <w:rStyle w:val="FollowedHyperlink"/>
                  <w:b/>
                  <w:color w:val="auto"/>
                  <w:u w:val="none"/>
                </w:rPr>
                <w:t>Introduction</w:t>
              </w:r>
            </w:hyperlink>
          </w:p>
        </w:tc>
        <w:tc>
          <w:tcPr>
            <w:tcW w:w="850" w:type="dxa"/>
          </w:tcPr>
          <w:p w14:paraId="77903309" w14:textId="77777777" w:rsidR="005A08A6" w:rsidRPr="00B14A9A" w:rsidRDefault="00D14465" w:rsidP="00D14465">
            <w:r w:rsidRPr="00B14A9A">
              <w:t>4</w:t>
            </w:r>
            <w:r w:rsidR="005A08A6" w:rsidRPr="00B14A9A">
              <w:t>-</w:t>
            </w:r>
            <w:r w:rsidRPr="00B14A9A">
              <w:t>6</w:t>
            </w:r>
          </w:p>
        </w:tc>
      </w:tr>
      <w:tr w:rsidR="005A08A6" w:rsidRPr="00B14A9A" w14:paraId="7F04BDC8" w14:textId="77777777" w:rsidTr="00BF0045">
        <w:tc>
          <w:tcPr>
            <w:tcW w:w="817" w:type="dxa"/>
          </w:tcPr>
          <w:p w14:paraId="72C95AF1" w14:textId="77777777" w:rsidR="005A08A6" w:rsidRPr="00B14A9A" w:rsidRDefault="005A08A6" w:rsidP="002721CA"/>
        </w:tc>
        <w:tc>
          <w:tcPr>
            <w:tcW w:w="8080" w:type="dxa"/>
          </w:tcPr>
          <w:p w14:paraId="31B2D6F3" w14:textId="77777777" w:rsidR="005A08A6" w:rsidRPr="00B14A9A" w:rsidRDefault="005A08A6" w:rsidP="00BD6D29"/>
        </w:tc>
        <w:tc>
          <w:tcPr>
            <w:tcW w:w="850" w:type="dxa"/>
          </w:tcPr>
          <w:p w14:paraId="34ECE472" w14:textId="77777777" w:rsidR="005A08A6" w:rsidRPr="00B14A9A" w:rsidRDefault="005A08A6" w:rsidP="00657005"/>
        </w:tc>
      </w:tr>
      <w:tr w:rsidR="005A08A6" w:rsidRPr="00B14A9A" w14:paraId="68D2BD96" w14:textId="77777777" w:rsidTr="00BF0045">
        <w:tc>
          <w:tcPr>
            <w:tcW w:w="817" w:type="dxa"/>
          </w:tcPr>
          <w:p w14:paraId="73F18FB9" w14:textId="77777777" w:rsidR="005A08A6" w:rsidRPr="00B14A9A" w:rsidRDefault="005A08A6" w:rsidP="002721CA">
            <w:pPr>
              <w:rPr>
                <w:b/>
              </w:rPr>
            </w:pPr>
            <w:r w:rsidRPr="00B14A9A">
              <w:rPr>
                <w:b/>
              </w:rPr>
              <w:t>3</w:t>
            </w:r>
          </w:p>
        </w:tc>
        <w:tc>
          <w:tcPr>
            <w:tcW w:w="8080" w:type="dxa"/>
          </w:tcPr>
          <w:p w14:paraId="1523A5F8" w14:textId="77777777" w:rsidR="005A08A6" w:rsidRPr="00B14A9A" w:rsidRDefault="00A078D6" w:rsidP="00BD6D29">
            <w:pPr>
              <w:rPr>
                <w:b/>
              </w:rPr>
            </w:pPr>
            <w:hyperlink w:anchor="ImplementingAssetMgt" w:history="1">
              <w:r w:rsidR="00736BA8" w:rsidRPr="00B14A9A">
                <w:rPr>
                  <w:rStyle w:val="FollowedHyperlink"/>
                  <w:rFonts w:cs="Arial"/>
                  <w:b/>
                  <w:color w:val="auto"/>
                  <w:szCs w:val="24"/>
                  <w:u w:val="none"/>
                </w:rPr>
                <w:t>Implementing Asset Management</w:t>
              </w:r>
            </w:hyperlink>
          </w:p>
        </w:tc>
        <w:tc>
          <w:tcPr>
            <w:tcW w:w="850" w:type="dxa"/>
          </w:tcPr>
          <w:p w14:paraId="13A2D504" w14:textId="77777777" w:rsidR="005A08A6" w:rsidRPr="00B14A9A" w:rsidRDefault="00D14465" w:rsidP="00117406">
            <w:r w:rsidRPr="00B14A9A">
              <w:t>7-</w:t>
            </w:r>
            <w:r w:rsidR="009B7F6F" w:rsidRPr="00B14A9A">
              <w:t>10</w:t>
            </w:r>
          </w:p>
        </w:tc>
      </w:tr>
      <w:tr w:rsidR="005A08A6" w:rsidRPr="00B14A9A" w14:paraId="6664A3DD" w14:textId="77777777" w:rsidTr="00BF0045">
        <w:tc>
          <w:tcPr>
            <w:tcW w:w="817" w:type="dxa"/>
          </w:tcPr>
          <w:p w14:paraId="77C01A1A" w14:textId="77777777" w:rsidR="005A08A6" w:rsidRPr="00B14A9A" w:rsidRDefault="005A08A6" w:rsidP="00BD6D29"/>
        </w:tc>
        <w:tc>
          <w:tcPr>
            <w:tcW w:w="8080" w:type="dxa"/>
          </w:tcPr>
          <w:p w14:paraId="1FB645E4" w14:textId="77777777" w:rsidR="005A08A6" w:rsidRPr="00B14A9A" w:rsidRDefault="005A08A6" w:rsidP="00BD6D29"/>
        </w:tc>
        <w:tc>
          <w:tcPr>
            <w:tcW w:w="850" w:type="dxa"/>
          </w:tcPr>
          <w:p w14:paraId="2EA40BC7" w14:textId="77777777" w:rsidR="005A08A6" w:rsidRPr="00B14A9A" w:rsidRDefault="005A08A6" w:rsidP="00657005"/>
        </w:tc>
      </w:tr>
      <w:tr w:rsidR="005A08A6" w:rsidRPr="00B14A9A" w14:paraId="5BAD18A9" w14:textId="77777777" w:rsidTr="00BF0045">
        <w:tc>
          <w:tcPr>
            <w:tcW w:w="817" w:type="dxa"/>
          </w:tcPr>
          <w:p w14:paraId="3DEF3592" w14:textId="77777777" w:rsidR="005A08A6" w:rsidRPr="00B14A9A" w:rsidRDefault="005A08A6" w:rsidP="00BD6D29">
            <w:pPr>
              <w:rPr>
                <w:b/>
              </w:rPr>
            </w:pPr>
            <w:r w:rsidRPr="00B14A9A">
              <w:rPr>
                <w:b/>
              </w:rPr>
              <w:t>4</w:t>
            </w:r>
          </w:p>
        </w:tc>
        <w:tc>
          <w:tcPr>
            <w:tcW w:w="8080" w:type="dxa"/>
          </w:tcPr>
          <w:p w14:paraId="1CE6E52D" w14:textId="77777777" w:rsidR="005A08A6" w:rsidRPr="00B14A9A" w:rsidRDefault="00A078D6" w:rsidP="00BD6D29">
            <w:hyperlink w:anchor="LEVELSOFSERVICE" w:history="1">
              <w:r w:rsidR="00736BA8" w:rsidRPr="00B14A9A">
                <w:rPr>
                  <w:rStyle w:val="FollowedHyperlink"/>
                  <w:b/>
                  <w:color w:val="auto"/>
                  <w:u w:val="none"/>
                </w:rPr>
                <w:t>Levels Of Service</w:t>
              </w:r>
            </w:hyperlink>
          </w:p>
        </w:tc>
        <w:tc>
          <w:tcPr>
            <w:tcW w:w="850" w:type="dxa"/>
          </w:tcPr>
          <w:p w14:paraId="60F2BF98" w14:textId="77777777" w:rsidR="005A08A6" w:rsidRPr="00B14A9A" w:rsidRDefault="00356B89" w:rsidP="002B17AE">
            <w:r w:rsidRPr="00B14A9A">
              <w:t>1</w:t>
            </w:r>
            <w:r w:rsidR="002B17AE" w:rsidRPr="00B14A9A">
              <w:t>0</w:t>
            </w:r>
            <w:r w:rsidRPr="00B14A9A">
              <w:t>-1</w:t>
            </w:r>
            <w:r w:rsidR="00787782" w:rsidRPr="00B14A9A">
              <w:t>4</w:t>
            </w:r>
          </w:p>
        </w:tc>
      </w:tr>
      <w:tr w:rsidR="005A08A6" w:rsidRPr="00B14A9A" w14:paraId="255E026B" w14:textId="77777777" w:rsidTr="00BF0045">
        <w:tc>
          <w:tcPr>
            <w:tcW w:w="817" w:type="dxa"/>
          </w:tcPr>
          <w:p w14:paraId="1A98018F" w14:textId="77777777" w:rsidR="005A08A6" w:rsidRPr="00B14A9A" w:rsidRDefault="005A08A6" w:rsidP="002721CA"/>
        </w:tc>
        <w:tc>
          <w:tcPr>
            <w:tcW w:w="8080" w:type="dxa"/>
          </w:tcPr>
          <w:p w14:paraId="54808F95" w14:textId="77777777" w:rsidR="005A08A6" w:rsidRPr="00B14A9A" w:rsidRDefault="005A08A6" w:rsidP="00BD6D29"/>
        </w:tc>
        <w:tc>
          <w:tcPr>
            <w:tcW w:w="850" w:type="dxa"/>
          </w:tcPr>
          <w:p w14:paraId="63112FA7" w14:textId="77777777" w:rsidR="005A08A6" w:rsidRPr="00B14A9A" w:rsidRDefault="005A08A6" w:rsidP="00657005"/>
        </w:tc>
      </w:tr>
      <w:tr w:rsidR="005A08A6" w:rsidRPr="00B14A9A" w14:paraId="7748D455" w14:textId="77777777" w:rsidTr="00BF0045">
        <w:tc>
          <w:tcPr>
            <w:tcW w:w="817" w:type="dxa"/>
          </w:tcPr>
          <w:p w14:paraId="228F9A2A" w14:textId="77777777" w:rsidR="005A08A6" w:rsidRPr="00B14A9A" w:rsidRDefault="005A08A6" w:rsidP="002721CA">
            <w:pPr>
              <w:rPr>
                <w:b/>
              </w:rPr>
            </w:pPr>
            <w:r w:rsidRPr="00B14A9A">
              <w:rPr>
                <w:b/>
              </w:rPr>
              <w:t>5</w:t>
            </w:r>
          </w:p>
        </w:tc>
        <w:tc>
          <w:tcPr>
            <w:tcW w:w="8080" w:type="dxa"/>
          </w:tcPr>
          <w:p w14:paraId="7A1A082F" w14:textId="77777777" w:rsidR="005A08A6" w:rsidRPr="00B14A9A" w:rsidRDefault="00A078D6" w:rsidP="00585BA5">
            <w:pPr>
              <w:rPr>
                <w:b/>
              </w:rPr>
            </w:pPr>
            <w:hyperlink w:anchor="COMMUNICATIONMONITORINGANDREPORTING" w:history="1">
              <w:r w:rsidR="00736BA8" w:rsidRPr="00B14A9A">
                <w:rPr>
                  <w:rStyle w:val="FollowedHyperlink"/>
                  <w:b/>
                  <w:color w:val="auto"/>
                  <w:u w:val="none"/>
                </w:rPr>
                <w:t>Communication, Monitoring And Performance</w:t>
              </w:r>
            </w:hyperlink>
          </w:p>
        </w:tc>
        <w:tc>
          <w:tcPr>
            <w:tcW w:w="850" w:type="dxa"/>
          </w:tcPr>
          <w:p w14:paraId="53B8E57D" w14:textId="77777777" w:rsidR="005A08A6" w:rsidRPr="00B14A9A" w:rsidRDefault="00356B89" w:rsidP="009B7F6F">
            <w:r w:rsidRPr="00B14A9A">
              <w:t>1</w:t>
            </w:r>
            <w:r w:rsidR="00787782" w:rsidRPr="00B14A9A">
              <w:t>5</w:t>
            </w:r>
            <w:r w:rsidRPr="00B14A9A">
              <w:t>-2</w:t>
            </w:r>
            <w:r w:rsidR="009B7F6F" w:rsidRPr="00B14A9A">
              <w:t>1</w:t>
            </w:r>
          </w:p>
        </w:tc>
      </w:tr>
      <w:tr w:rsidR="005A08A6" w:rsidRPr="00B14A9A" w14:paraId="6D2CE619" w14:textId="77777777" w:rsidTr="00BF0045">
        <w:tc>
          <w:tcPr>
            <w:tcW w:w="817" w:type="dxa"/>
          </w:tcPr>
          <w:p w14:paraId="4006BE9C" w14:textId="77777777" w:rsidR="005A08A6" w:rsidRPr="00B14A9A" w:rsidRDefault="005A08A6" w:rsidP="002721CA"/>
        </w:tc>
        <w:tc>
          <w:tcPr>
            <w:tcW w:w="8080" w:type="dxa"/>
          </w:tcPr>
          <w:p w14:paraId="5DCB38B8" w14:textId="77777777" w:rsidR="005A08A6" w:rsidRPr="00B14A9A" w:rsidRDefault="005A08A6" w:rsidP="002721CA"/>
        </w:tc>
        <w:tc>
          <w:tcPr>
            <w:tcW w:w="850" w:type="dxa"/>
          </w:tcPr>
          <w:p w14:paraId="584BC0B6" w14:textId="77777777" w:rsidR="005A08A6" w:rsidRPr="00B14A9A" w:rsidRDefault="005A08A6" w:rsidP="00657005"/>
        </w:tc>
      </w:tr>
      <w:tr w:rsidR="005A08A6" w:rsidRPr="00B14A9A" w14:paraId="60BA94D8" w14:textId="77777777" w:rsidTr="00BF0045">
        <w:tc>
          <w:tcPr>
            <w:tcW w:w="817" w:type="dxa"/>
          </w:tcPr>
          <w:p w14:paraId="6E844112" w14:textId="77777777" w:rsidR="005A08A6" w:rsidRPr="00B14A9A" w:rsidRDefault="005A08A6" w:rsidP="002721CA">
            <w:pPr>
              <w:rPr>
                <w:b/>
              </w:rPr>
            </w:pPr>
            <w:r w:rsidRPr="00B14A9A">
              <w:rPr>
                <w:b/>
              </w:rPr>
              <w:t>6</w:t>
            </w:r>
          </w:p>
        </w:tc>
        <w:tc>
          <w:tcPr>
            <w:tcW w:w="8080" w:type="dxa"/>
          </w:tcPr>
          <w:p w14:paraId="62C13045" w14:textId="77777777" w:rsidR="005A08A6" w:rsidRPr="00B14A9A" w:rsidRDefault="00A078D6" w:rsidP="00C64DC9">
            <w:pPr>
              <w:rPr>
                <w:b/>
                <w:caps/>
              </w:rPr>
            </w:pPr>
            <w:hyperlink w:anchor="ASSETINVENTORYHIGHWAYNETWORK" w:history="1">
              <w:r w:rsidR="00736BA8" w:rsidRPr="00B14A9A">
                <w:rPr>
                  <w:rStyle w:val="FollowedHyperlink"/>
                  <w:b/>
                  <w:color w:val="auto"/>
                  <w:u w:val="none"/>
                </w:rPr>
                <w:t xml:space="preserve">Asset Inventory And Lifecycle </w:t>
              </w:r>
              <w:r w:rsidR="00C64DC9" w:rsidRPr="00B14A9A">
                <w:rPr>
                  <w:rStyle w:val="FollowedHyperlink"/>
                  <w:b/>
                  <w:color w:val="auto"/>
                  <w:u w:val="none"/>
                </w:rPr>
                <w:t>Planning</w:t>
              </w:r>
              <w:r w:rsidR="00736BA8" w:rsidRPr="00B14A9A">
                <w:rPr>
                  <w:rStyle w:val="FollowedHyperlink"/>
                  <w:b/>
                  <w:color w:val="auto"/>
                  <w:u w:val="none"/>
                </w:rPr>
                <w:t xml:space="preserve"> – Highway Network</w:t>
              </w:r>
            </w:hyperlink>
          </w:p>
        </w:tc>
        <w:tc>
          <w:tcPr>
            <w:tcW w:w="850" w:type="dxa"/>
          </w:tcPr>
          <w:p w14:paraId="2865B417" w14:textId="412BC99B" w:rsidR="005A08A6" w:rsidRPr="00B14A9A" w:rsidRDefault="009222FC" w:rsidP="00572E0A">
            <w:r w:rsidRPr="00B14A9A">
              <w:t>19</w:t>
            </w:r>
            <w:r w:rsidR="00356B89" w:rsidRPr="00B14A9A">
              <w:t>-</w:t>
            </w:r>
            <w:r w:rsidR="00572E0A" w:rsidRPr="00B14A9A">
              <w:t>2</w:t>
            </w:r>
            <w:r w:rsidRPr="00B14A9A">
              <w:t>9</w:t>
            </w:r>
          </w:p>
        </w:tc>
      </w:tr>
      <w:tr w:rsidR="00361127" w:rsidRPr="00B14A9A" w14:paraId="118F33D6" w14:textId="77777777" w:rsidTr="00BF0045">
        <w:tc>
          <w:tcPr>
            <w:tcW w:w="817" w:type="dxa"/>
          </w:tcPr>
          <w:p w14:paraId="70ED0F0A" w14:textId="77777777" w:rsidR="00361127" w:rsidRPr="00B14A9A" w:rsidRDefault="00361127" w:rsidP="002721CA"/>
        </w:tc>
        <w:tc>
          <w:tcPr>
            <w:tcW w:w="8080" w:type="dxa"/>
          </w:tcPr>
          <w:p w14:paraId="5166D40A" w14:textId="77777777" w:rsidR="00361127" w:rsidRPr="00B14A9A" w:rsidRDefault="00361127" w:rsidP="002721CA"/>
        </w:tc>
        <w:tc>
          <w:tcPr>
            <w:tcW w:w="850" w:type="dxa"/>
          </w:tcPr>
          <w:p w14:paraId="70E16290" w14:textId="77777777" w:rsidR="00361127" w:rsidRPr="00B14A9A" w:rsidRDefault="00361127" w:rsidP="00657005"/>
        </w:tc>
      </w:tr>
      <w:tr w:rsidR="00787782" w:rsidRPr="00B14A9A" w14:paraId="61A4C011" w14:textId="77777777" w:rsidTr="00BF0045">
        <w:tc>
          <w:tcPr>
            <w:tcW w:w="817" w:type="dxa"/>
          </w:tcPr>
          <w:p w14:paraId="3DC46698" w14:textId="77777777" w:rsidR="005A08A6" w:rsidRPr="00B14A9A" w:rsidRDefault="005A08A6" w:rsidP="00E61A1B">
            <w:pPr>
              <w:rPr>
                <w:b/>
              </w:rPr>
            </w:pPr>
            <w:r w:rsidRPr="00B14A9A">
              <w:rPr>
                <w:b/>
              </w:rPr>
              <w:t>7</w:t>
            </w:r>
          </w:p>
        </w:tc>
        <w:tc>
          <w:tcPr>
            <w:tcW w:w="8080" w:type="dxa"/>
          </w:tcPr>
          <w:p w14:paraId="32A0A47E" w14:textId="77777777" w:rsidR="005A08A6" w:rsidRPr="00B14A9A" w:rsidRDefault="00A078D6" w:rsidP="00E61A1B">
            <w:pPr>
              <w:rPr>
                <w:b/>
                <w:caps/>
              </w:rPr>
            </w:pPr>
            <w:hyperlink w:anchor="ASSETINVENTORYDRAINAGE" w:history="1">
              <w:r w:rsidR="00736BA8" w:rsidRPr="00B14A9A">
                <w:rPr>
                  <w:rStyle w:val="FollowedHyperlink"/>
                  <w:b/>
                  <w:color w:val="auto"/>
                  <w:u w:val="none"/>
                </w:rPr>
                <w:t xml:space="preserve">Asset Inventory And Lifecycle </w:t>
              </w:r>
              <w:r w:rsidR="00C64DC9" w:rsidRPr="00B14A9A">
                <w:rPr>
                  <w:rStyle w:val="FollowedHyperlink"/>
                  <w:b/>
                  <w:color w:val="auto"/>
                  <w:u w:val="none"/>
                </w:rPr>
                <w:t xml:space="preserve">Planning </w:t>
              </w:r>
              <w:r w:rsidR="00736BA8" w:rsidRPr="00B14A9A">
                <w:rPr>
                  <w:rStyle w:val="FollowedHyperlink"/>
                  <w:b/>
                  <w:color w:val="auto"/>
                  <w:u w:val="none"/>
                </w:rPr>
                <w:t>– Drainage</w:t>
              </w:r>
            </w:hyperlink>
          </w:p>
        </w:tc>
        <w:tc>
          <w:tcPr>
            <w:tcW w:w="850" w:type="dxa"/>
          </w:tcPr>
          <w:p w14:paraId="57D3565B" w14:textId="56E3D3E1" w:rsidR="005A08A6" w:rsidRPr="00B14A9A" w:rsidRDefault="009222FC" w:rsidP="00572E0A">
            <w:r w:rsidRPr="00B14A9A">
              <w:t>30</w:t>
            </w:r>
            <w:r w:rsidR="00356B89" w:rsidRPr="00B14A9A">
              <w:t>-</w:t>
            </w:r>
            <w:r w:rsidR="00572E0A" w:rsidRPr="00B14A9A">
              <w:t>3</w:t>
            </w:r>
            <w:r w:rsidRPr="00B14A9A">
              <w:t>5</w:t>
            </w:r>
          </w:p>
        </w:tc>
      </w:tr>
      <w:tr w:rsidR="00787782" w:rsidRPr="00B14A9A" w14:paraId="481D7AEF" w14:textId="77777777" w:rsidTr="00BF0045">
        <w:tc>
          <w:tcPr>
            <w:tcW w:w="817" w:type="dxa"/>
          </w:tcPr>
          <w:p w14:paraId="0869324F" w14:textId="77777777" w:rsidR="005A08A6" w:rsidRPr="00B14A9A" w:rsidRDefault="005A08A6" w:rsidP="00B82C73"/>
        </w:tc>
        <w:tc>
          <w:tcPr>
            <w:tcW w:w="8080" w:type="dxa"/>
          </w:tcPr>
          <w:p w14:paraId="46BBA3EA" w14:textId="77777777" w:rsidR="005A08A6" w:rsidRPr="00B14A9A" w:rsidRDefault="005A08A6" w:rsidP="00BD6D29"/>
        </w:tc>
        <w:tc>
          <w:tcPr>
            <w:tcW w:w="850" w:type="dxa"/>
          </w:tcPr>
          <w:p w14:paraId="278C3016" w14:textId="77777777" w:rsidR="005A08A6" w:rsidRPr="00B14A9A" w:rsidRDefault="005A08A6" w:rsidP="00657005"/>
        </w:tc>
      </w:tr>
      <w:tr w:rsidR="00787782" w:rsidRPr="00B14A9A" w14:paraId="39564F20" w14:textId="77777777" w:rsidTr="00BF0045">
        <w:tc>
          <w:tcPr>
            <w:tcW w:w="817" w:type="dxa"/>
          </w:tcPr>
          <w:p w14:paraId="2E01EC7B" w14:textId="77777777" w:rsidR="005A08A6" w:rsidRPr="00B14A9A" w:rsidRDefault="005A08A6" w:rsidP="00E61A1B">
            <w:pPr>
              <w:rPr>
                <w:b/>
              </w:rPr>
            </w:pPr>
            <w:r w:rsidRPr="00B14A9A">
              <w:rPr>
                <w:b/>
              </w:rPr>
              <w:t>8</w:t>
            </w:r>
          </w:p>
        </w:tc>
        <w:tc>
          <w:tcPr>
            <w:tcW w:w="8080" w:type="dxa"/>
          </w:tcPr>
          <w:p w14:paraId="1AD9F35E" w14:textId="77777777" w:rsidR="005A08A6" w:rsidRPr="00B14A9A" w:rsidRDefault="00A078D6" w:rsidP="00E61A1B">
            <w:pPr>
              <w:rPr>
                <w:b/>
                <w:caps/>
              </w:rPr>
            </w:pPr>
            <w:hyperlink w:anchor="ASSETINVENTORYSTREETLIGHTING" w:history="1">
              <w:r w:rsidR="00736BA8" w:rsidRPr="00B14A9A">
                <w:rPr>
                  <w:rStyle w:val="FollowedHyperlink"/>
                  <w:b/>
                  <w:color w:val="auto"/>
                  <w:u w:val="none"/>
                </w:rPr>
                <w:t xml:space="preserve">Asset Inventory And Lifecycle </w:t>
              </w:r>
              <w:r w:rsidR="00C64DC9" w:rsidRPr="00B14A9A">
                <w:rPr>
                  <w:rStyle w:val="FollowedHyperlink"/>
                  <w:b/>
                  <w:color w:val="auto"/>
                  <w:u w:val="none"/>
                </w:rPr>
                <w:t xml:space="preserve">Planning </w:t>
              </w:r>
              <w:r w:rsidR="00736BA8" w:rsidRPr="00B14A9A">
                <w:rPr>
                  <w:rStyle w:val="FollowedHyperlink"/>
                  <w:b/>
                  <w:color w:val="auto"/>
                  <w:u w:val="none"/>
                </w:rPr>
                <w:t>– Street Lighting</w:t>
              </w:r>
            </w:hyperlink>
          </w:p>
        </w:tc>
        <w:tc>
          <w:tcPr>
            <w:tcW w:w="850" w:type="dxa"/>
          </w:tcPr>
          <w:p w14:paraId="365A17F8" w14:textId="6F97A7D4" w:rsidR="005A08A6" w:rsidRPr="00B14A9A" w:rsidRDefault="00572E0A" w:rsidP="00572E0A">
            <w:r w:rsidRPr="00B14A9A">
              <w:t>3</w:t>
            </w:r>
            <w:r w:rsidR="009222FC" w:rsidRPr="00B14A9A">
              <w:t>6</w:t>
            </w:r>
            <w:r w:rsidR="00356B89" w:rsidRPr="00B14A9A">
              <w:t>-</w:t>
            </w:r>
            <w:r w:rsidR="009B7F6F" w:rsidRPr="00B14A9A">
              <w:t>4</w:t>
            </w:r>
            <w:r w:rsidR="009222FC" w:rsidRPr="00B14A9A">
              <w:t>0</w:t>
            </w:r>
          </w:p>
        </w:tc>
      </w:tr>
      <w:tr w:rsidR="005A08A6" w:rsidRPr="00B14A9A" w14:paraId="76D875F5" w14:textId="77777777" w:rsidTr="00BF0045">
        <w:tc>
          <w:tcPr>
            <w:tcW w:w="817" w:type="dxa"/>
          </w:tcPr>
          <w:p w14:paraId="3F2643C9" w14:textId="77777777" w:rsidR="005A08A6" w:rsidRPr="00B14A9A" w:rsidRDefault="005A08A6" w:rsidP="002721CA"/>
        </w:tc>
        <w:tc>
          <w:tcPr>
            <w:tcW w:w="8080" w:type="dxa"/>
          </w:tcPr>
          <w:p w14:paraId="3A034299" w14:textId="77777777" w:rsidR="005A08A6" w:rsidRPr="00B14A9A" w:rsidRDefault="005A08A6" w:rsidP="00BD6D29"/>
        </w:tc>
        <w:tc>
          <w:tcPr>
            <w:tcW w:w="850" w:type="dxa"/>
          </w:tcPr>
          <w:p w14:paraId="2A1EB37C" w14:textId="77777777" w:rsidR="005A08A6" w:rsidRPr="00B14A9A" w:rsidRDefault="005A08A6" w:rsidP="00657005"/>
        </w:tc>
      </w:tr>
      <w:tr w:rsidR="005A08A6" w:rsidRPr="00B14A9A" w14:paraId="29422349" w14:textId="77777777" w:rsidTr="00BF0045">
        <w:tc>
          <w:tcPr>
            <w:tcW w:w="817" w:type="dxa"/>
          </w:tcPr>
          <w:p w14:paraId="69323701" w14:textId="77777777" w:rsidR="005A08A6" w:rsidRPr="00B14A9A" w:rsidRDefault="005A08A6" w:rsidP="00E61A1B">
            <w:pPr>
              <w:rPr>
                <w:b/>
              </w:rPr>
            </w:pPr>
            <w:r w:rsidRPr="00B14A9A">
              <w:rPr>
                <w:b/>
              </w:rPr>
              <w:t>9</w:t>
            </w:r>
          </w:p>
        </w:tc>
        <w:tc>
          <w:tcPr>
            <w:tcW w:w="8080" w:type="dxa"/>
          </w:tcPr>
          <w:p w14:paraId="46751D12" w14:textId="77777777" w:rsidR="005A08A6" w:rsidRPr="00B14A9A" w:rsidRDefault="00A078D6" w:rsidP="00E61A1B">
            <w:pPr>
              <w:rPr>
                <w:b/>
                <w:caps/>
              </w:rPr>
            </w:pPr>
            <w:hyperlink w:anchor="ASSETINVENTORYSTRUCTURES" w:history="1">
              <w:r w:rsidR="00736BA8" w:rsidRPr="00B14A9A">
                <w:rPr>
                  <w:rStyle w:val="FollowedHyperlink"/>
                  <w:b/>
                  <w:color w:val="auto"/>
                  <w:u w:val="none"/>
                </w:rPr>
                <w:t xml:space="preserve">Asset Inventory And Lifecycle </w:t>
              </w:r>
              <w:r w:rsidR="00C64DC9" w:rsidRPr="00B14A9A">
                <w:rPr>
                  <w:rStyle w:val="FollowedHyperlink"/>
                  <w:b/>
                  <w:color w:val="auto"/>
                  <w:u w:val="none"/>
                </w:rPr>
                <w:t xml:space="preserve">Planning </w:t>
              </w:r>
              <w:r w:rsidR="00736BA8" w:rsidRPr="00B14A9A">
                <w:rPr>
                  <w:rStyle w:val="FollowedHyperlink"/>
                  <w:b/>
                  <w:color w:val="auto"/>
                  <w:u w:val="none"/>
                </w:rPr>
                <w:t>– Structures</w:t>
              </w:r>
            </w:hyperlink>
          </w:p>
        </w:tc>
        <w:tc>
          <w:tcPr>
            <w:tcW w:w="850" w:type="dxa"/>
          </w:tcPr>
          <w:p w14:paraId="15E9111C" w14:textId="3E5770AA" w:rsidR="005A08A6" w:rsidRPr="00B14A9A" w:rsidRDefault="000B1A41" w:rsidP="00572E0A">
            <w:r w:rsidRPr="00B14A9A">
              <w:t>4</w:t>
            </w:r>
            <w:r w:rsidR="009222FC" w:rsidRPr="00B14A9A">
              <w:t>0</w:t>
            </w:r>
            <w:r w:rsidRPr="00B14A9A">
              <w:t>-</w:t>
            </w:r>
            <w:r w:rsidR="00117406" w:rsidRPr="00B14A9A">
              <w:t>4</w:t>
            </w:r>
            <w:r w:rsidR="009222FC" w:rsidRPr="00B14A9A">
              <w:t>3</w:t>
            </w:r>
          </w:p>
        </w:tc>
      </w:tr>
      <w:tr w:rsidR="005A08A6" w:rsidRPr="00B14A9A" w14:paraId="5C011623" w14:textId="77777777" w:rsidTr="00BF0045">
        <w:tc>
          <w:tcPr>
            <w:tcW w:w="817" w:type="dxa"/>
          </w:tcPr>
          <w:p w14:paraId="69505F44" w14:textId="77777777" w:rsidR="005A08A6" w:rsidRPr="00B14A9A" w:rsidRDefault="005A08A6" w:rsidP="002721CA"/>
        </w:tc>
        <w:tc>
          <w:tcPr>
            <w:tcW w:w="8080" w:type="dxa"/>
          </w:tcPr>
          <w:p w14:paraId="4B6392F0" w14:textId="77777777" w:rsidR="005A08A6" w:rsidRPr="00B14A9A" w:rsidRDefault="005A08A6" w:rsidP="00BD6D29"/>
        </w:tc>
        <w:tc>
          <w:tcPr>
            <w:tcW w:w="850" w:type="dxa"/>
          </w:tcPr>
          <w:p w14:paraId="4608D5DB" w14:textId="77777777" w:rsidR="005A08A6" w:rsidRPr="00B14A9A" w:rsidRDefault="005A08A6" w:rsidP="00657005"/>
        </w:tc>
      </w:tr>
      <w:tr w:rsidR="009952A4" w:rsidRPr="00B14A9A" w14:paraId="5699D5F1" w14:textId="77777777" w:rsidTr="00BF0045">
        <w:tc>
          <w:tcPr>
            <w:tcW w:w="817" w:type="dxa"/>
          </w:tcPr>
          <w:p w14:paraId="30BB25EA" w14:textId="77777777" w:rsidR="005A08A6" w:rsidRPr="00B14A9A" w:rsidRDefault="005A08A6" w:rsidP="00E61A1B">
            <w:pPr>
              <w:rPr>
                <w:b/>
              </w:rPr>
            </w:pPr>
            <w:r w:rsidRPr="00B14A9A">
              <w:rPr>
                <w:b/>
              </w:rPr>
              <w:t>10</w:t>
            </w:r>
          </w:p>
        </w:tc>
        <w:tc>
          <w:tcPr>
            <w:tcW w:w="8080" w:type="dxa"/>
          </w:tcPr>
          <w:p w14:paraId="16AA5CC0" w14:textId="77777777" w:rsidR="005A08A6" w:rsidRPr="00B14A9A" w:rsidRDefault="00A078D6" w:rsidP="00E61A1B">
            <w:pPr>
              <w:rPr>
                <w:b/>
                <w:caps/>
              </w:rPr>
            </w:pPr>
            <w:hyperlink w:anchor="ASSETINVENTORYTRAFFICSYSTEMS" w:history="1">
              <w:r w:rsidR="00736BA8" w:rsidRPr="00B14A9A">
                <w:rPr>
                  <w:rStyle w:val="FollowedHyperlink"/>
                  <w:b/>
                  <w:color w:val="auto"/>
                  <w:u w:val="none"/>
                </w:rPr>
                <w:t xml:space="preserve">Asset Inventory And Lifecycle </w:t>
              </w:r>
              <w:r w:rsidR="00C64DC9" w:rsidRPr="00B14A9A">
                <w:rPr>
                  <w:rStyle w:val="FollowedHyperlink"/>
                  <w:b/>
                  <w:color w:val="auto"/>
                  <w:u w:val="none"/>
                </w:rPr>
                <w:t xml:space="preserve">Planning </w:t>
              </w:r>
              <w:r w:rsidR="00736BA8" w:rsidRPr="00B14A9A">
                <w:rPr>
                  <w:rStyle w:val="FollowedHyperlink"/>
                  <w:b/>
                  <w:color w:val="auto"/>
                  <w:u w:val="none"/>
                </w:rPr>
                <w:t>– Traffic Systems</w:t>
              </w:r>
            </w:hyperlink>
          </w:p>
        </w:tc>
        <w:tc>
          <w:tcPr>
            <w:tcW w:w="850" w:type="dxa"/>
          </w:tcPr>
          <w:p w14:paraId="20B4E3F4" w14:textId="4A4164D1" w:rsidR="005A08A6" w:rsidRPr="00B14A9A" w:rsidRDefault="00117406" w:rsidP="00D767CA">
            <w:r w:rsidRPr="00B14A9A">
              <w:t>4</w:t>
            </w:r>
            <w:r w:rsidR="009222FC" w:rsidRPr="00B14A9A">
              <w:t>3</w:t>
            </w:r>
            <w:r w:rsidR="00356B89" w:rsidRPr="00B14A9A">
              <w:t>-</w:t>
            </w:r>
            <w:r w:rsidR="00D4526C" w:rsidRPr="00B14A9A">
              <w:t>5</w:t>
            </w:r>
            <w:r w:rsidR="00E348D2" w:rsidRPr="00B14A9A">
              <w:t>1</w:t>
            </w:r>
          </w:p>
        </w:tc>
      </w:tr>
      <w:tr w:rsidR="005A08A6" w:rsidRPr="00B14A9A" w14:paraId="35CC524B" w14:textId="77777777" w:rsidTr="00BF0045">
        <w:tc>
          <w:tcPr>
            <w:tcW w:w="817" w:type="dxa"/>
          </w:tcPr>
          <w:p w14:paraId="66B15145" w14:textId="77777777" w:rsidR="005A08A6" w:rsidRPr="00B14A9A" w:rsidRDefault="005A08A6" w:rsidP="002721CA"/>
        </w:tc>
        <w:tc>
          <w:tcPr>
            <w:tcW w:w="8080" w:type="dxa"/>
          </w:tcPr>
          <w:p w14:paraId="3B87B249" w14:textId="77777777" w:rsidR="005A08A6" w:rsidRPr="00B14A9A" w:rsidRDefault="005A08A6" w:rsidP="00BD6D29"/>
        </w:tc>
        <w:tc>
          <w:tcPr>
            <w:tcW w:w="850" w:type="dxa"/>
          </w:tcPr>
          <w:p w14:paraId="5FCF7BC6" w14:textId="77777777" w:rsidR="005A08A6" w:rsidRPr="00B14A9A" w:rsidRDefault="005A08A6" w:rsidP="00657005"/>
        </w:tc>
      </w:tr>
      <w:tr w:rsidR="009952A4" w:rsidRPr="00B14A9A" w14:paraId="0B8A97FC" w14:textId="77777777" w:rsidTr="00BF0045">
        <w:tc>
          <w:tcPr>
            <w:tcW w:w="817" w:type="dxa"/>
          </w:tcPr>
          <w:p w14:paraId="7A7DC848" w14:textId="77777777" w:rsidR="005A08A6" w:rsidRPr="00B14A9A" w:rsidRDefault="005A08A6" w:rsidP="002721CA">
            <w:pPr>
              <w:rPr>
                <w:b/>
              </w:rPr>
            </w:pPr>
            <w:r w:rsidRPr="00B14A9A">
              <w:rPr>
                <w:b/>
              </w:rPr>
              <w:t>11</w:t>
            </w:r>
          </w:p>
          <w:p w14:paraId="46796579" w14:textId="77777777" w:rsidR="00903968" w:rsidRPr="00B14A9A" w:rsidRDefault="00903968" w:rsidP="002721CA">
            <w:pPr>
              <w:rPr>
                <w:b/>
              </w:rPr>
            </w:pPr>
          </w:p>
          <w:p w14:paraId="3A369B6A" w14:textId="77777777" w:rsidR="00903968" w:rsidRPr="00B14A9A" w:rsidRDefault="00903968" w:rsidP="002721CA">
            <w:pPr>
              <w:rPr>
                <w:b/>
              </w:rPr>
            </w:pPr>
            <w:r w:rsidRPr="00B14A9A">
              <w:rPr>
                <w:b/>
              </w:rPr>
              <w:t>12</w:t>
            </w:r>
          </w:p>
        </w:tc>
        <w:tc>
          <w:tcPr>
            <w:tcW w:w="8080" w:type="dxa"/>
          </w:tcPr>
          <w:p w14:paraId="5BF4FDC9" w14:textId="77777777" w:rsidR="00703764" w:rsidRPr="00B14A9A" w:rsidRDefault="00A078D6" w:rsidP="00703764">
            <w:pPr>
              <w:rPr>
                <w:rStyle w:val="FollowedHyperlink"/>
                <w:b/>
                <w:color w:val="auto"/>
                <w:u w:val="none"/>
              </w:rPr>
            </w:pPr>
            <w:hyperlink w:anchor="DECISIONMAKINGPROCESS" w:history="1">
              <w:r w:rsidR="00174320" w:rsidRPr="00B14A9A">
                <w:rPr>
                  <w:rStyle w:val="FollowedHyperlink"/>
                  <w:b/>
                  <w:color w:val="auto"/>
                  <w:u w:val="none"/>
                </w:rPr>
                <w:t xml:space="preserve">Works - </w:t>
              </w:r>
              <w:r w:rsidR="00703764" w:rsidRPr="00B14A9A">
                <w:rPr>
                  <w:rStyle w:val="FollowedHyperlink"/>
                  <w:b/>
                  <w:color w:val="auto"/>
                  <w:u w:val="none"/>
                </w:rPr>
                <w:t>Decision Making Process</w:t>
              </w:r>
            </w:hyperlink>
            <w:r w:rsidR="00703764" w:rsidRPr="00B14A9A">
              <w:rPr>
                <w:rStyle w:val="FollowedHyperlink"/>
                <w:b/>
                <w:color w:val="auto"/>
                <w:u w:val="none"/>
              </w:rPr>
              <w:t xml:space="preserve"> </w:t>
            </w:r>
          </w:p>
          <w:p w14:paraId="60B8DE69" w14:textId="77777777" w:rsidR="00703764" w:rsidRPr="00B14A9A" w:rsidRDefault="00703764" w:rsidP="00703764">
            <w:pPr>
              <w:rPr>
                <w:b/>
              </w:rPr>
            </w:pPr>
          </w:p>
          <w:p w14:paraId="2F394C8B" w14:textId="77777777" w:rsidR="005A08A6" w:rsidRPr="00B14A9A" w:rsidRDefault="00A078D6" w:rsidP="00BD6D29">
            <w:pPr>
              <w:rPr>
                <w:b/>
                <w:caps/>
              </w:rPr>
            </w:pPr>
            <w:hyperlink w:anchor="RISKMANAGEMENT" w:history="1">
              <w:r w:rsidR="00703764" w:rsidRPr="00B14A9A">
                <w:rPr>
                  <w:rStyle w:val="FollowedHyperlink"/>
                  <w:b/>
                  <w:color w:val="auto"/>
                  <w:u w:val="none"/>
                </w:rPr>
                <w:t>Risk Management</w:t>
              </w:r>
            </w:hyperlink>
          </w:p>
        </w:tc>
        <w:tc>
          <w:tcPr>
            <w:tcW w:w="850" w:type="dxa"/>
          </w:tcPr>
          <w:p w14:paraId="443A47A3" w14:textId="05A0421A" w:rsidR="005A08A6" w:rsidRPr="00B14A9A" w:rsidRDefault="00117406" w:rsidP="00657005">
            <w:r w:rsidRPr="00B14A9A">
              <w:t>5</w:t>
            </w:r>
            <w:r w:rsidR="00E348D2" w:rsidRPr="00B14A9A">
              <w:t>1</w:t>
            </w:r>
            <w:r w:rsidR="000B1A41" w:rsidRPr="00B14A9A">
              <w:t>-</w:t>
            </w:r>
            <w:r w:rsidR="009B7F6F" w:rsidRPr="00B14A9A">
              <w:t>5</w:t>
            </w:r>
            <w:r w:rsidR="00E348D2" w:rsidRPr="00B14A9A">
              <w:t>5</w:t>
            </w:r>
          </w:p>
          <w:p w14:paraId="0ADB1B93" w14:textId="77777777" w:rsidR="000B1A41" w:rsidRPr="00B14A9A" w:rsidRDefault="000B1A41" w:rsidP="00657005"/>
          <w:p w14:paraId="12BD8456" w14:textId="2366DED0" w:rsidR="000B1A41" w:rsidRPr="00B14A9A" w:rsidRDefault="00E348D2" w:rsidP="00D767CA">
            <w:r w:rsidRPr="00B14A9A">
              <w:t>5</w:t>
            </w:r>
            <w:r w:rsidR="00312C98" w:rsidRPr="00B14A9A">
              <w:t>6</w:t>
            </w:r>
            <w:r w:rsidR="009952A4" w:rsidRPr="00B14A9A">
              <w:t>-</w:t>
            </w:r>
            <w:r w:rsidRPr="00B14A9A">
              <w:t>57</w:t>
            </w:r>
          </w:p>
        </w:tc>
      </w:tr>
      <w:tr w:rsidR="005A08A6" w:rsidRPr="00B14A9A" w14:paraId="52747F3A" w14:textId="77777777" w:rsidTr="00BF0045">
        <w:tc>
          <w:tcPr>
            <w:tcW w:w="817" w:type="dxa"/>
          </w:tcPr>
          <w:p w14:paraId="5EF54FA0" w14:textId="77777777" w:rsidR="005A08A6" w:rsidRPr="00B14A9A" w:rsidRDefault="005A08A6" w:rsidP="002721CA"/>
        </w:tc>
        <w:tc>
          <w:tcPr>
            <w:tcW w:w="8080" w:type="dxa"/>
          </w:tcPr>
          <w:p w14:paraId="03FC85FE" w14:textId="77777777" w:rsidR="005A08A6" w:rsidRPr="00B14A9A" w:rsidRDefault="005A08A6" w:rsidP="00BD6D29"/>
        </w:tc>
        <w:tc>
          <w:tcPr>
            <w:tcW w:w="850" w:type="dxa"/>
          </w:tcPr>
          <w:p w14:paraId="09AD2516" w14:textId="77777777" w:rsidR="005A08A6" w:rsidRPr="00B14A9A" w:rsidRDefault="005A08A6" w:rsidP="00657005"/>
        </w:tc>
      </w:tr>
      <w:tr w:rsidR="005A08A6" w:rsidRPr="00B14A9A" w14:paraId="6F6A245B" w14:textId="77777777" w:rsidTr="00BF0045">
        <w:tc>
          <w:tcPr>
            <w:tcW w:w="817" w:type="dxa"/>
          </w:tcPr>
          <w:p w14:paraId="5A41C3CA" w14:textId="77777777" w:rsidR="005A08A6" w:rsidRPr="00B14A9A" w:rsidRDefault="005A08A6" w:rsidP="00903968">
            <w:pPr>
              <w:rPr>
                <w:b/>
              </w:rPr>
            </w:pPr>
            <w:r w:rsidRPr="00B14A9A">
              <w:rPr>
                <w:b/>
              </w:rPr>
              <w:t>1</w:t>
            </w:r>
            <w:r w:rsidR="00903968" w:rsidRPr="00B14A9A">
              <w:rPr>
                <w:b/>
              </w:rPr>
              <w:t>3</w:t>
            </w:r>
          </w:p>
        </w:tc>
        <w:tc>
          <w:tcPr>
            <w:tcW w:w="8080" w:type="dxa"/>
          </w:tcPr>
          <w:p w14:paraId="2800EF8E" w14:textId="77777777" w:rsidR="005A08A6" w:rsidRPr="00B14A9A" w:rsidRDefault="00A078D6" w:rsidP="000A584A">
            <w:pPr>
              <w:rPr>
                <w:b/>
                <w:caps/>
              </w:rPr>
            </w:pPr>
            <w:hyperlink w:anchor="FUNDING" w:history="1">
              <w:r w:rsidR="000A584A" w:rsidRPr="00B14A9A">
                <w:rPr>
                  <w:rStyle w:val="FollowedHyperlink"/>
                  <w:b/>
                  <w:color w:val="auto"/>
                  <w:u w:val="none"/>
                </w:rPr>
                <w:t>Funding</w:t>
              </w:r>
            </w:hyperlink>
          </w:p>
        </w:tc>
        <w:tc>
          <w:tcPr>
            <w:tcW w:w="850" w:type="dxa"/>
          </w:tcPr>
          <w:p w14:paraId="46F2E5E4" w14:textId="1746FF76" w:rsidR="005A08A6" w:rsidRPr="00B14A9A" w:rsidRDefault="00E348D2" w:rsidP="00D767CA">
            <w:r w:rsidRPr="00B14A9A">
              <w:t>58</w:t>
            </w:r>
            <w:r w:rsidR="00356B89" w:rsidRPr="00B14A9A">
              <w:t>-</w:t>
            </w:r>
            <w:r w:rsidR="00D4526C" w:rsidRPr="00B14A9A">
              <w:t>6</w:t>
            </w:r>
            <w:r w:rsidRPr="00B14A9A">
              <w:t>2</w:t>
            </w:r>
          </w:p>
        </w:tc>
      </w:tr>
      <w:tr w:rsidR="005A08A6" w:rsidRPr="00B14A9A" w14:paraId="57A5FFF4" w14:textId="77777777" w:rsidTr="00BF0045">
        <w:tc>
          <w:tcPr>
            <w:tcW w:w="817" w:type="dxa"/>
          </w:tcPr>
          <w:p w14:paraId="5601B0AB" w14:textId="77777777" w:rsidR="005A08A6" w:rsidRPr="00B14A9A" w:rsidRDefault="005A08A6" w:rsidP="002721CA"/>
        </w:tc>
        <w:tc>
          <w:tcPr>
            <w:tcW w:w="8080" w:type="dxa"/>
          </w:tcPr>
          <w:p w14:paraId="19E36278" w14:textId="77777777" w:rsidR="005A08A6" w:rsidRPr="00B14A9A" w:rsidRDefault="005A08A6" w:rsidP="00BD6D29"/>
        </w:tc>
        <w:tc>
          <w:tcPr>
            <w:tcW w:w="850" w:type="dxa"/>
          </w:tcPr>
          <w:p w14:paraId="434560F9" w14:textId="77777777" w:rsidR="005A08A6" w:rsidRPr="00B14A9A" w:rsidRDefault="005A08A6" w:rsidP="00657005"/>
        </w:tc>
      </w:tr>
      <w:tr w:rsidR="005A08A6" w:rsidRPr="00B14A9A" w14:paraId="79D331F8" w14:textId="77777777" w:rsidTr="00BF0045">
        <w:tc>
          <w:tcPr>
            <w:tcW w:w="817" w:type="dxa"/>
          </w:tcPr>
          <w:p w14:paraId="16592922" w14:textId="77777777" w:rsidR="005A08A6" w:rsidRPr="00B14A9A" w:rsidRDefault="005A08A6" w:rsidP="00903968">
            <w:pPr>
              <w:rPr>
                <w:b/>
              </w:rPr>
            </w:pPr>
            <w:r w:rsidRPr="00B14A9A">
              <w:rPr>
                <w:b/>
              </w:rPr>
              <w:t>1</w:t>
            </w:r>
            <w:r w:rsidR="00903968" w:rsidRPr="00B14A9A">
              <w:rPr>
                <w:b/>
              </w:rPr>
              <w:t>4</w:t>
            </w:r>
          </w:p>
        </w:tc>
        <w:tc>
          <w:tcPr>
            <w:tcW w:w="8080" w:type="dxa"/>
          </w:tcPr>
          <w:p w14:paraId="758BA9A2" w14:textId="77777777" w:rsidR="005A08A6" w:rsidRPr="00B14A9A" w:rsidRDefault="00A078D6" w:rsidP="007B2404">
            <w:pPr>
              <w:rPr>
                <w:b/>
                <w:caps/>
              </w:rPr>
            </w:pPr>
            <w:hyperlink w:anchor="FORWARDWORKSPROGRAMME" w:history="1">
              <w:r w:rsidR="00736BA8" w:rsidRPr="00B14A9A">
                <w:rPr>
                  <w:rStyle w:val="FollowedHyperlink"/>
                  <w:b/>
                  <w:color w:val="auto"/>
                  <w:u w:val="none"/>
                </w:rPr>
                <w:t>Forward Programme</w:t>
              </w:r>
            </w:hyperlink>
            <w:r w:rsidR="007B2404" w:rsidRPr="00B14A9A">
              <w:rPr>
                <w:rStyle w:val="FollowedHyperlink"/>
                <w:b/>
                <w:color w:val="auto"/>
                <w:u w:val="none"/>
              </w:rPr>
              <w:t>s</w:t>
            </w:r>
          </w:p>
        </w:tc>
        <w:tc>
          <w:tcPr>
            <w:tcW w:w="850" w:type="dxa"/>
          </w:tcPr>
          <w:p w14:paraId="09F7931B" w14:textId="3764C61E" w:rsidR="005A08A6" w:rsidRPr="00B14A9A" w:rsidRDefault="00D767CA" w:rsidP="00D767CA">
            <w:r w:rsidRPr="00B14A9A">
              <w:t>6</w:t>
            </w:r>
            <w:r w:rsidR="00E348D2" w:rsidRPr="00B14A9A">
              <w:t>2</w:t>
            </w:r>
            <w:r w:rsidR="00D4526C" w:rsidRPr="00B14A9A">
              <w:t>-</w:t>
            </w:r>
            <w:r w:rsidRPr="00B14A9A">
              <w:t>6</w:t>
            </w:r>
            <w:r w:rsidR="00E348D2" w:rsidRPr="00B14A9A">
              <w:t>3</w:t>
            </w:r>
          </w:p>
        </w:tc>
      </w:tr>
      <w:tr w:rsidR="00361127" w:rsidRPr="00B14A9A" w14:paraId="364E00A4" w14:textId="77777777" w:rsidTr="00E348D2">
        <w:trPr>
          <w:trHeight w:val="386"/>
        </w:trPr>
        <w:tc>
          <w:tcPr>
            <w:tcW w:w="817" w:type="dxa"/>
          </w:tcPr>
          <w:p w14:paraId="3630FC04" w14:textId="77777777" w:rsidR="00361127" w:rsidRPr="00B14A9A" w:rsidRDefault="00361127" w:rsidP="002721CA"/>
        </w:tc>
        <w:tc>
          <w:tcPr>
            <w:tcW w:w="8080" w:type="dxa"/>
          </w:tcPr>
          <w:p w14:paraId="10410849" w14:textId="77777777" w:rsidR="00361127" w:rsidRPr="00B14A9A" w:rsidRDefault="00361127" w:rsidP="00BD6D29"/>
        </w:tc>
        <w:tc>
          <w:tcPr>
            <w:tcW w:w="850" w:type="dxa"/>
          </w:tcPr>
          <w:p w14:paraId="29E7A267" w14:textId="77777777" w:rsidR="00361127" w:rsidRPr="00B14A9A" w:rsidRDefault="00361127" w:rsidP="00657005"/>
        </w:tc>
      </w:tr>
      <w:tr w:rsidR="00A34C9B" w:rsidRPr="00B14A9A" w14:paraId="2949F91B" w14:textId="77777777" w:rsidTr="00BF0045">
        <w:tc>
          <w:tcPr>
            <w:tcW w:w="817" w:type="dxa"/>
          </w:tcPr>
          <w:p w14:paraId="697B6865" w14:textId="77777777" w:rsidR="00A34C9B" w:rsidRPr="00B14A9A" w:rsidRDefault="00A34C9B" w:rsidP="00903968">
            <w:pPr>
              <w:rPr>
                <w:b/>
              </w:rPr>
            </w:pPr>
            <w:r w:rsidRPr="00B14A9A">
              <w:rPr>
                <w:b/>
              </w:rPr>
              <w:t>1</w:t>
            </w:r>
            <w:r w:rsidR="00903968" w:rsidRPr="00B14A9A">
              <w:rPr>
                <w:b/>
              </w:rPr>
              <w:t>5</w:t>
            </w:r>
          </w:p>
        </w:tc>
        <w:tc>
          <w:tcPr>
            <w:tcW w:w="8080" w:type="dxa"/>
          </w:tcPr>
          <w:p w14:paraId="3E60DC35" w14:textId="77777777" w:rsidR="00A34C9B" w:rsidRPr="00B14A9A" w:rsidRDefault="00A078D6" w:rsidP="004575A4">
            <w:pPr>
              <w:rPr>
                <w:b/>
                <w:caps/>
              </w:rPr>
            </w:pPr>
            <w:hyperlink w:anchor="SERVICEIMPROVEMENTPLAN" w:history="1">
              <w:r w:rsidR="004575A4" w:rsidRPr="00B14A9A">
                <w:rPr>
                  <w:rStyle w:val="Hyperlink"/>
                  <w:b/>
                  <w:color w:val="auto"/>
                  <w:u w:val="none"/>
                </w:rPr>
                <w:t xml:space="preserve">Highway Asset </w:t>
              </w:r>
              <w:r w:rsidR="00736BA8" w:rsidRPr="00B14A9A">
                <w:rPr>
                  <w:rStyle w:val="Hyperlink"/>
                  <w:b/>
                  <w:color w:val="auto"/>
                  <w:u w:val="none"/>
                </w:rPr>
                <w:t>Improvement</w:t>
              </w:r>
              <w:r w:rsidR="004575A4" w:rsidRPr="00B14A9A">
                <w:rPr>
                  <w:rStyle w:val="Hyperlink"/>
                  <w:b/>
                  <w:color w:val="auto"/>
                  <w:u w:val="none"/>
                </w:rPr>
                <w:t xml:space="preserve"> </w:t>
              </w:r>
              <w:r w:rsidR="000A584A" w:rsidRPr="00B14A9A">
                <w:rPr>
                  <w:rStyle w:val="Hyperlink"/>
                  <w:b/>
                  <w:color w:val="auto"/>
                  <w:u w:val="none"/>
                </w:rPr>
                <w:t xml:space="preserve">Action </w:t>
              </w:r>
              <w:r w:rsidR="00736BA8" w:rsidRPr="00B14A9A">
                <w:rPr>
                  <w:rStyle w:val="Hyperlink"/>
                  <w:b/>
                  <w:color w:val="auto"/>
                  <w:u w:val="none"/>
                </w:rPr>
                <w:t>Plan</w:t>
              </w:r>
            </w:hyperlink>
          </w:p>
        </w:tc>
        <w:tc>
          <w:tcPr>
            <w:tcW w:w="850" w:type="dxa"/>
          </w:tcPr>
          <w:p w14:paraId="24ECBE37" w14:textId="556057DF" w:rsidR="00A34C9B" w:rsidRPr="00B14A9A" w:rsidRDefault="00D767CA" w:rsidP="00D767CA">
            <w:r w:rsidRPr="00B14A9A">
              <w:t>6</w:t>
            </w:r>
            <w:r w:rsidR="00E348D2" w:rsidRPr="00B14A9A">
              <w:t>3</w:t>
            </w:r>
          </w:p>
        </w:tc>
      </w:tr>
      <w:tr w:rsidR="00A34C9B" w:rsidRPr="00B14A9A" w14:paraId="4B39EA56" w14:textId="77777777" w:rsidTr="00BF0045">
        <w:tc>
          <w:tcPr>
            <w:tcW w:w="817" w:type="dxa"/>
          </w:tcPr>
          <w:p w14:paraId="15E65255" w14:textId="77777777" w:rsidR="00A34C9B" w:rsidRPr="00B14A9A" w:rsidRDefault="00A34C9B" w:rsidP="002721CA"/>
        </w:tc>
        <w:tc>
          <w:tcPr>
            <w:tcW w:w="8080" w:type="dxa"/>
          </w:tcPr>
          <w:p w14:paraId="3FF15255" w14:textId="77777777" w:rsidR="00A34C9B" w:rsidRPr="00B14A9A" w:rsidRDefault="00A34C9B" w:rsidP="00BD6D29"/>
        </w:tc>
        <w:tc>
          <w:tcPr>
            <w:tcW w:w="850" w:type="dxa"/>
          </w:tcPr>
          <w:p w14:paraId="27F05D59" w14:textId="77777777" w:rsidR="00A34C9B" w:rsidRPr="00B14A9A" w:rsidRDefault="00A34C9B" w:rsidP="00657005"/>
        </w:tc>
      </w:tr>
      <w:tr w:rsidR="009952A4" w:rsidRPr="00B14A9A" w14:paraId="1902DC90" w14:textId="77777777" w:rsidTr="00BF0045">
        <w:tc>
          <w:tcPr>
            <w:tcW w:w="817" w:type="dxa"/>
          </w:tcPr>
          <w:p w14:paraId="07DFB844" w14:textId="77777777" w:rsidR="00A34C9B" w:rsidRPr="00B14A9A" w:rsidRDefault="00A34C9B" w:rsidP="00DC15AE">
            <w:pPr>
              <w:rPr>
                <w:b/>
              </w:rPr>
            </w:pPr>
            <w:r w:rsidRPr="00B14A9A">
              <w:rPr>
                <w:b/>
              </w:rPr>
              <w:t>1</w:t>
            </w:r>
            <w:r w:rsidR="00DC15AE" w:rsidRPr="00B14A9A">
              <w:rPr>
                <w:b/>
              </w:rPr>
              <w:t>6</w:t>
            </w:r>
          </w:p>
        </w:tc>
        <w:tc>
          <w:tcPr>
            <w:tcW w:w="8080" w:type="dxa"/>
          </w:tcPr>
          <w:p w14:paraId="2CACC612" w14:textId="77777777" w:rsidR="00A34C9B" w:rsidRPr="00B14A9A" w:rsidRDefault="00A078D6" w:rsidP="00BD6D29">
            <w:pPr>
              <w:rPr>
                <w:b/>
                <w:caps/>
              </w:rPr>
            </w:pPr>
            <w:hyperlink w:anchor="GLOSSARYOFTERMS" w:history="1">
              <w:r w:rsidR="00736BA8" w:rsidRPr="00B14A9A">
                <w:rPr>
                  <w:rStyle w:val="FollowedHyperlink"/>
                  <w:b/>
                  <w:color w:val="auto"/>
                  <w:u w:val="none"/>
                </w:rPr>
                <w:t>Glossary Of Terms</w:t>
              </w:r>
            </w:hyperlink>
          </w:p>
        </w:tc>
        <w:tc>
          <w:tcPr>
            <w:tcW w:w="850" w:type="dxa"/>
          </w:tcPr>
          <w:p w14:paraId="7B37714F" w14:textId="5004B266" w:rsidR="00A34C9B" w:rsidRPr="00B14A9A" w:rsidRDefault="00D767CA" w:rsidP="00D767CA">
            <w:r w:rsidRPr="00B14A9A">
              <w:t>6</w:t>
            </w:r>
            <w:r w:rsidR="00E348D2" w:rsidRPr="00B14A9A">
              <w:t>4</w:t>
            </w:r>
            <w:r w:rsidR="00D4526C" w:rsidRPr="00B14A9A">
              <w:t>-</w:t>
            </w:r>
            <w:r w:rsidRPr="00B14A9A">
              <w:t>6</w:t>
            </w:r>
            <w:r w:rsidR="00E348D2" w:rsidRPr="00B14A9A">
              <w:t>5</w:t>
            </w:r>
          </w:p>
        </w:tc>
      </w:tr>
      <w:tr w:rsidR="00A34C9B" w:rsidRPr="00B14A9A" w14:paraId="477C2D67" w14:textId="77777777" w:rsidTr="00BF0045">
        <w:tc>
          <w:tcPr>
            <w:tcW w:w="817" w:type="dxa"/>
          </w:tcPr>
          <w:p w14:paraId="1DD43357" w14:textId="77777777" w:rsidR="00A34C9B" w:rsidRPr="00B14A9A" w:rsidRDefault="00A34C9B" w:rsidP="002721CA"/>
        </w:tc>
        <w:tc>
          <w:tcPr>
            <w:tcW w:w="8080" w:type="dxa"/>
          </w:tcPr>
          <w:p w14:paraId="70C25ED4" w14:textId="77777777" w:rsidR="00A34C9B" w:rsidRPr="00B14A9A" w:rsidRDefault="00A34C9B" w:rsidP="00BD6D29"/>
        </w:tc>
        <w:tc>
          <w:tcPr>
            <w:tcW w:w="850" w:type="dxa"/>
          </w:tcPr>
          <w:p w14:paraId="6BBCDD21" w14:textId="77777777" w:rsidR="00A34C9B" w:rsidRPr="00B14A9A" w:rsidRDefault="00A34C9B" w:rsidP="00657005"/>
        </w:tc>
      </w:tr>
      <w:tr w:rsidR="009952A4" w:rsidRPr="00B14A9A" w14:paraId="5C3109A4" w14:textId="77777777" w:rsidTr="00BF0045">
        <w:tc>
          <w:tcPr>
            <w:tcW w:w="817" w:type="dxa"/>
          </w:tcPr>
          <w:p w14:paraId="01E6B059" w14:textId="77777777" w:rsidR="00A34C9B" w:rsidRPr="00B14A9A" w:rsidRDefault="00A34C9B" w:rsidP="00DC15AE">
            <w:pPr>
              <w:rPr>
                <w:b/>
              </w:rPr>
            </w:pPr>
            <w:r w:rsidRPr="00B14A9A">
              <w:rPr>
                <w:b/>
              </w:rPr>
              <w:t>1</w:t>
            </w:r>
            <w:r w:rsidR="00DC15AE" w:rsidRPr="00B14A9A">
              <w:rPr>
                <w:b/>
              </w:rPr>
              <w:t>7</w:t>
            </w:r>
          </w:p>
          <w:p w14:paraId="0A07F757" w14:textId="77777777" w:rsidR="00DC15AE" w:rsidRPr="00B14A9A" w:rsidRDefault="00DC15AE" w:rsidP="00DC15AE">
            <w:pPr>
              <w:rPr>
                <w:b/>
              </w:rPr>
            </w:pPr>
          </w:p>
          <w:p w14:paraId="6EA87023" w14:textId="77777777" w:rsidR="00DC15AE" w:rsidRPr="00B14A9A" w:rsidRDefault="00DC15AE" w:rsidP="00DC15AE">
            <w:pPr>
              <w:rPr>
                <w:b/>
              </w:rPr>
            </w:pPr>
            <w:r w:rsidRPr="00B14A9A">
              <w:rPr>
                <w:b/>
              </w:rPr>
              <w:t>18</w:t>
            </w:r>
          </w:p>
        </w:tc>
        <w:tc>
          <w:tcPr>
            <w:tcW w:w="8080" w:type="dxa"/>
          </w:tcPr>
          <w:p w14:paraId="4EE2F401" w14:textId="77777777" w:rsidR="00DC15AE" w:rsidRPr="00B14A9A" w:rsidRDefault="00A078D6" w:rsidP="00BD6D29">
            <w:hyperlink w:anchor="TABLESANDCHARTS" w:history="1">
              <w:r w:rsidR="00532B40" w:rsidRPr="00B14A9A">
                <w:rPr>
                  <w:rStyle w:val="FollowedHyperlink"/>
                  <w:b/>
                  <w:color w:val="auto"/>
                  <w:u w:val="none"/>
                </w:rPr>
                <w:t>Tables And Charts</w:t>
              </w:r>
            </w:hyperlink>
          </w:p>
          <w:p w14:paraId="73B79A4F" w14:textId="77777777" w:rsidR="00532B40" w:rsidRPr="00B14A9A" w:rsidRDefault="00532B40" w:rsidP="00BD6D29"/>
          <w:p w14:paraId="65A7C1A2" w14:textId="77777777" w:rsidR="00A34C9B" w:rsidRPr="00B14A9A" w:rsidRDefault="00A078D6" w:rsidP="00BD6D29">
            <w:pPr>
              <w:rPr>
                <w:b/>
                <w:caps/>
              </w:rPr>
            </w:pPr>
            <w:hyperlink w:anchor="Acknowledgements" w:history="1">
              <w:r w:rsidR="00532B40" w:rsidRPr="00B14A9A">
                <w:rPr>
                  <w:rStyle w:val="FollowedHyperlink"/>
                  <w:b/>
                  <w:color w:val="auto"/>
                  <w:u w:val="none"/>
                </w:rPr>
                <w:t>Acknowledgements</w:t>
              </w:r>
            </w:hyperlink>
          </w:p>
        </w:tc>
        <w:tc>
          <w:tcPr>
            <w:tcW w:w="850" w:type="dxa"/>
          </w:tcPr>
          <w:p w14:paraId="6FBC4448" w14:textId="48FCAC5F" w:rsidR="00A34C9B" w:rsidRPr="00B14A9A" w:rsidRDefault="00D767CA" w:rsidP="00657005">
            <w:r w:rsidRPr="00B14A9A">
              <w:t>6</w:t>
            </w:r>
            <w:r w:rsidR="00A078D6">
              <w:t>6</w:t>
            </w:r>
          </w:p>
          <w:p w14:paraId="24947598" w14:textId="77777777" w:rsidR="000B1A41" w:rsidRPr="00B14A9A" w:rsidRDefault="000B1A41" w:rsidP="00657005"/>
          <w:p w14:paraId="6E70105F" w14:textId="27C22ACA" w:rsidR="000B1A41" w:rsidRPr="00B14A9A" w:rsidRDefault="00E348D2" w:rsidP="00D767CA">
            <w:r w:rsidRPr="00B14A9A">
              <w:t>6</w:t>
            </w:r>
            <w:r w:rsidR="00A078D6">
              <w:t>7</w:t>
            </w:r>
          </w:p>
        </w:tc>
      </w:tr>
      <w:tr w:rsidR="00A34C9B" w:rsidRPr="00B14A9A" w14:paraId="31B37361" w14:textId="77777777" w:rsidTr="00BF0045">
        <w:tc>
          <w:tcPr>
            <w:tcW w:w="817" w:type="dxa"/>
          </w:tcPr>
          <w:p w14:paraId="604BBF9A" w14:textId="77777777" w:rsidR="00A34C9B" w:rsidRPr="00B14A9A" w:rsidRDefault="00A34C9B" w:rsidP="002721CA"/>
        </w:tc>
        <w:tc>
          <w:tcPr>
            <w:tcW w:w="8080" w:type="dxa"/>
          </w:tcPr>
          <w:p w14:paraId="55026DC8" w14:textId="77777777" w:rsidR="00A34C9B" w:rsidRPr="00B14A9A" w:rsidRDefault="00A34C9B" w:rsidP="00BD6D29"/>
        </w:tc>
        <w:tc>
          <w:tcPr>
            <w:tcW w:w="850" w:type="dxa"/>
          </w:tcPr>
          <w:p w14:paraId="593A6EA4" w14:textId="77777777" w:rsidR="00A34C9B" w:rsidRPr="00B14A9A" w:rsidRDefault="00A34C9B" w:rsidP="00657005"/>
        </w:tc>
      </w:tr>
      <w:tr w:rsidR="009952A4" w:rsidRPr="00B14A9A" w14:paraId="0F7BB7A7" w14:textId="77777777" w:rsidTr="00BF0045">
        <w:tc>
          <w:tcPr>
            <w:tcW w:w="817" w:type="dxa"/>
          </w:tcPr>
          <w:p w14:paraId="4C5E15FF" w14:textId="56219689" w:rsidR="00A34C9B" w:rsidRPr="00B14A9A" w:rsidRDefault="00A34C9B" w:rsidP="002721CA">
            <w:pPr>
              <w:rPr>
                <w:b/>
              </w:rPr>
            </w:pPr>
            <w:r w:rsidRPr="00B14A9A">
              <w:rPr>
                <w:b/>
              </w:rPr>
              <w:t>1</w:t>
            </w:r>
            <w:r w:rsidR="00632F33" w:rsidRPr="00B14A9A">
              <w:rPr>
                <w:b/>
              </w:rPr>
              <w:t>9</w:t>
            </w:r>
          </w:p>
        </w:tc>
        <w:tc>
          <w:tcPr>
            <w:tcW w:w="8080" w:type="dxa"/>
          </w:tcPr>
          <w:p w14:paraId="507EB599" w14:textId="77777777" w:rsidR="00A34C9B" w:rsidRPr="00B14A9A" w:rsidRDefault="00A078D6" w:rsidP="00731D9A">
            <w:pPr>
              <w:rPr>
                <w:b/>
                <w:caps/>
              </w:rPr>
            </w:pPr>
            <w:hyperlink w:anchor="SUPPORTINGDOCUMENTS" w:history="1">
              <w:r w:rsidR="00532B40" w:rsidRPr="00B14A9A">
                <w:rPr>
                  <w:rStyle w:val="FollowedHyperlink"/>
                  <w:b/>
                  <w:color w:val="auto"/>
                  <w:u w:val="none"/>
                </w:rPr>
                <w:t>Supporting Documen</w:t>
              </w:r>
              <w:r w:rsidR="00532B40" w:rsidRPr="00B14A9A">
                <w:rPr>
                  <w:rStyle w:val="FollowedHyperlink"/>
                  <w:b/>
                  <w:color w:val="auto"/>
                  <w:u w:val="none"/>
                </w:rPr>
                <w:t>t</w:t>
              </w:r>
              <w:r w:rsidR="00532B40" w:rsidRPr="00B14A9A">
                <w:rPr>
                  <w:rStyle w:val="FollowedHyperlink"/>
                  <w:b/>
                  <w:color w:val="auto"/>
                  <w:u w:val="none"/>
                </w:rPr>
                <w:t>s</w:t>
              </w:r>
            </w:hyperlink>
          </w:p>
        </w:tc>
        <w:tc>
          <w:tcPr>
            <w:tcW w:w="850" w:type="dxa"/>
          </w:tcPr>
          <w:p w14:paraId="28097FE2" w14:textId="45224CA6" w:rsidR="00A34C9B" w:rsidRPr="00B14A9A" w:rsidRDefault="00E348D2" w:rsidP="00D767CA">
            <w:r w:rsidRPr="00B14A9A">
              <w:t>6</w:t>
            </w:r>
            <w:r w:rsidR="00A078D6">
              <w:t>7</w:t>
            </w:r>
          </w:p>
        </w:tc>
      </w:tr>
      <w:tr w:rsidR="00736BA8" w:rsidRPr="00B14A9A" w14:paraId="563CC5A7" w14:textId="77777777" w:rsidTr="00BF0045">
        <w:tc>
          <w:tcPr>
            <w:tcW w:w="817" w:type="dxa"/>
          </w:tcPr>
          <w:p w14:paraId="18413E23" w14:textId="77777777" w:rsidR="00736BA8" w:rsidRPr="00B14A9A" w:rsidRDefault="00736BA8" w:rsidP="002721CA">
            <w:pPr>
              <w:rPr>
                <w:b/>
              </w:rPr>
            </w:pPr>
          </w:p>
        </w:tc>
        <w:tc>
          <w:tcPr>
            <w:tcW w:w="8080" w:type="dxa"/>
          </w:tcPr>
          <w:p w14:paraId="19F98E99" w14:textId="77777777" w:rsidR="00736BA8" w:rsidRPr="00B14A9A" w:rsidRDefault="00736BA8" w:rsidP="00BD6D29">
            <w:pPr>
              <w:rPr>
                <w:b/>
                <w:caps/>
              </w:rPr>
            </w:pPr>
          </w:p>
        </w:tc>
        <w:tc>
          <w:tcPr>
            <w:tcW w:w="850" w:type="dxa"/>
          </w:tcPr>
          <w:p w14:paraId="15E03ACF" w14:textId="77777777" w:rsidR="00736BA8" w:rsidRPr="00B14A9A" w:rsidRDefault="00736BA8" w:rsidP="00657005"/>
        </w:tc>
      </w:tr>
      <w:tr w:rsidR="009952A4" w:rsidRPr="00B14A9A" w14:paraId="33A21B1F" w14:textId="77777777" w:rsidTr="00BF0045">
        <w:tc>
          <w:tcPr>
            <w:tcW w:w="817" w:type="dxa"/>
          </w:tcPr>
          <w:p w14:paraId="7477892E" w14:textId="6C244E4C" w:rsidR="00A34C9B" w:rsidRPr="00B14A9A" w:rsidRDefault="00632F33" w:rsidP="002721CA">
            <w:pPr>
              <w:rPr>
                <w:b/>
              </w:rPr>
            </w:pPr>
            <w:r w:rsidRPr="00B14A9A">
              <w:rPr>
                <w:b/>
              </w:rPr>
              <w:t>20</w:t>
            </w:r>
          </w:p>
          <w:p w14:paraId="28D6B108" w14:textId="77777777" w:rsidR="006C428B" w:rsidRPr="00B14A9A" w:rsidRDefault="006C428B" w:rsidP="002721CA">
            <w:pPr>
              <w:rPr>
                <w:b/>
              </w:rPr>
            </w:pPr>
          </w:p>
          <w:p w14:paraId="4F525B8B" w14:textId="289B51B9" w:rsidR="000D0317" w:rsidRPr="00B14A9A" w:rsidRDefault="000D0317" w:rsidP="002721CA">
            <w:pPr>
              <w:rPr>
                <w:b/>
              </w:rPr>
            </w:pPr>
          </w:p>
        </w:tc>
        <w:tc>
          <w:tcPr>
            <w:tcW w:w="8080" w:type="dxa"/>
          </w:tcPr>
          <w:p w14:paraId="747AB932" w14:textId="3ABC6165" w:rsidR="000D0317" w:rsidRPr="00B14A9A" w:rsidRDefault="00A078D6" w:rsidP="00BD6D29">
            <w:pPr>
              <w:rPr>
                <w:b/>
              </w:rPr>
            </w:pPr>
            <w:hyperlink w:anchor="APPENDICES" w:history="1">
              <w:r w:rsidR="00532B40" w:rsidRPr="00B14A9A">
                <w:rPr>
                  <w:rStyle w:val="FollowedHyperlink"/>
                  <w:b/>
                  <w:color w:val="auto"/>
                  <w:u w:val="none"/>
                </w:rPr>
                <w:t>Append</w:t>
              </w:r>
              <w:r w:rsidR="00532B40" w:rsidRPr="00B14A9A">
                <w:rPr>
                  <w:rStyle w:val="FollowedHyperlink"/>
                  <w:b/>
                  <w:color w:val="auto"/>
                  <w:u w:val="none"/>
                </w:rPr>
                <w:t>i</w:t>
              </w:r>
              <w:r w:rsidR="00532B40" w:rsidRPr="00B14A9A">
                <w:rPr>
                  <w:rStyle w:val="FollowedHyperlink"/>
                  <w:b/>
                  <w:color w:val="auto"/>
                  <w:u w:val="none"/>
                </w:rPr>
                <w:t>ces</w:t>
              </w:r>
            </w:hyperlink>
          </w:p>
        </w:tc>
        <w:tc>
          <w:tcPr>
            <w:tcW w:w="850" w:type="dxa"/>
          </w:tcPr>
          <w:p w14:paraId="31F8DF7A" w14:textId="3384E1B7" w:rsidR="000D0317" w:rsidRPr="00B14A9A" w:rsidRDefault="00E348D2" w:rsidP="009B7F6F">
            <w:r w:rsidRPr="00B14A9A">
              <w:t>6</w:t>
            </w:r>
            <w:r w:rsidR="00A078D6">
              <w:t>8</w:t>
            </w:r>
            <w:r w:rsidR="009962D4" w:rsidRPr="00B14A9A">
              <w:t>-</w:t>
            </w:r>
            <w:r w:rsidR="007A6B31" w:rsidRPr="00B14A9A">
              <w:t>7</w:t>
            </w:r>
            <w:r w:rsidR="00A078D6">
              <w:t>7</w:t>
            </w:r>
          </w:p>
        </w:tc>
      </w:tr>
    </w:tbl>
    <w:p w14:paraId="6CF738E5" w14:textId="77777777" w:rsidR="008567F6" w:rsidRPr="00B14A9A" w:rsidRDefault="008567F6" w:rsidP="00256C3E">
      <w:pPr>
        <w:spacing w:after="0"/>
        <w:rPr>
          <w:b/>
        </w:rPr>
      </w:pPr>
    </w:p>
    <w:p w14:paraId="634E91B7" w14:textId="77777777" w:rsidR="00361127" w:rsidRPr="00B14A9A" w:rsidRDefault="008567F6" w:rsidP="00736BA8">
      <w:pPr>
        <w:rPr>
          <w:b/>
        </w:rPr>
      </w:pPr>
      <w:r w:rsidRPr="00B14A9A">
        <w:rPr>
          <w:b/>
        </w:rPr>
        <w:br w:type="page"/>
      </w:r>
    </w:p>
    <w:p w14:paraId="5839024E" w14:textId="77777777" w:rsidR="00256C3E" w:rsidRPr="00B14A9A" w:rsidRDefault="00256C3E" w:rsidP="00256C3E">
      <w:pPr>
        <w:spacing w:after="0"/>
        <w:rPr>
          <w:b/>
        </w:rPr>
      </w:pPr>
      <w:r w:rsidRPr="00B14A9A">
        <w:rPr>
          <w:b/>
        </w:rPr>
        <w:lastRenderedPageBreak/>
        <w:t>1</w:t>
      </w:r>
      <w:r w:rsidRPr="00B14A9A">
        <w:rPr>
          <w:b/>
        </w:rPr>
        <w:tab/>
      </w:r>
      <w:bookmarkStart w:id="0" w:name="Rotherham"/>
      <w:r w:rsidRPr="00B14A9A">
        <w:rPr>
          <w:b/>
        </w:rPr>
        <w:t>ABOUT ROTHERHAM</w:t>
      </w:r>
      <w:bookmarkEnd w:id="0"/>
    </w:p>
    <w:p w14:paraId="1E1A4899" w14:textId="77777777" w:rsidR="00256C3E" w:rsidRPr="00B14A9A" w:rsidRDefault="00256C3E" w:rsidP="00256C3E">
      <w:pPr>
        <w:spacing w:after="0"/>
      </w:pPr>
    </w:p>
    <w:p w14:paraId="715FDC63" w14:textId="77777777" w:rsidR="001429D0" w:rsidRPr="00B14A9A" w:rsidRDefault="003214A2" w:rsidP="00256C3E">
      <w:pPr>
        <w:spacing w:after="0"/>
      </w:pPr>
      <w:r w:rsidRPr="00B14A9A">
        <w:rPr>
          <w:noProof/>
          <w:lang w:eastAsia="en-GB"/>
        </w:rPr>
        <w:drawing>
          <wp:inline distT="0" distB="0" distL="0" distR="0" wp14:anchorId="282E64B2" wp14:editId="16D9BC29">
            <wp:extent cx="4676775" cy="4591050"/>
            <wp:effectExtent l="0" t="0" r="9525" b="0"/>
            <wp:docPr id="18434" name="Picture 2" descr="Rotherham Borough pictma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4" name="Picture 2" descr="Rotherham Borough pictmap"/>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6775" cy="459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596B4C2" w14:textId="77777777" w:rsidR="001429D0" w:rsidRPr="00B14A9A" w:rsidRDefault="001429D0" w:rsidP="00256C3E">
      <w:pPr>
        <w:spacing w:after="0"/>
      </w:pPr>
    </w:p>
    <w:p w14:paraId="01A13472" w14:textId="77777777" w:rsidR="003214A2" w:rsidRPr="00B14A9A" w:rsidRDefault="003214A2" w:rsidP="003214A2">
      <w:pPr>
        <w:spacing w:after="0"/>
        <w:jc w:val="center"/>
      </w:pPr>
    </w:p>
    <w:p w14:paraId="2065B536" w14:textId="20D71F77" w:rsidR="003214A2" w:rsidRPr="00B14A9A" w:rsidRDefault="003214A2" w:rsidP="003214A2">
      <w:pPr>
        <w:spacing w:after="0"/>
      </w:pPr>
      <w:r w:rsidRPr="00B14A9A">
        <w:t xml:space="preserve">Rotherham is a town in South Yorkshire, England, which together with its conurbation and outlying settlements to the north, south and south-east form the Metropolitan Borough of Rotherham, with a recorded population of </w:t>
      </w:r>
      <w:r w:rsidR="00330D0A" w:rsidRPr="00B14A9A">
        <w:t>265,800</w:t>
      </w:r>
      <w:r w:rsidRPr="00B14A9A">
        <w:t xml:space="preserve"> in </w:t>
      </w:r>
      <w:r w:rsidR="007F08B0" w:rsidRPr="00B14A9A">
        <w:t xml:space="preserve">accordance with the office for national </w:t>
      </w:r>
      <w:r w:rsidR="00330D0A" w:rsidRPr="00B14A9A">
        <w:t>census</w:t>
      </w:r>
      <w:r w:rsidR="007F08B0" w:rsidRPr="00B14A9A">
        <w:t xml:space="preserve"> 20</w:t>
      </w:r>
      <w:r w:rsidR="00330D0A" w:rsidRPr="00B14A9A">
        <w:t>21</w:t>
      </w:r>
      <w:r w:rsidRPr="00B14A9A">
        <w:t xml:space="preserve">. Historically in the West Riding of Yorkshire, its central area is on the banks of the River Don below its confluence with the River Rother on the road between Sheffield and Doncaster. </w:t>
      </w:r>
    </w:p>
    <w:p w14:paraId="78E58A25" w14:textId="77777777" w:rsidR="003214A2" w:rsidRPr="00B14A9A" w:rsidRDefault="003214A2" w:rsidP="003214A2">
      <w:pPr>
        <w:spacing w:after="0"/>
      </w:pPr>
    </w:p>
    <w:p w14:paraId="18F19542" w14:textId="31329AA9" w:rsidR="003214A2" w:rsidRPr="00B14A9A" w:rsidRDefault="003214A2" w:rsidP="003214A2">
      <w:pPr>
        <w:spacing w:after="0"/>
      </w:pPr>
      <w:r w:rsidRPr="00B14A9A">
        <w:t xml:space="preserve">Rotherham was well known as a coal mining town as well as a major contributor to the steel industry. Rotherham has three parliamentary constituencies, </w:t>
      </w:r>
      <w:r w:rsidR="00330D0A" w:rsidRPr="00B14A9A">
        <w:t>there are 31 parishes situated across the Rotherham borough with an established network of local councils comprising of two town councils, 59</w:t>
      </w:r>
      <w:r w:rsidRPr="00B14A9A">
        <w:t xml:space="preserve"> local Councillors representing </w:t>
      </w:r>
      <w:r w:rsidR="00330D0A" w:rsidRPr="00B14A9A">
        <w:t>25</w:t>
      </w:r>
      <w:r w:rsidRPr="00B14A9A">
        <w:t xml:space="preserve"> wards. Rotherham has boarders with Barnsley (to the north), Doncaster (to the east), North East Derbyshire (to the south west) and Sheffield (to the west)</w:t>
      </w:r>
    </w:p>
    <w:p w14:paraId="06F7BEC0" w14:textId="77777777" w:rsidR="003214A2" w:rsidRPr="00B14A9A" w:rsidRDefault="003214A2" w:rsidP="003214A2">
      <w:pPr>
        <w:spacing w:after="0"/>
      </w:pPr>
    </w:p>
    <w:p w14:paraId="695D80F2" w14:textId="05CA066D" w:rsidR="003214A2" w:rsidRPr="00B14A9A" w:rsidRDefault="003214A2" w:rsidP="003214A2">
      <w:pPr>
        <w:spacing w:after="0"/>
      </w:pPr>
      <w:r w:rsidRPr="00B14A9A">
        <w:t>Ro</w:t>
      </w:r>
      <w:r w:rsidR="007F08B0" w:rsidRPr="00B14A9A">
        <w:t>therham is a constituent member</w:t>
      </w:r>
      <w:r w:rsidRPr="00B14A9A">
        <w:t xml:space="preserve"> of The </w:t>
      </w:r>
      <w:r w:rsidR="00330D0A" w:rsidRPr="00B14A9A">
        <w:t>South Yorkshire</w:t>
      </w:r>
      <w:r w:rsidRPr="00B14A9A">
        <w:t xml:space="preserve"> Mayoral Combined Authority. Formed in 201</w:t>
      </w:r>
      <w:r w:rsidR="00330D0A" w:rsidRPr="00B14A9A">
        <w:t>8</w:t>
      </w:r>
      <w:r w:rsidRPr="00B14A9A">
        <w:t xml:space="preserve">, the constituent members of the Mayoral Combined Authority are Sheffield, Rotherham, Barnsley and Doncaster councils. </w:t>
      </w:r>
    </w:p>
    <w:p w14:paraId="4328C2C5" w14:textId="77777777" w:rsidR="003214A2" w:rsidRPr="00B14A9A" w:rsidRDefault="003214A2" w:rsidP="003214A2">
      <w:pPr>
        <w:spacing w:after="0"/>
      </w:pPr>
    </w:p>
    <w:p w14:paraId="0DC4C6E7" w14:textId="7D25C4A5" w:rsidR="004D77AB" w:rsidRPr="00B14A9A" w:rsidRDefault="003214A2" w:rsidP="002721CA">
      <w:pPr>
        <w:spacing w:after="0"/>
      </w:pPr>
      <w:r w:rsidRPr="00B14A9A">
        <w:lastRenderedPageBreak/>
        <w:t xml:space="preserve">Rotherham </w:t>
      </w:r>
      <w:r w:rsidR="007F08B0" w:rsidRPr="00B14A9A">
        <w:t xml:space="preserve">Metropolitan Borough </w:t>
      </w:r>
      <w:r w:rsidR="00931EC8" w:rsidRPr="00B14A9A">
        <w:t xml:space="preserve">Council </w:t>
      </w:r>
      <w:r w:rsidR="007F08B0" w:rsidRPr="00B14A9A">
        <w:t xml:space="preserve">(RMBC) </w:t>
      </w:r>
      <w:r w:rsidRPr="00B14A9A">
        <w:t>is the Highway Authority respons</w:t>
      </w:r>
      <w:r w:rsidR="00F26F02" w:rsidRPr="00B14A9A">
        <w:t xml:space="preserve">ible for the maintenance </w:t>
      </w:r>
      <w:r w:rsidR="00F26F02" w:rsidRPr="009A0379">
        <w:t>of 7</w:t>
      </w:r>
      <w:r w:rsidR="0090106B" w:rsidRPr="009A0379">
        <w:t>44</w:t>
      </w:r>
      <w:r w:rsidR="00F26F02" w:rsidRPr="009A0379">
        <w:t xml:space="preserve"> </w:t>
      </w:r>
      <w:r w:rsidRPr="009A0379">
        <w:t>miles (11</w:t>
      </w:r>
      <w:r w:rsidR="0090106B" w:rsidRPr="009A0379">
        <w:t>91</w:t>
      </w:r>
      <w:r w:rsidRPr="009A0379">
        <w:t>km</w:t>
      </w:r>
      <w:r w:rsidR="00F26F02" w:rsidRPr="009A0379">
        <w:t>) of roads, 1,0</w:t>
      </w:r>
      <w:r w:rsidR="0090106B" w:rsidRPr="009A0379">
        <w:t>39</w:t>
      </w:r>
      <w:r w:rsidR="00F26F02" w:rsidRPr="009A0379">
        <w:t xml:space="preserve"> miles (1,6</w:t>
      </w:r>
      <w:r w:rsidR="0090106B" w:rsidRPr="009A0379">
        <w:t>6</w:t>
      </w:r>
      <w:r w:rsidR="00F26F02" w:rsidRPr="009A0379">
        <w:t>3</w:t>
      </w:r>
      <w:r w:rsidRPr="009A0379">
        <w:t xml:space="preserve"> km) of footway and </w:t>
      </w:r>
      <w:r w:rsidR="00F26F02" w:rsidRPr="009A0379">
        <w:t>258 miles (415</w:t>
      </w:r>
      <w:r w:rsidRPr="009A0379">
        <w:t xml:space="preserve"> km</w:t>
      </w:r>
      <w:r w:rsidR="00F26F02" w:rsidRPr="009A0379">
        <w:t>)</w:t>
      </w:r>
      <w:r w:rsidRPr="009A0379">
        <w:t xml:space="preserve"> of Public rights of Way. </w:t>
      </w:r>
      <w:r w:rsidR="0035597D" w:rsidRPr="009A0379">
        <w:t>153 highway structures, bridges and subways, (greater than 1.5m span), 11</w:t>
      </w:r>
      <w:r w:rsidR="003362AD" w:rsidRPr="009A0379">
        <w:t>9</w:t>
      </w:r>
      <w:r w:rsidR="0035597D" w:rsidRPr="009A0379">
        <w:t xml:space="preserve"> signalised junctions and crossings – Pelican, Toucan and Puffin activated </w:t>
      </w:r>
      <w:r w:rsidRPr="009A0379">
        <w:t>3</w:t>
      </w:r>
      <w:r w:rsidR="00B628E3" w:rsidRPr="009A0379">
        <w:t>6,387</w:t>
      </w:r>
      <w:r w:rsidRPr="009A0379">
        <w:t xml:space="preserve"> street lighting columns and 4</w:t>
      </w:r>
      <w:r w:rsidR="005C16D3" w:rsidRPr="009A0379">
        <w:t>6</w:t>
      </w:r>
      <w:r w:rsidRPr="009A0379">
        <w:t xml:space="preserve">,880 road gullies, grids and soakaways. The Council has calculated the total asset value in accordance with requirements of the whole Government accounts to be gross replacement cost </w:t>
      </w:r>
      <w:r w:rsidR="0090106B" w:rsidRPr="009A0379">
        <w:t xml:space="preserve">of over </w:t>
      </w:r>
      <w:r w:rsidRPr="009A0379">
        <w:t>£1.</w:t>
      </w:r>
      <w:r w:rsidR="0090106B" w:rsidRPr="009A0379">
        <w:t>9</w:t>
      </w:r>
      <w:r w:rsidR="00E523BC" w:rsidRPr="009A0379">
        <w:t xml:space="preserve"> </w:t>
      </w:r>
      <w:r w:rsidRPr="009A0379">
        <w:t>billion and the depreciation replacement cost to be</w:t>
      </w:r>
      <w:r w:rsidR="0090106B" w:rsidRPr="009A0379">
        <w:t xml:space="preserve"> over</w:t>
      </w:r>
      <w:r w:rsidRPr="009A0379">
        <w:t xml:space="preserve"> </w:t>
      </w:r>
      <w:r w:rsidR="00C13E5B" w:rsidRPr="009A0379">
        <w:t>£1</w:t>
      </w:r>
      <w:r w:rsidR="0090106B" w:rsidRPr="009A0379">
        <w:t>.</w:t>
      </w:r>
      <w:r w:rsidR="00C13E5B" w:rsidRPr="009A0379">
        <w:t xml:space="preserve">5 </w:t>
      </w:r>
      <w:r w:rsidR="006C2A31" w:rsidRPr="009A0379">
        <w:t>billion</w:t>
      </w:r>
      <w:r w:rsidRPr="009A0379">
        <w:t>. The Highway Asset is most expensive asset the Council owns.</w:t>
      </w:r>
    </w:p>
    <w:p w14:paraId="508CDC89" w14:textId="77777777" w:rsidR="00256C3E" w:rsidRPr="00B14A9A" w:rsidRDefault="00256C3E" w:rsidP="002721CA">
      <w:pPr>
        <w:spacing w:after="0"/>
      </w:pPr>
    </w:p>
    <w:p w14:paraId="46F5588C" w14:textId="77777777" w:rsidR="00256C3E" w:rsidRPr="00B14A9A" w:rsidRDefault="00256C3E" w:rsidP="00B17B45">
      <w:pPr>
        <w:numPr>
          <w:ilvl w:val="0"/>
          <w:numId w:val="4"/>
        </w:numPr>
        <w:spacing w:after="0"/>
        <w:ind w:left="567" w:hanging="567"/>
        <w:rPr>
          <w:b/>
        </w:rPr>
      </w:pPr>
      <w:bookmarkStart w:id="1" w:name="Introduction"/>
      <w:r w:rsidRPr="00B14A9A">
        <w:rPr>
          <w:b/>
        </w:rPr>
        <w:t>INTRODUCTION</w:t>
      </w:r>
    </w:p>
    <w:bookmarkEnd w:id="1"/>
    <w:p w14:paraId="4D52D876" w14:textId="77777777" w:rsidR="00256C3E" w:rsidRPr="00B14A9A" w:rsidRDefault="00256C3E" w:rsidP="00256C3E">
      <w:pPr>
        <w:spacing w:after="0"/>
      </w:pPr>
    </w:p>
    <w:p w14:paraId="7E470C64" w14:textId="77777777" w:rsidR="00256C3E" w:rsidRPr="00B14A9A" w:rsidRDefault="00256C3E" w:rsidP="00256C3E">
      <w:pPr>
        <w:spacing w:after="0"/>
      </w:pPr>
      <w:r w:rsidRPr="00B14A9A">
        <w:t>2.1</w:t>
      </w:r>
      <w:r w:rsidRPr="00B14A9A">
        <w:tab/>
        <w:t>Introduction</w:t>
      </w:r>
    </w:p>
    <w:p w14:paraId="06B35D41" w14:textId="77777777" w:rsidR="00256C3E" w:rsidRPr="00B14A9A" w:rsidRDefault="00256C3E" w:rsidP="00256C3E">
      <w:pPr>
        <w:spacing w:after="0"/>
      </w:pPr>
    </w:p>
    <w:p w14:paraId="2A0D4315" w14:textId="77777777" w:rsidR="00256C3E" w:rsidRPr="00B14A9A" w:rsidRDefault="00256C3E" w:rsidP="00256C3E">
      <w:pPr>
        <w:spacing w:after="0"/>
      </w:pPr>
      <w:r w:rsidRPr="00B14A9A">
        <w:t xml:space="preserve">The highway network that </w:t>
      </w:r>
      <w:r w:rsidR="00685B0E" w:rsidRPr="00B14A9A">
        <w:t xml:space="preserve">is managed by </w:t>
      </w:r>
      <w:r w:rsidR="007D4DF6" w:rsidRPr="00B14A9A">
        <w:t>RMBC</w:t>
      </w:r>
      <w:r w:rsidR="00F438D9" w:rsidRPr="00B14A9A">
        <w:t>,</w:t>
      </w:r>
      <w:r w:rsidR="007D4DF6" w:rsidRPr="00B14A9A">
        <w:t xml:space="preserve"> </w:t>
      </w:r>
      <w:r w:rsidRPr="00B14A9A">
        <w:t xml:space="preserve">represents the </w:t>
      </w:r>
      <w:r w:rsidR="00685B0E" w:rsidRPr="00B14A9A">
        <w:t>biggest</w:t>
      </w:r>
      <w:r w:rsidRPr="00B14A9A">
        <w:t xml:space="preserve"> financial asset </w:t>
      </w:r>
      <w:r w:rsidR="00685B0E" w:rsidRPr="00B14A9A">
        <w:t>that</w:t>
      </w:r>
      <w:r w:rsidRPr="00B14A9A">
        <w:t xml:space="preserve"> </w:t>
      </w:r>
      <w:r w:rsidR="00AF4B37" w:rsidRPr="00B14A9A">
        <w:t>the Council is respon</w:t>
      </w:r>
      <w:r w:rsidRPr="00B14A9A">
        <w:t>sible</w:t>
      </w:r>
      <w:r w:rsidR="00685B0E" w:rsidRPr="00B14A9A">
        <w:t xml:space="preserve"> for, it is therefore essential that it is well managed</w:t>
      </w:r>
      <w:r w:rsidR="00DA184D" w:rsidRPr="00B14A9A">
        <w:t xml:space="preserve"> and maintained</w:t>
      </w:r>
      <w:r w:rsidRPr="00B14A9A">
        <w:t>.</w:t>
      </w:r>
    </w:p>
    <w:p w14:paraId="59D34682" w14:textId="77777777" w:rsidR="00256C3E" w:rsidRPr="00B14A9A" w:rsidRDefault="00256C3E" w:rsidP="00256C3E">
      <w:pPr>
        <w:spacing w:after="0"/>
      </w:pPr>
    </w:p>
    <w:p w14:paraId="1944C6D1" w14:textId="77777777" w:rsidR="00256C3E" w:rsidRPr="00B14A9A" w:rsidRDefault="00F438D9" w:rsidP="00256C3E">
      <w:pPr>
        <w:spacing w:after="0"/>
      </w:pPr>
      <w:r w:rsidRPr="00B14A9A">
        <w:t>T</w:t>
      </w:r>
      <w:r w:rsidR="00256C3E" w:rsidRPr="00B14A9A">
        <w:t xml:space="preserve">he </w:t>
      </w:r>
      <w:r w:rsidR="00AE4826" w:rsidRPr="00B14A9A">
        <w:t>highway network</w:t>
      </w:r>
      <w:r w:rsidR="00E36568" w:rsidRPr="00B14A9A">
        <w:t xml:space="preserve"> has </w:t>
      </w:r>
      <w:r w:rsidR="00AE4826" w:rsidRPr="00B14A9A">
        <w:t>suffered deterioration</w:t>
      </w:r>
      <w:r w:rsidRPr="00B14A9A">
        <w:t xml:space="preserve"> due to</w:t>
      </w:r>
      <w:r w:rsidR="00256C3E" w:rsidRPr="00B14A9A">
        <w:t xml:space="preserve"> severe weather over a number of years.  </w:t>
      </w:r>
      <w:r w:rsidRPr="00B14A9A">
        <w:t xml:space="preserve">In recent years the council has recognised that the highway network requires increased investment. It is essential that the available resources are used in the most efficient way to get the maximum value to maintain the highway asset. </w:t>
      </w:r>
      <w:r w:rsidR="00256C3E" w:rsidRPr="00B14A9A">
        <w:t xml:space="preserve">This Highway Asset Management Plan (HAMP) </w:t>
      </w:r>
      <w:r w:rsidR="0081627E" w:rsidRPr="00B14A9A">
        <w:t>details</w:t>
      </w:r>
      <w:r w:rsidR="00256C3E" w:rsidRPr="00B14A9A">
        <w:t xml:space="preserve"> </w:t>
      </w:r>
      <w:r w:rsidR="0081627E" w:rsidRPr="00B14A9A">
        <w:t>the Council’s</w:t>
      </w:r>
      <w:r w:rsidR="007D4DF6" w:rsidRPr="00B14A9A">
        <w:t xml:space="preserve"> </w:t>
      </w:r>
      <w:r w:rsidR="00256C3E" w:rsidRPr="00B14A9A">
        <w:t>approach to efficiently maintaining the highway network</w:t>
      </w:r>
      <w:r w:rsidR="00C64DC9" w:rsidRPr="00B14A9A">
        <w:t xml:space="preserve"> as set out </w:t>
      </w:r>
      <w:r w:rsidR="00E36568" w:rsidRPr="00B14A9A">
        <w:t xml:space="preserve">in </w:t>
      </w:r>
      <w:r w:rsidR="00C64DC9" w:rsidRPr="00B14A9A">
        <w:t>the Highways Asset Management Policy and Strategy documents</w:t>
      </w:r>
      <w:r w:rsidR="00256C3E" w:rsidRPr="00B14A9A">
        <w:t>.</w:t>
      </w:r>
      <w:r w:rsidR="00C64DC9" w:rsidRPr="00B14A9A">
        <w:t xml:space="preserve"> </w:t>
      </w:r>
    </w:p>
    <w:p w14:paraId="7E8BEE61" w14:textId="77777777" w:rsidR="00256C3E" w:rsidRPr="00B14A9A" w:rsidRDefault="00256C3E" w:rsidP="00256C3E">
      <w:pPr>
        <w:spacing w:after="0"/>
      </w:pPr>
    </w:p>
    <w:p w14:paraId="5944F0C1" w14:textId="77777777" w:rsidR="00256C3E" w:rsidRPr="00B14A9A" w:rsidRDefault="006F0DE7" w:rsidP="00256C3E">
      <w:pPr>
        <w:spacing w:after="0"/>
      </w:pPr>
      <w:r w:rsidRPr="00B14A9A">
        <w:t>2.</w:t>
      </w:r>
      <w:r w:rsidR="00256C3E" w:rsidRPr="00B14A9A">
        <w:t>2</w:t>
      </w:r>
      <w:r w:rsidR="00256C3E" w:rsidRPr="00B14A9A">
        <w:tab/>
        <w:t>Purpose of the Highway Asset Management Plan</w:t>
      </w:r>
      <w:r w:rsidR="00951926" w:rsidRPr="00B14A9A">
        <w:t xml:space="preserve"> (HAMP)</w:t>
      </w:r>
    </w:p>
    <w:p w14:paraId="44D4FD25" w14:textId="77777777" w:rsidR="00256C3E" w:rsidRPr="00B14A9A" w:rsidRDefault="00256C3E" w:rsidP="00256C3E">
      <w:pPr>
        <w:spacing w:after="0"/>
      </w:pPr>
    </w:p>
    <w:p w14:paraId="3A0056E6" w14:textId="77777777" w:rsidR="002129EA" w:rsidRPr="00B14A9A" w:rsidRDefault="002129EA" w:rsidP="00AE4826">
      <w:pPr>
        <w:spacing w:after="0"/>
        <w:rPr>
          <w:rFonts w:cs="Arial"/>
          <w:iCs/>
          <w:szCs w:val="24"/>
        </w:rPr>
      </w:pPr>
      <w:r w:rsidRPr="00B14A9A">
        <w:rPr>
          <w:rFonts w:cs="Arial"/>
          <w:iCs/>
          <w:szCs w:val="24"/>
        </w:rPr>
        <w:t xml:space="preserve">Asset management is a strategic approach that identifies the optimal allocation of resources for the management, operation, preservation and enhancement of the highway infrastructure to meet the needs of current and future customers.  </w:t>
      </w:r>
    </w:p>
    <w:p w14:paraId="3A1282F5" w14:textId="77777777" w:rsidR="002129EA" w:rsidRPr="00B14A9A" w:rsidRDefault="002129EA" w:rsidP="00AE4826">
      <w:pPr>
        <w:spacing w:after="0"/>
        <w:rPr>
          <w:rFonts w:cs="Arial"/>
          <w:iCs/>
          <w:szCs w:val="24"/>
        </w:rPr>
      </w:pPr>
    </w:p>
    <w:p w14:paraId="7336BCD4" w14:textId="77777777" w:rsidR="00AE4826" w:rsidRPr="00B14A9A" w:rsidRDefault="00AE4826" w:rsidP="00AE4826">
      <w:pPr>
        <w:spacing w:after="0"/>
      </w:pPr>
      <w:r w:rsidRPr="00B14A9A">
        <w:t>The purpose of this HAMP is to identify and set out the maintenance requirements for the highway network in Rotherham in line with the nationally recognised framework.</w:t>
      </w:r>
      <w:r w:rsidR="00E4570D" w:rsidRPr="00B14A9A">
        <w:t xml:space="preserve"> It is based on the principles set out in the Highway Infrastructure Asset Management Guidance (issued May 2013) and the Highway </w:t>
      </w:r>
      <w:r w:rsidR="00E4570D" w:rsidRPr="00B14A9A">
        <w:rPr>
          <w:color w:val="000000" w:themeColor="text1"/>
        </w:rPr>
        <w:t>Maintenance</w:t>
      </w:r>
      <w:r w:rsidR="00E4570D" w:rsidRPr="00B14A9A">
        <w:rPr>
          <w:b/>
          <w:color w:val="FF0000"/>
        </w:rPr>
        <w:t xml:space="preserve"> </w:t>
      </w:r>
      <w:r w:rsidR="00E4570D" w:rsidRPr="00B14A9A">
        <w:t>Efficiency Programme (HMEP), both commissioned by the Department for Transport (DfT).</w:t>
      </w:r>
    </w:p>
    <w:p w14:paraId="15F70A54" w14:textId="77777777" w:rsidR="00AE4826" w:rsidRPr="00B14A9A" w:rsidRDefault="00AE4826" w:rsidP="00AE4826">
      <w:pPr>
        <w:spacing w:after="0"/>
      </w:pPr>
    </w:p>
    <w:p w14:paraId="4153EEFD" w14:textId="77777777" w:rsidR="00685B0E" w:rsidRPr="00B14A9A" w:rsidRDefault="002129EA" w:rsidP="00685B0E">
      <w:pPr>
        <w:autoSpaceDE w:val="0"/>
        <w:autoSpaceDN w:val="0"/>
        <w:adjustRightInd w:val="0"/>
        <w:spacing w:after="0" w:line="240" w:lineRule="auto"/>
        <w:rPr>
          <w:rFonts w:cs="Arial"/>
          <w:iCs/>
          <w:szCs w:val="24"/>
        </w:rPr>
      </w:pPr>
      <w:r w:rsidRPr="00B14A9A">
        <w:rPr>
          <w:rFonts w:cs="Arial"/>
          <w:iCs/>
          <w:szCs w:val="24"/>
        </w:rPr>
        <w:t>The framework</w:t>
      </w:r>
      <w:r w:rsidR="00AE4826" w:rsidRPr="00B14A9A">
        <w:rPr>
          <w:rFonts w:cs="Arial"/>
          <w:iCs/>
          <w:szCs w:val="24"/>
        </w:rPr>
        <w:t xml:space="preserve"> can be used as an effective tool when managing the highway </w:t>
      </w:r>
      <w:r w:rsidRPr="00B14A9A">
        <w:rPr>
          <w:rFonts w:cs="Arial"/>
          <w:iCs/>
          <w:szCs w:val="24"/>
        </w:rPr>
        <w:t>network and</w:t>
      </w:r>
      <w:r w:rsidR="00E4570D" w:rsidRPr="00B14A9A">
        <w:rPr>
          <w:rFonts w:cs="Arial"/>
          <w:iCs/>
          <w:szCs w:val="24"/>
        </w:rPr>
        <w:t xml:space="preserve"> states that as part of the process it would be useful to take </w:t>
      </w:r>
      <w:r w:rsidR="00324E55" w:rsidRPr="00B14A9A">
        <w:rPr>
          <w:rFonts w:cs="Arial"/>
          <w:iCs/>
          <w:szCs w:val="24"/>
        </w:rPr>
        <w:t xml:space="preserve">into </w:t>
      </w:r>
      <w:r w:rsidR="00E4570D" w:rsidRPr="00B14A9A">
        <w:rPr>
          <w:rFonts w:cs="Arial"/>
          <w:iCs/>
          <w:szCs w:val="24"/>
        </w:rPr>
        <w:t>consideration the following factors</w:t>
      </w:r>
      <w:r w:rsidRPr="00B14A9A">
        <w:rPr>
          <w:rFonts w:cs="Arial"/>
          <w:iCs/>
          <w:szCs w:val="24"/>
        </w:rPr>
        <w:t>:</w:t>
      </w:r>
    </w:p>
    <w:p w14:paraId="4C043BC6" w14:textId="77777777" w:rsidR="00F438D9" w:rsidRPr="00B14A9A" w:rsidRDefault="00F438D9" w:rsidP="00685B0E">
      <w:pPr>
        <w:autoSpaceDE w:val="0"/>
        <w:autoSpaceDN w:val="0"/>
        <w:adjustRightInd w:val="0"/>
        <w:spacing w:after="0" w:line="240" w:lineRule="auto"/>
        <w:rPr>
          <w:rFonts w:cs="Arial"/>
          <w:iCs/>
          <w:szCs w:val="24"/>
        </w:rPr>
      </w:pPr>
    </w:p>
    <w:p w14:paraId="5975E8EE" w14:textId="77777777" w:rsidR="00685B0E" w:rsidRPr="00B14A9A" w:rsidRDefault="00685B0E" w:rsidP="0064032B">
      <w:pPr>
        <w:numPr>
          <w:ilvl w:val="0"/>
          <w:numId w:val="1"/>
        </w:numPr>
        <w:autoSpaceDE w:val="0"/>
        <w:autoSpaceDN w:val="0"/>
        <w:adjustRightInd w:val="0"/>
        <w:spacing w:after="0" w:line="240" w:lineRule="auto"/>
        <w:ind w:left="567" w:hanging="567"/>
      </w:pPr>
      <w:r w:rsidRPr="00B14A9A">
        <w:t>A strate</w:t>
      </w:r>
      <w:r w:rsidR="00463D6F" w:rsidRPr="00B14A9A">
        <w:t>gic approach over the long term</w:t>
      </w:r>
    </w:p>
    <w:p w14:paraId="1B75CFAD" w14:textId="77777777" w:rsidR="00685B0E" w:rsidRPr="00B14A9A" w:rsidRDefault="00463D6F" w:rsidP="0064032B">
      <w:pPr>
        <w:numPr>
          <w:ilvl w:val="0"/>
          <w:numId w:val="1"/>
        </w:numPr>
        <w:autoSpaceDE w:val="0"/>
        <w:autoSpaceDN w:val="0"/>
        <w:adjustRightInd w:val="0"/>
        <w:spacing w:after="0" w:line="240" w:lineRule="auto"/>
        <w:ind w:left="567" w:hanging="567"/>
      </w:pPr>
      <w:r w:rsidRPr="00B14A9A">
        <w:t>Meeting stakeholders’ needs</w:t>
      </w:r>
    </w:p>
    <w:p w14:paraId="11ACD1D4" w14:textId="77777777" w:rsidR="00685B0E" w:rsidRPr="00B14A9A" w:rsidRDefault="00685B0E" w:rsidP="0064032B">
      <w:pPr>
        <w:numPr>
          <w:ilvl w:val="0"/>
          <w:numId w:val="1"/>
        </w:numPr>
        <w:autoSpaceDE w:val="0"/>
        <w:autoSpaceDN w:val="0"/>
        <w:adjustRightInd w:val="0"/>
        <w:spacing w:after="0" w:line="240" w:lineRule="auto"/>
        <w:ind w:left="567" w:hanging="567"/>
      </w:pPr>
      <w:r w:rsidRPr="00B14A9A">
        <w:t>A s</w:t>
      </w:r>
      <w:r w:rsidR="00463D6F" w:rsidRPr="00B14A9A">
        <w:t>ystematic approach</w:t>
      </w:r>
    </w:p>
    <w:p w14:paraId="2DFA6B6A" w14:textId="77777777" w:rsidR="00685B0E" w:rsidRPr="00B14A9A" w:rsidRDefault="00463D6F" w:rsidP="0064032B">
      <w:pPr>
        <w:numPr>
          <w:ilvl w:val="0"/>
          <w:numId w:val="1"/>
        </w:numPr>
        <w:autoSpaceDE w:val="0"/>
        <w:autoSpaceDN w:val="0"/>
        <w:adjustRightInd w:val="0"/>
        <w:spacing w:after="0" w:line="240" w:lineRule="auto"/>
        <w:ind w:left="567" w:hanging="567"/>
      </w:pPr>
      <w:r w:rsidRPr="00B14A9A">
        <w:t>Optimal allocation of resources</w:t>
      </w:r>
    </w:p>
    <w:p w14:paraId="7AF77A3A" w14:textId="77777777" w:rsidR="00685B0E" w:rsidRPr="00B14A9A" w:rsidRDefault="00685B0E" w:rsidP="0064032B">
      <w:pPr>
        <w:numPr>
          <w:ilvl w:val="0"/>
          <w:numId w:val="1"/>
        </w:numPr>
        <w:autoSpaceDE w:val="0"/>
        <w:autoSpaceDN w:val="0"/>
        <w:adjustRightInd w:val="0"/>
        <w:spacing w:after="0" w:line="240" w:lineRule="auto"/>
        <w:ind w:left="567" w:hanging="567"/>
      </w:pPr>
      <w:r w:rsidRPr="00B14A9A">
        <w:lastRenderedPageBreak/>
        <w:t>Managing expen</w:t>
      </w:r>
      <w:r w:rsidR="00463D6F" w:rsidRPr="00B14A9A">
        <w:t>diture over the asset lifecycle</w:t>
      </w:r>
    </w:p>
    <w:p w14:paraId="0318F02C" w14:textId="77777777" w:rsidR="00685B0E" w:rsidRPr="00B14A9A" w:rsidRDefault="00685B0E" w:rsidP="0064032B">
      <w:pPr>
        <w:numPr>
          <w:ilvl w:val="0"/>
          <w:numId w:val="1"/>
        </w:numPr>
        <w:autoSpaceDE w:val="0"/>
        <w:autoSpaceDN w:val="0"/>
        <w:adjustRightInd w:val="0"/>
        <w:spacing w:after="0" w:line="240" w:lineRule="auto"/>
        <w:ind w:left="567" w:hanging="567"/>
      </w:pPr>
      <w:r w:rsidRPr="00B14A9A">
        <w:t>Meeting performance require</w:t>
      </w:r>
      <w:r w:rsidR="00463D6F" w:rsidRPr="00B14A9A">
        <w:t>ments in the most efficient way</w:t>
      </w:r>
    </w:p>
    <w:p w14:paraId="6EC26714" w14:textId="77777777" w:rsidR="00685B0E" w:rsidRPr="00B14A9A" w:rsidRDefault="00685B0E" w:rsidP="0064032B">
      <w:pPr>
        <w:numPr>
          <w:ilvl w:val="0"/>
          <w:numId w:val="1"/>
        </w:numPr>
        <w:autoSpaceDE w:val="0"/>
        <w:autoSpaceDN w:val="0"/>
        <w:adjustRightInd w:val="0"/>
        <w:spacing w:after="0" w:line="240" w:lineRule="auto"/>
        <w:ind w:left="567" w:hanging="567"/>
      </w:pPr>
      <w:r w:rsidRPr="00B14A9A">
        <w:t xml:space="preserve">Managing </w:t>
      </w:r>
      <w:r w:rsidR="002B5F30" w:rsidRPr="00B14A9A">
        <w:t>r</w:t>
      </w:r>
      <w:r w:rsidR="00463D6F" w:rsidRPr="00B14A9A">
        <w:t>isk</w:t>
      </w:r>
    </w:p>
    <w:p w14:paraId="32F952B8" w14:textId="77777777" w:rsidR="00685B0E" w:rsidRPr="00B14A9A" w:rsidRDefault="00463D6F" w:rsidP="0064032B">
      <w:pPr>
        <w:numPr>
          <w:ilvl w:val="0"/>
          <w:numId w:val="1"/>
        </w:numPr>
        <w:autoSpaceDE w:val="0"/>
        <w:autoSpaceDN w:val="0"/>
        <w:adjustRightInd w:val="0"/>
        <w:spacing w:after="0" w:line="240" w:lineRule="auto"/>
        <w:ind w:left="567" w:hanging="567"/>
      </w:pPr>
      <w:r w:rsidRPr="00B14A9A">
        <w:t>Operational delivery</w:t>
      </w:r>
    </w:p>
    <w:p w14:paraId="21E72F58" w14:textId="77777777" w:rsidR="00685B0E" w:rsidRPr="00B14A9A" w:rsidRDefault="00685B0E" w:rsidP="00FE7773">
      <w:pPr>
        <w:spacing w:after="0" w:line="240" w:lineRule="auto"/>
        <w:rPr>
          <w:szCs w:val="24"/>
        </w:rPr>
      </w:pPr>
    </w:p>
    <w:p w14:paraId="3D0FF5EC" w14:textId="316BB2AF" w:rsidR="005967CE" w:rsidRPr="00B14A9A" w:rsidRDefault="005967CE" w:rsidP="006F41F7">
      <w:pPr>
        <w:pStyle w:val="TOC1"/>
        <w:spacing w:before="0"/>
        <w:ind w:left="142" w:hanging="39"/>
        <w:rPr>
          <w:b w:val="0"/>
          <w:sz w:val="24"/>
          <w:szCs w:val="24"/>
        </w:rPr>
      </w:pPr>
      <w:r w:rsidRPr="00B14A9A">
        <w:rPr>
          <w:b w:val="0"/>
          <w:sz w:val="24"/>
          <w:szCs w:val="24"/>
        </w:rPr>
        <w:t xml:space="preserve">The </w:t>
      </w:r>
      <w:r w:rsidR="001429D0" w:rsidRPr="00B14A9A">
        <w:rPr>
          <w:b w:val="0"/>
          <w:sz w:val="24"/>
          <w:szCs w:val="24"/>
        </w:rPr>
        <w:t>HMEP</w:t>
      </w:r>
      <w:r w:rsidRPr="00B14A9A">
        <w:rPr>
          <w:b w:val="0"/>
          <w:sz w:val="24"/>
          <w:szCs w:val="24"/>
        </w:rPr>
        <w:t xml:space="preserve"> includes 14 recommendations, which it states should be considered as the</w:t>
      </w:r>
      <w:r w:rsidR="006F41F7" w:rsidRPr="00B14A9A">
        <w:rPr>
          <w:b w:val="0"/>
          <w:sz w:val="24"/>
          <w:szCs w:val="24"/>
        </w:rPr>
        <w:t xml:space="preserve"> </w:t>
      </w:r>
      <w:r w:rsidRPr="00B14A9A">
        <w:rPr>
          <w:b w:val="0"/>
          <w:sz w:val="24"/>
          <w:szCs w:val="24"/>
        </w:rPr>
        <w:t xml:space="preserve">minimum requirements to achieve an appropriate level of benefit from asset management. Below is a summary of the </w:t>
      </w:r>
      <w:r w:rsidR="00D90DFC" w:rsidRPr="00B14A9A">
        <w:rPr>
          <w:b w:val="0"/>
          <w:sz w:val="24"/>
          <w:szCs w:val="24"/>
        </w:rPr>
        <w:t>recommendations.</w:t>
      </w:r>
    </w:p>
    <w:p w14:paraId="285A25FE" w14:textId="77777777" w:rsidR="005967CE" w:rsidRPr="00B14A9A" w:rsidRDefault="005967CE" w:rsidP="00FE7773">
      <w:pPr>
        <w:pStyle w:val="TOC1"/>
        <w:spacing w:before="0"/>
        <w:rPr>
          <w:b w:val="0"/>
          <w:sz w:val="24"/>
          <w:szCs w:val="24"/>
        </w:rPr>
      </w:pPr>
      <w:r w:rsidRPr="00B14A9A">
        <w:rPr>
          <w:b w:val="0"/>
          <w:sz w:val="24"/>
          <w:szCs w:val="24"/>
        </w:rPr>
        <w:t xml:space="preserve"> </w:t>
      </w:r>
    </w:p>
    <w:p w14:paraId="25705126" w14:textId="77777777" w:rsidR="002768FF" w:rsidRPr="00B14A9A" w:rsidRDefault="002768FF" w:rsidP="00FE7773">
      <w:pPr>
        <w:pStyle w:val="TOC1"/>
        <w:spacing w:before="0"/>
        <w:rPr>
          <w:b w:val="0"/>
          <w:sz w:val="24"/>
          <w:szCs w:val="24"/>
        </w:rPr>
      </w:pPr>
    </w:p>
    <w:p w14:paraId="60E5EA68" w14:textId="77777777" w:rsidR="002768FF" w:rsidRPr="00B14A9A" w:rsidRDefault="005967CE" w:rsidP="00FE7773">
      <w:pPr>
        <w:pStyle w:val="TOC1"/>
        <w:spacing w:before="0"/>
        <w:rPr>
          <w:b w:val="0"/>
          <w:bCs w:val="0"/>
          <w:sz w:val="24"/>
          <w:szCs w:val="24"/>
        </w:rPr>
      </w:pPr>
      <w:r w:rsidRPr="00B14A9A">
        <w:rPr>
          <w:b w:val="0"/>
          <w:sz w:val="24"/>
          <w:szCs w:val="24"/>
        </w:rPr>
        <w:t xml:space="preserve">1. </w:t>
      </w:r>
      <w:r w:rsidRPr="00B14A9A">
        <w:rPr>
          <w:b w:val="0"/>
          <w:bCs w:val="0"/>
          <w:sz w:val="24"/>
          <w:szCs w:val="24"/>
        </w:rPr>
        <w:t xml:space="preserve">Asset Management Framework </w:t>
      </w:r>
    </w:p>
    <w:p w14:paraId="6F5E7C2F" w14:textId="77777777" w:rsidR="005967CE" w:rsidRPr="00B14A9A" w:rsidRDefault="005967CE" w:rsidP="00FE7773">
      <w:pPr>
        <w:pStyle w:val="TOC1"/>
        <w:spacing w:before="0"/>
        <w:rPr>
          <w:b w:val="0"/>
          <w:sz w:val="24"/>
          <w:szCs w:val="24"/>
        </w:rPr>
      </w:pPr>
      <w:r w:rsidRPr="00B14A9A">
        <w:rPr>
          <w:b w:val="0"/>
          <w:sz w:val="24"/>
          <w:szCs w:val="24"/>
        </w:rPr>
        <w:t xml:space="preserve">2. </w:t>
      </w:r>
      <w:r w:rsidRPr="00B14A9A">
        <w:rPr>
          <w:b w:val="0"/>
          <w:bCs w:val="0"/>
          <w:sz w:val="24"/>
          <w:szCs w:val="24"/>
        </w:rPr>
        <w:t xml:space="preserve">Communications </w:t>
      </w:r>
    </w:p>
    <w:p w14:paraId="16CF0034" w14:textId="77777777" w:rsidR="005967CE" w:rsidRPr="00B14A9A" w:rsidRDefault="005967CE" w:rsidP="00FE7773">
      <w:pPr>
        <w:pStyle w:val="TOC1"/>
        <w:spacing w:before="0"/>
        <w:rPr>
          <w:b w:val="0"/>
          <w:bCs w:val="0"/>
          <w:sz w:val="24"/>
          <w:szCs w:val="24"/>
        </w:rPr>
      </w:pPr>
      <w:r w:rsidRPr="00B14A9A">
        <w:rPr>
          <w:b w:val="0"/>
          <w:sz w:val="24"/>
          <w:szCs w:val="24"/>
        </w:rPr>
        <w:t xml:space="preserve">3. </w:t>
      </w:r>
      <w:r w:rsidR="002768FF" w:rsidRPr="00B14A9A">
        <w:rPr>
          <w:b w:val="0"/>
          <w:bCs w:val="0"/>
          <w:sz w:val="24"/>
          <w:szCs w:val="24"/>
        </w:rPr>
        <w:t>Asset Management Policy</w:t>
      </w:r>
    </w:p>
    <w:p w14:paraId="1E477860" w14:textId="77777777" w:rsidR="005967CE" w:rsidRPr="00B14A9A" w:rsidRDefault="005967CE" w:rsidP="00FE7773">
      <w:pPr>
        <w:pStyle w:val="TOC1"/>
        <w:spacing w:before="0"/>
        <w:rPr>
          <w:b w:val="0"/>
          <w:sz w:val="24"/>
          <w:szCs w:val="24"/>
        </w:rPr>
      </w:pPr>
      <w:r w:rsidRPr="00B14A9A">
        <w:rPr>
          <w:b w:val="0"/>
          <w:sz w:val="24"/>
          <w:szCs w:val="24"/>
        </w:rPr>
        <w:t xml:space="preserve">4. </w:t>
      </w:r>
      <w:r w:rsidRPr="00B14A9A">
        <w:rPr>
          <w:b w:val="0"/>
          <w:bCs w:val="0"/>
          <w:sz w:val="24"/>
          <w:szCs w:val="24"/>
        </w:rPr>
        <w:t xml:space="preserve">Performance Management </w:t>
      </w:r>
    </w:p>
    <w:p w14:paraId="36E1B82B" w14:textId="77777777" w:rsidR="002768FF" w:rsidRPr="00B14A9A" w:rsidRDefault="005967CE" w:rsidP="00FE7773">
      <w:pPr>
        <w:pStyle w:val="TOC1"/>
        <w:spacing w:before="0"/>
        <w:rPr>
          <w:b w:val="0"/>
          <w:bCs w:val="0"/>
          <w:sz w:val="24"/>
          <w:szCs w:val="24"/>
        </w:rPr>
      </w:pPr>
      <w:r w:rsidRPr="00B14A9A">
        <w:rPr>
          <w:b w:val="0"/>
          <w:sz w:val="24"/>
          <w:szCs w:val="24"/>
        </w:rPr>
        <w:t xml:space="preserve">5. </w:t>
      </w:r>
      <w:r w:rsidRPr="00B14A9A">
        <w:rPr>
          <w:b w:val="0"/>
          <w:bCs w:val="0"/>
          <w:sz w:val="24"/>
          <w:szCs w:val="24"/>
        </w:rPr>
        <w:t xml:space="preserve">Asset Data Management </w:t>
      </w:r>
    </w:p>
    <w:p w14:paraId="0C63136E" w14:textId="77777777" w:rsidR="005967CE" w:rsidRPr="00B14A9A" w:rsidRDefault="005967CE" w:rsidP="00FE7773">
      <w:pPr>
        <w:pStyle w:val="TOC1"/>
        <w:spacing w:before="0"/>
        <w:rPr>
          <w:b w:val="0"/>
          <w:sz w:val="24"/>
          <w:szCs w:val="24"/>
        </w:rPr>
      </w:pPr>
      <w:r w:rsidRPr="00B14A9A">
        <w:rPr>
          <w:b w:val="0"/>
          <w:sz w:val="24"/>
          <w:szCs w:val="24"/>
        </w:rPr>
        <w:t xml:space="preserve">6. </w:t>
      </w:r>
      <w:r w:rsidRPr="00B14A9A">
        <w:rPr>
          <w:b w:val="0"/>
          <w:bCs w:val="0"/>
          <w:sz w:val="24"/>
          <w:szCs w:val="24"/>
        </w:rPr>
        <w:t xml:space="preserve">Lifecycle Plans </w:t>
      </w:r>
    </w:p>
    <w:p w14:paraId="4FED1337" w14:textId="77777777" w:rsidR="002768FF" w:rsidRPr="00B14A9A" w:rsidRDefault="005967CE" w:rsidP="00FE7773">
      <w:pPr>
        <w:pStyle w:val="TOC1"/>
        <w:spacing w:before="0"/>
        <w:rPr>
          <w:b w:val="0"/>
          <w:bCs w:val="0"/>
          <w:sz w:val="24"/>
          <w:szCs w:val="24"/>
        </w:rPr>
      </w:pPr>
      <w:r w:rsidRPr="00B14A9A">
        <w:rPr>
          <w:b w:val="0"/>
          <w:sz w:val="24"/>
          <w:szCs w:val="24"/>
        </w:rPr>
        <w:t xml:space="preserve">7. </w:t>
      </w:r>
      <w:r w:rsidRPr="00B14A9A">
        <w:rPr>
          <w:b w:val="0"/>
          <w:bCs w:val="0"/>
          <w:sz w:val="24"/>
          <w:szCs w:val="24"/>
        </w:rPr>
        <w:t xml:space="preserve">Works </w:t>
      </w:r>
      <w:r w:rsidRPr="00B14A9A">
        <w:rPr>
          <w:b w:val="0"/>
          <w:bCs w:val="0"/>
          <w:sz w:val="24"/>
          <w:szCs w:val="24"/>
          <w:lang w:val="en-GB"/>
        </w:rPr>
        <w:t>Programme</w:t>
      </w:r>
      <w:r w:rsidRPr="00B14A9A">
        <w:rPr>
          <w:b w:val="0"/>
          <w:bCs w:val="0"/>
          <w:sz w:val="24"/>
          <w:szCs w:val="24"/>
        </w:rPr>
        <w:t xml:space="preserve"> </w:t>
      </w:r>
    </w:p>
    <w:p w14:paraId="5506FDEB" w14:textId="77777777" w:rsidR="005967CE" w:rsidRPr="00B14A9A" w:rsidRDefault="005967CE" w:rsidP="00FE7773">
      <w:pPr>
        <w:pStyle w:val="TOC1"/>
        <w:spacing w:before="0"/>
        <w:rPr>
          <w:b w:val="0"/>
          <w:sz w:val="24"/>
          <w:szCs w:val="24"/>
        </w:rPr>
      </w:pPr>
      <w:r w:rsidRPr="00B14A9A">
        <w:rPr>
          <w:b w:val="0"/>
          <w:sz w:val="24"/>
          <w:szCs w:val="24"/>
        </w:rPr>
        <w:t xml:space="preserve">8. </w:t>
      </w:r>
      <w:r w:rsidRPr="00B14A9A">
        <w:rPr>
          <w:b w:val="0"/>
          <w:bCs w:val="0"/>
          <w:sz w:val="24"/>
          <w:szCs w:val="24"/>
        </w:rPr>
        <w:t xml:space="preserve">Leadership and Commitment </w:t>
      </w:r>
    </w:p>
    <w:p w14:paraId="08481184" w14:textId="77777777" w:rsidR="002768FF" w:rsidRPr="00B14A9A" w:rsidRDefault="005967CE" w:rsidP="00FE7773">
      <w:pPr>
        <w:pStyle w:val="TOC1"/>
        <w:spacing w:before="0"/>
        <w:rPr>
          <w:b w:val="0"/>
          <w:bCs w:val="0"/>
          <w:sz w:val="24"/>
          <w:szCs w:val="24"/>
        </w:rPr>
      </w:pPr>
      <w:r w:rsidRPr="00B14A9A">
        <w:rPr>
          <w:b w:val="0"/>
          <w:sz w:val="24"/>
          <w:szCs w:val="24"/>
        </w:rPr>
        <w:t xml:space="preserve">9. </w:t>
      </w:r>
      <w:r w:rsidRPr="00B14A9A">
        <w:rPr>
          <w:b w:val="0"/>
          <w:bCs w:val="0"/>
          <w:sz w:val="24"/>
          <w:szCs w:val="24"/>
        </w:rPr>
        <w:t xml:space="preserve">Making the Case for Asset Management </w:t>
      </w:r>
    </w:p>
    <w:p w14:paraId="4FD4B311" w14:textId="77777777" w:rsidR="005967CE" w:rsidRPr="00B14A9A" w:rsidRDefault="005967CE" w:rsidP="00FE7773">
      <w:pPr>
        <w:pStyle w:val="TOC1"/>
        <w:spacing w:before="0"/>
        <w:rPr>
          <w:b w:val="0"/>
          <w:sz w:val="24"/>
          <w:szCs w:val="24"/>
        </w:rPr>
      </w:pPr>
      <w:r w:rsidRPr="00B14A9A">
        <w:rPr>
          <w:b w:val="0"/>
          <w:sz w:val="24"/>
          <w:szCs w:val="24"/>
        </w:rPr>
        <w:t xml:space="preserve">10. </w:t>
      </w:r>
      <w:r w:rsidR="002C75BC" w:rsidRPr="00B14A9A">
        <w:rPr>
          <w:b w:val="0"/>
          <w:bCs w:val="0"/>
          <w:sz w:val="24"/>
          <w:szCs w:val="24"/>
        </w:rPr>
        <w:t>Competencies and Training</w:t>
      </w:r>
    </w:p>
    <w:p w14:paraId="2DE68345" w14:textId="77777777" w:rsidR="002768FF" w:rsidRPr="00B14A9A" w:rsidRDefault="005967CE" w:rsidP="00FE7773">
      <w:pPr>
        <w:pStyle w:val="TOC1"/>
        <w:spacing w:before="0"/>
        <w:rPr>
          <w:b w:val="0"/>
          <w:bCs w:val="0"/>
          <w:sz w:val="24"/>
          <w:szCs w:val="24"/>
        </w:rPr>
      </w:pPr>
      <w:r w:rsidRPr="00B14A9A">
        <w:rPr>
          <w:b w:val="0"/>
          <w:sz w:val="24"/>
          <w:szCs w:val="24"/>
        </w:rPr>
        <w:t xml:space="preserve">11. </w:t>
      </w:r>
      <w:r w:rsidRPr="00B14A9A">
        <w:rPr>
          <w:b w:val="0"/>
          <w:bCs w:val="0"/>
          <w:sz w:val="24"/>
          <w:szCs w:val="24"/>
        </w:rPr>
        <w:t xml:space="preserve">Risk management </w:t>
      </w:r>
    </w:p>
    <w:p w14:paraId="7F46BDB6" w14:textId="77777777" w:rsidR="002768FF" w:rsidRPr="00B14A9A" w:rsidRDefault="005967CE" w:rsidP="00FE7773">
      <w:pPr>
        <w:pStyle w:val="TOC1"/>
        <w:spacing w:before="0"/>
        <w:rPr>
          <w:b w:val="0"/>
          <w:bCs w:val="0"/>
          <w:sz w:val="24"/>
          <w:szCs w:val="24"/>
        </w:rPr>
      </w:pPr>
      <w:r w:rsidRPr="00B14A9A">
        <w:rPr>
          <w:b w:val="0"/>
          <w:sz w:val="24"/>
          <w:szCs w:val="24"/>
        </w:rPr>
        <w:t xml:space="preserve">12. </w:t>
      </w:r>
      <w:r w:rsidRPr="00B14A9A">
        <w:rPr>
          <w:b w:val="0"/>
          <w:bCs w:val="0"/>
          <w:sz w:val="24"/>
          <w:szCs w:val="24"/>
        </w:rPr>
        <w:t xml:space="preserve">Asset Management Systems </w:t>
      </w:r>
    </w:p>
    <w:p w14:paraId="57E8F28A" w14:textId="77777777" w:rsidR="002768FF" w:rsidRPr="00B14A9A" w:rsidRDefault="005967CE" w:rsidP="00FE7773">
      <w:pPr>
        <w:pStyle w:val="TOC1"/>
        <w:spacing w:before="0"/>
        <w:rPr>
          <w:b w:val="0"/>
          <w:bCs w:val="0"/>
          <w:sz w:val="24"/>
          <w:szCs w:val="24"/>
        </w:rPr>
      </w:pPr>
      <w:r w:rsidRPr="00B14A9A">
        <w:rPr>
          <w:b w:val="0"/>
          <w:sz w:val="24"/>
          <w:szCs w:val="24"/>
        </w:rPr>
        <w:t xml:space="preserve">13. </w:t>
      </w:r>
      <w:r w:rsidRPr="00B14A9A">
        <w:rPr>
          <w:b w:val="0"/>
          <w:bCs w:val="0"/>
          <w:sz w:val="24"/>
          <w:szCs w:val="24"/>
        </w:rPr>
        <w:t xml:space="preserve">Performance Monitoring </w:t>
      </w:r>
    </w:p>
    <w:p w14:paraId="1EAD890D" w14:textId="77777777" w:rsidR="005967CE" w:rsidRPr="00B14A9A" w:rsidRDefault="005967CE" w:rsidP="00FE7773">
      <w:pPr>
        <w:pStyle w:val="TOC1"/>
        <w:spacing w:before="0"/>
        <w:rPr>
          <w:b w:val="0"/>
          <w:bCs w:val="0"/>
          <w:sz w:val="24"/>
          <w:szCs w:val="24"/>
        </w:rPr>
      </w:pPr>
      <w:r w:rsidRPr="00B14A9A">
        <w:rPr>
          <w:b w:val="0"/>
          <w:sz w:val="24"/>
          <w:szCs w:val="24"/>
        </w:rPr>
        <w:t xml:space="preserve">14. </w:t>
      </w:r>
      <w:r w:rsidRPr="00B14A9A">
        <w:rPr>
          <w:b w:val="0"/>
          <w:bCs w:val="0"/>
          <w:sz w:val="24"/>
          <w:szCs w:val="24"/>
        </w:rPr>
        <w:t xml:space="preserve">Benchmarking </w:t>
      </w:r>
    </w:p>
    <w:p w14:paraId="026F874D" w14:textId="77777777" w:rsidR="005967CE" w:rsidRPr="00B14A9A" w:rsidRDefault="005967CE" w:rsidP="00FE7773">
      <w:pPr>
        <w:spacing w:after="0" w:line="240" w:lineRule="auto"/>
        <w:rPr>
          <w:szCs w:val="24"/>
        </w:rPr>
      </w:pPr>
    </w:p>
    <w:p w14:paraId="0BA644B5" w14:textId="2B9F7DC9" w:rsidR="00492865" w:rsidRPr="00B14A9A" w:rsidRDefault="00685B0E" w:rsidP="00256C3E">
      <w:pPr>
        <w:spacing w:after="0"/>
      </w:pPr>
      <w:r w:rsidRPr="00B14A9A">
        <w:t>The</w:t>
      </w:r>
      <w:r w:rsidR="00256C3E" w:rsidRPr="00B14A9A">
        <w:t xml:space="preserve"> HAMP</w:t>
      </w:r>
      <w:r w:rsidR="00E4570D" w:rsidRPr="00B14A9A">
        <w:t xml:space="preserve"> has therefore been set out as </w:t>
      </w:r>
      <w:r w:rsidR="00256C3E" w:rsidRPr="00B14A9A">
        <w:t xml:space="preserve">an evolving document that will shape, determine and facilitate the long term future methods of managing the highway assets.  The continuous development, review and improvement of the HAMP will take into </w:t>
      </w:r>
      <w:r w:rsidR="00D90DFC" w:rsidRPr="00B14A9A">
        <w:t>account,</w:t>
      </w:r>
      <w:r w:rsidR="0081627E" w:rsidRPr="00B14A9A">
        <w:t xml:space="preserve"> asset data, levels of service, </w:t>
      </w:r>
      <w:r w:rsidR="00787782" w:rsidRPr="00B14A9A">
        <w:t>performance</w:t>
      </w:r>
      <w:r w:rsidR="0081627E" w:rsidRPr="00B14A9A">
        <w:t>,</w:t>
      </w:r>
      <w:r w:rsidR="00256C3E" w:rsidRPr="00B14A9A">
        <w:t xml:space="preserve"> lifecycle analysis, whole life costing principals, stakeholder expectation, statutory requirements and funding availability.  </w:t>
      </w:r>
    </w:p>
    <w:p w14:paraId="04A67BEC" w14:textId="77777777" w:rsidR="00492865" w:rsidRPr="00B14A9A" w:rsidRDefault="00492865" w:rsidP="00256C3E">
      <w:pPr>
        <w:spacing w:after="0"/>
      </w:pPr>
    </w:p>
    <w:p w14:paraId="01ECBEA2" w14:textId="77777777" w:rsidR="00256C3E" w:rsidRPr="00B14A9A" w:rsidRDefault="00256C3E" w:rsidP="00256C3E">
      <w:pPr>
        <w:spacing w:after="0"/>
      </w:pPr>
      <w:r w:rsidRPr="00B14A9A">
        <w:t>Through improving information and analysis of the maintenance of the highway assets, services can be delivered more efficiently.  Highway maintenance budgets can</w:t>
      </w:r>
      <w:r w:rsidR="00492865" w:rsidRPr="00B14A9A">
        <w:t xml:space="preserve"> then</w:t>
      </w:r>
      <w:r w:rsidRPr="00B14A9A">
        <w:t xml:space="preserve"> be used to prevent deterioration </w:t>
      </w:r>
      <w:r w:rsidR="00492865" w:rsidRPr="00B14A9A">
        <w:t xml:space="preserve">of the asset </w:t>
      </w:r>
      <w:r w:rsidRPr="00B14A9A">
        <w:t xml:space="preserve">as much as possible and optimise </w:t>
      </w:r>
      <w:r w:rsidR="001429D0" w:rsidRPr="00B14A9A">
        <w:t xml:space="preserve">the </w:t>
      </w:r>
      <w:r w:rsidRPr="00B14A9A">
        <w:t xml:space="preserve">service with available resources.  This will also support </w:t>
      </w:r>
      <w:r w:rsidR="001429D0" w:rsidRPr="00B14A9A">
        <w:t>our</w:t>
      </w:r>
      <w:r w:rsidRPr="00B14A9A">
        <w:t xml:space="preserve"> priority to maintain a safe highway network.</w:t>
      </w:r>
    </w:p>
    <w:p w14:paraId="7259F005" w14:textId="77777777" w:rsidR="00E4570D" w:rsidRPr="00B14A9A" w:rsidRDefault="00E4570D" w:rsidP="00FE7773">
      <w:pPr>
        <w:spacing w:after="0" w:line="240" w:lineRule="auto"/>
        <w:rPr>
          <w:szCs w:val="24"/>
        </w:rPr>
      </w:pPr>
    </w:p>
    <w:p w14:paraId="7F59D855" w14:textId="77777777" w:rsidR="00B20242" w:rsidRPr="00B14A9A" w:rsidRDefault="00B20242" w:rsidP="00FE7773">
      <w:pPr>
        <w:spacing w:after="0" w:line="240" w:lineRule="auto"/>
        <w:rPr>
          <w:szCs w:val="24"/>
        </w:rPr>
      </w:pPr>
    </w:p>
    <w:p w14:paraId="34CD257F" w14:textId="77777777" w:rsidR="00AE4826" w:rsidRPr="00B14A9A" w:rsidRDefault="00AE4826" w:rsidP="00FE7773">
      <w:pPr>
        <w:numPr>
          <w:ilvl w:val="1"/>
          <w:numId w:val="4"/>
        </w:numPr>
        <w:autoSpaceDE w:val="0"/>
        <w:autoSpaceDN w:val="0"/>
        <w:adjustRightInd w:val="0"/>
        <w:spacing w:after="0" w:line="240" w:lineRule="auto"/>
        <w:ind w:left="567" w:hanging="567"/>
        <w:rPr>
          <w:szCs w:val="24"/>
        </w:rPr>
      </w:pPr>
      <w:r w:rsidRPr="00B14A9A">
        <w:rPr>
          <w:szCs w:val="24"/>
        </w:rPr>
        <w:t>Drivers for Highway Asset Management</w:t>
      </w:r>
    </w:p>
    <w:p w14:paraId="3D245347" w14:textId="77777777" w:rsidR="00AE4826" w:rsidRPr="00B14A9A" w:rsidRDefault="00AE4826" w:rsidP="00FE7773">
      <w:pPr>
        <w:autoSpaceDE w:val="0"/>
        <w:autoSpaceDN w:val="0"/>
        <w:adjustRightInd w:val="0"/>
        <w:spacing w:after="0" w:line="240" w:lineRule="auto"/>
        <w:rPr>
          <w:szCs w:val="24"/>
        </w:rPr>
      </w:pPr>
    </w:p>
    <w:p w14:paraId="359B91FA" w14:textId="77777777" w:rsidR="005967CE" w:rsidRPr="00B14A9A" w:rsidRDefault="000F3CB0" w:rsidP="006F41F7">
      <w:pPr>
        <w:pStyle w:val="TOC1"/>
        <w:spacing w:before="0"/>
        <w:ind w:left="142" w:hanging="39"/>
        <w:rPr>
          <w:b w:val="0"/>
          <w:sz w:val="24"/>
          <w:szCs w:val="24"/>
        </w:rPr>
      </w:pPr>
      <w:r w:rsidRPr="00B14A9A">
        <w:rPr>
          <w:b w:val="0"/>
          <w:sz w:val="24"/>
          <w:szCs w:val="24"/>
        </w:rPr>
        <w:t>As the highways asset is a valuable resource</w:t>
      </w:r>
      <w:r w:rsidR="00324E55" w:rsidRPr="00B14A9A">
        <w:rPr>
          <w:b w:val="0"/>
          <w:sz w:val="24"/>
          <w:szCs w:val="24"/>
        </w:rPr>
        <w:t>,</w:t>
      </w:r>
      <w:r w:rsidRPr="00B14A9A">
        <w:rPr>
          <w:b w:val="0"/>
          <w:sz w:val="24"/>
          <w:szCs w:val="24"/>
        </w:rPr>
        <w:t xml:space="preserve"> which contributes to the economic viability of our Borough and to the wider Sheffield </w:t>
      </w:r>
      <w:r w:rsidR="00C613B8" w:rsidRPr="00B14A9A">
        <w:rPr>
          <w:b w:val="0"/>
          <w:sz w:val="24"/>
          <w:szCs w:val="24"/>
        </w:rPr>
        <w:t>C</w:t>
      </w:r>
      <w:r w:rsidRPr="00B14A9A">
        <w:rPr>
          <w:b w:val="0"/>
          <w:sz w:val="24"/>
          <w:szCs w:val="24"/>
        </w:rPr>
        <w:t xml:space="preserve">ity </w:t>
      </w:r>
      <w:r w:rsidR="00C613B8" w:rsidRPr="00B14A9A">
        <w:rPr>
          <w:b w:val="0"/>
          <w:sz w:val="24"/>
          <w:szCs w:val="24"/>
        </w:rPr>
        <w:t>R</w:t>
      </w:r>
      <w:r w:rsidRPr="00B14A9A">
        <w:rPr>
          <w:b w:val="0"/>
          <w:sz w:val="24"/>
          <w:szCs w:val="24"/>
        </w:rPr>
        <w:t>egion</w:t>
      </w:r>
      <w:r w:rsidR="00324E55" w:rsidRPr="00B14A9A">
        <w:rPr>
          <w:b w:val="0"/>
          <w:sz w:val="24"/>
          <w:szCs w:val="24"/>
        </w:rPr>
        <w:t>,</w:t>
      </w:r>
      <w:r w:rsidRPr="00B14A9A">
        <w:rPr>
          <w:b w:val="0"/>
          <w:sz w:val="24"/>
          <w:szCs w:val="24"/>
        </w:rPr>
        <w:t xml:space="preserve"> it is essential </w:t>
      </w:r>
      <w:r w:rsidR="00324E55" w:rsidRPr="00B14A9A">
        <w:rPr>
          <w:b w:val="0"/>
          <w:sz w:val="24"/>
          <w:szCs w:val="24"/>
        </w:rPr>
        <w:t xml:space="preserve">structured </w:t>
      </w:r>
      <w:r w:rsidR="006A3F65" w:rsidRPr="00B14A9A">
        <w:rPr>
          <w:b w:val="0"/>
          <w:sz w:val="24"/>
          <w:szCs w:val="24"/>
        </w:rPr>
        <w:t>management</w:t>
      </w:r>
      <w:r w:rsidRPr="00B14A9A">
        <w:rPr>
          <w:b w:val="0"/>
          <w:sz w:val="24"/>
          <w:szCs w:val="24"/>
        </w:rPr>
        <w:t xml:space="preserve"> of </w:t>
      </w:r>
      <w:r w:rsidR="006A3F65" w:rsidRPr="00B14A9A">
        <w:rPr>
          <w:b w:val="0"/>
          <w:sz w:val="24"/>
          <w:szCs w:val="24"/>
        </w:rPr>
        <w:t>the asset</w:t>
      </w:r>
      <w:r w:rsidR="00AE4826" w:rsidRPr="00B14A9A">
        <w:rPr>
          <w:b w:val="0"/>
          <w:sz w:val="24"/>
          <w:szCs w:val="24"/>
        </w:rPr>
        <w:t xml:space="preserve"> is </w:t>
      </w:r>
      <w:r w:rsidR="001429D0" w:rsidRPr="00B14A9A">
        <w:rPr>
          <w:b w:val="0"/>
          <w:sz w:val="24"/>
          <w:szCs w:val="24"/>
        </w:rPr>
        <w:t>put</w:t>
      </w:r>
      <w:r w:rsidR="00AE4826" w:rsidRPr="00B14A9A">
        <w:rPr>
          <w:b w:val="0"/>
          <w:sz w:val="24"/>
          <w:szCs w:val="24"/>
        </w:rPr>
        <w:t xml:space="preserve"> into practice</w:t>
      </w:r>
      <w:r w:rsidR="00F438D9" w:rsidRPr="00B14A9A">
        <w:rPr>
          <w:b w:val="0"/>
          <w:sz w:val="24"/>
          <w:szCs w:val="24"/>
        </w:rPr>
        <w:t xml:space="preserve">. </w:t>
      </w:r>
      <w:r w:rsidR="00C613B8" w:rsidRPr="00B14A9A">
        <w:rPr>
          <w:b w:val="0"/>
          <w:sz w:val="24"/>
          <w:szCs w:val="24"/>
        </w:rPr>
        <w:t>T</w:t>
      </w:r>
      <w:r w:rsidRPr="00B14A9A">
        <w:rPr>
          <w:b w:val="0"/>
          <w:sz w:val="24"/>
          <w:szCs w:val="24"/>
        </w:rPr>
        <w:t xml:space="preserve">he </w:t>
      </w:r>
      <w:r w:rsidR="00324E55" w:rsidRPr="00B14A9A">
        <w:rPr>
          <w:b w:val="0"/>
          <w:sz w:val="24"/>
          <w:szCs w:val="24"/>
        </w:rPr>
        <w:t xml:space="preserve">main </w:t>
      </w:r>
      <w:r w:rsidRPr="00B14A9A">
        <w:rPr>
          <w:b w:val="0"/>
          <w:sz w:val="24"/>
          <w:szCs w:val="24"/>
        </w:rPr>
        <w:t>driver</w:t>
      </w:r>
      <w:r w:rsidR="00C613B8" w:rsidRPr="00B14A9A">
        <w:rPr>
          <w:b w:val="0"/>
          <w:sz w:val="24"/>
          <w:szCs w:val="24"/>
        </w:rPr>
        <w:t>s</w:t>
      </w:r>
      <w:r w:rsidRPr="00B14A9A">
        <w:rPr>
          <w:b w:val="0"/>
          <w:sz w:val="24"/>
          <w:szCs w:val="24"/>
        </w:rPr>
        <w:t xml:space="preserve"> for the HAMP approach have been:</w:t>
      </w:r>
    </w:p>
    <w:p w14:paraId="2C3BECBA" w14:textId="77777777" w:rsidR="00AE4826" w:rsidRPr="00B14A9A" w:rsidRDefault="000F3CB0" w:rsidP="00FE7773">
      <w:pPr>
        <w:pStyle w:val="TOC1"/>
        <w:spacing w:before="0"/>
        <w:rPr>
          <w:b w:val="0"/>
          <w:sz w:val="24"/>
          <w:szCs w:val="24"/>
        </w:rPr>
      </w:pPr>
      <w:r w:rsidRPr="00B14A9A">
        <w:rPr>
          <w:b w:val="0"/>
          <w:sz w:val="24"/>
          <w:szCs w:val="24"/>
        </w:rPr>
        <w:t xml:space="preserve"> </w:t>
      </w:r>
    </w:p>
    <w:p w14:paraId="11F56B4C" w14:textId="77777777" w:rsidR="00665113" w:rsidRPr="00B14A9A" w:rsidRDefault="00665113" w:rsidP="00FE7773">
      <w:pPr>
        <w:pStyle w:val="TOC1"/>
        <w:spacing w:before="0"/>
        <w:rPr>
          <w:b w:val="0"/>
          <w:sz w:val="24"/>
          <w:szCs w:val="24"/>
        </w:rPr>
      </w:pPr>
      <w:r w:rsidRPr="00B14A9A">
        <w:rPr>
          <w:b w:val="0"/>
          <w:sz w:val="24"/>
          <w:szCs w:val="24"/>
        </w:rPr>
        <w:t>Governmental reports;</w:t>
      </w:r>
    </w:p>
    <w:p w14:paraId="0F220047" w14:textId="77777777" w:rsidR="00665113" w:rsidRPr="00B14A9A" w:rsidRDefault="00665113" w:rsidP="00FE7773">
      <w:pPr>
        <w:pStyle w:val="TOC1"/>
        <w:spacing w:before="0"/>
        <w:rPr>
          <w:b w:val="0"/>
          <w:sz w:val="24"/>
          <w:szCs w:val="24"/>
        </w:rPr>
      </w:pPr>
    </w:p>
    <w:p w14:paraId="26716A14" w14:textId="77777777" w:rsidR="00665113" w:rsidRPr="00B14A9A" w:rsidRDefault="00665113" w:rsidP="00B25DE7">
      <w:pPr>
        <w:pStyle w:val="TOC1"/>
        <w:numPr>
          <w:ilvl w:val="0"/>
          <w:numId w:val="12"/>
        </w:numPr>
        <w:spacing w:before="0"/>
        <w:rPr>
          <w:b w:val="0"/>
          <w:sz w:val="24"/>
          <w:szCs w:val="24"/>
        </w:rPr>
      </w:pPr>
      <w:r w:rsidRPr="00B14A9A">
        <w:rPr>
          <w:b w:val="0"/>
          <w:sz w:val="24"/>
          <w:szCs w:val="24"/>
        </w:rPr>
        <w:t xml:space="preserve">Audit Commission report entitled </w:t>
      </w:r>
      <w:r w:rsidRPr="00B14A9A">
        <w:rPr>
          <w:b w:val="0"/>
          <w:i/>
          <w:iCs/>
          <w:sz w:val="24"/>
          <w:szCs w:val="24"/>
        </w:rPr>
        <w:t xml:space="preserve">Going the Distance: Achieving better value for money in road maintenance </w:t>
      </w:r>
      <w:r w:rsidRPr="00B14A9A">
        <w:rPr>
          <w:b w:val="0"/>
          <w:sz w:val="24"/>
          <w:szCs w:val="24"/>
        </w:rPr>
        <w:t>(2011).</w:t>
      </w:r>
    </w:p>
    <w:p w14:paraId="67FF4346" w14:textId="77777777" w:rsidR="00665113" w:rsidRPr="00B14A9A" w:rsidRDefault="00665113" w:rsidP="00B25DE7">
      <w:pPr>
        <w:pStyle w:val="TOC1"/>
        <w:numPr>
          <w:ilvl w:val="0"/>
          <w:numId w:val="12"/>
        </w:numPr>
        <w:spacing w:before="0"/>
        <w:rPr>
          <w:b w:val="0"/>
          <w:sz w:val="24"/>
          <w:szCs w:val="24"/>
        </w:rPr>
      </w:pPr>
      <w:r w:rsidRPr="00B14A9A">
        <w:rPr>
          <w:b w:val="0"/>
          <w:sz w:val="24"/>
          <w:szCs w:val="24"/>
        </w:rPr>
        <w:t xml:space="preserve">All Party Parliamentary Group on Highway Maintenance report entitled </w:t>
      </w:r>
      <w:r w:rsidRPr="00B14A9A">
        <w:rPr>
          <w:b w:val="0"/>
          <w:i/>
          <w:iCs/>
          <w:sz w:val="24"/>
          <w:szCs w:val="24"/>
        </w:rPr>
        <w:t xml:space="preserve">Managing a valuable asset: Improving local road condition </w:t>
      </w:r>
      <w:r w:rsidRPr="00B14A9A">
        <w:rPr>
          <w:b w:val="0"/>
          <w:sz w:val="24"/>
          <w:szCs w:val="24"/>
        </w:rPr>
        <w:t>(Oct 2013).</w:t>
      </w:r>
    </w:p>
    <w:p w14:paraId="46C4D59B" w14:textId="77777777" w:rsidR="00665113" w:rsidRPr="00B14A9A" w:rsidRDefault="00665113" w:rsidP="00FE7773">
      <w:pPr>
        <w:pStyle w:val="TOC1"/>
        <w:spacing w:before="0"/>
        <w:ind w:left="720"/>
        <w:rPr>
          <w:b w:val="0"/>
          <w:sz w:val="24"/>
          <w:szCs w:val="24"/>
        </w:rPr>
      </w:pPr>
    </w:p>
    <w:p w14:paraId="08437AD9" w14:textId="77777777" w:rsidR="00AE4826" w:rsidRPr="00B14A9A" w:rsidRDefault="00AE4826" w:rsidP="00FE7773">
      <w:pPr>
        <w:pStyle w:val="TOC1"/>
        <w:spacing w:before="0"/>
        <w:rPr>
          <w:b w:val="0"/>
          <w:sz w:val="24"/>
          <w:szCs w:val="24"/>
        </w:rPr>
      </w:pPr>
      <w:r w:rsidRPr="00B14A9A">
        <w:rPr>
          <w:b w:val="0"/>
          <w:sz w:val="24"/>
          <w:szCs w:val="24"/>
        </w:rPr>
        <w:t>Local and national transport policy;</w:t>
      </w:r>
    </w:p>
    <w:p w14:paraId="1FCC7AA6" w14:textId="77777777" w:rsidR="00AE4826" w:rsidRPr="00B14A9A" w:rsidRDefault="00AE4826" w:rsidP="00FE7773">
      <w:pPr>
        <w:pStyle w:val="TOC1"/>
        <w:spacing w:before="0"/>
        <w:rPr>
          <w:b w:val="0"/>
          <w:sz w:val="24"/>
          <w:szCs w:val="24"/>
        </w:rPr>
      </w:pPr>
    </w:p>
    <w:p w14:paraId="028A0567" w14:textId="77777777" w:rsidR="00AE4826" w:rsidRPr="00B14A9A" w:rsidRDefault="00AE4826" w:rsidP="00FE7773">
      <w:pPr>
        <w:pStyle w:val="TOC1"/>
        <w:numPr>
          <w:ilvl w:val="0"/>
          <w:numId w:val="3"/>
        </w:numPr>
        <w:spacing w:before="0"/>
        <w:rPr>
          <w:b w:val="0"/>
          <w:sz w:val="24"/>
          <w:szCs w:val="24"/>
        </w:rPr>
      </w:pPr>
      <w:r w:rsidRPr="00B14A9A">
        <w:rPr>
          <w:b w:val="0"/>
          <w:sz w:val="24"/>
          <w:szCs w:val="24"/>
        </w:rPr>
        <w:t xml:space="preserve">The </w:t>
      </w:r>
      <w:r w:rsidR="001429D0" w:rsidRPr="00B14A9A">
        <w:rPr>
          <w:b w:val="0"/>
          <w:sz w:val="24"/>
          <w:szCs w:val="24"/>
        </w:rPr>
        <w:t>DfT</w:t>
      </w:r>
      <w:r w:rsidRPr="00B14A9A">
        <w:rPr>
          <w:b w:val="0"/>
          <w:sz w:val="24"/>
          <w:szCs w:val="24"/>
        </w:rPr>
        <w:t xml:space="preserve"> first recommended in 2004 that </w:t>
      </w:r>
      <w:r w:rsidR="00787782" w:rsidRPr="00B14A9A">
        <w:rPr>
          <w:b w:val="0"/>
          <w:sz w:val="24"/>
          <w:szCs w:val="24"/>
        </w:rPr>
        <w:t>HAMP’s</w:t>
      </w:r>
      <w:r w:rsidRPr="00B14A9A">
        <w:rPr>
          <w:b w:val="0"/>
          <w:sz w:val="24"/>
          <w:szCs w:val="24"/>
        </w:rPr>
        <w:t xml:space="preserve"> be produced by local authorities and has continued to promote them.</w:t>
      </w:r>
    </w:p>
    <w:p w14:paraId="03FE04C2" w14:textId="77777777" w:rsidR="00AE4826" w:rsidRPr="00B14A9A" w:rsidRDefault="00AE4826" w:rsidP="00FE7773">
      <w:pPr>
        <w:pStyle w:val="TOC1"/>
        <w:numPr>
          <w:ilvl w:val="0"/>
          <w:numId w:val="3"/>
        </w:numPr>
        <w:spacing w:before="0"/>
        <w:rPr>
          <w:b w:val="0"/>
          <w:sz w:val="24"/>
          <w:szCs w:val="24"/>
        </w:rPr>
      </w:pPr>
      <w:r w:rsidRPr="00B14A9A">
        <w:rPr>
          <w:b w:val="0"/>
          <w:sz w:val="24"/>
          <w:szCs w:val="24"/>
        </w:rPr>
        <w:t>Sheffield City Region Local Transport Plan for 2011-2026.</w:t>
      </w:r>
    </w:p>
    <w:p w14:paraId="43092CC4" w14:textId="77777777" w:rsidR="00AE4826" w:rsidRPr="00B14A9A" w:rsidRDefault="00AE4826" w:rsidP="00FE7773">
      <w:pPr>
        <w:pStyle w:val="TOC1"/>
        <w:spacing w:before="0"/>
        <w:rPr>
          <w:b w:val="0"/>
          <w:sz w:val="24"/>
          <w:szCs w:val="24"/>
        </w:rPr>
      </w:pPr>
    </w:p>
    <w:p w14:paraId="52074511" w14:textId="77777777" w:rsidR="00AE4826" w:rsidRPr="00B14A9A" w:rsidRDefault="0020532F" w:rsidP="0020532F">
      <w:pPr>
        <w:pStyle w:val="TOC1"/>
        <w:spacing w:before="0"/>
        <w:ind w:left="0" w:firstLine="0"/>
        <w:rPr>
          <w:b w:val="0"/>
          <w:sz w:val="24"/>
          <w:szCs w:val="24"/>
        </w:rPr>
      </w:pPr>
      <w:r w:rsidRPr="00B14A9A">
        <w:rPr>
          <w:b w:val="0"/>
          <w:sz w:val="24"/>
          <w:szCs w:val="24"/>
        </w:rPr>
        <w:t>F</w:t>
      </w:r>
      <w:r w:rsidR="00665113" w:rsidRPr="00B14A9A">
        <w:rPr>
          <w:b w:val="0"/>
          <w:sz w:val="24"/>
          <w:szCs w:val="24"/>
        </w:rPr>
        <w:t>inancial reporting;</w:t>
      </w:r>
      <w:r w:rsidR="00AE4826" w:rsidRPr="00B14A9A">
        <w:rPr>
          <w:b w:val="0"/>
          <w:sz w:val="24"/>
          <w:szCs w:val="24"/>
        </w:rPr>
        <w:t xml:space="preserve"> </w:t>
      </w:r>
    </w:p>
    <w:p w14:paraId="7BF180FA" w14:textId="77777777" w:rsidR="00665113" w:rsidRPr="00B14A9A" w:rsidRDefault="00665113" w:rsidP="00FE7773">
      <w:pPr>
        <w:pStyle w:val="TOC1"/>
        <w:spacing w:before="0"/>
        <w:rPr>
          <w:b w:val="0"/>
          <w:sz w:val="24"/>
          <w:szCs w:val="24"/>
        </w:rPr>
      </w:pPr>
    </w:p>
    <w:p w14:paraId="7AEDF4EC" w14:textId="77777777" w:rsidR="000F3CB0" w:rsidRPr="00B14A9A" w:rsidRDefault="00665113" w:rsidP="00FE7773">
      <w:pPr>
        <w:pStyle w:val="TOC1"/>
        <w:numPr>
          <w:ilvl w:val="0"/>
          <w:numId w:val="3"/>
        </w:numPr>
        <w:spacing w:before="0"/>
        <w:rPr>
          <w:b w:val="0"/>
          <w:sz w:val="24"/>
          <w:szCs w:val="24"/>
        </w:rPr>
      </w:pPr>
      <w:r w:rsidRPr="00B14A9A">
        <w:rPr>
          <w:b w:val="0"/>
          <w:sz w:val="24"/>
          <w:szCs w:val="24"/>
        </w:rPr>
        <w:t>Whole of Government Accounting (</w:t>
      </w:r>
      <w:r w:rsidR="00AE4826" w:rsidRPr="00B14A9A">
        <w:rPr>
          <w:b w:val="0"/>
          <w:sz w:val="24"/>
          <w:szCs w:val="24"/>
        </w:rPr>
        <w:t>WGA</w:t>
      </w:r>
      <w:r w:rsidRPr="00B14A9A">
        <w:rPr>
          <w:b w:val="0"/>
          <w:sz w:val="24"/>
          <w:szCs w:val="24"/>
        </w:rPr>
        <w:t>)</w:t>
      </w:r>
      <w:r w:rsidR="00AE4826" w:rsidRPr="00B14A9A">
        <w:rPr>
          <w:b w:val="0"/>
          <w:sz w:val="24"/>
          <w:szCs w:val="24"/>
        </w:rPr>
        <w:t xml:space="preserve"> asset valuation for local highway authorities.</w:t>
      </w:r>
    </w:p>
    <w:p w14:paraId="15D9F68D" w14:textId="77777777" w:rsidR="00AE4826" w:rsidRPr="00B14A9A" w:rsidRDefault="00AE4826" w:rsidP="00FE7773">
      <w:pPr>
        <w:pStyle w:val="TOC1"/>
        <w:numPr>
          <w:ilvl w:val="0"/>
          <w:numId w:val="3"/>
        </w:numPr>
        <w:spacing w:before="0"/>
        <w:rPr>
          <w:b w:val="0"/>
          <w:sz w:val="24"/>
          <w:szCs w:val="24"/>
        </w:rPr>
      </w:pPr>
      <w:r w:rsidRPr="00B14A9A">
        <w:rPr>
          <w:b w:val="0"/>
          <w:sz w:val="24"/>
          <w:szCs w:val="24"/>
        </w:rPr>
        <w:t>Valuations are required for WGA reporting submitted to HM Treasury annually and also provide a basis for lifecycle analysis.</w:t>
      </w:r>
    </w:p>
    <w:p w14:paraId="65D43997" w14:textId="77777777" w:rsidR="00AE4826" w:rsidRPr="00B14A9A" w:rsidRDefault="00AE4826" w:rsidP="00FE7773">
      <w:pPr>
        <w:pStyle w:val="TOC1"/>
        <w:tabs>
          <w:tab w:val="center" w:pos="5102"/>
        </w:tabs>
        <w:spacing w:before="0"/>
        <w:rPr>
          <w:b w:val="0"/>
          <w:sz w:val="24"/>
          <w:szCs w:val="24"/>
        </w:rPr>
      </w:pPr>
    </w:p>
    <w:p w14:paraId="19B242CE" w14:textId="77777777" w:rsidR="00AE4826" w:rsidRPr="00B14A9A" w:rsidRDefault="0020532F" w:rsidP="00FE7773">
      <w:pPr>
        <w:pStyle w:val="TOC1"/>
        <w:spacing w:before="0"/>
        <w:rPr>
          <w:b w:val="0"/>
          <w:sz w:val="24"/>
          <w:szCs w:val="24"/>
        </w:rPr>
      </w:pPr>
      <w:r w:rsidRPr="00B14A9A">
        <w:rPr>
          <w:b w:val="0"/>
          <w:sz w:val="24"/>
          <w:szCs w:val="24"/>
        </w:rPr>
        <w:t>B</w:t>
      </w:r>
      <w:r w:rsidR="00AE4826" w:rsidRPr="00B14A9A">
        <w:rPr>
          <w:b w:val="0"/>
          <w:sz w:val="24"/>
          <w:szCs w:val="24"/>
        </w:rPr>
        <w:t>udg</w:t>
      </w:r>
      <w:r w:rsidR="00665113" w:rsidRPr="00B14A9A">
        <w:rPr>
          <w:b w:val="0"/>
          <w:sz w:val="24"/>
          <w:szCs w:val="24"/>
        </w:rPr>
        <w:t>etary planning issues including;</w:t>
      </w:r>
    </w:p>
    <w:p w14:paraId="66B9905B" w14:textId="77777777" w:rsidR="00AE4826" w:rsidRPr="00B14A9A" w:rsidRDefault="00AE4826" w:rsidP="00FE7773">
      <w:pPr>
        <w:pStyle w:val="TOC1"/>
        <w:spacing w:before="0"/>
        <w:rPr>
          <w:b w:val="0"/>
          <w:sz w:val="24"/>
          <w:szCs w:val="24"/>
        </w:rPr>
      </w:pPr>
    </w:p>
    <w:p w14:paraId="77E3E3BF" w14:textId="77777777" w:rsidR="00AE4826" w:rsidRPr="00B14A9A" w:rsidRDefault="001429D0" w:rsidP="00B25DE7">
      <w:pPr>
        <w:pStyle w:val="TOC1"/>
        <w:numPr>
          <w:ilvl w:val="0"/>
          <w:numId w:val="13"/>
        </w:numPr>
        <w:spacing w:before="0"/>
        <w:rPr>
          <w:b w:val="0"/>
          <w:sz w:val="24"/>
          <w:szCs w:val="24"/>
        </w:rPr>
      </w:pPr>
      <w:r w:rsidRPr="00B14A9A">
        <w:rPr>
          <w:b w:val="0"/>
          <w:sz w:val="24"/>
          <w:szCs w:val="24"/>
        </w:rPr>
        <w:t>Levels</w:t>
      </w:r>
      <w:r w:rsidR="00AE4826" w:rsidRPr="00B14A9A">
        <w:rPr>
          <w:b w:val="0"/>
          <w:sz w:val="24"/>
          <w:szCs w:val="24"/>
        </w:rPr>
        <w:t xml:space="preserve"> in local authority highway maintenance budgets.</w:t>
      </w:r>
    </w:p>
    <w:p w14:paraId="7CA51DC7" w14:textId="77777777" w:rsidR="00AE4826" w:rsidRPr="00B14A9A" w:rsidRDefault="00AE4826" w:rsidP="00B25DE7">
      <w:pPr>
        <w:pStyle w:val="TOC1"/>
        <w:numPr>
          <w:ilvl w:val="0"/>
          <w:numId w:val="13"/>
        </w:numPr>
        <w:spacing w:before="0"/>
        <w:rPr>
          <w:b w:val="0"/>
          <w:sz w:val="24"/>
          <w:szCs w:val="24"/>
        </w:rPr>
      </w:pPr>
      <w:r w:rsidRPr="00B14A9A">
        <w:rPr>
          <w:b w:val="0"/>
          <w:sz w:val="24"/>
          <w:szCs w:val="24"/>
        </w:rPr>
        <w:t>Value for Money principles.</w:t>
      </w:r>
    </w:p>
    <w:p w14:paraId="6574642F" w14:textId="77777777" w:rsidR="00AE4826" w:rsidRPr="00B14A9A" w:rsidRDefault="00AE4826" w:rsidP="00B25DE7">
      <w:pPr>
        <w:pStyle w:val="TOC1"/>
        <w:numPr>
          <w:ilvl w:val="0"/>
          <w:numId w:val="13"/>
        </w:numPr>
        <w:spacing w:before="0"/>
        <w:rPr>
          <w:b w:val="0"/>
          <w:sz w:val="24"/>
          <w:szCs w:val="24"/>
        </w:rPr>
      </w:pPr>
      <w:r w:rsidRPr="00B14A9A">
        <w:rPr>
          <w:b w:val="0"/>
          <w:sz w:val="24"/>
          <w:szCs w:val="24"/>
        </w:rPr>
        <w:t>The Prudential Code - with existing resources becoming increasingly difficult to secure and stretch, the Prudential Code was introduced to encourage authorities to manage assets through ‘spend to save’ principles. Asset data analysis associated with the HAMP provides the evidence base to enable spend to save and value for money principles to be considered as a viable funding process.</w:t>
      </w:r>
    </w:p>
    <w:p w14:paraId="3D3459E2" w14:textId="77777777" w:rsidR="00AE4826" w:rsidRPr="00B14A9A" w:rsidRDefault="00AE4826" w:rsidP="00FE7773">
      <w:pPr>
        <w:pStyle w:val="TOC1"/>
        <w:spacing w:before="0"/>
        <w:rPr>
          <w:b w:val="0"/>
          <w:sz w:val="24"/>
          <w:szCs w:val="24"/>
        </w:rPr>
      </w:pPr>
    </w:p>
    <w:p w14:paraId="1C6901C7" w14:textId="77777777" w:rsidR="00AE4826" w:rsidRPr="00B14A9A" w:rsidRDefault="00AE4826" w:rsidP="00FE7773">
      <w:pPr>
        <w:pStyle w:val="TOC1"/>
        <w:spacing w:before="0"/>
        <w:rPr>
          <w:b w:val="0"/>
          <w:sz w:val="24"/>
          <w:szCs w:val="24"/>
        </w:rPr>
      </w:pPr>
      <w:r w:rsidRPr="00B14A9A">
        <w:rPr>
          <w:b w:val="0"/>
          <w:sz w:val="24"/>
          <w:szCs w:val="24"/>
        </w:rPr>
        <w:t>Ma</w:t>
      </w:r>
      <w:r w:rsidR="00665113" w:rsidRPr="00B14A9A">
        <w:rPr>
          <w:b w:val="0"/>
          <w:sz w:val="24"/>
          <w:szCs w:val="24"/>
        </w:rPr>
        <w:t>naging stakeholder expectations;</w:t>
      </w:r>
    </w:p>
    <w:p w14:paraId="0375FE7F" w14:textId="77777777" w:rsidR="00AE4826" w:rsidRPr="00B14A9A" w:rsidRDefault="00AE4826" w:rsidP="00FE7773">
      <w:pPr>
        <w:pStyle w:val="TOC1"/>
        <w:spacing w:before="0"/>
        <w:rPr>
          <w:b w:val="0"/>
          <w:sz w:val="24"/>
          <w:szCs w:val="24"/>
        </w:rPr>
      </w:pPr>
    </w:p>
    <w:p w14:paraId="60B10163" w14:textId="77777777" w:rsidR="00B20242" w:rsidRPr="00B14A9A" w:rsidRDefault="00AE4826" w:rsidP="00FE7773">
      <w:pPr>
        <w:numPr>
          <w:ilvl w:val="0"/>
          <w:numId w:val="5"/>
        </w:numPr>
        <w:autoSpaceDE w:val="0"/>
        <w:autoSpaceDN w:val="0"/>
        <w:adjustRightInd w:val="0"/>
        <w:spacing w:after="0" w:line="240" w:lineRule="auto"/>
        <w:rPr>
          <w:szCs w:val="24"/>
        </w:rPr>
      </w:pPr>
      <w:r w:rsidRPr="00B14A9A">
        <w:rPr>
          <w:szCs w:val="24"/>
        </w:rPr>
        <w:t>The improved information and data produced and collected as part of asset management implementation is useful for providing an understanding of maintenance requirements and constraints of limited budgets.</w:t>
      </w:r>
      <w:r w:rsidR="00951926" w:rsidRPr="00B14A9A">
        <w:rPr>
          <w:szCs w:val="24"/>
        </w:rPr>
        <w:t xml:space="preserve"> The Rotherham Highways Communication Strategy details the method of informing and notifying stakeholders </w:t>
      </w:r>
      <w:r w:rsidR="0020532F" w:rsidRPr="00B14A9A">
        <w:rPr>
          <w:szCs w:val="24"/>
        </w:rPr>
        <w:t>of our proposed highway asset maintenance.</w:t>
      </w:r>
    </w:p>
    <w:p w14:paraId="018F1619" w14:textId="77777777" w:rsidR="0020532F" w:rsidRPr="00B14A9A" w:rsidRDefault="0020532F" w:rsidP="0020532F">
      <w:pPr>
        <w:autoSpaceDE w:val="0"/>
        <w:autoSpaceDN w:val="0"/>
        <w:adjustRightInd w:val="0"/>
        <w:spacing w:after="0" w:line="240" w:lineRule="auto"/>
        <w:rPr>
          <w:szCs w:val="24"/>
        </w:rPr>
      </w:pPr>
    </w:p>
    <w:p w14:paraId="09887480" w14:textId="658C0D45" w:rsidR="00406E10" w:rsidRPr="00B14A9A" w:rsidRDefault="00A60446" w:rsidP="00406E10">
      <w:pPr>
        <w:pStyle w:val="ListParagraph"/>
      </w:pPr>
      <w:r w:rsidRPr="00B14A9A">
        <w:t>L</w:t>
      </w:r>
      <w:r w:rsidR="00406E10" w:rsidRPr="00B14A9A">
        <w:t>ink</w:t>
      </w:r>
      <w:r w:rsidRPr="00B14A9A">
        <w:t>;</w:t>
      </w:r>
      <w:r w:rsidR="00406E10" w:rsidRPr="00B14A9A">
        <w:t xml:space="preserve"> </w:t>
      </w:r>
      <w:hyperlink r:id="rId11" w:history="1">
        <w:r w:rsidR="00406E10" w:rsidRPr="00B14A9A">
          <w:rPr>
            <w:rStyle w:val="Hyperlink"/>
            <w:color w:val="auto"/>
          </w:rPr>
          <w:t>https://www.rotherham.gov.uk/transport-streets/rotherham-highways-communications-strategy/5</w:t>
        </w:r>
      </w:hyperlink>
    </w:p>
    <w:p w14:paraId="2966FB10" w14:textId="77777777" w:rsidR="00CD186C" w:rsidRPr="00B14A9A" w:rsidRDefault="00CD186C" w:rsidP="00FE7773">
      <w:pPr>
        <w:spacing w:after="0" w:line="240" w:lineRule="auto"/>
        <w:rPr>
          <w:szCs w:val="24"/>
        </w:rPr>
      </w:pPr>
    </w:p>
    <w:p w14:paraId="6EBA503A" w14:textId="77777777" w:rsidR="000F3CB0" w:rsidRPr="00B14A9A" w:rsidRDefault="000F3CB0" w:rsidP="00FE7773">
      <w:pPr>
        <w:numPr>
          <w:ilvl w:val="1"/>
          <w:numId w:val="4"/>
        </w:numPr>
        <w:autoSpaceDE w:val="0"/>
        <w:autoSpaceDN w:val="0"/>
        <w:adjustRightInd w:val="0"/>
        <w:spacing w:after="0" w:line="240" w:lineRule="auto"/>
        <w:ind w:left="567" w:hanging="567"/>
        <w:rPr>
          <w:szCs w:val="24"/>
        </w:rPr>
      </w:pPr>
      <w:r w:rsidRPr="00B14A9A">
        <w:rPr>
          <w:szCs w:val="24"/>
        </w:rPr>
        <w:t>Scope of the Highway Asset Management Plan</w:t>
      </w:r>
    </w:p>
    <w:p w14:paraId="7CA4C2D8" w14:textId="77777777" w:rsidR="000F3CB0" w:rsidRPr="00B14A9A" w:rsidRDefault="000F3CB0" w:rsidP="00FE7773">
      <w:pPr>
        <w:autoSpaceDE w:val="0"/>
        <w:autoSpaceDN w:val="0"/>
        <w:adjustRightInd w:val="0"/>
        <w:spacing w:after="0" w:line="240" w:lineRule="auto"/>
        <w:rPr>
          <w:szCs w:val="24"/>
        </w:rPr>
      </w:pPr>
    </w:p>
    <w:p w14:paraId="57D3C962" w14:textId="77777777" w:rsidR="000F3CB0" w:rsidRPr="00B14A9A" w:rsidRDefault="000F3CB0" w:rsidP="006F41F7">
      <w:pPr>
        <w:pStyle w:val="TOC1"/>
        <w:spacing w:before="0"/>
        <w:ind w:left="142" w:hanging="39"/>
        <w:rPr>
          <w:b w:val="0"/>
          <w:sz w:val="24"/>
          <w:szCs w:val="24"/>
        </w:rPr>
      </w:pPr>
      <w:r w:rsidRPr="00B14A9A">
        <w:rPr>
          <w:b w:val="0"/>
          <w:sz w:val="24"/>
          <w:szCs w:val="24"/>
        </w:rPr>
        <w:t>There are many components that form part of the highway infrastructure and require consider</w:t>
      </w:r>
      <w:r w:rsidR="00C613B8" w:rsidRPr="00B14A9A">
        <w:rPr>
          <w:b w:val="0"/>
          <w:sz w:val="24"/>
          <w:szCs w:val="24"/>
        </w:rPr>
        <w:t>ation within management princip</w:t>
      </w:r>
      <w:r w:rsidRPr="00B14A9A">
        <w:rPr>
          <w:b w:val="0"/>
          <w:sz w:val="24"/>
          <w:szCs w:val="24"/>
        </w:rPr>
        <w:t>l</w:t>
      </w:r>
      <w:r w:rsidR="00C613B8" w:rsidRPr="00B14A9A">
        <w:rPr>
          <w:b w:val="0"/>
          <w:sz w:val="24"/>
          <w:szCs w:val="24"/>
        </w:rPr>
        <w:t>e</w:t>
      </w:r>
      <w:r w:rsidRPr="00B14A9A">
        <w:rPr>
          <w:b w:val="0"/>
          <w:sz w:val="24"/>
          <w:szCs w:val="24"/>
        </w:rPr>
        <w:t>s. The scope for this HAMP focus</w:t>
      </w:r>
      <w:r w:rsidR="00C613B8" w:rsidRPr="00B14A9A">
        <w:rPr>
          <w:b w:val="0"/>
          <w:sz w:val="24"/>
          <w:szCs w:val="24"/>
        </w:rPr>
        <w:t>es</w:t>
      </w:r>
      <w:r w:rsidRPr="00B14A9A">
        <w:rPr>
          <w:b w:val="0"/>
          <w:sz w:val="24"/>
          <w:szCs w:val="24"/>
        </w:rPr>
        <w:t xml:space="preserve"> towards the assets of highest value. </w:t>
      </w:r>
      <w:r w:rsidR="00C613B8" w:rsidRPr="00B14A9A">
        <w:rPr>
          <w:b w:val="0"/>
          <w:sz w:val="24"/>
          <w:szCs w:val="24"/>
        </w:rPr>
        <w:t>Comprising of;</w:t>
      </w:r>
    </w:p>
    <w:p w14:paraId="72E1AA9C" w14:textId="77777777" w:rsidR="000F3CB0" w:rsidRPr="00B14A9A" w:rsidRDefault="000F3CB0" w:rsidP="00FE7773">
      <w:pPr>
        <w:pStyle w:val="TOC1"/>
        <w:spacing w:before="0"/>
        <w:rPr>
          <w:b w:val="0"/>
          <w:sz w:val="24"/>
          <w:szCs w:val="24"/>
        </w:rPr>
      </w:pPr>
      <w:r w:rsidRPr="00B14A9A">
        <w:rPr>
          <w:b w:val="0"/>
          <w:sz w:val="24"/>
          <w:szCs w:val="24"/>
        </w:rPr>
        <w:t xml:space="preserve"> </w:t>
      </w:r>
    </w:p>
    <w:p w14:paraId="565B2618" w14:textId="77777777" w:rsidR="000F3CB0" w:rsidRPr="00B14A9A" w:rsidRDefault="000F3CB0" w:rsidP="00FE7773">
      <w:pPr>
        <w:pStyle w:val="TOC1"/>
        <w:numPr>
          <w:ilvl w:val="0"/>
          <w:numId w:val="2"/>
        </w:numPr>
        <w:spacing w:before="0"/>
        <w:ind w:left="1134" w:hanging="567"/>
        <w:rPr>
          <w:b w:val="0"/>
          <w:sz w:val="24"/>
          <w:szCs w:val="24"/>
        </w:rPr>
      </w:pPr>
      <w:r w:rsidRPr="00B14A9A">
        <w:rPr>
          <w:b w:val="0"/>
          <w:sz w:val="24"/>
          <w:szCs w:val="24"/>
        </w:rPr>
        <w:t xml:space="preserve">Highway Network (carriageway and footway) </w:t>
      </w:r>
    </w:p>
    <w:p w14:paraId="01D157A4" w14:textId="77777777" w:rsidR="000F3CB0" w:rsidRPr="00B14A9A" w:rsidRDefault="000F3CB0" w:rsidP="00FE7773">
      <w:pPr>
        <w:pStyle w:val="TOC1"/>
        <w:numPr>
          <w:ilvl w:val="0"/>
          <w:numId w:val="2"/>
        </w:numPr>
        <w:spacing w:before="0"/>
        <w:ind w:left="1134" w:hanging="567"/>
        <w:rPr>
          <w:b w:val="0"/>
          <w:sz w:val="24"/>
          <w:szCs w:val="24"/>
        </w:rPr>
      </w:pPr>
      <w:r w:rsidRPr="00B14A9A">
        <w:rPr>
          <w:b w:val="0"/>
          <w:sz w:val="24"/>
          <w:szCs w:val="24"/>
        </w:rPr>
        <w:t xml:space="preserve">Drainage </w:t>
      </w:r>
    </w:p>
    <w:p w14:paraId="571BD7CA" w14:textId="77777777" w:rsidR="000F3CB0" w:rsidRPr="00B14A9A" w:rsidRDefault="000F3CB0" w:rsidP="00FE7773">
      <w:pPr>
        <w:pStyle w:val="TOC1"/>
        <w:numPr>
          <w:ilvl w:val="0"/>
          <w:numId w:val="2"/>
        </w:numPr>
        <w:spacing w:before="0"/>
        <w:ind w:left="1134" w:hanging="567"/>
        <w:rPr>
          <w:b w:val="0"/>
          <w:sz w:val="24"/>
          <w:szCs w:val="24"/>
        </w:rPr>
      </w:pPr>
      <w:r w:rsidRPr="00B14A9A">
        <w:rPr>
          <w:b w:val="0"/>
          <w:sz w:val="24"/>
          <w:szCs w:val="24"/>
        </w:rPr>
        <w:t xml:space="preserve">Street Lighting </w:t>
      </w:r>
    </w:p>
    <w:p w14:paraId="6232367A" w14:textId="77777777" w:rsidR="000F3CB0" w:rsidRPr="00B14A9A" w:rsidRDefault="000F3CB0" w:rsidP="00FE7773">
      <w:pPr>
        <w:pStyle w:val="TOC1"/>
        <w:numPr>
          <w:ilvl w:val="0"/>
          <w:numId w:val="2"/>
        </w:numPr>
        <w:spacing w:before="0"/>
        <w:ind w:left="1134" w:hanging="567"/>
        <w:rPr>
          <w:b w:val="0"/>
          <w:sz w:val="24"/>
          <w:szCs w:val="24"/>
        </w:rPr>
      </w:pPr>
      <w:r w:rsidRPr="00B14A9A">
        <w:rPr>
          <w:b w:val="0"/>
          <w:sz w:val="24"/>
          <w:szCs w:val="24"/>
        </w:rPr>
        <w:t xml:space="preserve">Bridges and Structures </w:t>
      </w:r>
    </w:p>
    <w:p w14:paraId="3B60CBD9" w14:textId="77777777" w:rsidR="00CD186C" w:rsidRPr="00B14A9A" w:rsidRDefault="000F3CB0" w:rsidP="00FE7773">
      <w:pPr>
        <w:pStyle w:val="TOC1"/>
        <w:numPr>
          <w:ilvl w:val="0"/>
          <w:numId w:val="2"/>
        </w:numPr>
        <w:spacing w:before="0"/>
        <w:ind w:left="1134" w:hanging="567"/>
        <w:rPr>
          <w:b w:val="0"/>
          <w:szCs w:val="24"/>
        </w:rPr>
      </w:pPr>
      <w:r w:rsidRPr="00B14A9A">
        <w:rPr>
          <w:b w:val="0"/>
          <w:sz w:val="24"/>
          <w:szCs w:val="24"/>
        </w:rPr>
        <w:t xml:space="preserve">Traffic Systems </w:t>
      </w:r>
    </w:p>
    <w:p w14:paraId="0B792265" w14:textId="77777777" w:rsidR="00547480" w:rsidRPr="00B14A9A" w:rsidRDefault="00547480" w:rsidP="00BA23AD">
      <w:pPr>
        <w:spacing w:after="0"/>
        <w:rPr>
          <w:rFonts w:cs="Arial"/>
          <w:szCs w:val="24"/>
        </w:rPr>
      </w:pPr>
    </w:p>
    <w:p w14:paraId="41293902" w14:textId="77777777" w:rsidR="00547480" w:rsidRPr="00B14A9A" w:rsidRDefault="00547480" w:rsidP="00BA23AD">
      <w:pPr>
        <w:spacing w:after="0"/>
        <w:rPr>
          <w:rFonts w:cs="Arial"/>
          <w:szCs w:val="24"/>
        </w:rPr>
      </w:pPr>
    </w:p>
    <w:p w14:paraId="657CE408" w14:textId="77777777" w:rsidR="00547480" w:rsidRPr="00B14A9A" w:rsidRDefault="00547480" w:rsidP="00BA23AD">
      <w:pPr>
        <w:spacing w:after="0"/>
        <w:rPr>
          <w:rFonts w:cs="Arial"/>
          <w:szCs w:val="24"/>
        </w:rPr>
      </w:pPr>
    </w:p>
    <w:p w14:paraId="0344ECBD" w14:textId="77777777" w:rsidR="00547480" w:rsidRPr="00B14A9A" w:rsidRDefault="00547480" w:rsidP="00BA23AD">
      <w:pPr>
        <w:spacing w:after="0"/>
        <w:rPr>
          <w:rFonts w:cs="Arial"/>
          <w:szCs w:val="24"/>
        </w:rPr>
      </w:pPr>
    </w:p>
    <w:p w14:paraId="063ABC5F" w14:textId="77777777" w:rsidR="00BA23AD" w:rsidRPr="00B14A9A" w:rsidRDefault="00BA23AD" w:rsidP="00BA23AD">
      <w:pPr>
        <w:spacing w:after="0"/>
        <w:rPr>
          <w:rFonts w:cs="Arial"/>
          <w:szCs w:val="24"/>
        </w:rPr>
      </w:pPr>
      <w:r w:rsidRPr="00B14A9A">
        <w:rPr>
          <w:rFonts w:cs="Arial"/>
          <w:szCs w:val="24"/>
        </w:rPr>
        <w:lastRenderedPageBreak/>
        <w:t>3</w:t>
      </w:r>
      <w:r w:rsidRPr="00B14A9A">
        <w:rPr>
          <w:rFonts w:cs="Arial"/>
          <w:szCs w:val="24"/>
        </w:rPr>
        <w:tab/>
      </w:r>
      <w:bookmarkStart w:id="2" w:name="ImplementingAssetMgt"/>
      <w:r w:rsidR="0054265A" w:rsidRPr="00B14A9A">
        <w:rPr>
          <w:rFonts w:cs="Arial"/>
          <w:b/>
          <w:szCs w:val="24"/>
        </w:rPr>
        <w:t>IMPLEMENTING ASSET MANAGEMENT</w:t>
      </w:r>
      <w:bookmarkEnd w:id="2"/>
    </w:p>
    <w:p w14:paraId="1659345A" w14:textId="77777777" w:rsidR="00BA23AD" w:rsidRPr="00B14A9A" w:rsidRDefault="00BA23AD" w:rsidP="00BA23AD">
      <w:pPr>
        <w:spacing w:after="0"/>
        <w:rPr>
          <w:rFonts w:cs="Arial"/>
          <w:szCs w:val="24"/>
        </w:rPr>
      </w:pPr>
    </w:p>
    <w:p w14:paraId="773A0EC4" w14:textId="77777777" w:rsidR="00025DD8" w:rsidRPr="00B14A9A" w:rsidRDefault="00025DD8" w:rsidP="00454F60">
      <w:pPr>
        <w:spacing w:after="0" w:line="240" w:lineRule="auto"/>
        <w:rPr>
          <w:rFonts w:eastAsia="Times New Roman" w:cs="Arial"/>
          <w:szCs w:val="24"/>
          <w:lang w:eastAsia="en-GB"/>
        </w:rPr>
      </w:pPr>
      <w:r w:rsidRPr="00B14A9A">
        <w:rPr>
          <w:rFonts w:eastAsia="Times New Roman" w:cs="Arial"/>
          <w:szCs w:val="24"/>
          <w:lang w:eastAsia="en-GB"/>
        </w:rPr>
        <w:t>3.1</w:t>
      </w:r>
      <w:r w:rsidRPr="00B14A9A">
        <w:rPr>
          <w:rFonts w:eastAsia="Times New Roman" w:cs="Arial"/>
          <w:szCs w:val="24"/>
          <w:lang w:eastAsia="en-GB"/>
        </w:rPr>
        <w:tab/>
        <w:t>Good Asset Management</w:t>
      </w:r>
    </w:p>
    <w:p w14:paraId="09555AFF" w14:textId="77777777" w:rsidR="00025DD8" w:rsidRPr="00B14A9A" w:rsidRDefault="00025DD8" w:rsidP="00454F60">
      <w:pPr>
        <w:spacing w:after="0" w:line="240" w:lineRule="auto"/>
        <w:rPr>
          <w:rFonts w:eastAsia="Times New Roman" w:cs="Arial"/>
          <w:szCs w:val="24"/>
          <w:lang w:eastAsia="en-GB"/>
        </w:rPr>
      </w:pPr>
    </w:p>
    <w:p w14:paraId="2A90A628" w14:textId="77777777" w:rsidR="00454F60" w:rsidRPr="00B14A9A" w:rsidRDefault="00454F60" w:rsidP="00454F60">
      <w:pPr>
        <w:spacing w:after="0" w:line="240" w:lineRule="auto"/>
        <w:rPr>
          <w:rFonts w:eastAsia="Times New Roman" w:cs="Arial"/>
          <w:szCs w:val="24"/>
          <w:lang w:eastAsia="en-GB"/>
        </w:rPr>
      </w:pPr>
      <w:r w:rsidRPr="00B14A9A">
        <w:rPr>
          <w:rFonts w:eastAsia="Times New Roman" w:cs="Arial"/>
          <w:szCs w:val="24"/>
          <w:lang w:eastAsia="en-GB"/>
        </w:rPr>
        <w:t xml:space="preserve">Good asset management is </w:t>
      </w:r>
      <w:r w:rsidR="00FA34A2" w:rsidRPr="00B14A9A">
        <w:rPr>
          <w:rFonts w:eastAsia="Times New Roman" w:cs="Arial"/>
          <w:szCs w:val="24"/>
          <w:lang w:eastAsia="en-GB"/>
        </w:rPr>
        <w:t>essential</w:t>
      </w:r>
      <w:r w:rsidRPr="00B14A9A">
        <w:rPr>
          <w:rFonts w:eastAsia="Times New Roman" w:cs="Arial"/>
          <w:szCs w:val="24"/>
          <w:lang w:eastAsia="en-GB"/>
        </w:rPr>
        <w:t xml:space="preserve"> in enabling RMBC to effectively deliver highway services to achieve our long term corporate priorities.  Asset management principles enable informed decisions to be made about investment and maintenance funding.  Resources can then be targeted at where they are most effective and enable the identification and management of risk associated with our statutory duty to manage and maintain</w:t>
      </w:r>
      <w:r w:rsidR="00C64DC9" w:rsidRPr="00B14A9A">
        <w:rPr>
          <w:rFonts w:eastAsia="Times New Roman" w:cs="Arial"/>
          <w:szCs w:val="24"/>
          <w:lang w:eastAsia="en-GB"/>
        </w:rPr>
        <w:t xml:space="preserve"> our highways</w:t>
      </w:r>
      <w:r w:rsidRPr="00B14A9A">
        <w:rPr>
          <w:rFonts w:eastAsia="Times New Roman" w:cs="Arial"/>
          <w:szCs w:val="24"/>
          <w:lang w:eastAsia="en-GB"/>
        </w:rPr>
        <w:t>.</w:t>
      </w:r>
    </w:p>
    <w:p w14:paraId="0A4304E2" w14:textId="77777777" w:rsidR="00AD77F7" w:rsidRPr="00B14A9A" w:rsidRDefault="00AD77F7" w:rsidP="00454F60">
      <w:pPr>
        <w:spacing w:after="0" w:line="240" w:lineRule="auto"/>
        <w:rPr>
          <w:rFonts w:eastAsia="Times New Roman" w:cs="Arial"/>
          <w:szCs w:val="24"/>
          <w:lang w:eastAsia="en-GB"/>
        </w:rPr>
      </w:pPr>
    </w:p>
    <w:p w14:paraId="481EF5FE" w14:textId="77777777" w:rsidR="00AD77F7" w:rsidRPr="00B14A9A" w:rsidRDefault="00AD77F7" w:rsidP="00AD77F7">
      <w:pPr>
        <w:pStyle w:val="PlainText"/>
        <w:rPr>
          <w:rFonts w:ascii="Arial" w:hAnsi="Arial" w:cs="Arial"/>
          <w:sz w:val="24"/>
          <w:szCs w:val="24"/>
        </w:rPr>
      </w:pPr>
      <w:r w:rsidRPr="00B14A9A">
        <w:rPr>
          <w:rFonts w:ascii="Arial" w:hAnsi="Arial" w:cs="Arial"/>
          <w:sz w:val="24"/>
          <w:szCs w:val="24"/>
          <w:lang w:eastAsia="en-GB"/>
        </w:rPr>
        <w:t xml:space="preserve">The Council recognises the importance of good highway asset management and </w:t>
      </w:r>
      <w:r w:rsidR="00324E55" w:rsidRPr="00B14A9A">
        <w:rPr>
          <w:rFonts w:ascii="Arial" w:hAnsi="Arial" w:cs="Arial"/>
          <w:sz w:val="24"/>
          <w:szCs w:val="24"/>
          <w:lang w:eastAsia="en-GB"/>
        </w:rPr>
        <w:t xml:space="preserve">as such this </w:t>
      </w:r>
      <w:r w:rsidRPr="00B14A9A">
        <w:rPr>
          <w:rFonts w:ascii="Arial" w:hAnsi="Arial" w:cs="Arial"/>
          <w:sz w:val="24"/>
          <w:szCs w:val="24"/>
          <w:lang w:eastAsia="en-GB"/>
        </w:rPr>
        <w:t>forms part of the role</w:t>
      </w:r>
      <w:r w:rsidR="0081627E" w:rsidRPr="00B14A9A">
        <w:rPr>
          <w:rFonts w:ascii="Arial" w:hAnsi="Arial" w:cs="Arial"/>
          <w:sz w:val="24"/>
          <w:szCs w:val="24"/>
          <w:lang w:eastAsia="en-GB"/>
        </w:rPr>
        <w:t>s</w:t>
      </w:r>
      <w:r w:rsidRPr="00B14A9A">
        <w:rPr>
          <w:rFonts w:ascii="Arial" w:hAnsi="Arial" w:cs="Arial"/>
          <w:sz w:val="24"/>
          <w:szCs w:val="24"/>
          <w:lang w:eastAsia="en-GB"/>
        </w:rPr>
        <w:t xml:space="preserve"> and responsibility of the Highway Asset </w:t>
      </w:r>
      <w:r w:rsidR="00101593" w:rsidRPr="00B14A9A">
        <w:rPr>
          <w:rFonts w:ascii="Arial" w:hAnsi="Arial" w:cs="Arial"/>
          <w:sz w:val="24"/>
          <w:szCs w:val="24"/>
          <w:lang w:eastAsia="en-GB"/>
        </w:rPr>
        <w:t>and Drainage Manager</w:t>
      </w:r>
      <w:r w:rsidRPr="00B14A9A">
        <w:rPr>
          <w:rFonts w:ascii="Arial" w:hAnsi="Arial" w:cs="Arial"/>
          <w:sz w:val="24"/>
          <w:szCs w:val="24"/>
          <w:lang w:eastAsia="en-GB"/>
        </w:rPr>
        <w:t>. The role is t</w:t>
      </w:r>
      <w:r w:rsidRPr="00B14A9A">
        <w:rPr>
          <w:rFonts w:ascii="Arial" w:hAnsi="Arial" w:cs="Arial"/>
          <w:sz w:val="24"/>
          <w:szCs w:val="24"/>
        </w:rPr>
        <w:t>o provide a source of expertise for the Council</w:t>
      </w:r>
      <w:r w:rsidR="00324E55" w:rsidRPr="00B14A9A">
        <w:rPr>
          <w:rFonts w:ascii="Arial" w:hAnsi="Arial" w:cs="Arial"/>
          <w:sz w:val="24"/>
          <w:szCs w:val="24"/>
        </w:rPr>
        <w:t>,</w:t>
      </w:r>
      <w:r w:rsidRPr="00B14A9A">
        <w:rPr>
          <w:rFonts w:ascii="Arial" w:hAnsi="Arial" w:cs="Arial"/>
          <w:sz w:val="24"/>
          <w:szCs w:val="24"/>
        </w:rPr>
        <w:t xml:space="preserve"> as a specialist in highway maintenance</w:t>
      </w:r>
      <w:r w:rsidR="00324E55" w:rsidRPr="00B14A9A">
        <w:rPr>
          <w:rFonts w:ascii="Arial" w:hAnsi="Arial" w:cs="Arial"/>
          <w:sz w:val="24"/>
          <w:szCs w:val="24"/>
        </w:rPr>
        <w:t>,</w:t>
      </w:r>
      <w:r w:rsidRPr="00B14A9A">
        <w:rPr>
          <w:rFonts w:ascii="Arial" w:hAnsi="Arial" w:cs="Arial"/>
          <w:sz w:val="24"/>
          <w:szCs w:val="24"/>
        </w:rPr>
        <w:t xml:space="preserve"> providing guidance to management and other staff where appropriate, including taking a lead role for highway asset management.</w:t>
      </w:r>
    </w:p>
    <w:p w14:paraId="66CFEB56" w14:textId="77777777" w:rsidR="00BA23AD" w:rsidRPr="00B14A9A" w:rsidRDefault="00BA23AD" w:rsidP="00BA23AD">
      <w:pPr>
        <w:spacing w:after="0"/>
        <w:rPr>
          <w:rFonts w:cs="Arial"/>
          <w:szCs w:val="24"/>
        </w:rPr>
      </w:pPr>
    </w:p>
    <w:p w14:paraId="518428D1" w14:textId="77777777" w:rsidR="00BA23AD" w:rsidRPr="00B14A9A" w:rsidRDefault="00AC2C9A" w:rsidP="00BA23AD">
      <w:pPr>
        <w:spacing w:after="0"/>
        <w:rPr>
          <w:rFonts w:cs="Arial"/>
          <w:color w:val="000000"/>
          <w:szCs w:val="24"/>
        </w:rPr>
      </w:pPr>
      <w:r w:rsidRPr="00B14A9A">
        <w:rPr>
          <w:rFonts w:cs="Arial"/>
          <w:color w:val="000000"/>
          <w:szCs w:val="24"/>
        </w:rPr>
        <w:t>3.</w:t>
      </w:r>
      <w:r w:rsidR="00025DD8" w:rsidRPr="00B14A9A">
        <w:rPr>
          <w:rFonts w:cs="Arial"/>
          <w:color w:val="000000"/>
          <w:szCs w:val="24"/>
        </w:rPr>
        <w:t>2</w:t>
      </w:r>
      <w:r w:rsidR="00BA23AD" w:rsidRPr="00B14A9A">
        <w:rPr>
          <w:rFonts w:cs="Arial"/>
          <w:color w:val="000000"/>
          <w:szCs w:val="24"/>
        </w:rPr>
        <w:tab/>
        <w:t>Data Management</w:t>
      </w:r>
    </w:p>
    <w:p w14:paraId="561ECD50" w14:textId="77777777" w:rsidR="005F11C1" w:rsidRPr="00B14A9A" w:rsidRDefault="005F11C1" w:rsidP="005F11C1">
      <w:pPr>
        <w:autoSpaceDE w:val="0"/>
        <w:autoSpaceDN w:val="0"/>
        <w:adjustRightInd w:val="0"/>
        <w:spacing w:after="0" w:line="240" w:lineRule="auto"/>
        <w:rPr>
          <w:rFonts w:cs="Arial"/>
          <w:color w:val="000000"/>
          <w:szCs w:val="24"/>
        </w:rPr>
      </w:pPr>
    </w:p>
    <w:p w14:paraId="76B76BC6" w14:textId="77777777" w:rsidR="005F11C1" w:rsidRPr="00B14A9A" w:rsidRDefault="005F11C1" w:rsidP="005F11C1">
      <w:pPr>
        <w:autoSpaceDE w:val="0"/>
        <w:autoSpaceDN w:val="0"/>
        <w:adjustRightInd w:val="0"/>
        <w:spacing w:after="0" w:line="240" w:lineRule="auto"/>
        <w:rPr>
          <w:rFonts w:cs="Arial"/>
          <w:color w:val="000000"/>
          <w:szCs w:val="24"/>
        </w:rPr>
      </w:pPr>
      <w:r w:rsidRPr="00B14A9A">
        <w:rPr>
          <w:rFonts w:cs="Arial"/>
          <w:color w:val="000000"/>
          <w:szCs w:val="24"/>
        </w:rPr>
        <w:t xml:space="preserve">Asset inventory information is the foundation stone on which asset management processes are built, since information regarding the network is essential for its efficient and cost effective management.  </w:t>
      </w:r>
      <w:r w:rsidR="006F41F7" w:rsidRPr="00B14A9A">
        <w:rPr>
          <w:rFonts w:cs="Arial"/>
          <w:color w:val="000000"/>
          <w:szCs w:val="24"/>
        </w:rPr>
        <w:t>Rotherham’s</w:t>
      </w:r>
      <w:r w:rsidR="00324E55" w:rsidRPr="00B14A9A">
        <w:rPr>
          <w:rFonts w:cs="Arial"/>
          <w:color w:val="000000"/>
          <w:szCs w:val="24"/>
        </w:rPr>
        <w:t xml:space="preserve"> asset inventory data is held electronically</w:t>
      </w:r>
      <w:r w:rsidR="00153B72" w:rsidRPr="00B14A9A">
        <w:rPr>
          <w:rFonts w:cs="Arial"/>
          <w:color w:val="000000"/>
          <w:szCs w:val="24"/>
        </w:rPr>
        <w:t xml:space="preserve"> to ensure up to date and accurate information is available. </w:t>
      </w:r>
      <w:r w:rsidRPr="00B14A9A" w:rsidDel="00324E55">
        <w:rPr>
          <w:rFonts w:cs="Arial"/>
          <w:color w:val="000000"/>
          <w:szCs w:val="24"/>
        </w:rPr>
        <w:t>For the highway, Symology Insight contains the relevant information for highway planned and reactive maintenance (pothole repairs) works.  Insight also holds the carriageway and footway inspection data.  It can be referred to when undertaking any assessment and review of the highway and when responding to customer enquiries.</w:t>
      </w:r>
    </w:p>
    <w:p w14:paraId="75AE727A" w14:textId="77777777" w:rsidR="005F11C1" w:rsidRPr="00B14A9A" w:rsidRDefault="005F11C1" w:rsidP="005F11C1">
      <w:pPr>
        <w:autoSpaceDE w:val="0"/>
        <w:autoSpaceDN w:val="0"/>
        <w:adjustRightInd w:val="0"/>
        <w:spacing w:after="0" w:line="240" w:lineRule="auto"/>
        <w:rPr>
          <w:rFonts w:cs="Arial"/>
          <w:color w:val="000000"/>
          <w:szCs w:val="24"/>
        </w:rPr>
      </w:pPr>
    </w:p>
    <w:p w14:paraId="406AB3B9" w14:textId="06E91467" w:rsidR="005F11C1" w:rsidRPr="00B14A9A" w:rsidRDefault="00FA34A2" w:rsidP="005F11C1">
      <w:pPr>
        <w:spacing w:after="0"/>
        <w:rPr>
          <w:rFonts w:cs="Arial"/>
          <w:color w:val="000000"/>
          <w:szCs w:val="24"/>
        </w:rPr>
      </w:pPr>
      <w:r w:rsidRPr="00B14A9A">
        <w:rPr>
          <w:rFonts w:cs="Arial"/>
          <w:color w:val="000000"/>
          <w:szCs w:val="24"/>
        </w:rPr>
        <w:t>Table 3.</w:t>
      </w:r>
      <w:r w:rsidR="00025DD8" w:rsidRPr="00B14A9A">
        <w:rPr>
          <w:rFonts w:cs="Arial"/>
          <w:color w:val="000000"/>
          <w:szCs w:val="24"/>
        </w:rPr>
        <w:t>2</w:t>
      </w:r>
      <w:r w:rsidRPr="00B14A9A">
        <w:rPr>
          <w:rFonts w:cs="Arial"/>
          <w:color w:val="000000"/>
          <w:szCs w:val="24"/>
        </w:rPr>
        <w:t xml:space="preserve">.1 </w:t>
      </w:r>
      <w:r w:rsidRPr="00B14A9A">
        <w:rPr>
          <w:rFonts w:cs="Arial"/>
          <w:color w:val="000000"/>
          <w:szCs w:val="24"/>
        </w:rPr>
        <w:tab/>
      </w:r>
      <w:r w:rsidR="005F11C1" w:rsidRPr="00B14A9A">
        <w:rPr>
          <w:rFonts w:cs="Arial"/>
          <w:color w:val="000000"/>
          <w:szCs w:val="24"/>
        </w:rPr>
        <w:t xml:space="preserve">Rotherham’s asset inventory data </w:t>
      </w:r>
    </w:p>
    <w:p w14:paraId="587D8E5B" w14:textId="77777777" w:rsidR="00FA34A2" w:rsidRPr="00B14A9A" w:rsidRDefault="00FA34A2" w:rsidP="005F11C1">
      <w:pPr>
        <w:spacing w:after="0"/>
        <w:rPr>
          <w:rFonts w:cs="Arial"/>
          <w:color w:val="000000"/>
          <w:szCs w:val="24"/>
        </w:rPr>
      </w:pPr>
    </w:p>
    <w:tbl>
      <w:tblPr>
        <w:tblStyle w:val="TableGrid"/>
        <w:tblW w:w="0" w:type="auto"/>
        <w:jc w:val="center"/>
        <w:tblLook w:val="04A0" w:firstRow="1" w:lastRow="0" w:firstColumn="1" w:lastColumn="0" w:noHBand="0" w:noVBand="1"/>
      </w:tblPr>
      <w:tblGrid>
        <w:gridCol w:w="2660"/>
        <w:gridCol w:w="2551"/>
      </w:tblGrid>
      <w:tr w:rsidR="00FA34A2" w:rsidRPr="00B14A9A" w14:paraId="365DBE34" w14:textId="77777777" w:rsidTr="00FA34A2">
        <w:trPr>
          <w:jc w:val="center"/>
        </w:trPr>
        <w:tc>
          <w:tcPr>
            <w:tcW w:w="2660" w:type="dxa"/>
            <w:shd w:val="clear" w:color="auto" w:fill="00B0F0"/>
            <w:vAlign w:val="center"/>
          </w:tcPr>
          <w:p w14:paraId="63CB2434" w14:textId="77777777" w:rsidR="00FA34A2" w:rsidRPr="00B14A9A" w:rsidRDefault="00FA34A2" w:rsidP="00AC2C9A">
            <w:pPr>
              <w:autoSpaceDE w:val="0"/>
              <w:autoSpaceDN w:val="0"/>
              <w:adjustRightInd w:val="0"/>
              <w:jc w:val="center"/>
              <w:rPr>
                <w:rFonts w:cs="Arial"/>
                <w:color w:val="000000"/>
              </w:rPr>
            </w:pPr>
            <w:r w:rsidRPr="00B14A9A">
              <w:rPr>
                <w:rFonts w:cs="Arial"/>
              </w:rPr>
              <w:t>Asset Type</w:t>
            </w:r>
          </w:p>
        </w:tc>
        <w:tc>
          <w:tcPr>
            <w:tcW w:w="2551" w:type="dxa"/>
            <w:shd w:val="clear" w:color="auto" w:fill="00B0F0"/>
            <w:vAlign w:val="center"/>
          </w:tcPr>
          <w:p w14:paraId="0338D55B" w14:textId="77777777" w:rsidR="00FA34A2" w:rsidRPr="00B14A9A" w:rsidRDefault="00FA34A2" w:rsidP="00AC2C9A">
            <w:pPr>
              <w:autoSpaceDE w:val="0"/>
              <w:autoSpaceDN w:val="0"/>
              <w:adjustRightInd w:val="0"/>
              <w:jc w:val="center"/>
              <w:rPr>
                <w:rFonts w:cs="Arial"/>
                <w:color w:val="000000"/>
              </w:rPr>
            </w:pPr>
            <w:r w:rsidRPr="00B14A9A">
              <w:rPr>
                <w:rFonts w:cs="Arial"/>
              </w:rPr>
              <w:t>Information System</w:t>
            </w:r>
          </w:p>
        </w:tc>
      </w:tr>
      <w:tr w:rsidR="00FA34A2" w:rsidRPr="00B14A9A" w14:paraId="784A339E" w14:textId="77777777" w:rsidTr="00FA34A2">
        <w:trPr>
          <w:trHeight w:val="414"/>
          <w:jc w:val="center"/>
        </w:trPr>
        <w:tc>
          <w:tcPr>
            <w:tcW w:w="2660" w:type="dxa"/>
          </w:tcPr>
          <w:p w14:paraId="4556A8EF" w14:textId="77777777" w:rsidR="00FA34A2" w:rsidRPr="00B14A9A" w:rsidRDefault="00FA34A2" w:rsidP="005F11C1">
            <w:pPr>
              <w:autoSpaceDE w:val="0"/>
              <w:autoSpaceDN w:val="0"/>
              <w:adjustRightInd w:val="0"/>
              <w:rPr>
                <w:rFonts w:cs="Arial"/>
                <w:color w:val="000000"/>
                <w:sz w:val="18"/>
                <w:szCs w:val="18"/>
              </w:rPr>
            </w:pPr>
            <w:r w:rsidRPr="00B14A9A">
              <w:rPr>
                <w:rFonts w:cs="Arial"/>
                <w:color w:val="000000"/>
                <w:sz w:val="18"/>
                <w:szCs w:val="18"/>
              </w:rPr>
              <w:t>Highway Network</w:t>
            </w:r>
          </w:p>
        </w:tc>
        <w:tc>
          <w:tcPr>
            <w:tcW w:w="2551" w:type="dxa"/>
          </w:tcPr>
          <w:p w14:paraId="289BB3B7" w14:textId="047AC95A" w:rsidR="00FA34A2" w:rsidRPr="009A0379" w:rsidRDefault="00FA34A2" w:rsidP="005F11C1">
            <w:pPr>
              <w:autoSpaceDE w:val="0"/>
              <w:autoSpaceDN w:val="0"/>
              <w:adjustRightInd w:val="0"/>
              <w:rPr>
                <w:rFonts w:cs="Arial"/>
                <w:color w:val="000000"/>
                <w:sz w:val="18"/>
                <w:szCs w:val="18"/>
              </w:rPr>
            </w:pPr>
            <w:r w:rsidRPr="009A0379">
              <w:rPr>
                <w:rFonts w:cs="Arial"/>
                <w:color w:val="000000"/>
                <w:sz w:val="18"/>
                <w:szCs w:val="18"/>
              </w:rPr>
              <w:t>Symology Insight</w:t>
            </w:r>
            <w:r w:rsidR="001957A7" w:rsidRPr="009A0379">
              <w:rPr>
                <w:rFonts w:cs="Arial"/>
                <w:color w:val="000000"/>
                <w:sz w:val="18"/>
                <w:szCs w:val="18"/>
              </w:rPr>
              <w:t xml:space="preserve"> (Aurora – 2024/2025)</w:t>
            </w:r>
          </w:p>
        </w:tc>
      </w:tr>
      <w:tr w:rsidR="00FA34A2" w:rsidRPr="00B14A9A" w14:paraId="4A1F46F8" w14:textId="77777777" w:rsidTr="00FA34A2">
        <w:trPr>
          <w:trHeight w:val="421"/>
          <w:jc w:val="center"/>
        </w:trPr>
        <w:tc>
          <w:tcPr>
            <w:tcW w:w="2660" w:type="dxa"/>
          </w:tcPr>
          <w:p w14:paraId="51AB20D2" w14:textId="77777777" w:rsidR="00FA34A2" w:rsidRPr="00B14A9A" w:rsidRDefault="00FA34A2" w:rsidP="005F11C1">
            <w:pPr>
              <w:autoSpaceDE w:val="0"/>
              <w:autoSpaceDN w:val="0"/>
              <w:adjustRightInd w:val="0"/>
              <w:rPr>
                <w:rFonts w:cs="Arial"/>
                <w:color w:val="000000"/>
                <w:sz w:val="18"/>
                <w:szCs w:val="18"/>
              </w:rPr>
            </w:pPr>
            <w:r w:rsidRPr="00B14A9A">
              <w:rPr>
                <w:rFonts w:cs="Arial"/>
                <w:color w:val="000000"/>
                <w:sz w:val="18"/>
                <w:szCs w:val="18"/>
              </w:rPr>
              <w:t>Drainage</w:t>
            </w:r>
          </w:p>
        </w:tc>
        <w:tc>
          <w:tcPr>
            <w:tcW w:w="2551" w:type="dxa"/>
          </w:tcPr>
          <w:p w14:paraId="2D16EBD6" w14:textId="77777777" w:rsidR="00FA34A2" w:rsidRPr="009A0379" w:rsidRDefault="00FA34A2" w:rsidP="005F11C1">
            <w:pPr>
              <w:autoSpaceDE w:val="0"/>
              <w:autoSpaceDN w:val="0"/>
              <w:adjustRightInd w:val="0"/>
              <w:rPr>
                <w:rFonts w:cs="Arial"/>
                <w:color w:val="000000"/>
                <w:sz w:val="18"/>
                <w:szCs w:val="18"/>
              </w:rPr>
            </w:pPr>
            <w:r w:rsidRPr="009A0379">
              <w:rPr>
                <w:rFonts w:cs="Arial"/>
                <w:color w:val="000000"/>
                <w:sz w:val="18"/>
                <w:szCs w:val="18"/>
              </w:rPr>
              <w:t>MapInfo Database</w:t>
            </w:r>
          </w:p>
          <w:p w14:paraId="5D665C64" w14:textId="77777777" w:rsidR="00EB4543" w:rsidRPr="009A0379" w:rsidRDefault="00EB4543" w:rsidP="005F11C1">
            <w:pPr>
              <w:autoSpaceDE w:val="0"/>
              <w:autoSpaceDN w:val="0"/>
              <w:adjustRightInd w:val="0"/>
              <w:rPr>
                <w:rFonts w:cs="Arial"/>
                <w:color w:val="000000"/>
                <w:sz w:val="18"/>
                <w:szCs w:val="18"/>
              </w:rPr>
            </w:pPr>
            <w:r w:rsidRPr="009A0379">
              <w:rPr>
                <w:rFonts w:cs="Arial"/>
                <w:color w:val="000000"/>
                <w:sz w:val="18"/>
                <w:szCs w:val="18"/>
              </w:rPr>
              <w:t>Symology Insight</w:t>
            </w:r>
          </w:p>
          <w:p w14:paraId="1870A3EE" w14:textId="77777777" w:rsidR="00496C38" w:rsidRPr="009A0379" w:rsidRDefault="00496C38" w:rsidP="005F11C1">
            <w:pPr>
              <w:autoSpaceDE w:val="0"/>
              <w:autoSpaceDN w:val="0"/>
              <w:adjustRightInd w:val="0"/>
              <w:rPr>
                <w:rFonts w:cs="Arial"/>
                <w:sz w:val="18"/>
                <w:szCs w:val="18"/>
              </w:rPr>
            </w:pPr>
            <w:r w:rsidRPr="009A0379">
              <w:rPr>
                <w:rFonts w:cs="Arial"/>
                <w:sz w:val="18"/>
                <w:szCs w:val="18"/>
              </w:rPr>
              <w:t>Microsoft Access</w:t>
            </w:r>
          </w:p>
          <w:p w14:paraId="63623886" w14:textId="1EDD0A33" w:rsidR="00496C38" w:rsidRPr="009A0379" w:rsidRDefault="00496C38" w:rsidP="005F11C1">
            <w:pPr>
              <w:autoSpaceDE w:val="0"/>
              <w:autoSpaceDN w:val="0"/>
              <w:adjustRightInd w:val="0"/>
              <w:rPr>
                <w:rFonts w:cs="Arial"/>
                <w:color w:val="000000"/>
                <w:sz w:val="18"/>
                <w:szCs w:val="18"/>
              </w:rPr>
            </w:pPr>
            <w:r w:rsidRPr="009A0379">
              <w:rPr>
                <w:rFonts w:cs="Arial"/>
                <w:sz w:val="18"/>
                <w:szCs w:val="18"/>
              </w:rPr>
              <w:t>Microsoft Excel</w:t>
            </w:r>
          </w:p>
        </w:tc>
      </w:tr>
      <w:tr w:rsidR="00FA34A2" w:rsidRPr="00B14A9A" w14:paraId="274A656B" w14:textId="77777777" w:rsidTr="00496C38">
        <w:trPr>
          <w:trHeight w:val="275"/>
          <w:jc w:val="center"/>
        </w:trPr>
        <w:tc>
          <w:tcPr>
            <w:tcW w:w="2660" w:type="dxa"/>
          </w:tcPr>
          <w:p w14:paraId="2CF26D37" w14:textId="77777777" w:rsidR="00FA34A2" w:rsidRPr="00B14A9A" w:rsidRDefault="00FA34A2" w:rsidP="005F11C1">
            <w:pPr>
              <w:autoSpaceDE w:val="0"/>
              <w:autoSpaceDN w:val="0"/>
              <w:adjustRightInd w:val="0"/>
              <w:rPr>
                <w:rFonts w:cs="Arial"/>
                <w:color w:val="000000"/>
                <w:sz w:val="18"/>
                <w:szCs w:val="18"/>
              </w:rPr>
            </w:pPr>
            <w:r w:rsidRPr="00B14A9A">
              <w:rPr>
                <w:rFonts w:cs="Arial"/>
                <w:color w:val="000000"/>
                <w:sz w:val="18"/>
                <w:szCs w:val="18"/>
              </w:rPr>
              <w:t>Street lighting</w:t>
            </w:r>
          </w:p>
        </w:tc>
        <w:tc>
          <w:tcPr>
            <w:tcW w:w="2551" w:type="dxa"/>
          </w:tcPr>
          <w:p w14:paraId="6B5497A4" w14:textId="0799F987" w:rsidR="00FA34A2" w:rsidRPr="009A0379" w:rsidRDefault="00FA34A2" w:rsidP="005F11C1">
            <w:pPr>
              <w:autoSpaceDE w:val="0"/>
              <w:autoSpaceDN w:val="0"/>
              <w:adjustRightInd w:val="0"/>
              <w:rPr>
                <w:rFonts w:cs="Arial"/>
                <w:color w:val="000000"/>
                <w:sz w:val="18"/>
                <w:szCs w:val="18"/>
              </w:rPr>
            </w:pPr>
            <w:r w:rsidRPr="009A0379">
              <w:rPr>
                <w:rFonts w:cs="Arial"/>
                <w:color w:val="000000"/>
                <w:sz w:val="18"/>
                <w:szCs w:val="18"/>
              </w:rPr>
              <w:t>Deadsure.</w:t>
            </w:r>
            <w:r w:rsidR="00412417" w:rsidRPr="009A0379">
              <w:rPr>
                <w:rFonts w:cs="Arial"/>
                <w:color w:val="000000"/>
                <w:sz w:val="18"/>
                <w:szCs w:val="18"/>
              </w:rPr>
              <w:t xml:space="preserve"> </w:t>
            </w:r>
            <w:r w:rsidR="00DD30E0" w:rsidRPr="009A0379">
              <w:rPr>
                <w:rFonts w:cs="Arial"/>
                <w:color w:val="000000"/>
                <w:sz w:val="18"/>
                <w:szCs w:val="18"/>
              </w:rPr>
              <w:t>(Aurora – 2024)</w:t>
            </w:r>
          </w:p>
        </w:tc>
      </w:tr>
      <w:tr w:rsidR="00FA34A2" w:rsidRPr="00B14A9A" w14:paraId="304F5018" w14:textId="77777777" w:rsidTr="00FA34A2">
        <w:trPr>
          <w:trHeight w:val="419"/>
          <w:jc w:val="center"/>
        </w:trPr>
        <w:tc>
          <w:tcPr>
            <w:tcW w:w="2660" w:type="dxa"/>
          </w:tcPr>
          <w:p w14:paraId="6C2170A4" w14:textId="77777777" w:rsidR="00FA34A2" w:rsidRPr="00B14A9A" w:rsidRDefault="00FA34A2" w:rsidP="005F11C1">
            <w:pPr>
              <w:autoSpaceDE w:val="0"/>
              <w:autoSpaceDN w:val="0"/>
              <w:adjustRightInd w:val="0"/>
              <w:rPr>
                <w:rFonts w:cs="Arial"/>
                <w:color w:val="000000"/>
                <w:sz w:val="18"/>
                <w:szCs w:val="18"/>
              </w:rPr>
            </w:pPr>
            <w:r w:rsidRPr="00B14A9A">
              <w:rPr>
                <w:rFonts w:cs="Arial"/>
                <w:color w:val="000000"/>
                <w:sz w:val="18"/>
                <w:szCs w:val="18"/>
              </w:rPr>
              <w:t>Structures</w:t>
            </w:r>
          </w:p>
        </w:tc>
        <w:tc>
          <w:tcPr>
            <w:tcW w:w="2551" w:type="dxa"/>
          </w:tcPr>
          <w:p w14:paraId="59EB3B50" w14:textId="40359921" w:rsidR="00FA34A2" w:rsidRPr="009A0379" w:rsidRDefault="00FA34A2" w:rsidP="005F11C1">
            <w:pPr>
              <w:autoSpaceDE w:val="0"/>
              <w:autoSpaceDN w:val="0"/>
              <w:adjustRightInd w:val="0"/>
              <w:rPr>
                <w:rFonts w:cs="Arial"/>
                <w:color w:val="000000"/>
                <w:sz w:val="18"/>
                <w:szCs w:val="18"/>
              </w:rPr>
            </w:pPr>
            <w:r w:rsidRPr="009A0379">
              <w:rPr>
                <w:rFonts w:cs="Arial"/>
                <w:color w:val="000000"/>
                <w:sz w:val="18"/>
                <w:szCs w:val="18"/>
              </w:rPr>
              <w:t>Symology Insight</w:t>
            </w:r>
            <w:r w:rsidR="00DD30E0" w:rsidRPr="009A0379">
              <w:rPr>
                <w:rFonts w:cs="Arial"/>
                <w:color w:val="000000"/>
                <w:sz w:val="18"/>
                <w:szCs w:val="18"/>
              </w:rPr>
              <w:t xml:space="preserve"> (Bridgestation – 2024)</w:t>
            </w:r>
          </w:p>
        </w:tc>
      </w:tr>
      <w:tr w:rsidR="00FA34A2" w:rsidRPr="00B14A9A" w14:paraId="6845ACC3" w14:textId="77777777" w:rsidTr="0033368D">
        <w:trPr>
          <w:jc w:val="center"/>
        </w:trPr>
        <w:tc>
          <w:tcPr>
            <w:tcW w:w="2660" w:type="dxa"/>
          </w:tcPr>
          <w:p w14:paraId="6DC06F00" w14:textId="77777777" w:rsidR="00FA34A2" w:rsidRPr="00B14A9A" w:rsidRDefault="00FA34A2" w:rsidP="005F11C1">
            <w:pPr>
              <w:autoSpaceDE w:val="0"/>
              <w:autoSpaceDN w:val="0"/>
              <w:adjustRightInd w:val="0"/>
              <w:rPr>
                <w:rFonts w:cs="Arial"/>
                <w:color w:val="000000"/>
                <w:sz w:val="18"/>
                <w:szCs w:val="18"/>
              </w:rPr>
            </w:pPr>
            <w:r w:rsidRPr="00B14A9A">
              <w:rPr>
                <w:rFonts w:cs="Arial"/>
                <w:color w:val="000000"/>
                <w:sz w:val="18"/>
                <w:szCs w:val="18"/>
              </w:rPr>
              <w:t>Traffic Systems</w:t>
            </w:r>
          </w:p>
        </w:tc>
        <w:tc>
          <w:tcPr>
            <w:tcW w:w="2551" w:type="dxa"/>
            <w:shd w:val="clear" w:color="auto" w:fill="auto"/>
          </w:tcPr>
          <w:p w14:paraId="0A6F3B61" w14:textId="6A19B23D" w:rsidR="00FA34A2" w:rsidRPr="009A0379" w:rsidRDefault="0033368D" w:rsidP="005F11C1">
            <w:pPr>
              <w:autoSpaceDE w:val="0"/>
              <w:autoSpaceDN w:val="0"/>
              <w:adjustRightInd w:val="0"/>
              <w:rPr>
                <w:rFonts w:cs="Arial"/>
                <w:color w:val="000000"/>
                <w:sz w:val="18"/>
                <w:szCs w:val="18"/>
              </w:rPr>
            </w:pPr>
            <w:r w:rsidRPr="009A0379">
              <w:rPr>
                <w:rFonts w:cs="Arial"/>
                <w:color w:val="000000"/>
                <w:sz w:val="18"/>
                <w:szCs w:val="18"/>
              </w:rPr>
              <w:t>Traffic Systems s</w:t>
            </w:r>
            <w:r w:rsidR="00FA34A2" w:rsidRPr="009A0379">
              <w:rPr>
                <w:rFonts w:cs="Arial"/>
                <w:color w:val="000000"/>
                <w:sz w:val="18"/>
                <w:szCs w:val="18"/>
              </w:rPr>
              <w:t>preadsheet</w:t>
            </w:r>
          </w:p>
        </w:tc>
      </w:tr>
    </w:tbl>
    <w:p w14:paraId="54019B57" w14:textId="77777777" w:rsidR="00324E55" w:rsidRPr="00B14A9A" w:rsidRDefault="00324E55" w:rsidP="00BA23AD">
      <w:pPr>
        <w:autoSpaceDE w:val="0"/>
        <w:autoSpaceDN w:val="0"/>
        <w:adjustRightInd w:val="0"/>
        <w:spacing w:after="0" w:line="240" w:lineRule="auto"/>
        <w:rPr>
          <w:rFonts w:cs="Arial"/>
          <w:color w:val="000000"/>
          <w:szCs w:val="24"/>
        </w:rPr>
      </w:pPr>
    </w:p>
    <w:p w14:paraId="5CB14506" w14:textId="77777777" w:rsidR="00BA23AD" w:rsidRPr="00B14A9A" w:rsidRDefault="00AC2C9A" w:rsidP="00BA23AD">
      <w:pPr>
        <w:autoSpaceDE w:val="0"/>
        <w:autoSpaceDN w:val="0"/>
        <w:adjustRightInd w:val="0"/>
        <w:spacing w:after="0" w:line="240" w:lineRule="auto"/>
        <w:rPr>
          <w:rFonts w:cs="Arial"/>
          <w:color w:val="000000"/>
          <w:szCs w:val="24"/>
        </w:rPr>
      </w:pPr>
      <w:r w:rsidRPr="00B14A9A">
        <w:rPr>
          <w:rFonts w:cs="Arial"/>
          <w:color w:val="000000"/>
          <w:szCs w:val="24"/>
        </w:rPr>
        <w:t>Carriageway condition data</w:t>
      </w:r>
      <w:r w:rsidR="00BA23AD" w:rsidRPr="00B14A9A">
        <w:rPr>
          <w:rFonts w:cs="Arial"/>
          <w:color w:val="000000"/>
          <w:szCs w:val="24"/>
        </w:rPr>
        <w:t xml:space="preserve"> surveys are undertaken across the highway network and </w:t>
      </w:r>
      <w:r w:rsidRPr="00B14A9A">
        <w:rPr>
          <w:rFonts w:cs="Arial"/>
          <w:color w:val="000000"/>
          <w:szCs w:val="24"/>
        </w:rPr>
        <w:t>information</w:t>
      </w:r>
      <w:r w:rsidR="00BA23AD" w:rsidRPr="00B14A9A">
        <w:rPr>
          <w:rFonts w:cs="Arial"/>
          <w:color w:val="000000"/>
          <w:szCs w:val="24"/>
        </w:rPr>
        <w:t xml:space="preserve"> analysed using UK Pavement Management System (UKPMS) within</w:t>
      </w:r>
      <w:r w:rsidRPr="00B14A9A">
        <w:rPr>
          <w:rFonts w:cs="Arial"/>
          <w:color w:val="000000"/>
          <w:szCs w:val="24"/>
        </w:rPr>
        <w:t xml:space="preserve"> Symology</w:t>
      </w:r>
      <w:r w:rsidR="00BA23AD" w:rsidRPr="00B14A9A">
        <w:rPr>
          <w:rFonts w:cs="Arial"/>
          <w:color w:val="000000"/>
          <w:szCs w:val="24"/>
        </w:rPr>
        <w:t xml:space="preserve"> Insight</w:t>
      </w:r>
      <w:r w:rsidRPr="00B14A9A">
        <w:rPr>
          <w:rFonts w:cs="Arial"/>
          <w:color w:val="000000"/>
          <w:szCs w:val="24"/>
        </w:rPr>
        <w:t xml:space="preserve"> software</w:t>
      </w:r>
      <w:r w:rsidR="00BA23AD" w:rsidRPr="00B14A9A">
        <w:rPr>
          <w:rFonts w:cs="Arial"/>
          <w:color w:val="000000"/>
          <w:szCs w:val="24"/>
        </w:rPr>
        <w:t>.  The UKPMS module is used for calculating Gross Replacement Cost (GRC) and Depreciated Replacement Cost (DRC) for carriageways and footways.</w:t>
      </w:r>
    </w:p>
    <w:p w14:paraId="17B1F104" w14:textId="77777777" w:rsidR="00BA23AD" w:rsidRPr="00B14A9A" w:rsidRDefault="00BA23AD" w:rsidP="00BA23AD">
      <w:pPr>
        <w:autoSpaceDE w:val="0"/>
        <w:autoSpaceDN w:val="0"/>
        <w:adjustRightInd w:val="0"/>
        <w:spacing w:after="0" w:line="240" w:lineRule="auto"/>
        <w:rPr>
          <w:rFonts w:cs="Arial"/>
          <w:color w:val="000000"/>
          <w:szCs w:val="24"/>
        </w:rPr>
      </w:pPr>
      <w:r w:rsidRPr="00B14A9A">
        <w:rPr>
          <w:rFonts w:cs="Arial"/>
          <w:color w:val="000000"/>
          <w:szCs w:val="24"/>
        </w:rPr>
        <w:t xml:space="preserve"> </w:t>
      </w:r>
    </w:p>
    <w:p w14:paraId="2077E745" w14:textId="2E06D50B" w:rsidR="00116882" w:rsidRPr="00B14A9A" w:rsidRDefault="00BA23AD" w:rsidP="00116882">
      <w:pPr>
        <w:autoSpaceDE w:val="0"/>
        <w:autoSpaceDN w:val="0"/>
        <w:adjustRightInd w:val="0"/>
        <w:spacing w:after="0" w:line="240" w:lineRule="auto"/>
        <w:rPr>
          <w:rFonts w:cs="Arial"/>
          <w:szCs w:val="24"/>
        </w:rPr>
      </w:pPr>
      <w:r w:rsidRPr="00B14A9A">
        <w:rPr>
          <w:rFonts w:cs="Arial"/>
          <w:color w:val="000000"/>
          <w:szCs w:val="24"/>
        </w:rPr>
        <w:t xml:space="preserve">Accuracy and completeness of inventory and condition data, and the management of associated systems is essential.  The upkeep of relevant, up to date information is </w:t>
      </w:r>
      <w:r w:rsidR="002A2866" w:rsidRPr="00B14A9A">
        <w:rPr>
          <w:rFonts w:cs="Arial"/>
          <w:color w:val="000000"/>
          <w:szCs w:val="24"/>
        </w:rPr>
        <w:t xml:space="preserve">the </w:t>
      </w:r>
      <w:r w:rsidRPr="00B14A9A">
        <w:rPr>
          <w:rFonts w:cs="Arial"/>
          <w:color w:val="000000"/>
          <w:szCs w:val="24"/>
        </w:rPr>
        <w:t xml:space="preserve">key to effective management of the network.  For a data management system to be effective it is essential that priority is given to its development, </w:t>
      </w:r>
      <w:r w:rsidR="002378EE" w:rsidRPr="00B14A9A">
        <w:rPr>
          <w:rFonts w:cs="Arial"/>
          <w:color w:val="000000"/>
          <w:szCs w:val="24"/>
        </w:rPr>
        <w:t>operation,</w:t>
      </w:r>
      <w:r w:rsidRPr="00B14A9A">
        <w:rPr>
          <w:rFonts w:cs="Arial"/>
          <w:color w:val="000000"/>
          <w:szCs w:val="24"/>
        </w:rPr>
        <w:t xml:space="preserve"> and upkeep. For assets not held on </w:t>
      </w:r>
      <w:r w:rsidR="00DE67C1" w:rsidRPr="00B14A9A">
        <w:rPr>
          <w:rFonts w:cs="Arial"/>
          <w:color w:val="000000"/>
          <w:szCs w:val="24"/>
        </w:rPr>
        <w:t>either Insight or Deadsure</w:t>
      </w:r>
      <w:r w:rsidRPr="00B14A9A">
        <w:rPr>
          <w:rFonts w:cs="Arial"/>
          <w:color w:val="000000"/>
          <w:szCs w:val="24"/>
        </w:rPr>
        <w:t xml:space="preserve"> inventory database, MapInfo tables</w:t>
      </w:r>
      <w:r w:rsidR="00DE67C1" w:rsidRPr="00B14A9A">
        <w:rPr>
          <w:rFonts w:cs="Arial"/>
          <w:color w:val="000000"/>
          <w:szCs w:val="24"/>
        </w:rPr>
        <w:t xml:space="preserve"> and spreadsheets</w:t>
      </w:r>
      <w:r w:rsidRPr="00B14A9A">
        <w:rPr>
          <w:rFonts w:cs="Arial"/>
          <w:color w:val="000000"/>
          <w:szCs w:val="24"/>
        </w:rPr>
        <w:t xml:space="preserve"> have </w:t>
      </w:r>
      <w:r w:rsidRPr="00B14A9A">
        <w:rPr>
          <w:rFonts w:cs="Arial"/>
          <w:color w:val="000000"/>
          <w:szCs w:val="24"/>
        </w:rPr>
        <w:lastRenderedPageBreak/>
        <w:t>been created to hold information, for example on traffic calming assets These have been created as part of the developing highway asset management approach.</w:t>
      </w:r>
      <w:r w:rsidR="006F41F7" w:rsidRPr="00B14A9A">
        <w:rPr>
          <w:rFonts w:cs="Arial"/>
          <w:color w:val="000000"/>
          <w:szCs w:val="24"/>
        </w:rPr>
        <w:t xml:space="preserve"> </w:t>
      </w:r>
      <w:r w:rsidR="00116882" w:rsidRPr="00B14A9A">
        <w:rPr>
          <w:rFonts w:cs="Arial"/>
          <w:szCs w:val="24"/>
        </w:rPr>
        <w:t xml:space="preserve">The street lighting asset information held </w:t>
      </w:r>
      <w:r w:rsidR="00116882" w:rsidRPr="009A0379">
        <w:rPr>
          <w:rFonts w:cs="Arial"/>
          <w:szCs w:val="24"/>
        </w:rPr>
        <w:t>on Deadsure is a</w:t>
      </w:r>
      <w:r w:rsidR="00116882" w:rsidRPr="00B14A9A">
        <w:rPr>
          <w:rFonts w:cs="Arial"/>
          <w:szCs w:val="24"/>
        </w:rPr>
        <w:t xml:space="preserve"> common database that is shared by all relevant staff who have access to the key information. A visual inspection was undertaken in 2010 to assess the asset and this is constantly updated when reactive maintenance visits are undertaken to street lighting units. In addition</w:t>
      </w:r>
      <w:r w:rsidR="00FA34A2" w:rsidRPr="00B14A9A">
        <w:rPr>
          <w:rFonts w:cs="Arial"/>
          <w:szCs w:val="24"/>
        </w:rPr>
        <w:t>,</w:t>
      </w:r>
      <w:r w:rsidR="00116882" w:rsidRPr="00B14A9A">
        <w:rPr>
          <w:rFonts w:cs="Arial"/>
          <w:szCs w:val="24"/>
        </w:rPr>
        <w:t xml:space="preserve"> mandatory electrical testing is undertaken every 6 years in line with IEE regulations (Institution of Electrical Engineers). This information is also recorded on the database along with condition data collected at the time of the visit to constantly update the relevant asset information on the register.</w:t>
      </w:r>
    </w:p>
    <w:p w14:paraId="32EFFA1D" w14:textId="77777777" w:rsidR="00116882" w:rsidRPr="00B14A9A" w:rsidRDefault="00116882" w:rsidP="00116882">
      <w:pPr>
        <w:autoSpaceDE w:val="0"/>
        <w:autoSpaceDN w:val="0"/>
        <w:adjustRightInd w:val="0"/>
        <w:spacing w:after="0" w:line="240" w:lineRule="auto"/>
        <w:rPr>
          <w:rFonts w:cs="Arial"/>
          <w:szCs w:val="24"/>
        </w:rPr>
      </w:pPr>
    </w:p>
    <w:p w14:paraId="3B5AFF48" w14:textId="77777777" w:rsidR="00116882" w:rsidRPr="00B14A9A" w:rsidRDefault="00116882" w:rsidP="00116882">
      <w:pPr>
        <w:autoSpaceDE w:val="0"/>
        <w:autoSpaceDN w:val="0"/>
        <w:adjustRightInd w:val="0"/>
        <w:spacing w:after="0" w:line="240" w:lineRule="auto"/>
        <w:rPr>
          <w:rFonts w:cs="Arial"/>
          <w:szCs w:val="24"/>
        </w:rPr>
      </w:pPr>
      <w:r w:rsidRPr="00B14A9A">
        <w:rPr>
          <w:rFonts w:cs="Arial"/>
          <w:szCs w:val="24"/>
        </w:rPr>
        <w:t>The database is flexible in the fact that reports can be easily created to give an overall view of the asset at any one time. This information has been used to develop the forward plan of asset replacement and assist with the lifecycle planning of the street lighting asset.</w:t>
      </w:r>
    </w:p>
    <w:p w14:paraId="7B71BBAE" w14:textId="77777777" w:rsidR="00BA23AD" w:rsidRPr="00B14A9A" w:rsidRDefault="00BA23AD" w:rsidP="00BA23AD">
      <w:pPr>
        <w:autoSpaceDE w:val="0"/>
        <w:autoSpaceDN w:val="0"/>
        <w:adjustRightInd w:val="0"/>
        <w:spacing w:after="0" w:line="240" w:lineRule="auto"/>
        <w:rPr>
          <w:rFonts w:cs="Arial"/>
          <w:color w:val="000000"/>
          <w:szCs w:val="24"/>
        </w:rPr>
      </w:pPr>
    </w:p>
    <w:p w14:paraId="553A03B0" w14:textId="77777777" w:rsidR="00BA23AD" w:rsidRPr="00B14A9A" w:rsidRDefault="00BA23AD" w:rsidP="00BA23AD">
      <w:pPr>
        <w:autoSpaceDE w:val="0"/>
        <w:autoSpaceDN w:val="0"/>
        <w:adjustRightInd w:val="0"/>
        <w:spacing w:after="0" w:line="240" w:lineRule="auto"/>
        <w:rPr>
          <w:rFonts w:cs="Arial"/>
          <w:color w:val="000000"/>
          <w:szCs w:val="24"/>
        </w:rPr>
      </w:pPr>
      <w:r w:rsidRPr="00B14A9A">
        <w:rPr>
          <w:rFonts w:cs="Arial"/>
          <w:color w:val="000000"/>
          <w:szCs w:val="24"/>
        </w:rPr>
        <w:t>3.</w:t>
      </w:r>
      <w:r w:rsidR="00025DD8" w:rsidRPr="00B14A9A">
        <w:rPr>
          <w:rFonts w:cs="Arial"/>
          <w:color w:val="000000"/>
          <w:szCs w:val="24"/>
        </w:rPr>
        <w:t>3</w:t>
      </w:r>
      <w:r w:rsidRPr="00B14A9A">
        <w:rPr>
          <w:rFonts w:cs="Arial"/>
          <w:color w:val="000000"/>
          <w:szCs w:val="24"/>
        </w:rPr>
        <w:tab/>
        <w:t>Asset Valuation</w:t>
      </w:r>
    </w:p>
    <w:p w14:paraId="2DAC4BFC" w14:textId="77777777" w:rsidR="00BA23AD" w:rsidRPr="00B14A9A" w:rsidRDefault="00BA23AD" w:rsidP="00BA23AD">
      <w:pPr>
        <w:autoSpaceDE w:val="0"/>
        <w:autoSpaceDN w:val="0"/>
        <w:adjustRightInd w:val="0"/>
        <w:spacing w:after="0" w:line="240" w:lineRule="auto"/>
        <w:rPr>
          <w:rFonts w:cs="Arial"/>
          <w:color w:val="000000"/>
          <w:szCs w:val="24"/>
        </w:rPr>
      </w:pPr>
    </w:p>
    <w:p w14:paraId="45EBBC3E" w14:textId="77777777" w:rsidR="00BA23AD" w:rsidRPr="00B14A9A" w:rsidRDefault="00BA23AD" w:rsidP="00BA23AD">
      <w:pPr>
        <w:autoSpaceDE w:val="0"/>
        <w:autoSpaceDN w:val="0"/>
        <w:adjustRightInd w:val="0"/>
        <w:spacing w:after="0" w:line="240" w:lineRule="auto"/>
        <w:rPr>
          <w:rFonts w:cs="Arial"/>
          <w:color w:val="000000"/>
          <w:szCs w:val="24"/>
        </w:rPr>
      </w:pPr>
      <w:r w:rsidRPr="00B14A9A">
        <w:rPr>
          <w:rFonts w:cs="Arial"/>
          <w:color w:val="000000"/>
          <w:szCs w:val="24"/>
        </w:rPr>
        <w:t>WGA has been introduced for highways local government accounting.  There is a phased introduction to this method</w:t>
      </w:r>
      <w:r w:rsidR="00153B72" w:rsidRPr="00B14A9A">
        <w:rPr>
          <w:rFonts w:cs="Arial"/>
          <w:color w:val="000000"/>
          <w:szCs w:val="24"/>
        </w:rPr>
        <w:t>,</w:t>
      </w:r>
      <w:r w:rsidRPr="00B14A9A">
        <w:rPr>
          <w:rFonts w:cs="Arial"/>
          <w:color w:val="000000"/>
          <w:szCs w:val="24"/>
        </w:rPr>
        <w:t xml:space="preserve"> and to moving away from the historical costing method that has traditionally been used</w:t>
      </w:r>
      <w:r w:rsidR="00153B72" w:rsidRPr="00B14A9A">
        <w:rPr>
          <w:rFonts w:cs="Arial"/>
          <w:color w:val="000000"/>
          <w:szCs w:val="24"/>
        </w:rPr>
        <w:t>,</w:t>
      </w:r>
      <w:r w:rsidRPr="00B14A9A">
        <w:rPr>
          <w:rFonts w:cs="Arial"/>
          <w:color w:val="000000"/>
          <w:szCs w:val="24"/>
        </w:rPr>
        <w:t xml:space="preserve"> to assess the value of local authority highways assets.  The WGA method is based on the value of the assets owned by the highway authority.  The figures required are the Gross Replacement Cost (GRC), which represents the value of replacing assets as new and the Depreciated Replacement Cost (DRC) which represents the value of replacing assets in the current state of repair or age.  Estimates are calculated on the basis set out in the CIPFA Code of Practice – Guidance to Support Asset Management, Financial Management and Reporting (published March 201</w:t>
      </w:r>
      <w:r w:rsidR="00A848EA" w:rsidRPr="00B14A9A">
        <w:rPr>
          <w:rFonts w:cs="Arial"/>
          <w:color w:val="000000"/>
          <w:szCs w:val="24"/>
        </w:rPr>
        <w:t>3</w:t>
      </w:r>
      <w:r w:rsidRPr="00B14A9A">
        <w:rPr>
          <w:rFonts w:cs="Arial"/>
          <w:color w:val="000000"/>
          <w:szCs w:val="24"/>
        </w:rPr>
        <w:t>).</w:t>
      </w:r>
      <w:r w:rsidR="00D375D6" w:rsidRPr="00B14A9A">
        <w:rPr>
          <w:rFonts w:cs="Arial"/>
          <w:color w:val="000000"/>
          <w:szCs w:val="24"/>
        </w:rPr>
        <w:t xml:space="preserve"> </w:t>
      </w:r>
    </w:p>
    <w:p w14:paraId="7FA16B1D" w14:textId="77777777" w:rsidR="00BA23AD" w:rsidRPr="00B14A9A" w:rsidRDefault="00BA23AD" w:rsidP="00BA23AD">
      <w:pPr>
        <w:autoSpaceDE w:val="0"/>
        <w:autoSpaceDN w:val="0"/>
        <w:adjustRightInd w:val="0"/>
        <w:spacing w:after="0" w:line="240" w:lineRule="auto"/>
        <w:rPr>
          <w:rFonts w:cs="Arial"/>
          <w:color w:val="000000"/>
          <w:szCs w:val="24"/>
        </w:rPr>
      </w:pPr>
    </w:p>
    <w:p w14:paraId="6E973A82" w14:textId="77777777" w:rsidR="00BA23AD" w:rsidRPr="00B14A9A" w:rsidRDefault="00BA23AD" w:rsidP="00BA23AD">
      <w:pPr>
        <w:autoSpaceDE w:val="0"/>
        <w:autoSpaceDN w:val="0"/>
        <w:adjustRightInd w:val="0"/>
        <w:spacing w:after="0" w:line="240" w:lineRule="auto"/>
        <w:rPr>
          <w:rFonts w:cs="Arial"/>
          <w:color w:val="000000"/>
          <w:szCs w:val="24"/>
        </w:rPr>
      </w:pPr>
      <w:r w:rsidRPr="00B14A9A">
        <w:rPr>
          <w:rFonts w:cs="Arial"/>
          <w:color w:val="000000"/>
          <w:szCs w:val="24"/>
        </w:rPr>
        <w:t>The new WGA accounting methodology could potentially affect the way in which funds are allocated in the future.  The value of the asset and the effect of any proposed works programme upon that value will be an important consideration.</w:t>
      </w:r>
    </w:p>
    <w:p w14:paraId="3AAC7A8C" w14:textId="77777777" w:rsidR="00FA6303" w:rsidRPr="00B14A9A" w:rsidRDefault="00FA6303" w:rsidP="00BA23AD">
      <w:pPr>
        <w:autoSpaceDE w:val="0"/>
        <w:autoSpaceDN w:val="0"/>
        <w:adjustRightInd w:val="0"/>
        <w:spacing w:after="0" w:line="240" w:lineRule="auto"/>
        <w:rPr>
          <w:rFonts w:cs="Arial"/>
          <w:color w:val="000000"/>
          <w:szCs w:val="24"/>
        </w:rPr>
      </w:pPr>
    </w:p>
    <w:p w14:paraId="05E6274D" w14:textId="2001FCFF" w:rsidR="00BA23AD" w:rsidRPr="009A0379" w:rsidRDefault="00BA23AD" w:rsidP="00BA23AD">
      <w:pPr>
        <w:autoSpaceDE w:val="0"/>
        <w:autoSpaceDN w:val="0"/>
        <w:adjustRightInd w:val="0"/>
        <w:spacing w:after="0" w:line="240" w:lineRule="auto"/>
        <w:rPr>
          <w:rFonts w:cs="Arial"/>
          <w:szCs w:val="24"/>
        </w:rPr>
      </w:pPr>
      <w:r w:rsidRPr="009A0379">
        <w:rPr>
          <w:rFonts w:cs="Arial"/>
          <w:szCs w:val="24"/>
        </w:rPr>
        <w:t>Table 3.</w:t>
      </w:r>
      <w:r w:rsidR="00025DD8" w:rsidRPr="009A0379">
        <w:rPr>
          <w:rFonts w:cs="Arial"/>
          <w:szCs w:val="24"/>
        </w:rPr>
        <w:t>3</w:t>
      </w:r>
      <w:r w:rsidRPr="009A0379">
        <w:rPr>
          <w:rFonts w:cs="Arial"/>
          <w:szCs w:val="24"/>
        </w:rPr>
        <w:t>.</w:t>
      </w:r>
      <w:r w:rsidR="00C64DC9" w:rsidRPr="009A0379">
        <w:rPr>
          <w:rFonts w:cs="Arial"/>
          <w:szCs w:val="24"/>
        </w:rPr>
        <w:t>1</w:t>
      </w:r>
      <w:r w:rsidRPr="009A0379">
        <w:rPr>
          <w:rFonts w:cs="Arial"/>
          <w:szCs w:val="24"/>
        </w:rPr>
        <w:t xml:space="preserve"> shows the </w:t>
      </w:r>
      <w:r w:rsidR="00290928" w:rsidRPr="009A0379">
        <w:rPr>
          <w:rFonts w:cs="Arial"/>
          <w:szCs w:val="24"/>
        </w:rPr>
        <w:t>202</w:t>
      </w:r>
      <w:r w:rsidR="00015519" w:rsidRPr="009A0379">
        <w:rPr>
          <w:rFonts w:cs="Arial"/>
          <w:szCs w:val="24"/>
        </w:rPr>
        <w:t>3</w:t>
      </w:r>
      <w:r w:rsidRPr="009A0379">
        <w:rPr>
          <w:rFonts w:cs="Arial"/>
          <w:szCs w:val="24"/>
        </w:rPr>
        <w:t xml:space="preserve"> </w:t>
      </w:r>
      <w:r w:rsidR="004B6BFC" w:rsidRPr="009A0379">
        <w:rPr>
          <w:rFonts w:cs="Arial"/>
          <w:szCs w:val="24"/>
        </w:rPr>
        <w:t>current position</w:t>
      </w:r>
      <w:r w:rsidRPr="009A0379">
        <w:rPr>
          <w:rFonts w:cs="Arial"/>
          <w:szCs w:val="24"/>
        </w:rPr>
        <w:t>.</w:t>
      </w:r>
    </w:p>
    <w:p w14:paraId="697E71AA" w14:textId="77777777" w:rsidR="00BA23AD" w:rsidRPr="009A0379" w:rsidRDefault="00BA23AD" w:rsidP="00BA23AD">
      <w:pPr>
        <w:autoSpaceDE w:val="0"/>
        <w:autoSpaceDN w:val="0"/>
        <w:adjustRightInd w:val="0"/>
        <w:spacing w:after="0" w:line="240" w:lineRule="auto"/>
        <w:rPr>
          <w:rFonts w:cs="Arial"/>
          <w:szCs w:val="24"/>
        </w:rPr>
      </w:pPr>
    </w:p>
    <w:p w14:paraId="32DB658B" w14:textId="1227C3E8" w:rsidR="00617E66" w:rsidRPr="009A0379" w:rsidRDefault="00617E66" w:rsidP="00BA23AD">
      <w:pPr>
        <w:autoSpaceDE w:val="0"/>
        <w:autoSpaceDN w:val="0"/>
        <w:adjustRightInd w:val="0"/>
        <w:spacing w:after="0" w:line="240" w:lineRule="auto"/>
        <w:rPr>
          <w:rFonts w:cs="Arial"/>
          <w:szCs w:val="24"/>
        </w:rPr>
      </w:pPr>
      <w:r w:rsidRPr="009A0379">
        <w:rPr>
          <w:rFonts w:cs="Arial"/>
          <w:szCs w:val="24"/>
        </w:rPr>
        <w:t>Table 3.</w:t>
      </w:r>
      <w:r w:rsidR="00025DD8" w:rsidRPr="009A0379">
        <w:rPr>
          <w:rFonts w:cs="Arial"/>
          <w:szCs w:val="24"/>
        </w:rPr>
        <w:t>3</w:t>
      </w:r>
      <w:r w:rsidRPr="009A0379">
        <w:rPr>
          <w:rFonts w:cs="Arial"/>
          <w:szCs w:val="24"/>
        </w:rPr>
        <w:t>.</w:t>
      </w:r>
      <w:r w:rsidR="00C64DC9" w:rsidRPr="009A0379">
        <w:rPr>
          <w:rFonts w:cs="Arial"/>
          <w:szCs w:val="24"/>
        </w:rPr>
        <w:t>1</w:t>
      </w:r>
      <w:r w:rsidRPr="009A0379">
        <w:rPr>
          <w:rFonts w:cs="Arial"/>
          <w:szCs w:val="24"/>
        </w:rPr>
        <w:tab/>
        <w:t xml:space="preserve">WGA </w:t>
      </w:r>
      <w:r w:rsidR="00406E10" w:rsidRPr="009A0379">
        <w:rPr>
          <w:rFonts w:cs="Arial"/>
          <w:szCs w:val="24"/>
        </w:rPr>
        <w:t>202</w:t>
      </w:r>
      <w:r w:rsidR="00015519" w:rsidRPr="009A0379">
        <w:rPr>
          <w:rFonts w:cs="Arial"/>
          <w:szCs w:val="24"/>
        </w:rPr>
        <w:t>3</w:t>
      </w:r>
    </w:p>
    <w:p w14:paraId="3962CDCD" w14:textId="21C467E2" w:rsidR="004B6BFC" w:rsidRPr="009A0379" w:rsidRDefault="004B6BFC" w:rsidP="00BA23AD">
      <w:pPr>
        <w:autoSpaceDE w:val="0"/>
        <w:autoSpaceDN w:val="0"/>
        <w:adjustRightInd w:val="0"/>
        <w:spacing w:after="0" w:line="240" w:lineRule="auto"/>
        <w:rPr>
          <w:rFonts w:cs="Arial"/>
          <w:szCs w:val="24"/>
        </w:rPr>
      </w:pPr>
      <w:r w:rsidRPr="009A0379">
        <w:rPr>
          <w:rFonts w:cs="Arial"/>
          <w:szCs w:val="24"/>
        </w:rPr>
        <w:t>Note – GRC = gross cost of replacing as new, DRC = Cost of replacing to its current state</w:t>
      </w:r>
    </w:p>
    <w:p w14:paraId="25D356B8" w14:textId="77777777" w:rsidR="00CD2DA9" w:rsidRPr="009A0379" w:rsidRDefault="00CD2DA9" w:rsidP="00BA23AD">
      <w:pPr>
        <w:autoSpaceDE w:val="0"/>
        <w:autoSpaceDN w:val="0"/>
        <w:adjustRightInd w:val="0"/>
        <w:spacing w:after="0" w:line="240" w:lineRule="auto"/>
        <w:rPr>
          <w:rFonts w:cs="Arial"/>
          <w:szCs w:val="24"/>
        </w:rPr>
      </w:pPr>
    </w:p>
    <w:tbl>
      <w:tblPr>
        <w:tblStyle w:val="TableGrid"/>
        <w:tblW w:w="0" w:type="auto"/>
        <w:tblLook w:val="04A0" w:firstRow="1" w:lastRow="0" w:firstColumn="1" w:lastColumn="0" w:noHBand="0" w:noVBand="1"/>
      </w:tblPr>
      <w:tblGrid>
        <w:gridCol w:w="2830"/>
        <w:gridCol w:w="2096"/>
        <w:gridCol w:w="1986"/>
        <w:gridCol w:w="2694"/>
      </w:tblGrid>
      <w:tr w:rsidR="00272A98" w:rsidRPr="009A0379" w14:paraId="38925162" w14:textId="77777777" w:rsidTr="00E62044">
        <w:tc>
          <w:tcPr>
            <w:tcW w:w="2830" w:type="dxa"/>
            <w:shd w:val="clear" w:color="auto" w:fill="00B0F0"/>
          </w:tcPr>
          <w:p w14:paraId="37B2A6CA" w14:textId="77777777" w:rsidR="00272A98" w:rsidRPr="009A0379" w:rsidRDefault="00272A98" w:rsidP="00BD6D29">
            <w:pPr>
              <w:autoSpaceDE w:val="0"/>
              <w:autoSpaceDN w:val="0"/>
              <w:adjustRightInd w:val="0"/>
              <w:rPr>
                <w:rFonts w:cs="Arial"/>
                <w:szCs w:val="24"/>
              </w:rPr>
            </w:pPr>
            <w:r w:rsidRPr="009A0379">
              <w:rPr>
                <w:rFonts w:cs="Arial"/>
                <w:szCs w:val="24"/>
              </w:rPr>
              <w:t>Asset Type</w:t>
            </w:r>
          </w:p>
        </w:tc>
        <w:tc>
          <w:tcPr>
            <w:tcW w:w="2096" w:type="dxa"/>
            <w:shd w:val="clear" w:color="auto" w:fill="00B0F0"/>
          </w:tcPr>
          <w:p w14:paraId="5BB553F8" w14:textId="77777777" w:rsidR="00272A98" w:rsidRPr="009A0379" w:rsidRDefault="00272A98" w:rsidP="00BD6D29">
            <w:pPr>
              <w:autoSpaceDE w:val="0"/>
              <w:autoSpaceDN w:val="0"/>
              <w:adjustRightInd w:val="0"/>
              <w:rPr>
                <w:rFonts w:cs="Arial"/>
                <w:szCs w:val="24"/>
              </w:rPr>
            </w:pPr>
            <w:r w:rsidRPr="009A0379">
              <w:rPr>
                <w:szCs w:val="24"/>
              </w:rPr>
              <w:t>Gross Replacement Cost (GRC)</w:t>
            </w:r>
            <w:r w:rsidR="0091570E" w:rsidRPr="009A0379">
              <w:rPr>
                <w:szCs w:val="24"/>
              </w:rPr>
              <w:t xml:space="preserve"> </w:t>
            </w:r>
          </w:p>
        </w:tc>
        <w:tc>
          <w:tcPr>
            <w:tcW w:w="1986" w:type="dxa"/>
            <w:shd w:val="clear" w:color="auto" w:fill="00B0F0"/>
          </w:tcPr>
          <w:p w14:paraId="566340F6" w14:textId="77777777" w:rsidR="00272A98" w:rsidRPr="009A0379" w:rsidRDefault="00272A98" w:rsidP="00CD28B6">
            <w:pPr>
              <w:jc w:val="center"/>
              <w:rPr>
                <w:szCs w:val="24"/>
              </w:rPr>
            </w:pPr>
            <w:r w:rsidRPr="009A0379">
              <w:rPr>
                <w:szCs w:val="24"/>
              </w:rPr>
              <w:t>Depreciation</w:t>
            </w:r>
            <w:r w:rsidR="0091570E" w:rsidRPr="009A0379">
              <w:rPr>
                <w:szCs w:val="24"/>
              </w:rPr>
              <w:t xml:space="preserve"> </w:t>
            </w:r>
          </w:p>
        </w:tc>
        <w:tc>
          <w:tcPr>
            <w:tcW w:w="2694" w:type="dxa"/>
            <w:shd w:val="clear" w:color="auto" w:fill="00B0F0"/>
          </w:tcPr>
          <w:p w14:paraId="38BFFE7A" w14:textId="77777777" w:rsidR="00272A98" w:rsidRPr="009A0379" w:rsidRDefault="00272A98" w:rsidP="00CD28B6">
            <w:pPr>
              <w:jc w:val="center"/>
              <w:rPr>
                <w:szCs w:val="24"/>
              </w:rPr>
            </w:pPr>
            <w:r w:rsidRPr="009A0379">
              <w:rPr>
                <w:szCs w:val="24"/>
              </w:rPr>
              <w:t>Depreciated Replacement Cost (DRC</w:t>
            </w:r>
            <w:r w:rsidR="0091570E" w:rsidRPr="009A0379">
              <w:rPr>
                <w:szCs w:val="24"/>
              </w:rPr>
              <w:t xml:space="preserve">) </w:t>
            </w:r>
          </w:p>
        </w:tc>
      </w:tr>
      <w:tr w:rsidR="00636B56" w:rsidRPr="009A0379" w14:paraId="7CD30B66" w14:textId="77777777" w:rsidTr="00E62044">
        <w:tc>
          <w:tcPr>
            <w:tcW w:w="2830" w:type="dxa"/>
            <w:shd w:val="clear" w:color="auto" w:fill="auto"/>
          </w:tcPr>
          <w:p w14:paraId="6048E5E1" w14:textId="77777777" w:rsidR="00636B56" w:rsidRPr="009A0379" w:rsidRDefault="00636B56" w:rsidP="00BD6D29">
            <w:pPr>
              <w:autoSpaceDE w:val="0"/>
              <w:autoSpaceDN w:val="0"/>
              <w:adjustRightInd w:val="0"/>
              <w:rPr>
                <w:rFonts w:cs="Arial"/>
                <w:szCs w:val="24"/>
              </w:rPr>
            </w:pPr>
            <w:r w:rsidRPr="009A0379">
              <w:rPr>
                <w:rFonts w:cs="Arial"/>
                <w:szCs w:val="24"/>
              </w:rPr>
              <w:t>Carriageways</w:t>
            </w:r>
          </w:p>
        </w:tc>
        <w:tc>
          <w:tcPr>
            <w:tcW w:w="2096" w:type="dxa"/>
            <w:shd w:val="clear" w:color="auto" w:fill="auto"/>
            <w:vAlign w:val="center"/>
          </w:tcPr>
          <w:p w14:paraId="67A7DB4D" w14:textId="1C83F81A" w:rsidR="00636B56" w:rsidRPr="009A0379" w:rsidRDefault="00A450A8" w:rsidP="00101593">
            <w:pPr>
              <w:jc w:val="center"/>
              <w:rPr>
                <w:rFonts w:cs="Arial"/>
                <w:szCs w:val="24"/>
              </w:rPr>
            </w:pPr>
            <w:r w:rsidRPr="009A0379">
              <w:rPr>
                <w:rFonts w:cs="Arial"/>
              </w:rPr>
              <w:t>£1,</w:t>
            </w:r>
            <w:r w:rsidR="00101593" w:rsidRPr="009A0379">
              <w:rPr>
                <w:rFonts w:cs="Arial"/>
              </w:rPr>
              <w:t>3</w:t>
            </w:r>
            <w:r w:rsidR="00510A30" w:rsidRPr="009A0379">
              <w:rPr>
                <w:rFonts w:cs="Arial"/>
              </w:rPr>
              <w:t>6</w:t>
            </w:r>
            <w:r w:rsidR="00406E10" w:rsidRPr="009A0379">
              <w:rPr>
                <w:rFonts w:cs="Arial"/>
              </w:rPr>
              <w:t>4</w:t>
            </w:r>
            <w:r w:rsidR="00101593" w:rsidRPr="009A0379">
              <w:rPr>
                <w:rFonts w:cs="Arial"/>
              </w:rPr>
              <w:t>,</w:t>
            </w:r>
            <w:r w:rsidR="00510A30" w:rsidRPr="009A0379">
              <w:rPr>
                <w:rFonts w:cs="Arial"/>
              </w:rPr>
              <w:t>9</w:t>
            </w:r>
            <w:r w:rsidR="00DD30E0" w:rsidRPr="009A0379">
              <w:rPr>
                <w:rFonts w:cs="Arial"/>
              </w:rPr>
              <w:t>33</w:t>
            </w:r>
            <w:r w:rsidR="00101593" w:rsidRPr="009A0379">
              <w:rPr>
                <w:rFonts w:cs="Arial"/>
              </w:rPr>
              <w:t>,000</w:t>
            </w:r>
          </w:p>
        </w:tc>
        <w:tc>
          <w:tcPr>
            <w:tcW w:w="1986" w:type="dxa"/>
            <w:shd w:val="clear" w:color="auto" w:fill="auto"/>
            <w:vAlign w:val="center"/>
          </w:tcPr>
          <w:p w14:paraId="2D950EC3" w14:textId="3751BD7C" w:rsidR="00636B56" w:rsidRPr="009A0379" w:rsidRDefault="00A450A8" w:rsidP="00101593">
            <w:pPr>
              <w:jc w:val="center"/>
              <w:rPr>
                <w:rFonts w:cs="Arial"/>
                <w:szCs w:val="24"/>
              </w:rPr>
            </w:pPr>
            <w:r w:rsidRPr="009A0379">
              <w:rPr>
                <w:rFonts w:cs="Arial"/>
              </w:rPr>
              <w:t>-£</w:t>
            </w:r>
            <w:r w:rsidR="00CA2AF3" w:rsidRPr="009A0379">
              <w:rPr>
                <w:rFonts w:cs="Arial"/>
              </w:rPr>
              <w:t>11</w:t>
            </w:r>
            <w:r w:rsidR="00DD30E0" w:rsidRPr="009A0379">
              <w:rPr>
                <w:rFonts w:cs="Arial"/>
              </w:rPr>
              <w:t>8</w:t>
            </w:r>
            <w:r w:rsidR="00CA2AF3" w:rsidRPr="009A0379">
              <w:rPr>
                <w:rFonts w:cs="Arial"/>
              </w:rPr>
              <w:t>,</w:t>
            </w:r>
            <w:r w:rsidR="00DD30E0" w:rsidRPr="009A0379">
              <w:rPr>
                <w:rFonts w:cs="Arial"/>
              </w:rPr>
              <w:t>017</w:t>
            </w:r>
            <w:r w:rsidR="00511F8F" w:rsidRPr="009A0379">
              <w:rPr>
                <w:rFonts w:cs="Arial"/>
              </w:rPr>
              <w:t>,000</w:t>
            </w:r>
          </w:p>
        </w:tc>
        <w:tc>
          <w:tcPr>
            <w:tcW w:w="2694" w:type="dxa"/>
            <w:shd w:val="clear" w:color="auto" w:fill="auto"/>
            <w:vAlign w:val="center"/>
          </w:tcPr>
          <w:p w14:paraId="4A6416FF" w14:textId="7FB1A28B" w:rsidR="00636B56" w:rsidRPr="009A0379" w:rsidRDefault="00A450A8" w:rsidP="00101593">
            <w:pPr>
              <w:jc w:val="center"/>
              <w:rPr>
                <w:rFonts w:cs="Arial"/>
                <w:szCs w:val="24"/>
              </w:rPr>
            </w:pPr>
            <w:r w:rsidRPr="009A0379">
              <w:rPr>
                <w:rFonts w:cs="Arial"/>
              </w:rPr>
              <w:t>£</w:t>
            </w:r>
            <w:r w:rsidR="00290928" w:rsidRPr="009A0379">
              <w:rPr>
                <w:rFonts w:cs="Arial"/>
              </w:rPr>
              <w:t>1,2</w:t>
            </w:r>
            <w:r w:rsidR="00EA5236" w:rsidRPr="009A0379">
              <w:rPr>
                <w:rFonts w:cs="Arial"/>
              </w:rPr>
              <w:t>46</w:t>
            </w:r>
            <w:r w:rsidR="00511F8F" w:rsidRPr="009A0379">
              <w:rPr>
                <w:rFonts w:cs="Arial"/>
              </w:rPr>
              <w:t>,</w:t>
            </w:r>
            <w:r w:rsidR="00EA5236" w:rsidRPr="009A0379">
              <w:rPr>
                <w:rFonts w:cs="Arial"/>
              </w:rPr>
              <w:t>9</w:t>
            </w:r>
            <w:r w:rsidR="00D324DD" w:rsidRPr="009A0379">
              <w:rPr>
                <w:rFonts w:cs="Arial"/>
              </w:rPr>
              <w:t>1</w:t>
            </w:r>
            <w:r w:rsidR="00EA5236" w:rsidRPr="009A0379">
              <w:rPr>
                <w:rFonts w:cs="Arial"/>
              </w:rPr>
              <w:t>6</w:t>
            </w:r>
            <w:r w:rsidR="00511F8F" w:rsidRPr="009A0379">
              <w:rPr>
                <w:rFonts w:cs="Arial"/>
              </w:rPr>
              <w:t>,000</w:t>
            </w:r>
          </w:p>
        </w:tc>
      </w:tr>
      <w:tr w:rsidR="00636B56" w:rsidRPr="009A0379" w14:paraId="27398CFE" w14:textId="77777777" w:rsidTr="00E62044">
        <w:tc>
          <w:tcPr>
            <w:tcW w:w="2830" w:type="dxa"/>
            <w:shd w:val="clear" w:color="auto" w:fill="auto"/>
          </w:tcPr>
          <w:p w14:paraId="4769554B" w14:textId="77777777" w:rsidR="00636B56" w:rsidRPr="009A0379" w:rsidRDefault="00636B56" w:rsidP="00BD6D29">
            <w:pPr>
              <w:autoSpaceDE w:val="0"/>
              <w:autoSpaceDN w:val="0"/>
              <w:adjustRightInd w:val="0"/>
              <w:rPr>
                <w:rFonts w:cs="Arial"/>
                <w:szCs w:val="24"/>
              </w:rPr>
            </w:pPr>
            <w:r w:rsidRPr="009A0379">
              <w:rPr>
                <w:rFonts w:cs="Arial"/>
                <w:szCs w:val="24"/>
              </w:rPr>
              <w:t>Footways</w:t>
            </w:r>
          </w:p>
        </w:tc>
        <w:tc>
          <w:tcPr>
            <w:tcW w:w="2096" w:type="dxa"/>
            <w:shd w:val="clear" w:color="auto" w:fill="auto"/>
            <w:vAlign w:val="center"/>
          </w:tcPr>
          <w:p w14:paraId="2EFA0739" w14:textId="1A719C66" w:rsidR="00636B56" w:rsidRPr="009A0379" w:rsidRDefault="00A450A8" w:rsidP="00101593">
            <w:pPr>
              <w:jc w:val="center"/>
              <w:rPr>
                <w:rFonts w:cs="Arial"/>
                <w:szCs w:val="24"/>
              </w:rPr>
            </w:pPr>
            <w:r w:rsidRPr="009A0379">
              <w:rPr>
                <w:rFonts w:cs="Arial"/>
              </w:rPr>
              <w:t>£</w:t>
            </w:r>
            <w:r w:rsidR="00406E10" w:rsidRPr="009A0379">
              <w:rPr>
                <w:rFonts w:cs="Arial"/>
              </w:rPr>
              <w:t>23</w:t>
            </w:r>
            <w:r w:rsidR="004B6BFC" w:rsidRPr="009A0379">
              <w:rPr>
                <w:rFonts w:cs="Arial"/>
              </w:rPr>
              <w:t>8,</w:t>
            </w:r>
            <w:r w:rsidR="00DD30E0" w:rsidRPr="009A0379">
              <w:rPr>
                <w:rFonts w:cs="Arial"/>
              </w:rPr>
              <w:t>6</w:t>
            </w:r>
            <w:r w:rsidR="004B6BFC" w:rsidRPr="009A0379">
              <w:rPr>
                <w:rFonts w:cs="Arial"/>
              </w:rPr>
              <w:t>7</w:t>
            </w:r>
            <w:r w:rsidR="00DD30E0" w:rsidRPr="009A0379">
              <w:rPr>
                <w:rFonts w:cs="Arial"/>
              </w:rPr>
              <w:t>9</w:t>
            </w:r>
            <w:r w:rsidRPr="009A0379">
              <w:rPr>
                <w:rFonts w:cs="Arial"/>
              </w:rPr>
              <w:t>,000</w:t>
            </w:r>
          </w:p>
        </w:tc>
        <w:tc>
          <w:tcPr>
            <w:tcW w:w="1986" w:type="dxa"/>
            <w:shd w:val="clear" w:color="auto" w:fill="auto"/>
            <w:vAlign w:val="center"/>
          </w:tcPr>
          <w:p w14:paraId="48F3DB8A" w14:textId="5AC32141" w:rsidR="00636B56" w:rsidRPr="009A0379" w:rsidRDefault="00A450A8" w:rsidP="00101593">
            <w:pPr>
              <w:jc w:val="center"/>
              <w:rPr>
                <w:rFonts w:cs="Arial"/>
                <w:szCs w:val="24"/>
              </w:rPr>
            </w:pPr>
            <w:r w:rsidRPr="009A0379">
              <w:rPr>
                <w:rFonts w:cs="Arial"/>
              </w:rPr>
              <w:t>-£</w:t>
            </w:r>
            <w:r w:rsidR="004B6BFC" w:rsidRPr="009A0379">
              <w:rPr>
                <w:rFonts w:cs="Arial"/>
              </w:rPr>
              <w:t>10</w:t>
            </w:r>
            <w:r w:rsidR="00DD30E0" w:rsidRPr="009A0379">
              <w:rPr>
                <w:rFonts w:cs="Arial"/>
              </w:rPr>
              <w:t>4</w:t>
            </w:r>
            <w:r w:rsidR="004B6BFC" w:rsidRPr="009A0379">
              <w:rPr>
                <w:rFonts w:cs="Arial"/>
              </w:rPr>
              <w:t>,</w:t>
            </w:r>
            <w:r w:rsidR="00DD30E0" w:rsidRPr="009A0379">
              <w:rPr>
                <w:rFonts w:cs="Arial"/>
              </w:rPr>
              <w:t>873</w:t>
            </w:r>
            <w:r w:rsidR="004B6BFC" w:rsidRPr="009A0379">
              <w:rPr>
                <w:rFonts w:cs="Arial"/>
              </w:rPr>
              <w:t>,000</w:t>
            </w:r>
          </w:p>
        </w:tc>
        <w:tc>
          <w:tcPr>
            <w:tcW w:w="2694" w:type="dxa"/>
            <w:shd w:val="clear" w:color="auto" w:fill="auto"/>
            <w:vAlign w:val="center"/>
          </w:tcPr>
          <w:p w14:paraId="4E3A2210" w14:textId="39E50582" w:rsidR="00636B56" w:rsidRPr="009A0379" w:rsidRDefault="00A450A8" w:rsidP="00101593">
            <w:pPr>
              <w:jc w:val="center"/>
              <w:rPr>
                <w:rFonts w:cs="Arial"/>
                <w:szCs w:val="24"/>
              </w:rPr>
            </w:pPr>
            <w:r w:rsidRPr="009A0379">
              <w:rPr>
                <w:rFonts w:cs="Arial"/>
              </w:rPr>
              <w:t>£</w:t>
            </w:r>
            <w:r w:rsidR="004B6BFC" w:rsidRPr="009A0379">
              <w:rPr>
                <w:rFonts w:cs="Arial"/>
              </w:rPr>
              <w:t>13</w:t>
            </w:r>
            <w:r w:rsidR="00EA5236" w:rsidRPr="009A0379">
              <w:rPr>
                <w:rFonts w:cs="Arial"/>
              </w:rPr>
              <w:t>3</w:t>
            </w:r>
            <w:r w:rsidR="004B6BFC" w:rsidRPr="009A0379">
              <w:rPr>
                <w:rFonts w:cs="Arial"/>
              </w:rPr>
              <w:t>,</w:t>
            </w:r>
            <w:r w:rsidR="00EA5236" w:rsidRPr="009A0379">
              <w:rPr>
                <w:rFonts w:cs="Arial"/>
              </w:rPr>
              <w:t>80</w:t>
            </w:r>
            <w:r w:rsidR="004B6BFC" w:rsidRPr="009A0379">
              <w:rPr>
                <w:rFonts w:cs="Arial"/>
              </w:rPr>
              <w:t>6,000</w:t>
            </w:r>
          </w:p>
        </w:tc>
      </w:tr>
      <w:tr w:rsidR="00636B56" w:rsidRPr="009A0379" w14:paraId="0585AD6D" w14:textId="77777777" w:rsidTr="00E62044">
        <w:tc>
          <w:tcPr>
            <w:tcW w:w="2830" w:type="dxa"/>
            <w:shd w:val="clear" w:color="auto" w:fill="auto"/>
          </w:tcPr>
          <w:p w14:paraId="65E2A332" w14:textId="59FFF81F" w:rsidR="00636B56" w:rsidRPr="009A0379" w:rsidRDefault="00636B56" w:rsidP="00BD6D29">
            <w:pPr>
              <w:autoSpaceDE w:val="0"/>
              <w:autoSpaceDN w:val="0"/>
              <w:adjustRightInd w:val="0"/>
              <w:rPr>
                <w:rFonts w:cs="Arial"/>
                <w:szCs w:val="24"/>
              </w:rPr>
            </w:pPr>
            <w:r w:rsidRPr="009A0379">
              <w:rPr>
                <w:rFonts w:cs="Arial"/>
                <w:szCs w:val="24"/>
              </w:rPr>
              <w:t>Structures</w:t>
            </w:r>
            <w:r w:rsidR="001A44C7" w:rsidRPr="009A0379">
              <w:rPr>
                <w:rFonts w:cs="Arial"/>
                <w:szCs w:val="24"/>
              </w:rPr>
              <w:t xml:space="preserve"> </w:t>
            </w:r>
            <w:r w:rsidR="001A44C7" w:rsidRPr="009A0379">
              <w:rPr>
                <w:rFonts w:cs="Arial"/>
                <w:sz w:val="18"/>
                <w:szCs w:val="18"/>
              </w:rPr>
              <w:t>(2020 figures)</w:t>
            </w:r>
          </w:p>
        </w:tc>
        <w:tc>
          <w:tcPr>
            <w:tcW w:w="2096" w:type="dxa"/>
            <w:shd w:val="clear" w:color="auto" w:fill="auto"/>
            <w:vAlign w:val="center"/>
          </w:tcPr>
          <w:p w14:paraId="429B9479" w14:textId="0ABAC9F4" w:rsidR="00636B56" w:rsidRPr="009A0379" w:rsidRDefault="00A450A8">
            <w:pPr>
              <w:jc w:val="center"/>
              <w:rPr>
                <w:rFonts w:cs="Arial"/>
                <w:szCs w:val="24"/>
              </w:rPr>
            </w:pPr>
            <w:r w:rsidRPr="009A0379">
              <w:rPr>
                <w:rFonts w:cs="Arial"/>
              </w:rPr>
              <w:t>£</w:t>
            </w:r>
            <w:r w:rsidR="0035597D" w:rsidRPr="009A0379">
              <w:rPr>
                <w:rFonts w:cs="Arial"/>
              </w:rPr>
              <w:t>244,074,947</w:t>
            </w:r>
          </w:p>
        </w:tc>
        <w:tc>
          <w:tcPr>
            <w:tcW w:w="1986" w:type="dxa"/>
            <w:shd w:val="clear" w:color="auto" w:fill="auto"/>
            <w:vAlign w:val="center"/>
          </w:tcPr>
          <w:p w14:paraId="659BC198" w14:textId="6C412A11" w:rsidR="00636B56" w:rsidRPr="009A0379" w:rsidRDefault="0035597D">
            <w:pPr>
              <w:jc w:val="center"/>
              <w:rPr>
                <w:rFonts w:cs="Arial"/>
                <w:szCs w:val="24"/>
              </w:rPr>
            </w:pPr>
            <w:r w:rsidRPr="009A0379">
              <w:rPr>
                <w:rFonts w:cs="Arial"/>
              </w:rPr>
              <w:t>-£159,265,441</w:t>
            </w:r>
          </w:p>
        </w:tc>
        <w:tc>
          <w:tcPr>
            <w:tcW w:w="2694" w:type="dxa"/>
            <w:shd w:val="clear" w:color="auto" w:fill="auto"/>
            <w:vAlign w:val="center"/>
          </w:tcPr>
          <w:p w14:paraId="235EC3AE" w14:textId="191BC963" w:rsidR="00636B56" w:rsidRPr="009A0379" w:rsidRDefault="00A450A8">
            <w:pPr>
              <w:jc w:val="center"/>
              <w:rPr>
                <w:rFonts w:cs="Arial"/>
                <w:szCs w:val="24"/>
              </w:rPr>
            </w:pPr>
            <w:r w:rsidRPr="009A0379">
              <w:rPr>
                <w:rFonts w:cs="Arial"/>
              </w:rPr>
              <w:t>£</w:t>
            </w:r>
            <w:r w:rsidR="0035597D" w:rsidRPr="009A0379">
              <w:rPr>
                <w:rFonts w:cs="Arial"/>
              </w:rPr>
              <w:t>84,809,507</w:t>
            </w:r>
          </w:p>
        </w:tc>
      </w:tr>
      <w:tr w:rsidR="00A450A8" w:rsidRPr="009A0379" w14:paraId="49A57D2F" w14:textId="77777777" w:rsidTr="00E62044">
        <w:tc>
          <w:tcPr>
            <w:tcW w:w="2830" w:type="dxa"/>
            <w:shd w:val="clear" w:color="auto" w:fill="auto"/>
          </w:tcPr>
          <w:p w14:paraId="745ADF73" w14:textId="77777777" w:rsidR="00A450A8" w:rsidRPr="009A0379" w:rsidRDefault="00A450A8" w:rsidP="00BD6D29">
            <w:pPr>
              <w:autoSpaceDE w:val="0"/>
              <w:autoSpaceDN w:val="0"/>
              <w:adjustRightInd w:val="0"/>
              <w:rPr>
                <w:rFonts w:cs="Arial"/>
                <w:szCs w:val="24"/>
              </w:rPr>
            </w:pPr>
            <w:bookmarkStart w:id="3" w:name="_Hlk111119872"/>
            <w:r w:rsidRPr="009A0379">
              <w:rPr>
                <w:rFonts w:cs="Arial"/>
                <w:szCs w:val="24"/>
              </w:rPr>
              <w:t>Lighting</w:t>
            </w:r>
          </w:p>
        </w:tc>
        <w:tc>
          <w:tcPr>
            <w:tcW w:w="2096" w:type="dxa"/>
            <w:shd w:val="clear" w:color="auto" w:fill="auto"/>
            <w:vAlign w:val="center"/>
          </w:tcPr>
          <w:p w14:paraId="5D3B2919" w14:textId="6801044F" w:rsidR="00A450A8" w:rsidRPr="009A0379" w:rsidRDefault="00735238" w:rsidP="00735238">
            <w:pPr>
              <w:jc w:val="center"/>
              <w:rPr>
                <w:rFonts w:cs="Arial"/>
                <w:szCs w:val="24"/>
              </w:rPr>
            </w:pPr>
            <w:r w:rsidRPr="009A0379">
              <w:rPr>
                <w:rFonts w:cs="Arial"/>
              </w:rPr>
              <w:t>£</w:t>
            </w:r>
            <w:r w:rsidR="007A0910" w:rsidRPr="009A0379">
              <w:rPr>
                <w:rFonts w:cs="Arial"/>
              </w:rPr>
              <w:t>54,610,500</w:t>
            </w:r>
          </w:p>
        </w:tc>
        <w:tc>
          <w:tcPr>
            <w:tcW w:w="1986" w:type="dxa"/>
            <w:shd w:val="clear" w:color="auto" w:fill="auto"/>
            <w:vAlign w:val="center"/>
          </w:tcPr>
          <w:p w14:paraId="41A49AB2" w14:textId="2A6FE5A9" w:rsidR="00A450A8" w:rsidRPr="009A0379" w:rsidRDefault="00735238" w:rsidP="0000089C">
            <w:pPr>
              <w:jc w:val="center"/>
              <w:rPr>
                <w:rFonts w:cs="Arial"/>
                <w:szCs w:val="24"/>
              </w:rPr>
            </w:pPr>
            <w:r w:rsidRPr="009A0379">
              <w:rPr>
                <w:rFonts w:cs="Arial"/>
              </w:rPr>
              <w:t>-£</w:t>
            </w:r>
            <w:r w:rsidR="007A0910" w:rsidRPr="009A0379">
              <w:rPr>
                <w:rFonts w:cs="Arial"/>
              </w:rPr>
              <w:t>18,100,000</w:t>
            </w:r>
          </w:p>
        </w:tc>
        <w:tc>
          <w:tcPr>
            <w:tcW w:w="2694" w:type="dxa"/>
            <w:shd w:val="clear" w:color="auto" w:fill="auto"/>
            <w:vAlign w:val="center"/>
          </w:tcPr>
          <w:p w14:paraId="62CF66BE" w14:textId="021E85D6" w:rsidR="00A450A8" w:rsidRPr="009A0379" w:rsidRDefault="00735238">
            <w:pPr>
              <w:jc w:val="center"/>
              <w:rPr>
                <w:rFonts w:cs="Arial"/>
                <w:szCs w:val="24"/>
              </w:rPr>
            </w:pPr>
            <w:r w:rsidRPr="009A0379">
              <w:rPr>
                <w:rFonts w:cs="Arial"/>
              </w:rPr>
              <w:t>£</w:t>
            </w:r>
            <w:r w:rsidR="007A0910" w:rsidRPr="009A0379">
              <w:rPr>
                <w:rFonts w:cs="Arial"/>
              </w:rPr>
              <w:t>36,510,500</w:t>
            </w:r>
          </w:p>
        </w:tc>
      </w:tr>
      <w:bookmarkEnd w:id="3"/>
      <w:tr w:rsidR="00A450A8" w:rsidRPr="009A0379" w14:paraId="47142221" w14:textId="77777777" w:rsidTr="00E62044">
        <w:tc>
          <w:tcPr>
            <w:tcW w:w="2830" w:type="dxa"/>
            <w:shd w:val="clear" w:color="auto" w:fill="auto"/>
          </w:tcPr>
          <w:p w14:paraId="6CC05F12" w14:textId="326835EA" w:rsidR="00A450A8" w:rsidRPr="009A0379" w:rsidRDefault="00A450A8" w:rsidP="00305BC6">
            <w:pPr>
              <w:autoSpaceDE w:val="0"/>
              <w:autoSpaceDN w:val="0"/>
              <w:adjustRightInd w:val="0"/>
              <w:rPr>
                <w:rFonts w:cs="Arial"/>
                <w:szCs w:val="24"/>
              </w:rPr>
            </w:pPr>
            <w:r w:rsidRPr="009A0379">
              <w:rPr>
                <w:rFonts w:cs="Arial"/>
                <w:szCs w:val="24"/>
              </w:rPr>
              <w:t>Traffic Systems</w:t>
            </w:r>
          </w:p>
        </w:tc>
        <w:tc>
          <w:tcPr>
            <w:tcW w:w="2096" w:type="dxa"/>
            <w:shd w:val="clear" w:color="auto" w:fill="auto"/>
            <w:vAlign w:val="center"/>
          </w:tcPr>
          <w:p w14:paraId="2B0C1E11" w14:textId="77777777" w:rsidR="00A450A8" w:rsidRPr="009A0379" w:rsidRDefault="00A450A8">
            <w:pPr>
              <w:jc w:val="center"/>
              <w:rPr>
                <w:rFonts w:cs="Arial"/>
                <w:szCs w:val="24"/>
              </w:rPr>
            </w:pPr>
            <w:r w:rsidRPr="009A0379">
              <w:rPr>
                <w:rFonts w:cs="Arial"/>
              </w:rPr>
              <w:t>£15,023,000</w:t>
            </w:r>
          </w:p>
        </w:tc>
        <w:tc>
          <w:tcPr>
            <w:tcW w:w="1986" w:type="dxa"/>
            <w:shd w:val="clear" w:color="auto" w:fill="auto"/>
            <w:vAlign w:val="center"/>
          </w:tcPr>
          <w:p w14:paraId="0AEA34A4" w14:textId="77777777" w:rsidR="00A450A8" w:rsidRPr="009A0379" w:rsidRDefault="00A450A8" w:rsidP="0000089C">
            <w:pPr>
              <w:jc w:val="center"/>
              <w:rPr>
                <w:rFonts w:cs="Arial"/>
                <w:szCs w:val="24"/>
              </w:rPr>
            </w:pPr>
            <w:r w:rsidRPr="009A0379">
              <w:rPr>
                <w:rFonts w:cs="Arial"/>
              </w:rPr>
              <w:t>-£7,642,000</w:t>
            </w:r>
          </w:p>
        </w:tc>
        <w:tc>
          <w:tcPr>
            <w:tcW w:w="2694" w:type="dxa"/>
            <w:shd w:val="clear" w:color="auto" w:fill="auto"/>
            <w:vAlign w:val="center"/>
          </w:tcPr>
          <w:p w14:paraId="55F22F79" w14:textId="77777777" w:rsidR="00A450A8" w:rsidRPr="009A0379" w:rsidRDefault="00A450A8">
            <w:pPr>
              <w:jc w:val="center"/>
              <w:rPr>
                <w:rFonts w:cs="Arial"/>
                <w:szCs w:val="24"/>
              </w:rPr>
            </w:pPr>
            <w:r w:rsidRPr="009A0379">
              <w:rPr>
                <w:rFonts w:cs="Arial"/>
              </w:rPr>
              <w:t>£7,381,000</w:t>
            </w:r>
          </w:p>
        </w:tc>
      </w:tr>
      <w:tr w:rsidR="00A450A8" w:rsidRPr="00B14A9A" w14:paraId="3782E5CD" w14:textId="77777777" w:rsidTr="00E62044">
        <w:tc>
          <w:tcPr>
            <w:tcW w:w="2830" w:type="dxa"/>
            <w:shd w:val="clear" w:color="auto" w:fill="auto"/>
          </w:tcPr>
          <w:p w14:paraId="6A6E186A" w14:textId="77777777" w:rsidR="00A450A8" w:rsidRPr="009A0379" w:rsidRDefault="00A450A8" w:rsidP="00BD6D29">
            <w:pPr>
              <w:autoSpaceDE w:val="0"/>
              <w:autoSpaceDN w:val="0"/>
              <w:adjustRightInd w:val="0"/>
              <w:rPr>
                <w:rFonts w:cs="Arial"/>
                <w:szCs w:val="24"/>
              </w:rPr>
            </w:pPr>
            <w:r w:rsidRPr="009A0379">
              <w:rPr>
                <w:rFonts w:cs="Arial"/>
                <w:szCs w:val="24"/>
              </w:rPr>
              <w:t>Street Furniture</w:t>
            </w:r>
          </w:p>
        </w:tc>
        <w:tc>
          <w:tcPr>
            <w:tcW w:w="2096" w:type="dxa"/>
            <w:shd w:val="clear" w:color="auto" w:fill="auto"/>
            <w:vAlign w:val="center"/>
          </w:tcPr>
          <w:p w14:paraId="1CAB7ED7" w14:textId="77777777" w:rsidR="00A450A8" w:rsidRPr="009A0379" w:rsidRDefault="00735238">
            <w:pPr>
              <w:jc w:val="center"/>
              <w:rPr>
                <w:rFonts w:cs="Arial"/>
                <w:szCs w:val="24"/>
              </w:rPr>
            </w:pPr>
            <w:r w:rsidRPr="009A0379">
              <w:rPr>
                <w:rFonts w:cs="Arial"/>
              </w:rPr>
              <w:t>£14,500,000</w:t>
            </w:r>
          </w:p>
        </w:tc>
        <w:tc>
          <w:tcPr>
            <w:tcW w:w="1986" w:type="dxa"/>
            <w:shd w:val="clear" w:color="auto" w:fill="auto"/>
            <w:vAlign w:val="center"/>
          </w:tcPr>
          <w:p w14:paraId="7A2DB9E5" w14:textId="77777777" w:rsidR="00A450A8" w:rsidRPr="009A0379" w:rsidRDefault="00735238">
            <w:pPr>
              <w:jc w:val="center"/>
              <w:rPr>
                <w:rFonts w:cs="Arial"/>
                <w:szCs w:val="24"/>
              </w:rPr>
            </w:pPr>
            <w:r w:rsidRPr="009A0379">
              <w:rPr>
                <w:rFonts w:cs="Arial"/>
              </w:rPr>
              <w:t>-£11,050,000</w:t>
            </w:r>
          </w:p>
        </w:tc>
        <w:tc>
          <w:tcPr>
            <w:tcW w:w="2694" w:type="dxa"/>
            <w:shd w:val="clear" w:color="auto" w:fill="auto"/>
            <w:vAlign w:val="center"/>
          </w:tcPr>
          <w:p w14:paraId="47418472" w14:textId="77777777" w:rsidR="00A450A8" w:rsidRPr="00B14A9A" w:rsidRDefault="00735238">
            <w:pPr>
              <w:jc w:val="center"/>
              <w:rPr>
                <w:rFonts w:cs="Arial"/>
                <w:szCs w:val="24"/>
              </w:rPr>
            </w:pPr>
            <w:r w:rsidRPr="009A0379">
              <w:rPr>
                <w:rFonts w:cs="Arial"/>
              </w:rPr>
              <w:t>£3,450,000</w:t>
            </w:r>
          </w:p>
        </w:tc>
      </w:tr>
    </w:tbl>
    <w:p w14:paraId="25C96EB8" w14:textId="77777777" w:rsidR="006F41F7" w:rsidRPr="00B14A9A" w:rsidRDefault="006F41F7" w:rsidP="002721CA">
      <w:pPr>
        <w:spacing w:after="0"/>
      </w:pPr>
    </w:p>
    <w:p w14:paraId="3BA94204" w14:textId="77777777" w:rsidR="003F2D40" w:rsidRPr="00B14A9A" w:rsidRDefault="003F2D40" w:rsidP="002721CA">
      <w:pPr>
        <w:spacing w:after="0"/>
        <w:rPr>
          <w:rFonts w:cs="Arial"/>
          <w:color w:val="000000"/>
          <w:szCs w:val="24"/>
        </w:rPr>
      </w:pPr>
      <w:r w:rsidRPr="00B14A9A">
        <w:t>Valuation requires robust asset information to en</w:t>
      </w:r>
      <w:r w:rsidR="00153B72" w:rsidRPr="00B14A9A">
        <w:t>sure</w:t>
      </w:r>
      <w:r w:rsidRPr="00B14A9A">
        <w:t xml:space="preserve"> financial reporting requirements can be met. DRC valuation methods in the CIPFA Code mostly require estimation of the expected lives of the assets and their components and the age of the assets. Alternatively, methods for other asset groups use the condition of the assets to estimate depreciation and hence find the DRC. </w:t>
      </w:r>
    </w:p>
    <w:p w14:paraId="67565DA1" w14:textId="77777777" w:rsidR="00D375D6" w:rsidRPr="00B14A9A" w:rsidRDefault="00D375D6" w:rsidP="002721CA">
      <w:pPr>
        <w:spacing w:after="0"/>
        <w:rPr>
          <w:rFonts w:cs="Arial"/>
          <w:color w:val="000000"/>
          <w:szCs w:val="24"/>
        </w:rPr>
      </w:pPr>
    </w:p>
    <w:p w14:paraId="7752E2F2" w14:textId="77777777" w:rsidR="00F56522" w:rsidRPr="00B14A9A" w:rsidRDefault="009F2777" w:rsidP="002721CA">
      <w:pPr>
        <w:spacing w:after="0"/>
        <w:rPr>
          <w:rFonts w:cs="Arial"/>
          <w:color w:val="000000"/>
          <w:szCs w:val="24"/>
        </w:rPr>
      </w:pPr>
      <w:r w:rsidRPr="00B14A9A">
        <w:rPr>
          <w:rFonts w:cs="Arial"/>
          <w:color w:val="000000"/>
          <w:szCs w:val="24"/>
        </w:rPr>
        <w:t>3.</w:t>
      </w:r>
      <w:r w:rsidR="00025DD8" w:rsidRPr="00B14A9A">
        <w:rPr>
          <w:rFonts w:cs="Arial"/>
          <w:color w:val="000000"/>
          <w:szCs w:val="24"/>
        </w:rPr>
        <w:t>4</w:t>
      </w:r>
      <w:r w:rsidRPr="00B14A9A">
        <w:rPr>
          <w:rFonts w:cs="Arial"/>
          <w:color w:val="000000"/>
          <w:szCs w:val="24"/>
        </w:rPr>
        <w:tab/>
        <w:t>Training and Development</w:t>
      </w:r>
    </w:p>
    <w:p w14:paraId="41D9489D" w14:textId="77777777" w:rsidR="009F2777" w:rsidRPr="00B14A9A" w:rsidRDefault="009F2777" w:rsidP="002721CA">
      <w:pPr>
        <w:spacing w:after="0"/>
        <w:rPr>
          <w:rFonts w:cs="Arial"/>
          <w:b/>
          <w:color w:val="000000"/>
          <w:szCs w:val="24"/>
        </w:rPr>
      </w:pPr>
    </w:p>
    <w:p w14:paraId="47C37BB0" w14:textId="6B6BA4AA" w:rsidR="009F2777" w:rsidRPr="00B14A9A" w:rsidRDefault="009F2777" w:rsidP="009F2777">
      <w:pPr>
        <w:autoSpaceDE w:val="0"/>
        <w:autoSpaceDN w:val="0"/>
        <w:adjustRightInd w:val="0"/>
        <w:spacing w:after="0" w:line="240" w:lineRule="auto"/>
        <w:rPr>
          <w:rFonts w:cs="Arial"/>
          <w:color w:val="000000"/>
          <w:szCs w:val="24"/>
        </w:rPr>
      </w:pPr>
      <w:r w:rsidRPr="00B14A9A">
        <w:rPr>
          <w:rFonts w:cs="Arial"/>
          <w:bCs/>
          <w:szCs w:val="24"/>
        </w:rPr>
        <w:t xml:space="preserve">Staff development and competencies required for highway infrastructure asset management has been identified by the Council as a necessity and critical to the management of the assets. </w:t>
      </w:r>
      <w:r w:rsidRPr="00B14A9A">
        <w:rPr>
          <w:rFonts w:cs="Arial"/>
          <w:color w:val="000000"/>
          <w:szCs w:val="24"/>
        </w:rPr>
        <w:t>Asset data is collected in-house by staff that ha</w:t>
      </w:r>
      <w:r w:rsidR="00153B72" w:rsidRPr="00B14A9A">
        <w:rPr>
          <w:rFonts w:cs="Arial"/>
          <w:color w:val="000000"/>
          <w:szCs w:val="24"/>
        </w:rPr>
        <w:t>ve</w:t>
      </w:r>
      <w:r w:rsidRPr="00B14A9A">
        <w:rPr>
          <w:rFonts w:cs="Arial"/>
          <w:color w:val="000000"/>
          <w:szCs w:val="24"/>
        </w:rPr>
        <w:t xml:space="preserve"> been trained on optimising data sets and UKPMS (</w:t>
      </w:r>
      <w:r w:rsidR="002378EE" w:rsidRPr="00B14A9A">
        <w:rPr>
          <w:rFonts w:cs="Arial"/>
          <w:color w:val="000000"/>
          <w:szCs w:val="24"/>
        </w:rPr>
        <w:t>Symology</w:t>
      </w:r>
      <w:r w:rsidRPr="00B14A9A">
        <w:rPr>
          <w:rFonts w:cs="Arial"/>
          <w:color w:val="000000"/>
          <w:szCs w:val="24"/>
        </w:rPr>
        <w:t xml:space="preserve"> Ltd.), Whole </w:t>
      </w:r>
      <w:r w:rsidR="002378EE" w:rsidRPr="00B14A9A">
        <w:rPr>
          <w:rFonts w:cs="Arial"/>
          <w:color w:val="000000"/>
          <w:szCs w:val="24"/>
        </w:rPr>
        <w:t>Government</w:t>
      </w:r>
      <w:r w:rsidRPr="00B14A9A">
        <w:rPr>
          <w:rFonts w:cs="Arial"/>
          <w:color w:val="000000"/>
          <w:szCs w:val="24"/>
        </w:rPr>
        <w:t xml:space="preserve"> Accounting (CIPFA) and the use of condition data (WCA) with the appropriate systems being regularly updated.  </w:t>
      </w:r>
    </w:p>
    <w:p w14:paraId="316CE1CF" w14:textId="77777777" w:rsidR="009F2777" w:rsidRPr="00B14A9A" w:rsidRDefault="009F2777" w:rsidP="009F2777">
      <w:pPr>
        <w:autoSpaceDE w:val="0"/>
        <w:autoSpaceDN w:val="0"/>
        <w:adjustRightInd w:val="0"/>
        <w:spacing w:after="0" w:line="240" w:lineRule="auto"/>
        <w:rPr>
          <w:rFonts w:cs="Arial"/>
          <w:color w:val="000000"/>
          <w:szCs w:val="24"/>
        </w:rPr>
      </w:pPr>
    </w:p>
    <w:p w14:paraId="391F97FE" w14:textId="77777777" w:rsidR="009F2777" w:rsidRPr="00B14A9A" w:rsidRDefault="009F2777" w:rsidP="009F2777">
      <w:pPr>
        <w:autoSpaceDE w:val="0"/>
        <w:autoSpaceDN w:val="0"/>
        <w:adjustRightInd w:val="0"/>
        <w:spacing w:after="0" w:line="240" w:lineRule="auto"/>
        <w:rPr>
          <w:rFonts w:cs="Arial"/>
          <w:color w:val="000000"/>
          <w:szCs w:val="24"/>
        </w:rPr>
      </w:pPr>
      <w:r w:rsidRPr="00B14A9A">
        <w:rPr>
          <w:rFonts w:cs="Arial"/>
          <w:bCs/>
          <w:szCs w:val="24"/>
        </w:rPr>
        <w:t xml:space="preserve">Key officers have been on </w:t>
      </w:r>
      <w:r w:rsidR="006F41F7" w:rsidRPr="00B14A9A">
        <w:rPr>
          <w:rFonts w:cs="Arial"/>
          <w:bCs/>
          <w:szCs w:val="24"/>
        </w:rPr>
        <w:t>several comprehensive</w:t>
      </w:r>
      <w:r w:rsidRPr="00B14A9A">
        <w:rPr>
          <w:rFonts w:cs="Arial"/>
          <w:bCs/>
          <w:szCs w:val="24"/>
        </w:rPr>
        <w:t xml:space="preserve"> asset management workshops and training held by Defra and the Environment Agency. The training included the collation and recording of highway asset data, mapping of the data producing flood risk areas and hazard maps, identifying flood risk areas, potential effect on the environment including climate change and planning requirements for future planning applications. The Council’s Local Flood Risk Management Strategy and Action Plans identify the need for skilled resources and accuracy in managing highway infrastructure assets. </w:t>
      </w:r>
      <w:r w:rsidRPr="00B14A9A">
        <w:rPr>
          <w:rFonts w:cs="Arial"/>
          <w:color w:val="000000"/>
          <w:szCs w:val="24"/>
        </w:rPr>
        <w:t>Continuous health checking is carried out by those responsible for the individual asset groups.</w:t>
      </w:r>
    </w:p>
    <w:p w14:paraId="0C16C44B" w14:textId="77777777" w:rsidR="009F2777" w:rsidRPr="00B14A9A" w:rsidRDefault="009F2777" w:rsidP="009F2777">
      <w:pPr>
        <w:autoSpaceDE w:val="0"/>
        <w:autoSpaceDN w:val="0"/>
        <w:adjustRightInd w:val="0"/>
        <w:spacing w:after="0" w:line="240" w:lineRule="auto"/>
      </w:pPr>
    </w:p>
    <w:p w14:paraId="60751CA1" w14:textId="77777777" w:rsidR="009F2777" w:rsidRPr="00B14A9A" w:rsidRDefault="009F2777" w:rsidP="009F2777">
      <w:pPr>
        <w:autoSpaceDE w:val="0"/>
        <w:autoSpaceDN w:val="0"/>
        <w:adjustRightInd w:val="0"/>
        <w:spacing w:after="0" w:line="240" w:lineRule="auto"/>
      </w:pPr>
      <w:r w:rsidRPr="00B14A9A">
        <w:t>A new training course has been introduced called ‘Bridge Inspector Training’ to facilitate asset management competence within Highways Structures Services.  Appropriate officers will be enrolled on this course to gain the necessary training and accreditation.</w:t>
      </w:r>
    </w:p>
    <w:p w14:paraId="07D82CDA" w14:textId="77777777" w:rsidR="00EB4543" w:rsidRPr="00B14A9A" w:rsidRDefault="00EB4543" w:rsidP="009F2777">
      <w:pPr>
        <w:autoSpaceDE w:val="0"/>
        <w:autoSpaceDN w:val="0"/>
        <w:adjustRightInd w:val="0"/>
        <w:spacing w:after="0" w:line="240" w:lineRule="auto"/>
      </w:pPr>
    </w:p>
    <w:p w14:paraId="0B3D4AF1" w14:textId="77777777" w:rsidR="00EB4543" w:rsidRPr="00B14A9A" w:rsidRDefault="00EB4543" w:rsidP="009F2777">
      <w:pPr>
        <w:autoSpaceDE w:val="0"/>
        <w:autoSpaceDN w:val="0"/>
        <w:adjustRightInd w:val="0"/>
        <w:spacing w:after="0" w:line="240" w:lineRule="auto"/>
      </w:pPr>
      <w:r w:rsidRPr="00B14A9A">
        <w:t>HMEP Training Info – Refer to D</w:t>
      </w:r>
      <w:r w:rsidR="00914C17" w:rsidRPr="00B14A9A">
        <w:t>f</w:t>
      </w:r>
      <w:r w:rsidRPr="00B14A9A">
        <w:t>T SNQ</w:t>
      </w:r>
    </w:p>
    <w:p w14:paraId="4970A550" w14:textId="77777777" w:rsidR="009F2777" w:rsidRPr="00B14A9A" w:rsidRDefault="009F2777" w:rsidP="002721CA">
      <w:pPr>
        <w:spacing w:after="0"/>
        <w:rPr>
          <w:rFonts w:cs="Arial"/>
          <w:b/>
          <w:color w:val="000000"/>
          <w:szCs w:val="24"/>
        </w:rPr>
      </w:pPr>
    </w:p>
    <w:p w14:paraId="0182DCE3" w14:textId="77777777" w:rsidR="00EB4543" w:rsidRPr="00B14A9A" w:rsidRDefault="00EB4543" w:rsidP="002721CA">
      <w:pPr>
        <w:spacing w:after="0"/>
        <w:rPr>
          <w:rFonts w:cs="Arial"/>
          <w:color w:val="000000"/>
          <w:szCs w:val="24"/>
        </w:rPr>
      </w:pPr>
      <w:r w:rsidRPr="00B14A9A">
        <w:rPr>
          <w:rFonts w:cs="Arial"/>
          <w:color w:val="000000"/>
          <w:szCs w:val="24"/>
        </w:rPr>
        <w:t>Lead Highway Asset Manager and other Managers in Highways have undertaken the Highway Maintenance Efficiency Programme (HMEP) – Asset Management E Learning Toolkit.</w:t>
      </w:r>
    </w:p>
    <w:p w14:paraId="14609662" w14:textId="77777777" w:rsidR="00EB4543" w:rsidRPr="00B14A9A" w:rsidRDefault="00EB4543" w:rsidP="002721CA">
      <w:pPr>
        <w:spacing w:after="0"/>
        <w:rPr>
          <w:rFonts w:cs="Arial"/>
          <w:color w:val="000000"/>
          <w:szCs w:val="24"/>
        </w:rPr>
      </w:pPr>
    </w:p>
    <w:p w14:paraId="5875DDA1" w14:textId="17B1F6EE" w:rsidR="00EB4543" w:rsidRPr="00B14A9A" w:rsidRDefault="00EB4543" w:rsidP="002721CA">
      <w:pPr>
        <w:spacing w:after="0"/>
        <w:rPr>
          <w:rFonts w:cs="Arial"/>
          <w:color w:val="000000"/>
          <w:szCs w:val="24"/>
        </w:rPr>
      </w:pPr>
      <w:r w:rsidRPr="009A0379">
        <w:rPr>
          <w:rFonts w:cs="Arial"/>
          <w:color w:val="000000"/>
          <w:szCs w:val="24"/>
        </w:rPr>
        <w:t xml:space="preserve">This E Learning Toolkit is endorsed by the Chartered Institute of Highways and Transportation (CIHT) and is a 5 module training package developed to provide guidance to those decision makers delivering highway services. </w:t>
      </w:r>
      <w:r w:rsidR="00A742F6" w:rsidRPr="009A0379">
        <w:rPr>
          <w:rFonts w:cs="Arial"/>
          <w:color w:val="000000"/>
          <w:szCs w:val="24"/>
        </w:rPr>
        <w:t>The Training is currently under review</w:t>
      </w:r>
      <w:r w:rsidR="00E515F1" w:rsidRPr="009A0379">
        <w:rPr>
          <w:rFonts w:cs="Arial"/>
          <w:color w:val="000000"/>
          <w:szCs w:val="24"/>
        </w:rPr>
        <w:t xml:space="preserve"> and</w:t>
      </w:r>
      <w:r w:rsidR="00EA5236" w:rsidRPr="009A0379">
        <w:rPr>
          <w:rFonts w:cs="Arial"/>
          <w:color w:val="000000"/>
          <w:szCs w:val="24"/>
        </w:rPr>
        <w:t xml:space="preserve"> relevant officers will undertake the training when it is available.</w:t>
      </w:r>
      <w:r w:rsidR="00E515F1" w:rsidRPr="009A0379">
        <w:rPr>
          <w:rFonts w:cs="Arial"/>
          <w:color w:val="000000"/>
          <w:szCs w:val="24"/>
        </w:rPr>
        <w:t xml:space="preserve"> </w:t>
      </w:r>
    </w:p>
    <w:p w14:paraId="3CC45F63" w14:textId="77777777" w:rsidR="0020532F" w:rsidRPr="00B14A9A" w:rsidRDefault="0020532F" w:rsidP="002721CA">
      <w:pPr>
        <w:spacing w:after="0"/>
        <w:rPr>
          <w:rFonts w:cs="Arial"/>
          <w:color w:val="000000"/>
          <w:szCs w:val="24"/>
        </w:rPr>
      </w:pPr>
    </w:p>
    <w:p w14:paraId="548C3EB7" w14:textId="77777777" w:rsidR="0020532F" w:rsidRPr="00B14A9A" w:rsidRDefault="0020532F" w:rsidP="002721CA">
      <w:pPr>
        <w:spacing w:after="0"/>
        <w:rPr>
          <w:rFonts w:cs="Arial"/>
          <w:color w:val="000000"/>
          <w:szCs w:val="24"/>
        </w:rPr>
      </w:pPr>
      <w:r w:rsidRPr="00B14A9A">
        <w:rPr>
          <w:rFonts w:cs="Arial"/>
          <w:color w:val="000000"/>
          <w:szCs w:val="24"/>
        </w:rPr>
        <w:t>The team of Highway Inspectors undertake Safety Highway Insp</w:t>
      </w:r>
      <w:r w:rsidR="008A7D76" w:rsidRPr="00B14A9A">
        <w:rPr>
          <w:rFonts w:cs="Arial"/>
          <w:color w:val="000000"/>
          <w:szCs w:val="24"/>
        </w:rPr>
        <w:t>ections to</w:t>
      </w:r>
      <w:r w:rsidRPr="00B14A9A">
        <w:rPr>
          <w:rFonts w:cs="Arial"/>
          <w:color w:val="000000"/>
          <w:szCs w:val="24"/>
        </w:rPr>
        <w:t xml:space="preserve"> identify, record and prioritise the repair of defects which present an immediate danger, or significant inconvenience to users of the highway, or to the structural condition of the highway and assets contained within the highway boundary. </w:t>
      </w:r>
      <w:r w:rsidR="008A7D76" w:rsidRPr="00B14A9A">
        <w:rPr>
          <w:rFonts w:cs="Arial"/>
          <w:color w:val="000000"/>
          <w:szCs w:val="24"/>
        </w:rPr>
        <w:t xml:space="preserve">The </w:t>
      </w:r>
      <w:r w:rsidRPr="00B14A9A">
        <w:rPr>
          <w:rFonts w:cs="Arial"/>
          <w:color w:val="000000"/>
          <w:szCs w:val="24"/>
        </w:rPr>
        <w:t>Inspectors have successfully completed a certification scheme approved by the UK Roads Board and are included on the National Register of Highway Inspectors.</w:t>
      </w:r>
    </w:p>
    <w:p w14:paraId="234EE5F2" w14:textId="77777777" w:rsidR="003E1386" w:rsidRPr="00B14A9A" w:rsidRDefault="003E1386" w:rsidP="002721CA">
      <w:pPr>
        <w:spacing w:after="0"/>
        <w:rPr>
          <w:rFonts w:cs="Arial"/>
          <w:color w:val="000000"/>
          <w:szCs w:val="24"/>
        </w:rPr>
      </w:pPr>
    </w:p>
    <w:p w14:paraId="24D84B3C" w14:textId="0B6C3B07" w:rsidR="003E1386" w:rsidRPr="00B14A9A" w:rsidRDefault="003E1386" w:rsidP="003E1386">
      <w:pPr>
        <w:spacing w:after="0"/>
        <w:rPr>
          <w:rFonts w:cs="Arial"/>
          <w:color w:val="000000"/>
          <w:szCs w:val="24"/>
        </w:rPr>
      </w:pPr>
      <w:r w:rsidRPr="00B14A9A">
        <w:rPr>
          <w:rFonts w:cs="Arial"/>
          <w:color w:val="000000"/>
          <w:szCs w:val="24"/>
        </w:rPr>
        <w:t>This CoPHIA has been developed with the guidance of the CoPHMM, ‘Well</w:t>
      </w:r>
      <w:r w:rsidR="00C13E5B" w:rsidRPr="00B14A9A">
        <w:rPr>
          <w:rFonts w:cs="Arial"/>
          <w:color w:val="000000"/>
          <w:szCs w:val="24"/>
        </w:rPr>
        <w:t xml:space="preserve"> </w:t>
      </w:r>
      <w:r w:rsidRPr="00B14A9A">
        <w:rPr>
          <w:rFonts w:cs="Arial"/>
          <w:color w:val="000000"/>
          <w:szCs w:val="24"/>
        </w:rPr>
        <w:t xml:space="preserve">managed Highway Infrastructure October 2016’ (CoPWMHI) and ‘Highway Infrastructure Asset Management Guidance Document May 2013’ (HIAMG).  </w:t>
      </w:r>
    </w:p>
    <w:p w14:paraId="18CAF9DE" w14:textId="21E3383D" w:rsidR="003E1386" w:rsidRPr="00B14A9A" w:rsidRDefault="003E1386" w:rsidP="003E1386">
      <w:pPr>
        <w:spacing w:after="0"/>
        <w:rPr>
          <w:rFonts w:cs="Arial"/>
          <w:color w:val="000000"/>
          <w:szCs w:val="24"/>
        </w:rPr>
      </w:pPr>
      <w:r w:rsidRPr="00B14A9A">
        <w:rPr>
          <w:rFonts w:cs="Arial"/>
          <w:color w:val="000000"/>
          <w:szCs w:val="24"/>
        </w:rPr>
        <w:t xml:space="preserve">This </w:t>
      </w:r>
      <w:r w:rsidRPr="00B14A9A">
        <w:rPr>
          <w:rFonts w:cs="Arial"/>
          <w:szCs w:val="24"/>
        </w:rPr>
        <w:t xml:space="preserve">CoPHIA </w:t>
      </w:r>
      <w:r w:rsidR="00290928" w:rsidRPr="00B14A9A">
        <w:rPr>
          <w:rFonts w:cs="Arial"/>
          <w:szCs w:val="24"/>
        </w:rPr>
        <w:t>came</w:t>
      </w:r>
      <w:r w:rsidRPr="00B14A9A">
        <w:rPr>
          <w:rFonts w:cs="Arial"/>
          <w:szCs w:val="24"/>
        </w:rPr>
        <w:t xml:space="preserve"> into </w:t>
      </w:r>
      <w:r w:rsidRPr="00B14A9A">
        <w:rPr>
          <w:rFonts w:cs="Arial"/>
          <w:color w:val="000000"/>
          <w:szCs w:val="24"/>
        </w:rPr>
        <w:t xml:space="preserve">force on 01 October 2018 and supports the Council’s ‘Highway Asset Management Plan’ (HAMP). It also takes account of further advice from: </w:t>
      </w:r>
    </w:p>
    <w:p w14:paraId="3DE06E8C" w14:textId="77777777" w:rsidR="003E1386" w:rsidRPr="00B14A9A" w:rsidRDefault="003E1386" w:rsidP="003E1386">
      <w:pPr>
        <w:spacing w:after="0"/>
        <w:rPr>
          <w:rFonts w:cs="Arial"/>
          <w:color w:val="000000"/>
          <w:szCs w:val="24"/>
        </w:rPr>
      </w:pPr>
      <w:r w:rsidRPr="00B14A9A">
        <w:rPr>
          <w:rFonts w:cs="Arial"/>
          <w:color w:val="000000"/>
          <w:szCs w:val="24"/>
        </w:rPr>
        <w:t xml:space="preserve"> </w:t>
      </w:r>
    </w:p>
    <w:p w14:paraId="65FDD3D6" w14:textId="24F139C1" w:rsidR="003E1386" w:rsidRPr="00B14A9A" w:rsidRDefault="003E1386" w:rsidP="003E1386">
      <w:pPr>
        <w:spacing w:after="0"/>
        <w:rPr>
          <w:rFonts w:cs="Arial"/>
          <w:color w:val="000000"/>
          <w:szCs w:val="24"/>
        </w:rPr>
      </w:pPr>
      <w:r w:rsidRPr="00B14A9A">
        <w:rPr>
          <w:rFonts w:cs="Arial"/>
          <w:color w:val="000000"/>
          <w:szCs w:val="24"/>
        </w:rPr>
        <w:lastRenderedPageBreak/>
        <w:t>Gallagher Bassett International Limited (Insurers</w:t>
      </w:r>
      <w:r w:rsidR="006125A7" w:rsidRPr="00B14A9A">
        <w:rPr>
          <w:rFonts w:cs="Arial"/>
          <w:color w:val="000000"/>
          <w:szCs w:val="24"/>
        </w:rPr>
        <w:t>); The</w:t>
      </w:r>
      <w:r w:rsidRPr="00B14A9A">
        <w:rPr>
          <w:rFonts w:cs="Arial"/>
          <w:color w:val="000000"/>
          <w:szCs w:val="24"/>
        </w:rPr>
        <w:t xml:space="preserve"> Council’s Legal Services, Corporate Risk Manager and Insurance and Risk Manager; Kennedys Law (Solicitors) and Plexus (Solicitors)</w:t>
      </w:r>
    </w:p>
    <w:p w14:paraId="55B4B6EC" w14:textId="77777777" w:rsidR="007178B8" w:rsidRPr="00B14A9A" w:rsidRDefault="007178B8" w:rsidP="002721CA">
      <w:pPr>
        <w:spacing w:after="0"/>
        <w:rPr>
          <w:rFonts w:cs="Arial"/>
          <w:b/>
          <w:color w:val="000000"/>
          <w:szCs w:val="24"/>
        </w:rPr>
      </w:pPr>
    </w:p>
    <w:p w14:paraId="10DA5115" w14:textId="77777777" w:rsidR="005D1DC3" w:rsidRPr="00B14A9A" w:rsidRDefault="005D1DC3" w:rsidP="002721CA">
      <w:pPr>
        <w:spacing w:after="0"/>
        <w:rPr>
          <w:rFonts w:cs="Arial"/>
          <w:color w:val="000000"/>
          <w:szCs w:val="24"/>
        </w:rPr>
      </w:pPr>
      <w:r w:rsidRPr="00B14A9A">
        <w:rPr>
          <w:rFonts w:cs="Arial"/>
          <w:b/>
          <w:color w:val="000000"/>
          <w:szCs w:val="24"/>
        </w:rPr>
        <w:t>4</w:t>
      </w:r>
      <w:r w:rsidRPr="00B14A9A">
        <w:rPr>
          <w:rFonts w:cs="Arial"/>
          <w:b/>
          <w:color w:val="000000"/>
          <w:szCs w:val="24"/>
        </w:rPr>
        <w:tab/>
      </w:r>
      <w:bookmarkStart w:id="4" w:name="LEVELSOFSERVICE"/>
      <w:r w:rsidRPr="00B14A9A">
        <w:rPr>
          <w:rFonts w:cs="Arial"/>
          <w:b/>
          <w:caps/>
          <w:color w:val="000000"/>
          <w:szCs w:val="24"/>
        </w:rPr>
        <w:t>Levels of Service</w:t>
      </w:r>
      <w:bookmarkEnd w:id="4"/>
    </w:p>
    <w:p w14:paraId="226541D6" w14:textId="77777777" w:rsidR="005D1DC3" w:rsidRPr="00B14A9A" w:rsidRDefault="005D1DC3" w:rsidP="002721CA">
      <w:pPr>
        <w:spacing w:after="0"/>
      </w:pPr>
    </w:p>
    <w:p w14:paraId="219B72DB" w14:textId="77777777" w:rsidR="00302CAF" w:rsidRPr="00B14A9A" w:rsidRDefault="00302CAF" w:rsidP="00302CAF">
      <w:pPr>
        <w:spacing w:after="0"/>
        <w:rPr>
          <w:szCs w:val="24"/>
        </w:rPr>
      </w:pPr>
      <w:r w:rsidRPr="00B14A9A">
        <w:rPr>
          <w:szCs w:val="24"/>
        </w:rPr>
        <w:t xml:space="preserve">4.1 Levels of Service </w:t>
      </w:r>
    </w:p>
    <w:p w14:paraId="6391F34E" w14:textId="77777777" w:rsidR="00302CAF" w:rsidRPr="00B14A9A" w:rsidRDefault="00302CAF" w:rsidP="00302CAF">
      <w:pPr>
        <w:spacing w:after="0"/>
        <w:rPr>
          <w:szCs w:val="24"/>
        </w:rPr>
      </w:pPr>
      <w:r w:rsidRPr="00B14A9A">
        <w:rPr>
          <w:szCs w:val="24"/>
        </w:rPr>
        <w:t xml:space="preserve"> </w:t>
      </w:r>
    </w:p>
    <w:p w14:paraId="712FD691" w14:textId="77777777" w:rsidR="00302CAF" w:rsidRPr="00B14A9A" w:rsidRDefault="00302CAF" w:rsidP="00302CAF">
      <w:pPr>
        <w:spacing w:after="0"/>
        <w:rPr>
          <w:szCs w:val="24"/>
        </w:rPr>
      </w:pPr>
      <w:r w:rsidRPr="00B14A9A">
        <w:rPr>
          <w:szCs w:val="24"/>
        </w:rPr>
        <w:t xml:space="preserve">Levels of service refer to a measure of the service quality achieved from highways assets. The level of service reflects the way the service is delivered and how it is perceived by customers.  Levels of service include the performance and condition of the asset itself, the quality of the service that the asset provides and the performance of an authority in delivering that service. </w:t>
      </w:r>
    </w:p>
    <w:p w14:paraId="534773B5" w14:textId="77777777" w:rsidR="00302CAF" w:rsidRPr="00B14A9A" w:rsidRDefault="00302CAF" w:rsidP="00302CAF">
      <w:pPr>
        <w:spacing w:after="0"/>
        <w:rPr>
          <w:szCs w:val="24"/>
        </w:rPr>
      </w:pPr>
      <w:r w:rsidRPr="00B14A9A">
        <w:rPr>
          <w:szCs w:val="24"/>
        </w:rPr>
        <w:t xml:space="preserve"> </w:t>
      </w:r>
    </w:p>
    <w:p w14:paraId="772ECA7B" w14:textId="77777777" w:rsidR="00302CAF" w:rsidRPr="00B14A9A" w:rsidRDefault="00302CAF" w:rsidP="00302CAF">
      <w:pPr>
        <w:spacing w:after="0"/>
        <w:rPr>
          <w:szCs w:val="24"/>
        </w:rPr>
      </w:pPr>
      <w:r w:rsidRPr="00B14A9A">
        <w:rPr>
          <w:szCs w:val="24"/>
        </w:rPr>
        <w:t xml:space="preserve">Extensive information on the highway services provided by RMBC is available on the Council website and online reporting facilities are easily available through multiple channels. </w:t>
      </w:r>
    </w:p>
    <w:p w14:paraId="591AC7D2" w14:textId="77777777" w:rsidR="00302CAF" w:rsidRPr="00B14A9A" w:rsidRDefault="00302CAF" w:rsidP="00302CAF">
      <w:pPr>
        <w:spacing w:after="0"/>
        <w:rPr>
          <w:szCs w:val="24"/>
        </w:rPr>
      </w:pPr>
      <w:r w:rsidRPr="00B14A9A">
        <w:rPr>
          <w:szCs w:val="24"/>
        </w:rPr>
        <w:t xml:space="preserve"> </w:t>
      </w:r>
    </w:p>
    <w:p w14:paraId="737095EF" w14:textId="7D650326" w:rsidR="00302CAF" w:rsidRPr="00B14A9A" w:rsidRDefault="00302CAF" w:rsidP="00302CAF">
      <w:pPr>
        <w:spacing w:after="0"/>
        <w:rPr>
          <w:szCs w:val="24"/>
        </w:rPr>
      </w:pPr>
      <w:r w:rsidRPr="00B14A9A">
        <w:rPr>
          <w:szCs w:val="24"/>
        </w:rPr>
        <w:t xml:space="preserve">Rotherham Council actively participates in the National Highways and Transport Network (NHT) public satisfaction survey. The NHT is a National independent benchmarking tool that measures the levels of our Highway services and performance, both regionally and nationally against other local Authorities. The Council also participates in more </w:t>
      </w:r>
      <w:r w:rsidR="006125A7" w:rsidRPr="00B14A9A">
        <w:rPr>
          <w:szCs w:val="24"/>
        </w:rPr>
        <w:t>in-depth</w:t>
      </w:r>
      <w:r w:rsidRPr="00B14A9A">
        <w:rPr>
          <w:szCs w:val="24"/>
        </w:rPr>
        <w:t xml:space="preserve"> benchmarking surveys such as the Association of Public Service Excellence (APSE) and Annual Local Authority Road Maintenance Survey (ALARM) see section 5.4.1 and 5.4.2 respectively.</w:t>
      </w:r>
    </w:p>
    <w:p w14:paraId="4134D913" w14:textId="77777777" w:rsidR="00302CAF" w:rsidRPr="00B14A9A" w:rsidRDefault="00302CAF" w:rsidP="00302CAF">
      <w:pPr>
        <w:spacing w:after="0"/>
        <w:rPr>
          <w:szCs w:val="24"/>
        </w:rPr>
      </w:pPr>
      <w:r w:rsidRPr="00B14A9A">
        <w:rPr>
          <w:szCs w:val="24"/>
        </w:rPr>
        <w:t xml:space="preserve"> </w:t>
      </w:r>
    </w:p>
    <w:p w14:paraId="2378936F" w14:textId="77777777" w:rsidR="00302CAF" w:rsidRPr="00B14A9A" w:rsidRDefault="00302CAF" w:rsidP="00302CAF">
      <w:pPr>
        <w:spacing w:after="0"/>
        <w:rPr>
          <w:szCs w:val="24"/>
        </w:rPr>
      </w:pPr>
      <w:r w:rsidRPr="00B14A9A">
        <w:rPr>
          <w:szCs w:val="24"/>
        </w:rPr>
        <w:t xml:space="preserve">It is essential that limited resources are targeted to where they will have the greatest effect.  The level and type of service provided will therefore be dependent on where and how the funding is prioritised. </w:t>
      </w:r>
    </w:p>
    <w:p w14:paraId="63BCC185" w14:textId="77777777" w:rsidR="00302CAF" w:rsidRPr="00B14A9A" w:rsidRDefault="00302CAF" w:rsidP="00302CAF">
      <w:pPr>
        <w:spacing w:after="0"/>
        <w:rPr>
          <w:szCs w:val="24"/>
        </w:rPr>
      </w:pPr>
    </w:p>
    <w:p w14:paraId="5B58EDFF" w14:textId="3C6903D7" w:rsidR="00E11CBB" w:rsidRPr="00B14A9A" w:rsidRDefault="00302CAF" w:rsidP="00302CAF">
      <w:pPr>
        <w:spacing w:after="0"/>
        <w:rPr>
          <w:szCs w:val="24"/>
        </w:rPr>
      </w:pPr>
      <w:r w:rsidRPr="00B14A9A">
        <w:rPr>
          <w:szCs w:val="24"/>
        </w:rPr>
        <w:t xml:space="preserve">In accordance with the HMEP pothole Review “Prevention is Better Than Cure” a </w:t>
      </w:r>
      <w:r w:rsidR="005C4F73" w:rsidRPr="00B14A9A">
        <w:rPr>
          <w:szCs w:val="24"/>
        </w:rPr>
        <w:t>review was</w:t>
      </w:r>
      <w:r w:rsidRPr="00B14A9A">
        <w:rPr>
          <w:szCs w:val="24"/>
        </w:rPr>
        <w:t xml:space="preserve"> undertaken to minimise the number of reactive actionable defect repairs (potholes) and where possible provide a first time and permanent repair to these defects, this also contributes to the whole life cost of the network and customer satisfaction.  This example is detailed in section 4.5.</w:t>
      </w:r>
    </w:p>
    <w:p w14:paraId="7DAF31F0" w14:textId="77777777" w:rsidR="00302CAF" w:rsidRPr="00B14A9A" w:rsidRDefault="00302CAF" w:rsidP="00302CAF">
      <w:pPr>
        <w:spacing w:after="0"/>
        <w:rPr>
          <w:rFonts w:cs="Arial"/>
          <w:color w:val="000000"/>
          <w:szCs w:val="24"/>
        </w:rPr>
      </w:pPr>
    </w:p>
    <w:p w14:paraId="451BD061" w14:textId="77777777" w:rsidR="00E11CBB" w:rsidRPr="00B14A9A" w:rsidRDefault="00E11CBB" w:rsidP="00E11CBB">
      <w:r w:rsidRPr="00B14A9A">
        <w:t>Councillors Seminar</w:t>
      </w:r>
      <w:r w:rsidR="00B4261A" w:rsidRPr="00B14A9A">
        <w:t xml:space="preserve"> </w:t>
      </w:r>
    </w:p>
    <w:p w14:paraId="5715ED62" w14:textId="3FDB3F8E" w:rsidR="00D2659F" w:rsidRPr="00B14A9A" w:rsidRDefault="00BD59BD" w:rsidP="00D2659F">
      <w:pPr>
        <w:rPr>
          <w:szCs w:val="24"/>
        </w:rPr>
      </w:pPr>
      <w:r w:rsidRPr="009A0379">
        <w:t xml:space="preserve">Members </w:t>
      </w:r>
      <w:r w:rsidRPr="009A0379">
        <w:rPr>
          <w:szCs w:val="24"/>
        </w:rPr>
        <w:t>Seminars have been held annually since 2015</w:t>
      </w:r>
      <w:r w:rsidR="009A0379" w:rsidRPr="009A0379">
        <w:rPr>
          <w:szCs w:val="24"/>
        </w:rPr>
        <w:t>.</w:t>
      </w:r>
      <w:r w:rsidRPr="009A0379">
        <w:rPr>
          <w:szCs w:val="24"/>
        </w:rPr>
        <w:t xml:space="preserve"> </w:t>
      </w:r>
      <w:r w:rsidR="009A0379" w:rsidRPr="009A0379">
        <w:rPr>
          <w:szCs w:val="24"/>
        </w:rPr>
        <w:t>The latest</w:t>
      </w:r>
      <w:r w:rsidRPr="009A0379">
        <w:rPr>
          <w:szCs w:val="24"/>
        </w:rPr>
        <w:t xml:space="preserve"> seminar was held in October 2023</w:t>
      </w:r>
      <w:r w:rsidR="001071CC" w:rsidRPr="009A0379">
        <w:rPr>
          <w:szCs w:val="24"/>
        </w:rPr>
        <w:t xml:space="preserve">. </w:t>
      </w:r>
      <w:r w:rsidR="00496D2B" w:rsidRPr="009A0379">
        <w:rPr>
          <w:szCs w:val="24"/>
        </w:rPr>
        <w:t>Annually</w:t>
      </w:r>
      <w:r w:rsidR="00D2659F" w:rsidRPr="009A0379">
        <w:rPr>
          <w:szCs w:val="24"/>
        </w:rPr>
        <w:t xml:space="preserve"> local Councillors are invited to provide </w:t>
      </w:r>
      <w:r w:rsidR="00496D2B" w:rsidRPr="009A0379">
        <w:rPr>
          <w:szCs w:val="24"/>
        </w:rPr>
        <w:t>details of an</w:t>
      </w:r>
      <w:r w:rsidR="00D2659F" w:rsidRPr="009A0379">
        <w:rPr>
          <w:szCs w:val="24"/>
        </w:rPr>
        <w:t xml:space="preserve"> unclassified road</w:t>
      </w:r>
      <w:r w:rsidR="00496D2B" w:rsidRPr="009A0379">
        <w:rPr>
          <w:szCs w:val="24"/>
        </w:rPr>
        <w:t xml:space="preserve"> within their ward they would like to nominate to be repaired</w:t>
      </w:r>
      <w:r w:rsidR="00D2659F" w:rsidRPr="009A0379">
        <w:rPr>
          <w:szCs w:val="24"/>
        </w:rPr>
        <w:t>. The</w:t>
      </w:r>
      <w:r w:rsidR="00496D2B" w:rsidRPr="00B14A9A">
        <w:rPr>
          <w:szCs w:val="24"/>
        </w:rPr>
        <w:t xml:space="preserve"> suggested roads</w:t>
      </w:r>
      <w:r w:rsidR="00D2659F" w:rsidRPr="00B14A9A">
        <w:rPr>
          <w:szCs w:val="24"/>
        </w:rPr>
        <w:t xml:space="preserve"> are assessed for suitability and </w:t>
      </w:r>
      <w:r w:rsidR="00496D2B" w:rsidRPr="00B14A9A">
        <w:rPr>
          <w:szCs w:val="24"/>
        </w:rPr>
        <w:t>if meet agreed criteria will form part of the Councils Highway repair programme</w:t>
      </w:r>
      <w:r w:rsidR="00D2659F" w:rsidRPr="00B14A9A">
        <w:rPr>
          <w:szCs w:val="24"/>
        </w:rPr>
        <w:t>. The Highway Repair Programme is updated regularly and is available to view on the Council Web site. Senior Managers in the Highway Asset Team meet monthly with the Cabinet Member responsible for the Service to brief them on the on-going works and agree any amendments.</w:t>
      </w:r>
    </w:p>
    <w:p w14:paraId="7F40A1C3" w14:textId="77777777" w:rsidR="008332E6" w:rsidRPr="00B14A9A" w:rsidRDefault="007178B8" w:rsidP="008332E6">
      <w:pPr>
        <w:spacing w:after="0"/>
        <w:rPr>
          <w:rFonts w:cs="Arial"/>
          <w:color w:val="000000"/>
          <w:szCs w:val="24"/>
        </w:rPr>
      </w:pPr>
      <w:r w:rsidRPr="00B14A9A">
        <w:rPr>
          <w:rFonts w:cs="Arial"/>
          <w:color w:val="000000"/>
          <w:szCs w:val="24"/>
        </w:rPr>
        <w:lastRenderedPageBreak/>
        <w:t>4</w:t>
      </w:r>
      <w:r w:rsidR="008332E6" w:rsidRPr="00B14A9A">
        <w:rPr>
          <w:rFonts w:cs="Arial"/>
          <w:color w:val="000000"/>
          <w:szCs w:val="24"/>
        </w:rPr>
        <w:t>.2</w:t>
      </w:r>
      <w:r w:rsidR="008332E6" w:rsidRPr="00B14A9A">
        <w:rPr>
          <w:rFonts w:cs="Arial"/>
          <w:color w:val="000000"/>
          <w:szCs w:val="24"/>
        </w:rPr>
        <w:tab/>
        <w:t>Legislative Requirements</w:t>
      </w:r>
    </w:p>
    <w:p w14:paraId="6D8ABBE2" w14:textId="77777777" w:rsidR="007178B8" w:rsidRPr="00B14A9A" w:rsidRDefault="007178B8" w:rsidP="008332E6">
      <w:pPr>
        <w:autoSpaceDE w:val="0"/>
        <w:autoSpaceDN w:val="0"/>
        <w:adjustRightInd w:val="0"/>
        <w:spacing w:after="0" w:line="240" w:lineRule="auto"/>
        <w:rPr>
          <w:rFonts w:cs="Arial"/>
          <w:color w:val="000000"/>
          <w:szCs w:val="24"/>
        </w:rPr>
      </w:pPr>
    </w:p>
    <w:p w14:paraId="7E56CBA7" w14:textId="77777777" w:rsidR="008A7D76" w:rsidRPr="00B14A9A" w:rsidRDefault="008332E6" w:rsidP="008332E6">
      <w:pPr>
        <w:autoSpaceDE w:val="0"/>
        <w:autoSpaceDN w:val="0"/>
        <w:adjustRightInd w:val="0"/>
        <w:spacing w:after="0" w:line="240" w:lineRule="auto"/>
        <w:rPr>
          <w:rFonts w:cs="Arial"/>
          <w:color w:val="000000"/>
          <w:szCs w:val="24"/>
        </w:rPr>
      </w:pPr>
      <w:r w:rsidRPr="00B14A9A">
        <w:rPr>
          <w:rFonts w:cs="Arial"/>
          <w:color w:val="000000"/>
          <w:szCs w:val="24"/>
        </w:rPr>
        <w:t>Rotherham refers to and complies with a range of legislation, regulations and guidance in order to determine the level an</w:t>
      </w:r>
      <w:r w:rsidR="00946015" w:rsidRPr="00B14A9A">
        <w:rPr>
          <w:rFonts w:cs="Arial"/>
          <w:color w:val="000000"/>
          <w:szCs w:val="24"/>
        </w:rPr>
        <w:t>d standards of service provided</w:t>
      </w:r>
      <w:r w:rsidRPr="00B14A9A">
        <w:rPr>
          <w:rFonts w:cs="Arial"/>
          <w:color w:val="000000"/>
          <w:szCs w:val="24"/>
        </w:rPr>
        <w:t xml:space="preserve">.  Examples of legislation and guidance </w:t>
      </w:r>
      <w:r w:rsidR="00907A43" w:rsidRPr="00B14A9A">
        <w:rPr>
          <w:rFonts w:cs="Arial"/>
          <w:color w:val="000000"/>
          <w:szCs w:val="24"/>
        </w:rPr>
        <w:t>are identified below</w:t>
      </w:r>
      <w:r w:rsidRPr="00B14A9A">
        <w:rPr>
          <w:rFonts w:cs="Arial"/>
          <w:color w:val="000000"/>
          <w:szCs w:val="24"/>
        </w:rPr>
        <w:t xml:space="preserve"> list:</w:t>
      </w:r>
    </w:p>
    <w:p w14:paraId="62CFBDED" w14:textId="77777777" w:rsidR="008332E6" w:rsidRPr="00B14A9A" w:rsidRDefault="008332E6" w:rsidP="008332E6">
      <w:pPr>
        <w:autoSpaceDE w:val="0"/>
        <w:autoSpaceDN w:val="0"/>
        <w:adjustRightInd w:val="0"/>
        <w:spacing w:after="0" w:line="240" w:lineRule="auto"/>
        <w:rPr>
          <w:rFonts w:cs="Arial"/>
          <w:color w:val="000000"/>
          <w:szCs w:val="24"/>
        </w:rPr>
      </w:pPr>
      <w:r w:rsidRPr="00B14A9A">
        <w:rPr>
          <w:rFonts w:cs="Arial"/>
          <w:b/>
          <w:bCs/>
          <w:color w:val="000000"/>
          <w:szCs w:val="24"/>
        </w:rPr>
        <w:t>Legislation</w:t>
      </w:r>
    </w:p>
    <w:p w14:paraId="56B61B77" w14:textId="77777777" w:rsidR="008332E6" w:rsidRPr="00B14A9A" w:rsidRDefault="008332E6" w:rsidP="00B25DE7">
      <w:pPr>
        <w:numPr>
          <w:ilvl w:val="0"/>
          <w:numId w:val="21"/>
        </w:numPr>
        <w:autoSpaceDE w:val="0"/>
        <w:autoSpaceDN w:val="0"/>
        <w:adjustRightInd w:val="0"/>
        <w:spacing w:after="0" w:line="240" w:lineRule="auto"/>
        <w:rPr>
          <w:rFonts w:cs="Arial"/>
          <w:color w:val="000000"/>
          <w:szCs w:val="24"/>
        </w:rPr>
      </w:pPr>
      <w:r w:rsidRPr="00B14A9A">
        <w:rPr>
          <w:rFonts w:cs="Arial"/>
          <w:color w:val="000000"/>
          <w:szCs w:val="24"/>
        </w:rPr>
        <w:t>Highways Act 1980</w:t>
      </w:r>
    </w:p>
    <w:p w14:paraId="2348936D" w14:textId="77777777" w:rsidR="008332E6" w:rsidRPr="00B14A9A" w:rsidRDefault="008332E6" w:rsidP="00B25DE7">
      <w:pPr>
        <w:numPr>
          <w:ilvl w:val="0"/>
          <w:numId w:val="21"/>
        </w:numPr>
        <w:autoSpaceDE w:val="0"/>
        <w:autoSpaceDN w:val="0"/>
        <w:adjustRightInd w:val="0"/>
        <w:spacing w:after="0" w:line="240" w:lineRule="auto"/>
        <w:rPr>
          <w:rFonts w:cs="Arial"/>
          <w:color w:val="000000"/>
          <w:szCs w:val="24"/>
        </w:rPr>
      </w:pPr>
      <w:r w:rsidRPr="00B14A9A">
        <w:rPr>
          <w:rFonts w:cs="Arial"/>
          <w:color w:val="000000"/>
          <w:szCs w:val="24"/>
        </w:rPr>
        <w:t>Road Traffic Regulation Act 1984</w:t>
      </w:r>
    </w:p>
    <w:p w14:paraId="324C855B" w14:textId="77777777" w:rsidR="008332E6" w:rsidRPr="00B14A9A" w:rsidRDefault="008332E6" w:rsidP="00B25DE7">
      <w:pPr>
        <w:numPr>
          <w:ilvl w:val="0"/>
          <w:numId w:val="21"/>
        </w:numPr>
        <w:autoSpaceDE w:val="0"/>
        <w:autoSpaceDN w:val="0"/>
        <w:adjustRightInd w:val="0"/>
        <w:spacing w:after="0" w:line="240" w:lineRule="auto"/>
        <w:rPr>
          <w:rFonts w:cs="Arial"/>
          <w:color w:val="000000"/>
          <w:szCs w:val="24"/>
        </w:rPr>
      </w:pPr>
      <w:r w:rsidRPr="00B14A9A">
        <w:rPr>
          <w:rFonts w:cs="Arial"/>
          <w:color w:val="000000"/>
          <w:szCs w:val="24"/>
        </w:rPr>
        <w:t xml:space="preserve">New Roads and Streetworks Act 1991 </w:t>
      </w:r>
    </w:p>
    <w:p w14:paraId="3CA4B5D9" w14:textId="77777777" w:rsidR="008332E6" w:rsidRPr="00B14A9A" w:rsidRDefault="008332E6" w:rsidP="00B25DE7">
      <w:pPr>
        <w:numPr>
          <w:ilvl w:val="0"/>
          <w:numId w:val="21"/>
        </w:numPr>
        <w:autoSpaceDE w:val="0"/>
        <w:autoSpaceDN w:val="0"/>
        <w:adjustRightInd w:val="0"/>
        <w:spacing w:after="0" w:line="240" w:lineRule="auto"/>
        <w:rPr>
          <w:rFonts w:cs="Arial"/>
          <w:color w:val="000000"/>
          <w:szCs w:val="24"/>
        </w:rPr>
      </w:pPr>
      <w:r w:rsidRPr="00B14A9A">
        <w:rPr>
          <w:rFonts w:cs="Arial"/>
          <w:color w:val="000000"/>
          <w:szCs w:val="24"/>
        </w:rPr>
        <w:t xml:space="preserve">Railways and Transport Act 2003 </w:t>
      </w:r>
    </w:p>
    <w:p w14:paraId="15E10BBE" w14:textId="77777777" w:rsidR="008332E6" w:rsidRPr="00B14A9A" w:rsidRDefault="008332E6" w:rsidP="00B25DE7">
      <w:pPr>
        <w:numPr>
          <w:ilvl w:val="0"/>
          <w:numId w:val="21"/>
        </w:numPr>
        <w:autoSpaceDE w:val="0"/>
        <w:autoSpaceDN w:val="0"/>
        <w:adjustRightInd w:val="0"/>
        <w:spacing w:after="0" w:line="240" w:lineRule="auto"/>
        <w:rPr>
          <w:rFonts w:cs="Arial"/>
          <w:color w:val="000000"/>
          <w:szCs w:val="24"/>
        </w:rPr>
      </w:pPr>
      <w:r w:rsidRPr="00B14A9A">
        <w:rPr>
          <w:rFonts w:cs="Arial"/>
          <w:color w:val="000000"/>
          <w:szCs w:val="24"/>
        </w:rPr>
        <w:t xml:space="preserve">Traffic Management Act (TMA) 2004 </w:t>
      </w:r>
    </w:p>
    <w:p w14:paraId="758C3D8E" w14:textId="77777777" w:rsidR="008332E6" w:rsidRPr="00B14A9A" w:rsidRDefault="008332E6" w:rsidP="00B25DE7">
      <w:pPr>
        <w:numPr>
          <w:ilvl w:val="0"/>
          <w:numId w:val="21"/>
        </w:numPr>
        <w:autoSpaceDE w:val="0"/>
        <w:autoSpaceDN w:val="0"/>
        <w:adjustRightInd w:val="0"/>
        <w:spacing w:after="0" w:line="240" w:lineRule="auto"/>
        <w:rPr>
          <w:rFonts w:cs="Arial"/>
          <w:color w:val="000000"/>
          <w:szCs w:val="24"/>
        </w:rPr>
      </w:pPr>
      <w:r w:rsidRPr="00B14A9A">
        <w:rPr>
          <w:rFonts w:cs="Arial"/>
          <w:color w:val="000000"/>
          <w:szCs w:val="24"/>
        </w:rPr>
        <w:t xml:space="preserve">Disability Discrimination Act (DDA) 2005 </w:t>
      </w:r>
    </w:p>
    <w:p w14:paraId="20226002" w14:textId="77777777" w:rsidR="008332E6" w:rsidRPr="00B14A9A" w:rsidRDefault="008332E6" w:rsidP="00B25DE7">
      <w:pPr>
        <w:numPr>
          <w:ilvl w:val="0"/>
          <w:numId w:val="21"/>
        </w:numPr>
        <w:autoSpaceDE w:val="0"/>
        <w:autoSpaceDN w:val="0"/>
        <w:adjustRightInd w:val="0"/>
        <w:spacing w:after="0" w:line="240" w:lineRule="auto"/>
        <w:rPr>
          <w:rFonts w:cs="Arial"/>
          <w:color w:val="000000"/>
          <w:szCs w:val="24"/>
        </w:rPr>
      </w:pPr>
      <w:r w:rsidRPr="00B14A9A">
        <w:rPr>
          <w:rFonts w:cs="Arial"/>
          <w:color w:val="000000"/>
          <w:szCs w:val="24"/>
        </w:rPr>
        <w:t xml:space="preserve">Flood and Water Management Act 2010 </w:t>
      </w:r>
    </w:p>
    <w:p w14:paraId="61C9E419" w14:textId="77777777" w:rsidR="00994133" w:rsidRPr="00B14A9A" w:rsidRDefault="00994133" w:rsidP="00B25DE7">
      <w:pPr>
        <w:numPr>
          <w:ilvl w:val="0"/>
          <w:numId w:val="21"/>
        </w:numPr>
        <w:autoSpaceDE w:val="0"/>
        <w:autoSpaceDN w:val="0"/>
        <w:adjustRightInd w:val="0"/>
        <w:spacing w:after="0" w:line="240" w:lineRule="auto"/>
        <w:rPr>
          <w:rFonts w:cs="Arial"/>
          <w:color w:val="000000"/>
          <w:szCs w:val="24"/>
        </w:rPr>
      </w:pPr>
      <w:r w:rsidRPr="00B14A9A">
        <w:rPr>
          <w:rFonts w:cs="Arial"/>
          <w:color w:val="000000"/>
          <w:szCs w:val="24"/>
        </w:rPr>
        <w:t>Clean Neighbourhoods Act 2005</w:t>
      </w:r>
      <w:r w:rsidR="00CF6B02" w:rsidRPr="00B14A9A">
        <w:rPr>
          <w:rFonts w:cs="Arial"/>
          <w:color w:val="000000"/>
          <w:szCs w:val="24"/>
        </w:rPr>
        <w:tab/>
      </w:r>
      <w:r w:rsidR="00CF6B02" w:rsidRPr="00B14A9A">
        <w:rPr>
          <w:rFonts w:cs="Arial"/>
          <w:color w:val="000000"/>
          <w:szCs w:val="24"/>
        </w:rPr>
        <w:tab/>
      </w:r>
    </w:p>
    <w:p w14:paraId="194075D7" w14:textId="77777777" w:rsidR="008332E6" w:rsidRPr="00B14A9A" w:rsidRDefault="008332E6" w:rsidP="008332E6">
      <w:pPr>
        <w:autoSpaceDE w:val="0"/>
        <w:autoSpaceDN w:val="0"/>
        <w:adjustRightInd w:val="0"/>
        <w:spacing w:after="0" w:line="240" w:lineRule="auto"/>
        <w:rPr>
          <w:rFonts w:cs="Arial"/>
          <w:color w:val="000000"/>
          <w:szCs w:val="24"/>
        </w:rPr>
      </w:pPr>
    </w:p>
    <w:p w14:paraId="58F57C04" w14:textId="77777777" w:rsidR="008332E6" w:rsidRPr="00B14A9A" w:rsidRDefault="008332E6" w:rsidP="008332E6">
      <w:pPr>
        <w:autoSpaceDE w:val="0"/>
        <w:autoSpaceDN w:val="0"/>
        <w:adjustRightInd w:val="0"/>
        <w:spacing w:after="0" w:line="240" w:lineRule="auto"/>
        <w:rPr>
          <w:rFonts w:cs="Arial"/>
          <w:color w:val="000000"/>
          <w:szCs w:val="24"/>
        </w:rPr>
      </w:pPr>
      <w:r w:rsidRPr="00B14A9A">
        <w:rPr>
          <w:rFonts w:cs="Arial"/>
          <w:b/>
          <w:bCs/>
          <w:color w:val="000000"/>
          <w:szCs w:val="24"/>
        </w:rPr>
        <w:t xml:space="preserve">Guidance documentation </w:t>
      </w:r>
    </w:p>
    <w:p w14:paraId="5CA38728" w14:textId="77777777" w:rsidR="008332E6" w:rsidRPr="00B14A9A" w:rsidRDefault="008332E6" w:rsidP="00B25DE7">
      <w:pPr>
        <w:numPr>
          <w:ilvl w:val="0"/>
          <w:numId w:val="22"/>
        </w:numPr>
        <w:autoSpaceDE w:val="0"/>
        <w:autoSpaceDN w:val="0"/>
        <w:adjustRightInd w:val="0"/>
        <w:spacing w:after="0" w:line="240" w:lineRule="auto"/>
        <w:rPr>
          <w:rFonts w:cs="Arial"/>
          <w:color w:val="000000"/>
          <w:szCs w:val="24"/>
        </w:rPr>
      </w:pPr>
      <w:r w:rsidRPr="00B14A9A">
        <w:rPr>
          <w:rFonts w:cs="Arial"/>
          <w:color w:val="000000"/>
          <w:szCs w:val="24"/>
        </w:rPr>
        <w:t xml:space="preserve">Traffic Signs and General Directions (1994) </w:t>
      </w:r>
    </w:p>
    <w:p w14:paraId="08850458" w14:textId="77777777" w:rsidR="008332E6" w:rsidRPr="00B14A9A" w:rsidRDefault="008332E6" w:rsidP="00B25DE7">
      <w:pPr>
        <w:numPr>
          <w:ilvl w:val="0"/>
          <w:numId w:val="22"/>
        </w:numPr>
        <w:autoSpaceDE w:val="0"/>
        <w:autoSpaceDN w:val="0"/>
        <w:adjustRightInd w:val="0"/>
        <w:spacing w:after="0" w:line="240" w:lineRule="auto"/>
        <w:rPr>
          <w:rFonts w:cs="Arial"/>
          <w:color w:val="000000"/>
          <w:szCs w:val="24"/>
        </w:rPr>
      </w:pPr>
      <w:r w:rsidRPr="00B14A9A">
        <w:rPr>
          <w:rFonts w:cs="Arial"/>
          <w:color w:val="000000"/>
          <w:szCs w:val="24"/>
        </w:rPr>
        <w:t xml:space="preserve">Well Lit Highways (2004), Code of Practice for Street Lighting </w:t>
      </w:r>
    </w:p>
    <w:p w14:paraId="72044C47" w14:textId="77777777" w:rsidR="008332E6" w:rsidRPr="00B14A9A" w:rsidRDefault="008332E6" w:rsidP="00B25DE7">
      <w:pPr>
        <w:numPr>
          <w:ilvl w:val="0"/>
          <w:numId w:val="22"/>
        </w:numPr>
        <w:autoSpaceDE w:val="0"/>
        <w:autoSpaceDN w:val="0"/>
        <w:adjustRightInd w:val="0"/>
        <w:spacing w:after="0" w:line="240" w:lineRule="auto"/>
        <w:rPr>
          <w:rFonts w:cs="Arial"/>
          <w:color w:val="000000"/>
          <w:szCs w:val="24"/>
        </w:rPr>
      </w:pPr>
      <w:r w:rsidRPr="00B14A9A">
        <w:rPr>
          <w:rFonts w:cs="Arial"/>
          <w:color w:val="000000"/>
          <w:szCs w:val="24"/>
        </w:rPr>
        <w:t xml:space="preserve">Management of Highway Structures (2005), Code of Practice for Structures </w:t>
      </w:r>
    </w:p>
    <w:p w14:paraId="29EF355B" w14:textId="77777777" w:rsidR="008332E6" w:rsidRPr="00B14A9A" w:rsidRDefault="008332E6" w:rsidP="00B25DE7">
      <w:pPr>
        <w:numPr>
          <w:ilvl w:val="0"/>
          <w:numId w:val="22"/>
        </w:numPr>
        <w:autoSpaceDE w:val="0"/>
        <w:autoSpaceDN w:val="0"/>
        <w:adjustRightInd w:val="0"/>
        <w:spacing w:after="0" w:line="240" w:lineRule="auto"/>
        <w:rPr>
          <w:rFonts w:cs="Arial"/>
          <w:color w:val="000000"/>
          <w:szCs w:val="24"/>
        </w:rPr>
      </w:pPr>
      <w:r w:rsidRPr="00B14A9A">
        <w:rPr>
          <w:rFonts w:cs="Arial"/>
          <w:color w:val="000000"/>
          <w:szCs w:val="24"/>
        </w:rPr>
        <w:t xml:space="preserve">Management of Electronic Traffic Equipment (2011), Code of Practice for Traffic Systems </w:t>
      </w:r>
    </w:p>
    <w:p w14:paraId="58DEBDBF" w14:textId="77777777" w:rsidR="008A7D76" w:rsidRPr="00B14A9A" w:rsidRDefault="008A7D76" w:rsidP="00B25DE7">
      <w:pPr>
        <w:numPr>
          <w:ilvl w:val="0"/>
          <w:numId w:val="22"/>
        </w:numPr>
        <w:autoSpaceDE w:val="0"/>
        <w:autoSpaceDN w:val="0"/>
        <w:adjustRightInd w:val="0"/>
        <w:spacing w:after="0" w:line="240" w:lineRule="auto"/>
        <w:rPr>
          <w:rFonts w:cs="Arial"/>
          <w:color w:val="000000"/>
          <w:szCs w:val="24"/>
        </w:rPr>
      </w:pPr>
      <w:r w:rsidRPr="00B14A9A">
        <w:rPr>
          <w:rFonts w:cs="Arial"/>
          <w:color w:val="000000"/>
          <w:szCs w:val="24"/>
        </w:rPr>
        <w:t>Well managed Highway Infrastructure October 2016</w:t>
      </w:r>
    </w:p>
    <w:p w14:paraId="7422327B" w14:textId="77777777" w:rsidR="008A7D76" w:rsidRPr="00B14A9A" w:rsidRDefault="008A7D76" w:rsidP="00B25DE7">
      <w:pPr>
        <w:numPr>
          <w:ilvl w:val="0"/>
          <w:numId w:val="22"/>
        </w:numPr>
        <w:autoSpaceDE w:val="0"/>
        <w:autoSpaceDN w:val="0"/>
        <w:adjustRightInd w:val="0"/>
        <w:spacing w:after="0" w:line="240" w:lineRule="auto"/>
        <w:rPr>
          <w:rFonts w:cs="Arial"/>
          <w:color w:val="000000"/>
          <w:szCs w:val="24"/>
        </w:rPr>
      </w:pPr>
      <w:r w:rsidRPr="00B14A9A">
        <w:rPr>
          <w:rFonts w:cs="Arial"/>
          <w:color w:val="000000"/>
          <w:szCs w:val="24"/>
        </w:rPr>
        <w:t>Highway Infrastructure Asset Management Guidance Document May 2013</w:t>
      </w:r>
    </w:p>
    <w:p w14:paraId="5EF7A0AD" w14:textId="77777777" w:rsidR="008332E6" w:rsidRPr="00B14A9A" w:rsidRDefault="008332E6" w:rsidP="008332E6">
      <w:pPr>
        <w:autoSpaceDE w:val="0"/>
        <w:autoSpaceDN w:val="0"/>
        <w:adjustRightInd w:val="0"/>
        <w:spacing w:after="0" w:line="240" w:lineRule="auto"/>
        <w:rPr>
          <w:rFonts w:cs="Arial"/>
          <w:color w:val="000000"/>
          <w:szCs w:val="24"/>
        </w:rPr>
      </w:pPr>
    </w:p>
    <w:p w14:paraId="5CDC00C3" w14:textId="7761707A" w:rsidR="008332E6" w:rsidRPr="00B14A9A" w:rsidRDefault="008332E6" w:rsidP="008332E6">
      <w:pPr>
        <w:autoSpaceDE w:val="0"/>
        <w:autoSpaceDN w:val="0"/>
        <w:adjustRightInd w:val="0"/>
        <w:spacing w:after="0" w:line="240" w:lineRule="auto"/>
        <w:rPr>
          <w:rFonts w:cs="Arial"/>
          <w:color w:val="000000"/>
          <w:szCs w:val="24"/>
        </w:rPr>
      </w:pPr>
      <w:r w:rsidRPr="00B14A9A">
        <w:rPr>
          <w:rFonts w:cs="Arial"/>
          <w:color w:val="000000"/>
          <w:szCs w:val="24"/>
        </w:rPr>
        <w:t xml:space="preserve">A fundamental part of </w:t>
      </w:r>
      <w:r w:rsidR="00CF6B02" w:rsidRPr="00B14A9A">
        <w:rPr>
          <w:rFonts w:cs="Arial"/>
          <w:color w:val="000000"/>
          <w:szCs w:val="24"/>
        </w:rPr>
        <w:t xml:space="preserve">our </w:t>
      </w:r>
      <w:r w:rsidRPr="00B14A9A">
        <w:rPr>
          <w:rFonts w:cs="Arial"/>
          <w:color w:val="000000"/>
          <w:szCs w:val="24"/>
        </w:rPr>
        <w:t xml:space="preserve">activities </w:t>
      </w:r>
      <w:r w:rsidR="006125A7" w:rsidRPr="00B14A9A">
        <w:rPr>
          <w:rFonts w:cs="Arial"/>
          <w:color w:val="000000"/>
          <w:szCs w:val="24"/>
        </w:rPr>
        <w:t>focuses</w:t>
      </w:r>
      <w:r w:rsidRPr="00B14A9A">
        <w:rPr>
          <w:rFonts w:cs="Arial"/>
          <w:color w:val="000000"/>
          <w:szCs w:val="24"/>
        </w:rPr>
        <w:t xml:space="preserve"> around: </w:t>
      </w:r>
    </w:p>
    <w:p w14:paraId="7F16129A" w14:textId="77777777" w:rsidR="008332E6" w:rsidRPr="00B14A9A" w:rsidRDefault="008332E6" w:rsidP="00B25DE7">
      <w:pPr>
        <w:numPr>
          <w:ilvl w:val="0"/>
          <w:numId w:val="23"/>
        </w:numPr>
        <w:autoSpaceDE w:val="0"/>
        <w:autoSpaceDN w:val="0"/>
        <w:adjustRightInd w:val="0"/>
        <w:spacing w:after="0" w:line="240" w:lineRule="auto"/>
        <w:rPr>
          <w:rFonts w:cs="Arial"/>
          <w:color w:val="000000"/>
          <w:szCs w:val="24"/>
        </w:rPr>
      </w:pPr>
      <w:r w:rsidRPr="00B14A9A">
        <w:rPr>
          <w:rFonts w:cs="Arial"/>
          <w:color w:val="000000"/>
          <w:szCs w:val="24"/>
        </w:rPr>
        <w:t xml:space="preserve">The explicit duty to maintain the highway and its assets </w:t>
      </w:r>
    </w:p>
    <w:p w14:paraId="0CD48F04" w14:textId="77777777" w:rsidR="008332E6" w:rsidRPr="00B14A9A" w:rsidRDefault="008332E6" w:rsidP="00B25DE7">
      <w:pPr>
        <w:numPr>
          <w:ilvl w:val="0"/>
          <w:numId w:val="23"/>
        </w:numPr>
        <w:autoSpaceDE w:val="0"/>
        <w:autoSpaceDN w:val="0"/>
        <w:adjustRightInd w:val="0"/>
        <w:spacing w:after="0" w:line="240" w:lineRule="auto"/>
        <w:rPr>
          <w:rFonts w:cs="Arial"/>
          <w:color w:val="000000"/>
          <w:szCs w:val="24"/>
        </w:rPr>
      </w:pPr>
      <w:r w:rsidRPr="00B14A9A">
        <w:rPr>
          <w:rFonts w:cs="Arial"/>
          <w:color w:val="000000"/>
          <w:szCs w:val="24"/>
        </w:rPr>
        <w:t xml:space="preserve">Powers to improve, ease movement and protect highway users </w:t>
      </w:r>
    </w:p>
    <w:p w14:paraId="517F43AD" w14:textId="77777777" w:rsidR="008332E6" w:rsidRPr="00B14A9A" w:rsidRDefault="008332E6" w:rsidP="00B25DE7">
      <w:pPr>
        <w:numPr>
          <w:ilvl w:val="0"/>
          <w:numId w:val="23"/>
        </w:numPr>
        <w:autoSpaceDE w:val="0"/>
        <w:autoSpaceDN w:val="0"/>
        <w:adjustRightInd w:val="0"/>
        <w:spacing w:after="0" w:line="240" w:lineRule="auto"/>
        <w:rPr>
          <w:rFonts w:cs="Arial"/>
          <w:color w:val="000000"/>
          <w:szCs w:val="24"/>
        </w:rPr>
      </w:pPr>
      <w:r w:rsidRPr="00B14A9A">
        <w:rPr>
          <w:rFonts w:cs="Arial"/>
          <w:color w:val="000000"/>
          <w:szCs w:val="24"/>
        </w:rPr>
        <w:t xml:space="preserve">Duty to co-ordinate activities undertaken on the highway </w:t>
      </w:r>
    </w:p>
    <w:p w14:paraId="1A5418AB" w14:textId="77777777" w:rsidR="008332E6" w:rsidRPr="00B14A9A" w:rsidRDefault="008332E6" w:rsidP="008332E6">
      <w:pPr>
        <w:autoSpaceDE w:val="0"/>
        <w:autoSpaceDN w:val="0"/>
        <w:adjustRightInd w:val="0"/>
        <w:spacing w:after="0" w:line="240" w:lineRule="auto"/>
        <w:rPr>
          <w:rFonts w:cs="Arial"/>
          <w:szCs w:val="24"/>
        </w:rPr>
      </w:pPr>
    </w:p>
    <w:p w14:paraId="27432347" w14:textId="77777777" w:rsidR="008332E6" w:rsidRPr="00B14A9A" w:rsidRDefault="008332E6" w:rsidP="008332E6">
      <w:pPr>
        <w:spacing w:after="0"/>
        <w:rPr>
          <w:rFonts w:cs="Arial"/>
          <w:szCs w:val="24"/>
        </w:rPr>
      </w:pPr>
      <w:r w:rsidRPr="00B14A9A">
        <w:rPr>
          <w:rFonts w:cs="Arial"/>
          <w:szCs w:val="24"/>
        </w:rPr>
        <w:t xml:space="preserve">The introduction of the Traffic Management Act 2004 (TMA) aimed </w:t>
      </w:r>
      <w:r w:rsidR="0064032B" w:rsidRPr="00B14A9A">
        <w:rPr>
          <w:rFonts w:cs="Arial"/>
          <w:szCs w:val="24"/>
        </w:rPr>
        <w:t xml:space="preserve">to </w:t>
      </w:r>
      <w:r w:rsidRPr="00B14A9A">
        <w:rPr>
          <w:rFonts w:cs="Arial"/>
          <w:szCs w:val="24"/>
        </w:rPr>
        <w:t>pull together all the relevant duties and powers in order to assist authorities in managing the highway network and delivering a sustained level of service.</w:t>
      </w:r>
      <w:r w:rsidR="008D6586" w:rsidRPr="00B14A9A">
        <w:rPr>
          <w:rFonts w:cs="Arial"/>
          <w:szCs w:val="24"/>
        </w:rPr>
        <w:t xml:space="preserve"> </w:t>
      </w:r>
      <w:r w:rsidRPr="00B14A9A">
        <w:rPr>
          <w:rFonts w:cs="Arial"/>
          <w:szCs w:val="24"/>
        </w:rPr>
        <w:t xml:space="preserve"> Under the TMA local authorities have a network management duty to co-ordinate works on the highway to minimise traffic disruption. </w:t>
      </w:r>
      <w:r w:rsidR="008D6586" w:rsidRPr="00B14A9A">
        <w:rPr>
          <w:rFonts w:cs="Arial"/>
          <w:szCs w:val="24"/>
        </w:rPr>
        <w:t xml:space="preserve"> </w:t>
      </w:r>
      <w:r w:rsidRPr="00B14A9A">
        <w:rPr>
          <w:rFonts w:cs="Arial"/>
          <w:szCs w:val="24"/>
        </w:rPr>
        <w:t>This is to ensure the availability of the highway network to service users.</w:t>
      </w:r>
      <w:r w:rsidR="008D6586" w:rsidRPr="00B14A9A">
        <w:rPr>
          <w:rFonts w:cs="Arial"/>
          <w:szCs w:val="24"/>
        </w:rPr>
        <w:t xml:space="preserve">  </w:t>
      </w:r>
      <w:r w:rsidR="0005365E" w:rsidRPr="00B14A9A">
        <w:rPr>
          <w:rFonts w:cs="Arial"/>
          <w:szCs w:val="24"/>
        </w:rPr>
        <w:t xml:space="preserve">RMBC </w:t>
      </w:r>
      <w:r w:rsidR="008D6586" w:rsidRPr="00B14A9A">
        <w:rPr>
          <w:rFonts w:cs="Arial"/>
          <w:szCs w:val="24"/>
        </w:rPr>
        <w:t>also operates a Street Works Permit scheme based on a Yorkshire wide model.</w:t>
      </w:r>
    </w:p>
    <w:p w14:paraId="55AD1563" w14:textId="77777777" w:rsidR="0005365E" w:rsidRPr="00B14A9A" w:rsidRDefault="0005365E" w:rsidP="008332E6">
      <w:pPr>
        <w:spacing w:after="0"/>
        <w:rPr>
          <w:rFonts w:cs="Arial"/>
          <w:szCs w:val="24"/>
        </w:rPr>
      </w:pPr>
    </w:p>
    <w:p w14:paraId="6C1A5273" w14:textId="67EAAF46" w:rsidR="0005365E" w:rsidRPr="00B14A9A" w:rsidRDefault="0005365E" w:rsidP="008332E6">
      <w:pPr>
        <w:spacing w:after="0"/>
      </w:pPr>
      <w:r w:rsidRPr="00B14A9A">
        <w:t xml:space="preserve">The permit scheme gives more control over how and when road and street works are undertaken by </w:t>
      </w:r>
      <w:r w:rsidR="007A617A" w:rsidRPr="00B14A9A">
        <w:t>w</w:t>
      </w:r>
      <w:r w:rsidRPr="00B14A9A">
        <w:t xml:space="preserve">orks </w:t>
      </w:r>
      <w:r w:rsidR="007A617A" w:rsidRPr="00B14A9A">
        <w:t>p</w:t>
      </w:r>
      <w:r w:rsidRPr="00B14A9A">
        <w:t xml:space="preserve">romoters.  It assesses works conditions and works methodology before granting permission to enter the highway.  In some </w:t>
      </w:r>
      <w:r w:rsidR="006125A7" w:rsidRPr="00B14A9A">
        <w:t>instances,</w:t>
      </w:r>
      <w:r w:rsidRPr="00B14A9A">
        <w:t xml:space="preserve"> </w:t>
      </w:r>
      <w:r w:rsidR="007A617A" w:rsidRPr="00B14A9A">
        <w:t>RMBC</w:t>
      </w:r>
      <w:r w:rsidRPr="00B14A9A">
        <w:t xml:space="preserve"> will direct works promoters to undertake planned works at a less disruptive times of the day or by using a less disruptive form of traffic management. </w:t>
      </w:r>
    </w:p>
    <w:p w14:paraId="48D9FDAA" w14:textId="77777777" w:rsidR="0005365E" w:rsidRPr="00B14A9A" w:rsidRDefault="0005365E" w:rsidP="008332E6">
      <w:pPr>
        <w:spacing w:after="0"/>
      </w:pPr>
    </w:p>
    <w:p w14:paraId="6DE52E35" w14:textId="73A41A86" w:rsidR="0005365E" w:rsidRPr="00B14A9A" w:rsidRDefault="0005365E" w:rsidP="008332E6">
      <w:pPr>
        <w:spacing w:after="0"/>
      </w:pPr>
      <w:r w:rsidRPr="00B14A9A">
        <w:t xml:space="preserve">Through the permit scheme RMBC may also request that promoters undertake works on consecutive calendar days to minimise works durations and when </w:t>
      </w:r>
      <w:r w:rsidR="00EB2961" w:rsidRPr="00B14A9A">
        <w:t>possible,</w:t>
      </w:r>
      <w:r w:rsidRPr="00B14A9A">
        <w:t xml:space="preserve"> work collaboratively with other promoters to reduce highway network occupancy and congestion. </w:t>
      </w:r>
    </w:p>
    <w:p w14:paraId="2F1DEA43" w14:textId="77777777" w:rsidR="009222FC" w:rsidRPr="00B14A9A" w:rsidRDefault="009222FC" w:rsidP="008332E6">
      <w:pPr>
        <w:spacing w:after="0"/>
        <w:rPr>
          <w:rFonts w:cs="Arial"/>
          <w:szCs w:val="24"/>
        </w:rPr>
      </w:pPr>
    </w:p>
    <w:p w14:paraId="01C90C68" w14:textId="77777777" w:rsidR="009222FC" w:rsidRPr="00B14A9A" w:rsidRDefault="009222FC" w:rsidP="008332E6">
      <w:pPr>
        <w:spacing w:after="0"/>
        <w:rPr>
          <w:rFonts w:cs="Arial"/>
          <w:szCs w:val="24"/>
        </w:rPr>
      </w:pPr>
    </w:p>
    <w:p w14:paraId="37E38B66" w14:textId="29B0E189" w:rsidR="00180633" w:rsidRPr="00B14A9A" w:rsidRDefault="00180633" w:rsidP="008332E6">
      <w:pPr>
        <w:spacing w:after="0"/>
        <w:rPr>
          <w:rFonts w:cs="Arial"/>
          <w:szCs w:val="24"/>
        </w:rPr>
      </w:pPr>
      <w:r w:rsidRPr="00B14A9A">
        <w:rPr>
          <w:rFonts w:cs="Arial"/>
          <w:szCs w:val="24"/>
        </w:rPr>
        <w:lastRenderedPageBreak/>
        <w:t>4.3</w:t>
      </w:r>
      <w:r w:rsidRPr="00B14A9A">
        <w:rPr>
          <w:rFonts w:cs="Arial"/>
          <w:szCs w:val="24"/>
        </w:rPr>
        <w:tab/>
        <w:t>Managing Customer Expectations</w:t>
      </w:r>
    </w:p>
    <w:p w14:paraId="2F67A38B" w14:textId="77777777" w:rsidR="00180633" w:rsidRPr="00B14A9A" w:rsidRDefault="00180633" w:rsidP="008332E6">
      <w:pPr>
        <w:spacing w:after="0"/>
        <w:rPr>
          <w:rFonts w:cs="Arial"/>
          <w:szCs w:val="24"/>
        </w:rPr>
      </w:pPr>
    </w:p>
    <w:p w14:paraId="35F9DD05" w14:textId="77777777" w:rsidR="00180633" w:rsidRPr="00B14A9A" w:rsidRDefault="00180633" w:rsidP="00180633">
      <w:pPr>
        <w:autoSpaceDE w:val="0"/>
        <w:autoSpaceDN w:val="0"/>
        <w:adjustRightInd w:val="0"/>
        <w:spacing w:after="0" w:line="240" w:lineRule="auto"/>
        <w:rPr>
          <w:rFonts w:cs="Arial"/>
          <w:color w:val="000000"/>
          <w:szCs w:val="24"/>
        </w:rPr>
      </w:pPr>
      <w:r w:rsidRPr="00B14A9A">
        <w:rPr>
          <w:rFonts w:cs="Arial"/>
          <w:color w:val="000000"/>
          <w:szCs w:val="24"/>
        </w:rPr>
        <w:t>The expectation of the highway user is an important element in the Highway Asset Management Planning process, as it is for the users’ benefit that the service is being provided.  There is a need to focus on the requirements of service users and give emphasis to accounting for their needs.</w:t>
      </w:r>
    </w:p>
    <w:p w14:paraId="4DA0D445" w14:textId="0956174D" w:rsidR="00687578" w:rsidRPr="00B14A9A" w:rsidRDefault="00687578" w:rsidP="00180633">
      <w:pPr>
        <w:autoSpaceDE w:val="0"/>
        <w:autoSpaceDN w:val="0"/>
        <w:adjustRightInd w:val="0"/>
        <w:spacing w:after="0" w:line="240" w:lineRule="auto"/>
        <w:rPr>
          <w:rFonts w:cs="Arial"/>
          <w:color w:val="000000"/>
          <w:szCs w:val="24"/>
        </w:rPr>
      </w:pPr>
      <w:r w:rsidRPr="00B14A9A">
        <w:rPr>
          <w:rFonts w:cs="Arial"/>
          <w:color w:val="000000"/>
          <w:szCs w:val="24"/>
        </w:rPr>
        <w:t>Consultation is an important mechanism for defining and managing customer expectations.  Customer surveys can also be used to establish the degree of satisfaction with current levels of service.  Specifically, surveys can assist by identifying which aspects of the service are of most importance to the customer (</w:t>
      </w:r>
      <w:r w:rsidR="00EB2961" w:rsidRPr="00B14A9A">
        <w:rPr>
          <w:rFonts w:cs="Arial"/>
          <w:color w:val="000000"/>
          <w:szCs w:val="24"/>
        </w:rPr>
        <w:t>e.g.,</w:t>
      </w:r>
      <w:r w:rsidRPr="00B14A9A">
        <w:rPr>
          <w:rFonts w:cs="Arial"/>
          <w:color w:val="000000"/>
          <w:szCs w:val="24"/>
        </w:rPr>
        <w:t xml:space="preserve"> whether street lighting is more important to customers than salting) and also the degree of satisfaction with particular aspects of the service.  </w:t>
      </w:r>
    </w:p>
    <w:p w14:paraId="2DFC3189" w14:textId="77777777" w:rsidR="00687578" w:rsidRPr="00B14A9A" w:rsidRDefault="00687578" w:rsidP="00180633">
      <w:pPr>
        <w:autoSpaceDE w:val="0"/>
        <w:autoSpaceDN w:val="0"/>
        <w:adjustRightInd w:val="0"/>
        <w:spacing w:after="0" w:line="240" w:lineRule="auto"/>
        <w:rPr>
          <w:rFonts w:cs="Arial"/>
          <w:color w:val="000000"/>
          <w:szCs w:val="24"/>
        </w:rPr>
      </w:pPr>
    </w:p>
    <w:p w14:paraId="3F051FC6" w14:textId="77777777" w:rsidR="00180633" w:rsidRPr="00B14A9A" w:rsidRDefault="00180633" w:rsidP="00180633">
      <w:pPr>
        <w:autoSpaceDE w:val="0"/>
        <w:autoSpaceDN w:val="0"/>
        <w:adjustRightInd w:val="0"/>
        <w:spacing w:after="0" w:line="240" w:lineRule="auto"/>
        <w:rPr>
          <w:rFonts w:cs="Arial"/>
          <w:color w:val="000000"/>
          <w:szCs w:val="24"/>
        </w:rPr>
      </w:pPr>
      <w:r w:rsidRPr="00B14A9A">
        <w:rPr>
          <w:rFonts w:cs="Arial"/>
          <w:color w:val="000000"/>
          <w:szCs w:val="24"/>
        </w:rPr>
        <w:t>Rotherham undertakes to inspect and survey the highway in order to determine and ensure that the highway is maintained in a safe and serviceable condition to comply with the recommendations of ‘</w:t>
      </w:r>
      <w:r w:rsidR="00B34C3F" w:rsidRPr="00B14A9A">
        <w:rPr>
          <w:rFonts w:cs="Arial"/>
          <w:color w:val="000000"/>
          <w:szCs w:val="24"/>
        </w:rPr>
        <w:t>RMBC Code of Practice for Highway Inspection and Assessment</w:t>
      </w:r>
      <w:r w:rsidRPr="00B14A9A">
        <w:rPr>
          <w:rFonts w:cs="Arial"/>
          <w:color w:val="000000"/>
          <w:szCs w:val="24"/>
        </w:rPr>
        <w:t>’ and in accordance with the Highway Authorities statutory obligations.  Rotherham has developed its own Code of Practice for Hig</w:t>
      </w:r>
      <w:r w:rsidR="008D02CE" w:rsidRPr="00B14A9A">
        <w:rPr>
          <w:rFonts w:cs="Arial"/>
          <w:color w:val="000000"/>
          <w:szCs w:val="24"/>
        </w:rPr>
        <w:t>h</w:t>
      </w:r>
      <w:r w:rsidRPr="00B14A9A">
        <w:rPr>
          <w:rFonts w:cs="Arial"/>
          <w:color w:val="000000"/>
          <w:szCs w:val="24"/>
        </w:rPr>
        <w:t>way Inspection and Asses</w:t>
      </w:r>
      <w:r w:rsidR="00B34C3F" w:rsidRPr="00B14A9A">
        <w:rPr>
          <w:rFonts w:cs="Arial"/>
          <w:color w:val="000000"/>
          <w:szCs w:val="24"/>
        </w:rPr>
        <w:t>sment, which is developed from “Well managed Highway Infrastructure October 2016” and “Highway Infrastructure Asset Management Guidance Document May 2013” and also takes account of further advice from insurers and solicitors.</w:t>
      </w:r>
      <w:r w:rsidR="00986569" w:rsidRPr="00B14A9A">
        <w:rPr>
          <w:rFonts w:cs="Arial"/>
          <w:color w:val="000000"/>
          <w:szCs w:val="24"/>
        </w:rPr>
        <w:t xml:space="preserve"> The Council has adopted a risk based approach to its highway Inspection and Assessment in accordance with the above guidance.</w:t>
      </w:r>
      <w:r w:rsidR="00B34C3F" w:rsidRPr="00B14A9A">
        <w:rPr>
          <w:rFonts w:cs="Arial"/>
          <w:color w:val="000000"/>
          <w:szCs w:val="24"/>
        </w:rPr>
        <w:t xml:space="preserve"> </w:t>
      </w:r>
    </w:p>
    <w:p w14:paraId="42A0C1F3" w14:textId="77777777" w:rsidR="00986569" w:rsidRPr="00B14A9A" w:rsidRDefault="00986569" w:rsidP="00986569">
      <w:pPr>
        <w:autoSpaceDE w:val="0"/>
        <w:autoSpaceDN w:val="0"/>
        <w:adjustRightInd w:val="0"/>
        <w:spacing w:after="0" w:line="240" w:lineRule="auto"/>
        <w:rPr>
          <w:rFonts w:cs="Arial"/>
          <w:color w:val="000000"/>
          <w:szCs w:val="24"/>
        </w:rPr>
      </w:pPr>
    </w:p>
    <w:p w14:paraId="2C3D6B02" w14:textId="77777777" w:rsidR="00986569" w:rsidRPr="00B14A9A" w:rsidRDefault="00986569" w:rsidP="00986569">
      <w:pPr>
        <w:autoSpaceDE w:val="0"/>
        <w:autoSpaceDN w:val="0"/>
        <w:adjustRightInd w:val="0"/>
        <w:spacing w:after="0" w:line="240" w:lineRule="auto"/>
        <w:rPr>
          <w:rFonts w:cs="Arial"/>
          <w:szCs w:val="24"/>
        </w:rPr>
      </w:pPr>
      <w:r w:rsidRPr="00B14A9A">
        <w:rPr>
          <w:rFonts w:cs="Arial"/>
          <w:color w:val="000000"/>
          <w:szCs w:val="24"/>
        </w:rPr>
        <w:t xml:space="preserve">The purpose of the risk assessment is to determine the scale of the risk presented by a defect in order to prioritise the appropriate response. The implementation of a risk based approach (RBA) to safety highway inspection is set out below. The Council’s ‘Risk Management Policy and Guide’ adopts a ‘5x5’ risk matrix, which is consistent with that included within the HIAMG on page 79 ‘Figure 10 Qualitative Matrix Approach’. A ‘5x5’ matrix is adopted within this CoPHIA (see table 3.7.5a) which also provides for a risk factor score range from 1 to 25. </w:t>
      </w:r>
    </w:p>
    <w:p w14:paraId="4B3EFC80" w14:textId="77777777" w:rsidR="000330B2" w:rsidRPr="00B14A9A" w:rsidRDefault="00986569" w:rsidP="00986569">
      <w:pPr>
        <w:autoSpaceDE w:val="0"/>
        <w:autoSpaceDN w:val="0"/>
        <w:adjustRightInd w:val="0"/>
        <w:spacing w:after="0" w:line="240" w:lineRule="auto"/>
        <w:rPr>
          <w:rFonts w:cs="Arial"/>
          <w:szCs w:val="24"/>
        </w:rPr>
      </w:pPr>
      <w:r w:rsidRPr="00B14A9A">
        <w:rPr>
          <w:rFonts w:cs="Arial"/>
          <w:szCs w:val="24"/>
        </w:rPr>
        <w:t>This code is reviewed annually and published on the Councils website for customers to view.</w:t>
      </w:r>
    </w:p>
    <w:p w14:paraId="4113BF80" w14:textId="77777777" w:rsidR="00BA77E6" w:rsidRPr="00B14A9A" w:rsidRDefault="000330B2" w:rsidP="00BA77E6">
      <w:r w:rsidRPr="00B14A9A">
        <w:t xml:space="preserve">This can be found at; </w:t>
      </w:r>
      <w:hyperlink r:id="rId12" w:history="1">
        <w:r w:rsidR="00BA77E6" w:rsidRPr="00B14A9A">
          <w:rPr>
            <w:rStyle w:val="Hyperlink"/>
            <w:color w:val="auto"/>
            <w:lang w:eastAsia="en-GB"/>
          </w:rPr>
          <w:t>https://www.rotherham.gov.uk/downloads/download/90/highway-code-of-practice</w:t>
        </w:r>
      </w:hyperlink>
    </w:p>
    <w:p w14:paraId="5E32B6E5" w14:textId="0DA961F4" w:rsidR="007B32FB" w:rsidRPr="00B14A9A" w:rsidRDefault="00180633" w:rsidP="00CD74D8">
      <w:pPr>
        <w:autoSpaceDE w:val="0"/>
        <w:autoSpaceDN w:val="0"/>
        <w:adjustRightInd w:val="0"/>
        <w:spacing w:after="0" w:line="240" w:lineRule="auto"/>
        <w:rPr>
          <w:rFonts w:cs="Arial"/>
          <w:szCs w:val="24"/>
        </w:rPr>
      </w:pPr>
      <w:r w:rsidRPr="00B14A9A">
        <w:rPr>
          <w:rFonts w:cs="Arial"/>
          <w:szCs w:val="24"/>
        </w:rPr>
        <w:t xml:space="preserve">Combining these two elements can provide useful information to focus attention on the areas of highest importance to customers. </w:t>
      </w:r>
    </w:p>
    <w:p w14:paraId="5A9F656D" w14:textId="77777777" w:rsidR="007B32FB" w:rsidRPr="00B14A9A" w:rsidRDefault="007B32FB" w:rsidP="00180633">
      <w:pPr>
        <w:spacing w:after="0"/>
        <w:rPr>
          <w:rFonts w:cs="Arial"/>
          <w:color w:val="000000"/>
          <w:szCs w:val="24"/>
        </w:rPr>
      </w:pPr>
    </w:p>
    <w:p w14:paraId="25878C14" w14:textId="0803F9AB" w:rsidR="00012CB6" w:rsidRPr="00DA7D72" w:rsidRDefault="00012CB6" w:rsidP="00012CB6">
      <w:pPr>
        <w:spacing w:after="0"/>
        <w:rPr>
          <w:rFonts w:cs="Arial"/>
          <w:szCs w:val="24"/>
        </w:rPr>
      </w:pPr>
      <w:bookmarkStart w:id="5" w:name="_Hlk150259475"/>
      <w:r w:rsidRPr="00DA7D72">
        <w:rPr>
          <w:rFonts w:cs="Arial"/>
          <w:szCs w:val="24"/>
        </w:rPr>
        <w:t>Rotherham has taken part in the NHT Survey 1</w:t>
      </w:r>
      <w:r w:rsidR="00383497" w:rsidRPr="00DA7D72">
        <w:rPr>
          <w:rFonts w:cs="Arial"/>
          <w:szCs w:val="24"/>
        </w:rPr>
        <w:t>5</w:t>
      </w:r>
      <w:r w:rsidRPr="00DA7D72">
        <w:rPr>
          <w:rFonts w:cs="Arial"/>
          <w:szCs w:val="24"/>
        </w:rPr>
        <w:t xml:space="preserve"> times. In 202</w:t>
      </w:r>
      <w:r w:rsidR="00383497" w:rsidRPr="00DA7D72">
        <w:rPr>
          <w:rFonts w:cs="Arial"/>
          <w:szCs w:val="24"/>
        </w:rPr>
        <w:t>3</w:t>
      </w:r>
      <w:r w:rsidRPr="00DA7D72">
        <w:rPr>
          <w:rFonts w:cs="Arial"/>
          <w:szCs w:val="24"/>
        </w:rPr>
        <w:t xml:space="preserve"> the survey was sent to 3,300</w:t>
      </w:r>
    </w:p>
    <w:p w14:paraId="5C15A1D9" w14:textId="0EEFE032" w:rsidR="00012CB6" w:rsidRPr="00B14A9A" w:rsidRDefault="00012CB6" w:rsidP="00012CB6">
      <w:pPr>
        <w:spacing w:after="0"/>
        <w:rPr>
          <w:rFonts w:cs="Arial"/>
          <w:szCs w:val="24"/>
        </w:rPr>
      </w:pPr>
      <w:r w:rsidRPr="00DA7D72">
        <w:rPr>
          <w:rFonts w:cs="Arial"/>
          <w:szCs w:val="24"/>
        </w:rPr>
        <w:t xml:space="preserve">households across the authority area and </w:t>
      </w:r>
      <w:r w:rsidR="00383497" w:rsidRPr="00DA7D72">
        <w:rPr>
          <w:rFonts w:cs="Arial"/>
          <w:szCs w:val="24"/>
        </w:rPr>
        <w:t>706</w:t>
      </w:r>
      <w:r w:rsidRPr="00DA7D72">
        <w:rPr>
          <w:rFonts w:cs="Arial"/>
          <w:szCs w:val="24"/>
        </w:rPr>
        <w:t xml:space="preserve"> members of the public responded. This represents an overall response rate for Rotherham of </w:t>
      </w:r>
      <w:r w:rsidR="00383497" w:rsidRPr="00DA7D72">
        <w:rPr>
          <w:rFonts w:cs="Arial"/>
          <w:szCs w:val="24"/>
        </w:rPr>
        <w:t>21.4</w:t>
      </w:r>
      <w:r w:rsidRPr="00DA7D72">
        <w:rPr>
          <w:rFonts w:cs="Arial"/>
          <w:szCs w:val="24"/>
        </w:rPr>
        <w:t>% compared with the national average of 2</w:t>
      </w:r>
      <w:r w:rsidR="00F42ECD" w:rsidRPr="00DA7D72">
        <w:rPr>
          <w:rFonts w:cs="Arial"/>
          <w:szCs w:val="24"/>
        </w:rPr>
        <w:t>1</w:t>
      </w:r>
      <w:r w:rsidRPr="00DA7D72">
        <w:rPr>
          <w:rFonts w:cs="Arial"/>
          <w:szCs w:val="24"/>
        </w:rPr>
        <w:t>.</w:t>
      </w:r>
      <w:r w:rsidR="00F42ECD" w:rsidRPr="00DA7D72">
        <w:rPr>
          <w:rFonts w:cs="Arial"/>
          <w:szCs w:val="24"/>
        </w:rPr>
        <w:t>4</w:t>
      </w:r>
      <w:r w:rsidRPr="00DA7D72">
        <w:rPr>
          <w:rFonts w:cs="Arial"/>
          <w:szCs w:val="24"/>
        </w:rPr>
        <w:t>%</w:t>
      </w:r>
    </w:p>
    <w:bookmarkEnd w:id="5"/>
    <w:p w14:paraId="3002F891" w14:textId="01A7B449" w:rsidR="00180633" w:rsidRDefault="00180633" w:rsidP="00180633">
      <w:pPr>
        <w:spacing w:after="0"/>
        <w:rPr>
          <w:rFonts w:cs="Arial"/>
          <w:szCs w:val="24"/>
        </w:rPr>
      </w:pPr>
      <w:r w:rsidRPr="00B14A9A">
        <w:rPr>
          <w:rFonts w:cs="Arial"/>
          <w:szCs w:val="24"/>
        </w:rPr>
        <w:t xml:space="preserve">The survey covers a range of transport issues, including the condition of roads, pavements, </w:t>
      </w:r>
      <w:r w:rsidR="00EE656A" w:rsidRPr="00B14A9A">
        <w:rPr>
          <w:rFonts w:cs="Arial"/>
          <w:szCs w:val="24"/>
        </w:rPr>
        <w:t xml:space="preserve">rights of way, </w:t>
      </w:r>
      <w:r w:rsidRPr="00B14A9A">
        <w:rPr>
          <w:rFonts w:cs="Arial"/>
          <w:szCs w:val="24"/>
        </w:rPr>
        <w:t>cycle routes, the speed and quality of repairs, road safety, congestion and pollution</w:t>
      </w:r>
      <w:r w:rsidR="00EE656A" w:rsidRPr="00B14A9A">
        <w:rPr>
          <w:rFonts w:cs="Arial"/>
          <w:szCs w:val="24"/>
        </w:rPr>
        <w:t>, local buses, community transport</w:t>
      </w:r>
      <w:r w:rsidRPr="00B14A9A">
        <w:rPr>
          <w:rFonts w:cs="Arial"/>
          <w:szCs w:val="24"/>
        </w:rPr>
        <w:t>.</w:t>
      </w:r>
    </w:p>
    <w:p w14:paraId="19BC1569" w14:textId="77777777" w:rsidR="006B4275" w:rsidRDefault="006B4275" w:rsidP="00180633">
      <w:pPr>
        <w:spacing w:after="0"/>
        <w:rPr>
          <w:rFonts w:cs="Arial"/>
          <w:szCs w:val="24"/>
        </w:rPr>
      </w:pPr>
    </w:p>
    <w:p w14:paraId="7634CC87" w14:textId="55C73615" w:rsidR="00E23361" w:rsidRPr="00B14A9A" w:rsidRDefault="00E23361" w:rsidP="00180633">
      <w:pPr>
        <w:spacing w:after="0"/>
        <w:rPr>
          <w:rFonts w:cs="Arial"/>
          <w:szCs w:val="24"/>
        </w:rPr>
      </w:pPr>
      <w:bookmarkStart w:id="6" w:name="_Hlk150259846"/>
      <w:r w:rsidRPr="00DA7D72">
        <w:rPr>
          <w:rFonts w:cs="Arial"/>
          <w:szCs w:val="24"/>
        </w:rPr>
        <w:t>The 202</w:t>
      </w:r>
      <w:r w:rsidR="004B4615" w:rsidRPr="00DA7D72">
        <w:rPr>
          <w:rFonts w:cs="Arial"/>
          <w:szCs w:val="24"/>
        </w:rPr>
        <w:t>3</w:t>
      </w:r>
      <w:r w:rsidRPr="00DA7D72">
        <w:rPr>
          <w:rFonts w:cs="Arial"/>
          <w:szCs w:val="24"/>
        </w:rPr>
        <w:t xml:space="preserve"> Survey results identified the most important issue to respondents is the safety on roads and the condition of the highway. The lowest satisfaction recorded was for the speed of repair</w:t>
      </w:r>
      <w:r w:rsidR="006B4275" w:rsidRPr="00DA7D72">
        <w:rPr>
          <w:rFonts w:cs="Arial"/>
          <w:szCs w:val="24"/>
        </w:rPr>
        <w:t xml:space="preserve"> to the road network with </w:t>
      </w:r>
      <w:r w:rsidR="005F7D01" w:rsidRPr="00DA7D72">
        <w:rPr>
          <w:rFonts w:cs="Arial"/>
          <w:szCs w:val="24"/>
        </w:rPr>
        <w:t>22</w:t>
      </w:r>
      <w:r w:rsidR="006B4275" w:rsidRPr="00DA7D72">
        <w:rPr>
          <w:rFonts w:cs="Arial"/>
          <w:szCs w:val="24"/>
        </w:rPr>
        <w:t>%</w:t>
      </w:r>
      <w:r w:rsidR="005F7D01" w:rsidRPr="00DA7D72">
        <w:rPr>
          <w:rFonts w:cs="Arial"/>
          <w:szCs w:val="24"/>
        </w:rPr>
        <w:softHyphen/>
      </w:r>
      <w:r w:rsidR="005F7D01" w:rsidRPr="00DA7D72">
        <w:rPr>
          <w:rFonts w:cs="Arial"/>
          <w:szCs w:val="24"/>
        </w:rPr>
        <w:softHyphen/>
      </w:r>
      <w:r w:rsidR="006B4275" w:rsidRPr="00DA7D72">
        <w:rPr>
          <w:rFonts w:cs="Arial"/>
          <w:szCs w:val="24"/>
        </w:rPr>
        <w:t xml:space="preserve"> of people surveyed recording this as their largest area of dissatisfaction</w:t>
      </w:r>
      <w:r w:rsidR="00DA7D72">
        <w:rPr>
          <w:rFonts w:cs="Arial"/>
          <w:szCs w:val="24"/>
        </w:rPr>
        <w:t>.</w:t>
      </w:r>
    </w:p>
    <w:bookmarkEnd w:id="6"/>
    <w:p w14:paraId="67DFFF27" w14:textId="63D58F82" w:rsidR="00963A41" w:rsidRPr="00B14A9A" w:rsidRDefault="00963A41" w:rsidP="00180633">
      <w:pPr>
        <w:spacing w:after="0"/>
        <w:rPr>
          <w:rFonts w:cs="Arial"/>
          <w:color w:val="000000"/>
          <w:szCs w:val="24"/>
        </w:rPr>
      </w:pPr>
    </w:p>
    <w:p w14:paraId="12EF5BC6" w14:textId="03A083D7" w:rsidR="00BD2227" w:rsidRPr="00B14A9A" w:rsidRDefault="00BD2227" w:rsidP="00180633">
      <w:pPr>
        <w:spacing w:after="0"/>
        <w:rPr>
          <w:rFonts w:cs="Arial"/>
          <w:color w:val="000000"/>
          <w:szCs w:val="24"/>
        </w:rPr>
      </w:pPr>
    </w:p>
    <w:p w14:paraId="174C5EE6" w14:textId="77777777" w:rsidR="00520FB1" w:rsidRPr="00B14A9A" w:rsidRDefault="00520FB1" w:rsidP="00180633">
      <w:pPr>
        <w:spacing w:after="0"/>
        <w:rPr>
          <w:rFonts w:cs="Arial"/>
          <w:color w:val="000000"/>
          <w:szCs w:val="24"/>
        </w:rPr>
      </w:pPr>
    </w:p>
    <w:p w14:paraId="67E16E53" w14:textId="77777777" w:rsidR="00180633" w:rsidRPr="00B14A9A" w:rsidRDefault="00180633" w:rsidP="00180633">
      <w:pPr>
        <w:spacing w:after="0"/>
        <w:rPr>
          <w:rFonts w:cs="Arial"/>
          <w:color w:val="000000"/>
          <w:szCs w:val="24"/>
        </w:rPr>
      </w:pPr>
      <w:r w:rsidRPr="00B14A9A">
        <w:rPr>
          <w:rFonts w:cs="Arial"/>
          <w:color w:val="000000"/>
          <w:szCs w:val="24"/>
        </w:rPr>
        <w:t>4.4</w:t>
      </w:r>
      <w:r w:rsidRPr="00B14A9A">
        <w:rPr>
          <w:rFonts w:cs="Arial"/>
          <w:color w:val="000000"/>
          <w:szCs w:val="24"/>
        </w:rPr>
        <w:tab/>
      </w:r>
      <w:r w:rsidR="00156DD4" w:rsidRPr="00B14A9A">
        <w:rPr>
          <w:rFonts w:cs="Arial"/>
          <w:color w:val="000000"/>
          <w:szCs w:val="24"/>
        </w:rPr>
        <w:t>Gathering Customer Feedback</w:t>
      </w:r>
    </w:p>
    <w:p w14:paraId="4E525F03" w14:textId="77777777" w:rsidR="00180633" w:rsidRPr="00B14A9A" w:rsidRDefault="00180633" w:rsidP="00180633">
      <w:pPr>
        <w:spacing w:after="0"/>
        <w:rPr>
          <w:rFonts w:cs="Arial"/>
          <w:color w:val="000000"/>
          <w:szCs w:val="24"/>
        </w:rPr>
      </w:pPr>
    </w:p>
    <w:p w14:paraId="4913CF67" w14:textId="663E8223" w:rsidR="00612050" w:rsidRPr="00B14A9A" w:rsidRDefault="00612050" w:rsidP="00612050">
      <w:r w:rsidRPr="00B14A9A">
        <w:t xml:space="preserve">RMBC has facilities in place for customers to provide feedback and report defects through a ‘One Stop Shop’ approach.  All telephone calls and electronic communications are handled at first point of contact by experienced staff within the Councils </w:t>
      </w:r>
      <w:r w:rsidR="003E1545" w:rsidRPr="00B14A9A">
        <w:t>Customer services team</w:t>
      </w:r>
      <w:r w:rsidRPr="00B14A9A">
        <w:t>.</w:t>
      </w:r>
    </w:p>
    <w:p w14:paraId="1808900A" w14:textId="77777777" w:rsidR="00612050" w:rsidRPr="00B14A9A" w:rsidRDefault="00612050" w:rsidP="00612050">
      <w:r w:rsidRPr="00B14A9A">
        <w:t>Telephone calls are managed through a singular and dedicated ‘Golden Number’ acces</w:t>
      </w:r>
      <w:r w:rsidR="00633692" w:rsidRPr="00B14A9A">
        <w:t>sible between the hours of 0800</w:t>
      </w:r>
      <w:r w:rsidRPr="00B14A9A">
        <w:t xml:space="preserve"> to </w:t>
      </w:r>
      <w:r w:rsidR="00633692" w:rsidRPr="00B14A9A">
        <w:t>2000</w:t>
      </w:r>
      <w:r w:rsidRPr="00B14A9A">
        <w:t xml:space="preserve"> Monday to Friday. This is further complimented by an emergency reporting provision available to customers at all other times. In addition, a face to face service is accessible for customers to report issues in various localities across the Borough during the hours of 0900 to 1700 Monday to Friday.  </w:t>
      </w:r>
    </w:p>
    <w:p w14:paraId="1B8A9F82" w14:textId="0247ADBC" w:rsidR="00612050" w:rsidRPr="00B14A9A" w:rsidRDefault="00612050" w:rsidP="00612050">
      <w:r w:rsidRPr="00B14A9A">
        <w:t xml:space="preserve">Every customer contact is </w:t>
      </w:r>
      <w:r w:rsidR="00290928" w:rsidRPr="00B14A9A">
        <w:t>recorded,</w:t>
      </w:r>
      <w:r w:rsidRPr="00B14A9A">
        <w:t xml:space="preserve"> and enquiries </w:t>
      </w:r>
      <w:r w:rsidR="00687578" w:rsidRPr="00B14A9A">
        <w:t xml:space="preserve">or </w:t>
      </w:r>
      <w:r w:rsidRPr="00B14A9A">
        <w:t>reports are mapped through a system of scripted questions designed to ensure that recorded reports are accurate and responded to within an appropriate timeframe.  Quality checks on reports are routinely carried out by management teams and customer satisfaction is tested through mystery shopping exercises and ad-hoc outbound telephone surveys.</w:t>
      </w:r>
    </w:p>
    <w:p w14:paraId="301609D5" w14:textId="057A5CFF" w:rsidR="0097339E" w:rsidRPr="00B14A9A" w:rsidRDefault="0097339E" w:rsidP="00612050">
      <w:r w:rsidRPr="00DA7D72">
        <w:t xml:space="preserve">The Council has an online </w:t>
      </w:r>
      <w:r w:rsidR="00DA7D72" w:rsidRPr="00DA7D72">
        <w:t>web-based</w:t>
      </w:r>
      <w:r w:rsidRPr="00DA7D72">
        <w:t xml:space="preserve"> </w:t>
      </w:r>
      <w:r w:rsidR="007453A1" w:rsidRPr="00DA7D72">
        <w:t xml:space="preserve">reporting </w:t>
      </w:r>
      <w:r w:rsidRPr="00DA7D72">
        <w:t>tool to allow residents and visitors the opportunity to make a report to the Council direct to the service online.</w:t>
      </w:r>
    </w:p>
    <w:p w14:paraId="5883EE6B" w14:textId="494B3D89" w:rsidR="00EE2727" w:rsidRPr="00B14A9A" w:rsidRDefault="00EE2727" w:rsidP="00EE2727">
      <w:r w:rsidRPr="00B14A9A">
        <w:t xml:space="preserve">RMBC operates a ‘Learning from Complaints’ process which looks to identify any learning that has been evidenced as a result of dealing with a customer contact. This could be as a result of a complaint, informal </w:t>
      </w:r>
      <w:r w:rsidR="00BD2227" w:rsidRPr="00B14A9A">
        <w:t>complaint,</w:t>
      </w:r>
      <w:r w:rsidRPr="00B14A9A">
        <w:t xml:space="preserve"> or service request. The learning could be a simple change to the way that we deliver our service or full service review </w:t>
      </w:r>
    </w:p>
    <w:p w14:paraId="585E67FF" w14:textId="66848908" w:rsidR="00EE2727" w:rsidRPr="00B14A9A" w:rsidRDefault="00EE2727" w:rsidP="00EE2727">
      <w:r w:rsidRPr="00B14A9A">
        <w:t>All lessons learn</w:t>
      </w:r>
      <w:r w:rsidR="009B05BF" w:rsidRPr="00B14A9A">
        <w:t>t are held on a corporate data</w:t>
      </w:r>
      <w:r w:rsidRPr="00B14A9A">
        <w:t>base</w:t>
      </w:r>
      <w:r w:rsidR="009B05BF" w:rsidRPr="00B14A9A">
        <w:t xml:space="preserve"> with</w:t>
      </w:r>
      <w:r w:rsidRPr="00B14A9A">
        <w:t xml:space="preserve"> quarterly performance report</w:t>
      </w:r>
      <w:r w:rsidR="009B05BF" w:rsidRPr="00B14A9A">
        <w:t xml:space="preserve">s provided </w:t>
      </w:r>
      <w:r w:rsidRPr="00B14A9A">
        <w:t xml:space="preserve">to </w:t>
      </w:r>
      <w:r w:rsidR="009B05BF" w:rsidRPr="00B14A9A">
        <w:t>senior managers</w:t>
      </w:r>
      <w:r w:rsidRPr="00B14A9A">
        <w:t xml:space="preserve">.  </w:t>
      </w:r>
      <w:r w:rsidR="009B05BF" w:rsidRPr="00B14A9A">
        <w:t>I</w:t>
      </w:r>
      <w:r w:rsidRPr="00B14A9A">
        <w:t xml:space="preserve">mprovements are </w:t>
      </w:r>
      <w:r w:rsidR="009B05BF" w:rsidRPr="00B14A9A">
        <w:t xml:space="preserve">also </w:t>
      </w:r>
      <w:r w:rsidRPr="00B14A9A">
        <w:t xml:space="preserve">detailed as part of </w:t>
      </w:r>
      <w:r w:rsidR="009B05BF" w:rsidRPr="00B14A9A">
        <w:t>an</w:t>
      </w:r>
      <w:r w:rsidRPr="00B14A9A">
        <w:t xml:space="preserve"> </w:t>
      </w:r>
      <w:r w:rsidR="009B05BF" w:rsidRPr="00B14A9A">
        <w:t xml:space="preserve">Annual </w:t>
      </w:r>
      <w:r w:rsidRPr="00B14A9A">
        <w:t>Complaints Report.</w:t>
      </w:r>
    </w:p>
    <w:p w14:paraId="38C87568" w14:textId="1A37431C" w:rsidR="00211516" w:rsidRPr="00DA7D72" w:rsidRDefault="00211516" w:rsidP="00211516">
      <w:pPr>
        <w:rPr>
          <w:rFonts w:cs="Arial"/>
        </w:rPr>
      </w:pPr>
      <w:r w:rsidRPr="00DA7D72">
        <w:rPr>
          <w:rFonts w:cs="Arial"/>
        </w:rPr>
        <w:t xml:space="preserve">Customer questionnaires are also sent to properties affected by a highway maintenance scheme asking for feedback on performance including </w:t>
      </w:r>
      <w:r w:rsidRPr="00DA7D72">
        <w:rPr>
          <w:rFonts w:cs="Arial"/>
          <w:b/>
          <w:bCs/>
        </w:rPr>
        <w:t>(20</w:t>
      </w:r>
      <w:r w:rsidR="00B90635" w:rsidRPr="00DA7D72">
        <w:rPr>
          <w:rFonts w:cs="Arial"/>
          <w:b/>
          <w:bCs/>
        </w:rPr>
        <w:t>22</w:t>
      </w:r>
      <w:r w:rsidR="005058DE" w:rsidRPr="00DA7D72">
        <w:rPr>
          <w:rFonts w:cs="Arial"/>
          <w:b/>
          <w:bCs/>
        </w:rPr>
        <w:t xml:space="preserve"> </w:t>
      </w:r>
      <w:r w:rsidRPr="00DA7D72">
        <w:rPr>
          <w:rFonts w:cs="Arial"/>
          <w:b/>
          <w:bCs/>
        </w:rPr>
        <w:t>/</w:t>
      </w:r>
      <w:r w:rsidR="005058DE" w:rsidRPr="00DA7D72">
        <w:rPr>
          <w:rFonts w:cs="Arial"/>
          <w:b/>
          <w:bCs/>
        </w:rPr>
        <w:t xml:space="preserve"> 20</w:t>
      </w:r>
      <w:r w:rsidR="000B3F47" w:rsidRPr="00DA7D72">
        <w:rPr>
          <w:rFonts w:cs="Arial"/>
          <w:b/>
          <w:bCs/>
        </w:rPr>
        <w:t>2</w:t>
      </w:r>
      <w:r w:rsidR="00B90635" w:rsidRPr="00DA7D72">
        <w:rPr>
          <w:rFonts w:cs="Arial"/>
          <w:b/>
          <w:bCs/>
        </w:rPr>
        <w:t>3</w:t>
      </w:r>
      <w:r w:rsidRPr="00DA7D72">
        <w:rPr>
          <w:rFonts w:cs="Arial"/>
          <w:b/>
          <w:bCs/>
        </w:rPr>
        <w:t>);</w:t>
      </w:r>
    </w:p>
    <w:p w14:paraId="7D4CF377" w14:textId="064A034D" w:rsidR="00211516" w:rsidRPr="00DA7D72" w:rsidRDefault="00211516" w:rsidP="00B25DE7">
      <w:pPr>
        <w:numPr>
          <w:ilvl w:val="0"/>
          <w:numId w:val="38"/>
        </w:numPr>
        <w:spacing w:after="0" w:line="240" w:lineRule="auto"/>
        <w:rPr>
          <w:rFonts w:eastAsia="Times New Roman" w:cs="Arial"/>
        </w:rPr>
      </w:pPr>
      <w:r w:rsidRPr="00DA7D72">
        <w:rPr>
          <w:rFonts w:eastAsia="Times New Roman" w:cs="Arial"/>
        </w:rPr>
        <w:t xml:space="preserve">Satisfied with pre-start information about the works - </w:t>
      </w:r>
      <w:r w:rsidR="00B90635" w:rsidRPr="00DA7D72">
        <w:rPr>
          <w:rFonts w:eastAsia="Times New Roman" w:cs="Arial"/>
          <w:b/>
          <w:bCs/>
        </w:rPr>
        <w:t>93</w:t>
      </w:r>
      <w:r w:rsidRPr="00DA7D72">
        <w:rPr>
          <w:rFonts w:eastAsia="Times New Roman" w:cs="Arial"/>
          <w:b/>
          <w:bCs/>
        </w:rPr>
        <w:t>%</w:t>
      </w:r>
      <w:r w:rsidRPr="00DA7D72">
        <w:rPr>
          <w:rFonts w:eastAsia="Times New Roman" w:cs="Arial"/>
        </w:rPr>
        <w:t xml:space="preserve"> satisfaction</w:t>
      </w:r>
    </w:p>
    <w:p w14:paraId="0C251086" w14:textId="455A2C14" w:rsidR="00211516" w:rsidRPr="00DA7D72" w:rsidRDefault="005058DE" w:rsidP="00B25DE7">
      <w:pPr>
        <w:numPr>
          <w:ilvl w:val="0"/>
          <w:numId w:val="38"/>
        </w:numPr>
        <w:spacing w:after="0" w:line="240" w:lineRule="auto"/>
        <w:rPr>
          <w:rFonts w:eastAsia="Times New Roman" w:cs="Arial"/>
        </w:rPr>
      </w:pPr>
      <w:r w:rsidRPr="00DA7D72">
        <w:rPr>
          <w:rFonts w:eastAsia="Times New Roman" w:cs="Arial"/>
        </w:rPr>
        <w:t>Did the works start on time - </w:t>
      </w:r>
      <w:r w:rsidR="00B90635" w:rsidRPr="00DA7D72">
        <w:rPr>
          <w:rFonts w:eastAsia="Times New Roman" w:cs="Arial"/>
          <w:b/>
        </w:rPr>
        <w:t>94</w:t>
      </w:r>
      <w:r w:rsidR="00211516" w:rsidRPr="00DA7D72">
        <w:rPr>
          <w:rFonts w:eastAsia="Times New Roman" w:cs="Arial"/>
          <w:b/>
          <w:bCs/>
        </w:rPr>
        <w:t>%</w:t>
      </w:r>
      <w:r w:rsidR="00211516" w:rsidRPr="00DA7D72">
        <w:rPr>
          <w:rFonts w:eastAsia="Times New Roman" w:cs="Arial"/>
        </w:rPr>
        <w:t xml:space="preserve"> satisfaction </w:t>
      </w:r>
    </w:p>
    <w:p w14:paraId="04F79490" w14:textId="22267771" w:rsidR="00211516" w:rsidRPr="00DA7D72" w:rsidRDefault="00211516" w:rsidP="00B25DE7">
      <w:pPr>
        <w:numPr>
          <w:ilvl w:val="0"/>
          <w:numId w:val="38"/>
        </w:numPr>
        <w:spacing w:after="0" w:line="240" w:lineRule="auto"/>
        <w:rPr>
          <w:rFonts w:eastAsia="Times New Roman" w:cs="Arial"/>
        </w:rPr>
      </w:pPr>
      <w:r w:rsidRPr="00DA7D72">
        <w:rPr>
          <w:rFonts w:eastAsia="Times New Roman" w:cs="Arial"/>
        </w:rPr>
        <w:t xml:space="preserve">Satisfied with the quality of the work carried out – </w:t>
      </w:r>
      <w:r w:rsidRPr="00DA7D72">
        <w:rPr>
          <w:rFonts w:eastAsia="Times New Roman" w:cs="Arial"/>
          <w:b/>
          <w:bCs/>
        </w:rPr>
        <w:t>9</w:t>
      </w:r>
      <w:r w:rsidR="00B90635" w:rsidRPr="00DA7D72">
        <w:rPr>
          <w:rFonts w:eastAsia="Times New Roman" w:cs="Arial"/>
          <w:b/>
          <w:bCs/>
        </w:rPr>
        <w:t>0</w:t>
      </w:r>
      <w:r w:rsidRPr="00DA7D72">
        <w:rPr>
          <w:rFonts w:eastAsia="Times New Roman" w:cs="Arial"/>
          <w:b/>
          <w:bCs/>
        </w:rPr>
        <w:t>%</w:t>
      </w:r>
      <w:r w:rsidRPr="00DA7D72">
        <w:rPr>
          <w:rFonts w:eastAsia="Times New Roman" w:cs="Arial"/>
        </w:rPr>
        <w:t xml:space="preserve"> satisfaction</w:t>
      </w:r>
    </w:p>
    <w:p w14:paraId="290B0E6A" w14:textId="5E2405FE" w:rsidR="00211516" w:rsidRPr="00DA7D72" w:rsidRDefault="00211516" w:rsidP="00B25DE7">
      <w:pPr>
        <w:numPr>
          <w:ilvl w:val="0"/>
          <w:numId w:val="38"/>
        </w:numPr>
        <w:spacing w:after="0" w:line="240" w:lineRule="auto"/>
        <w:rPr>
          <w:rFonts w:eastAsia="Times New Roman" w:cs="Arial"/>
        </w:rPr>
      </w:pPr>
      <w:r w:rsidRPr="00DA7D72">
        <w:rPr>
          <w:rFonts w:eastAsia="Times New Roman" w:cs="Arial"/>
        </w:rPr>
        <w:t xml:space="preserve">Was the site left clean and tidy - </w:t>
      </w:r>
      <w:r w:rsidR="005058DE" w:rsidRPr="00DA7D72">
        <w:rPr>
          <w:rFonts w:eastAsia="Times New Roman" w:cs="Arial"/>
          <w:b/>
          <w:bCs/>
        </w:rPr>
        <w:t>9</w:t>
      </w:r>
      <w:r w:rsidR="00B90635" w:rsidRPr="00DA7D72">
        <w:rPr>
          <w:rFonts w:eastAsia="Times New Roman" w:cs="Arial"/>
          <w:b/>
          <w:bCs/>
        </w:rPr>
        <w:t>0</w:t>
      </w:r>
      <w:r w:rsidRPr="00DA7D72">
        <w:rPr>
          <w:rFonts w:eastAsia="Times New Roman" w:cs="Arial"/>
          <w:b/>
          <w:bCs/>
        </w:rPr>
        <w:t>%</w:t>
      </w:r>
      <w:r w:rsidRPr="00DA7D72">
        <w:rPr>
          <w:rFonts w:eastAsia="Times New Roman" w:cs="Arial"/>
        </w:rPr>
        <w:t xml:space="preserve"> satisfaction</w:t>
      </w:r>
    </w:p>
    <w:p w14:paraId="74F367AD" w14:textId="254E382F" w:rsidR="00CD74D8" w:rsidRPr="00DA7D72" w:rsidRDefault="00CD74D8" w:rsidP="00CD74D8">
      <w:pPr>
        <w:spacing w:after="0" w:line="240" w:lineRule="auto"/>
        <w:rPr>
          <w:rFonts w:eastAsia="Times New Roman" w:cs="Arial"/>
        </w:rPr>
      </w:pPr>
    </w:p>
    <w:p w14:paraId="44CE2490" w14:textId="2493A80A" w:rsidR="005806F5" w:rsidRPr="00B14A9A" w:rsidRDefault="005806F5" w:rsidP="005806F5">
      <w:r w:rsidRPr="00DA7D72">
        <w:rPr>
          <w:rFonts w:eastAsia="Times New Roman" w:cs="Arial"/>
        </w:rPr>
        <w:t xml:space="preserve">Link to the Councils Performance monitoring; </w:t>
      </w:r>
      <w:hyperlink r:id="rId13" w:history="1">
        <w:r w:rsidR="00BD2227" w:rsidRPr="00DA7D72">
          <w:rPr>
            <w:rStyle w:val="Hyperlink"/>
          </w:rPr>
          <w:t>https://www.rotherham.gov.uk/downloads/download/46/highways-asset-management</w:t>
        </w:r>
      </w:hyperlink>
    </w:p>
    <w:p w14:paraId="14EA4885" w14:textId="69543D25" w:rsidR="009B10A3" w:rsidRPr="00B14A9A" w:rsidRDefault="009B10A3" w:rsidP="00CD74D8">
      <w:pPr>
        <w:spacing w:after="0" w:line="240" w:lineRule="auto"/>
        <w:rPr>
          <w:rFonts w:eastAsia="Times New Roman" w:cs="Arial"/>
        </w:rPr>
      </w:pPr>
    </w:p>
    <w:p w14:paraId="5FBA9BC4" w14:textId="14F69A8D" w:rsidR="00A85FCE" w:rsidRPr="00B14A9A" w:rsidRDefault="00A85FCE" w:rsidP="00CD74D8">
      <w:pPr>
        <w:spacing w:after="0" w:line="240" w:lineRule="auto"/>
        <w:rPr>
          <w:rFonts w:eastAsia="Times New Roman" w:cs="Arial"/>
        </w:rPr>
      </w:pPr>
    </w:p>
    <w:p w14:paraId="5393DFB9" w14:textId="6AFAA781" w:rsidR="00A85FCE" w:rsidRPr="00B14A9A" w:rsidRDefault="00A85FCE" w:rsidP="00CD74D8">
      <w:pPr>
        <w:spacing w:after="0" w:line="240" w:lineRule="auto"/>
        <w:rPr>
          <w:rFonts w:eastAsia="Times New Roman" w:cs="Arial"/>
        </w:rPr>
      </w:pPr>
    </w:p>
    <w:p w14:paraId="2CF8DDE6" w14:textId="626598E5" w:rsidR="00A85FCE" w:rsidRPr="00B14A9A" w:rsidRDefault="00A85FCE" w:rsidP="00CD74D8">
      <w:pPr>
        <w:spacing w:after="0" w:line="240" w:lineRule="auto"/>
        <w:rPr>
          <w:rFonts w:eastAsia="Times New Roman" w:cs="Arial"/>
        </w:rPr>
      </w:pPr>
    </w:p>
    <w:p w14:paraId="6EA768F2" w14:textId="77777777" w:rsidR="00A85FCE" w:rsidRPr="00B14A9A" w:rsidRDefault="00A85FCE" w:rsidP="00CD74D8">
      <w:pPr>
        <w:spacing w:after="0" w:line="240" w:lineRule="auto"/>
        <w:rPr>
          <w:rFonts w:eastAsia="Times New Roman" w:cs="Arial"/>
        </w:rPr>
      </w:pPr>
    </w:p>
    <w:p w14:paraId="3204A668" w14:textId="592D21CC" w:rsidR="00CD74D8" w:rsidRDefault="00CD74D8" w:rsidP="00CD74D8">
      <w:pPr>
        <w:spacing w:after="0" w:line="240" w:lineRule="auto"/>
        <w:rPr>
          <w:rFonts w:eastAsia="Times New Roman" w:cs="Arial"/>
        </w:rPr>
      </w:pPr>
      <w:r w:rsidRPr="00DA7D72">
        <w:rPr>
          <w:rFonts w:eastAsia="Times New Roman" w:cs="Arial"/>
        </w:rPr>
        <w:lastRenderedPageBreak/>
        <w:t>The Association for Public Service Excellence (APSE) undertake customer satisfaction and council benchmarking across England, Scotland, Wales and Northern Ireland.</w:t>
      </w:r>
      <w:r w:rsidR="004B1958" w:rsidRPr="00DA7D72">
        <w:rPr>
          <w:rFonts w:eastAsia="Times New Roman" w:cs="Arial"/>
        </w:rPr>
        <w:t xml:space="preserve"> The 2022/23</w:t>
      </w:r>
      <w:r w:rsidR="008630F1" w:rsidRPr="00DA7D72">
        <w:rPr>
          <w:rFonts w:eastAsia="Times New Roman" w:cs="Arial"/>
        </w:rPr>
        <w:t xml:space="preserve"> core</w:t>
      </w:r>
      <w:r w:rsidR="004B1958" w:rsidRPr="00DA7D72">
        <w:rPr>
          <w:rFonts w:eastAsia="Times New Roman" w:cs="Arial"/>
        </w:rPr>
        <w:t xml:space="preserve"> information includes findings below</w:t>
      </w:r>
    </w:p>
    <w:p w14:paraId="3376778F" w14:textId="77777777" w:rsidR="00605D22" w:rsidRPr="00B14A9A" w:rsidRDefault="00605D22" w:rsidP="00CD74D8">
      <w:pPr>
        <w:spacing w:after="0" w:line="240" w:lineRule="auto"/>
        <w:rPr>
          <w:rFonts w:eastAsia="Times New Roman" w:cs="Arial"/>
        </w:rPr>
      </w:pPr>
    </w:p>
    <w:p w14:paraId="1BBBFCC0" w14:textId="42267A43" w:rsidR="00CD74D8" w:rsidRPr="00B14A9A" w:rsidRDefault="00605D22" w:rsidP="00CD74D8">
      <w:pPr>
        <w:spacing w:after="0" w:line="240" w:lineRule="auto"/>
        <w:jc w:val="center"/>
        <w:rPr>
          <w:rFonts w:eastAsia="Times New Roman" w:cs="Arial"/>
        </w:rPr>
      </w:pPr>
      <w:r>
        <w:rPr>
          <w:rFonts w:eastAsia="Times New Roman" w:cs="Arial"/>
          <w:noProof/>
        </w:rPr>
        <w:drawing>
          <wp:inline distT="0" distB="0" distL="0" distR="0" wp14:anchorId="560FEA8C" wp14:editId="2A3B5B33">
            <wp:extent cx="6285230" cy="2239645"/>
            <wp:effectExtent l="0" t="0" r="127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5230" cy="2239645"/>
                    </a:xfrm>
                    <a:prstGeom prst="rect">
                      <a:avLst/>
                    </a:prstGeom>
                    <a:noFill/>
                    <a:ln>
                      <a:noFill/>
                    </a:ln>
                  </pic:spPr>
                </pic:pic>
              </a:graphicData>
            </a:graphic>
          </wp:inline>
        </w:drawing>
      </w:r>
    </w:p>
    <w:p w14:paraId="2834B188" w14:textId="77777777" w:rsidR="00C319BC" w:rsidRPr="00B14A9A" w:rsidRDefault="00C319BC" w:rsidP="00C319BC">
      <w:pPr>
        <w:spacing w:after="0" w:line="240" w:lineRule="auto"/>
        <w:ind w:left="720"/>
        <w:rPr>
          <w:rFonts w:eastAsia="Times New Roman" w:cs="Arial"/>
          <w:szCs w:val="24"/>
        </w:rPr>
      </w:pPr>
    </w:p>
    <w:p w14:paraId="088B6AA7" w14:textId="77777777" w:rsidR="00B033E8" w:rsidRPr="00B14A9A" w:rsidRDefault="00B033E8" w:rsidP="00180633">
      <w:pPr>
        <w:spacing w:after="0"/>
        <w:rPr>
          <w:rFonts w:cs="Arial"/>
          <w:color w:val="000000"/>
          <w:szCs w:val="24"/>
        </w:rPr>
      </w:pPr>
      <w:r w:rsidRPr="00B14A9A">
        <w:rPr>
          <w:rFonts w:cs="Arial"/>
          <w:color w:val="000000"/>
          <w:szCs w:val="24"/>
        </w:rPr>
        <w:t>4.5</w:t>
      </w:r>
      <w:r w:rsidRPr="00B14A9A">
        <w:rPr>
          <w:rFonts w:cs="Arial"/>
          <w:color w:val="000000"/>
          <w:szCs w:val="24"/>
        </w:rPr>
        <w:tab/>
      </w:r>
      <w:r w:rsidR="0017798D" w:rsidRPr="00B14A9A">
        <w:rPr>
          <w:rFonts w:cs="Arial"/>
          <w:color w:val="000000"/>
          <w:szCs w:val="24"/>
        </w:rPr>
        <w:t>Improving service by providing a</w:t>
      </w:r>
      <w:r w:rsidR="0093329D" w:rsidRPr="00B14A9A">
        <w:rPr>
          <w:rFonts w:cs="Arial"/>
          <w:color w:val="000000"/>
          <w:szCs w:val="24"/>
        </w:rPr>
        <w:t xml:space="preserve"> first time and permanent repair to pothole defects</w:t>
      </w:r>
    </w:p>
    <w:p w14:paraId="67873DA4" w14:textId="77777777" w:rsidR="00D375D6" w:rsidRPr="00B14A9A" w:rsidRDefault="00D375D6" w:rsidP="00180633">
      <w:pPr>
        <w:spacing w:after="0"/>
        <w:rPr>
          <w:rFonts w:cs="Arial"/>
          <w:color w:val="000000"/>
          <w:szCs w:val="24"/>
        </w:rPr>
      </w:pPr>
    </w:p>
    <w:p w14:paraId="4A54A687" w14:textId="77777777" w:rsidR="00496D2B" w:rsidRPr="00B14A9A" w:rsidRDefault="00300235" w:rsidP="00300235">
      <w:pPr>
        <w:spacing w:after="0"/>
        <w:rPr>
          <w:rFonts w:cs="Arial"/>
          <w:color w:val="000000"/>
          <w:szCs w:val="24"/>
        </w:rPr>
      </w:pPr>
      <w:r w:rsidRPr="00B14A9A">
        <w:rPr>
          <w:rFonts w:cs="Arial"/>
          <w:color w:val="000000"/>
          <w:szCs w:val="24"/>
        </w:rPr>
        <w:t xml:space="preserve">Traditional pothole repairs may not look </w:t>
      </w:r>
      <w:r w:rsidR="0017798D" w:rsidRPr="00B14A9A">
        <w:rPr>
          <w:rFonts w:cs="Arial"/>
          <w:color w:val="000000"/>
          <w:szCs w:val="24"/>
        </w:rPr>
        <w:t xml:space="preserve">aesthetically </w:t>
      </w:r>
      <w:r w:rsidRPr="00B14A9A">
        <w:rPr>
          <w:rFonts w:cs="Arial"/>
          <w:color w:val="000000"/>
          <w:szCs w:val="24"/>
        </w:rPr>
        <w:t xml:space="preserve">pleasing but are fit for purpose in that they return the highway to a safe condition. </w:t>
      </w:r>
      <w:r w:rsidR="007A617A" w:rsidRPr="00B14A9A">
        <w:rPr>
          <w:rFonts w:cs="Arial"/>
          <w:color w:val="000000"/>
          <w:szCs w:val="24"/>
        </w:rPr>
        <w:t xml:space="preserve"> </w:t>
      </w:r>
      <w:r w:rsidR="008A2A6F" w:rsidRPr="00B14A9A">
        <w:rPr>
          <w:rFonts w:cs="Arial"/>
          <w:color w:val="000000"/>
          <w:szCs w:val="24"/>
        </w:rPr>
        <w:t>In recent years the number of reactive pothole repairs has re</w:t>
      </w:r>
      <w:r w:rsidR="00496D2B" w:rsidRPr="00B14A9A">
        <w:rPr>
          <w:rFonts w:cs="Arial"/>
          <w:color w:val="000000"/>
          <w:szCs w:val="24"/>
        </w:rPr>
        <w:t>duced the reduction can be directly linked to the method of identification and delivery detailed within the Highway Asset Management plan.</w:t>
      </w:r>
    </w:p>
    <w:p w14:paraId="13439462" w14:textId="6B095DAF" w:rsidR="00300235" w:rsidRPr="00B14A9A" w:rsidRDefault="007A617A" w:rsidP="00300235">
      <w:pPr>
        <w:spacing w:after="0"/>
        <w:rPr>
          <w:rFonts w:cs="Arial"/>
          <w:color w:val="000000"/>
          <w:szCs w:val="24"/>
        </w:rPr>
      </w:pPr>
      <w:r w:rsidRPr="00B14A9A">
        <w:rPr>
          <w:rFonts w:cs="Arial"/>
          <w:color w:val="000000"/>
          <w:szCs w:val="24"/>
        </w:rPr>
        <w:t>as illustrated in the table below.</w:t>
      </w:r>
    </w:p>
    <w:p w14:paraId="22A01F49" w14:textId="77777777" w:rsidR="00300235" w:rsidRPr="00B14A9A" w:rsidRDefault="00300235" w:rsidP="00180633">
      <w:pPr>
        <w:spacing w:after="0"/>
        <w:rPr>
          <w:rFonts w:cs="Arial"/>
          <w:color w:val="000000"/>
          <w:szCs w:val="24"/>
        </w:rPr>
      </w:pPr>
    </w:p>
    <w:p w14:paraId="73DD0962" w14:textId="65CB9566" w:rsidR="00B033E8" w:rsidRPr="00B14A9A" w:rsidRDefault="00617E66" w:rsidP="00180633">
      <w:pPr>
        <w:spacing w:after="0"/>
        <w:rPr>
          <w:rFonts w:cs="Arial"/>
          <w:color w:val="000000"/>
          <w:szCs w:val="24"/>
        </w:rPr>
      </w:pPr>
      <w:r w:rsidRPr="00B14A9A">
        <w:rPr>
          <w:rFonts w:cs="Arial"/>
          <w:color w:val="000000"/>
          <w:szCs w:val="24"/>
        </w:rPr>
        <w:t>Table 4.5.1</w:t>
      </w:r>
      <w:r w:rsidRPr="00B14A9A">
        <w:rPr>
          <w:rFonts w:cs="Arial"/>
          <w:color w:val="000000"/>
          <w:szCs w:val="24"/>
        </w:rPr>
        <w:tab/>
      </w:r>
      <w:r w:rsidR="00533487" w:rsidRPr="00B14A9A">
        <w:rPr>
          <w:rFonts w:cs="Arial"/>
          <w:color w:val="000000"/>
          <w:szCs w:val="24"/>
        </w:rPr>
        <w:t xml:space="preserve">Reactive </w:t>
      </w:r>
      <w:r w:rsidR="0000089C" w:rsidRPr="00B14A9A">
        <w:rPr>
          <w:rFonts w:cs="Arial"/>
          <w:color w:val="000000"/>
          <w:szCs w:val="24"/>
        </w:rPr>
        <w:t>Pothole (PH)</w:t>
      </w:r>
      <w:r w:rsidR="00533487" w:rsidRPr="00B14A9A">
        <w:rPr>
          <w:rFonts w:cs="Arial"/>
          <w:color w:val="000000"/>
          <w:szCs w:val="24"/>
        </w:rPr>
        <w:t xml:space="preserve"> repairs</w:t>
      </w:r>
      <w:r w:rsidR="00B033E8" w:rsidRPr="00B14A9A">
        <w:rPr>
          <w:rFonts w:cs="Arial"/>
          <w:color w:val="000000"/>
          <w:szCs w:val="24"/>
        </w:rPr>
        <w:t>:</w:t>
      </w:r>
    </w:p>
    <w:p w14:paraId="4E2F5E0B" w14:textId="77777777" w:rsidR="009B10A3" w:rsidRPr="00B14A9A" w:rsidRDefault="009B10A3" w:rsidP="00180633">
      <w:pPr>
        <w:spacing w:after="0"/>
        <w:rPr>
          <w:rFonts w:cs="Arial"/>
          <w:color w:val="000000"/>
          <w:szCs w:val="24"/>
        </w:rPr>
      </w:pPr>
    </w:p>
    <w:tbl>
      <w:tblPr>
        <w:tblStyle w:val="TableGrid"/>
        <w:tblW w:w="4327" w:type="dxa"/>
        <w:jc w:val="center"/>
        <w:tblLook w:val="04A0" w:firstRow="1" w:lastRow="0" w:firstColumn="1" w:lastColumn="0" w:noHBand="0" w:noVBand="1"/>
      </w:tblPr>
      <w:tblGrid>
        <w:gridCol w:w="1634"/>
        <w:gridCol w:w="2693"/>
      </w:tblGrid>
      <w:tr w:rsidR="002811C0" w:rsidRPr="00B14A9A" w14:paraId="101F6B9C" w14:textId="77777777" w:rsidTr="004D7395">
        <w:trPr>
          <w:jc w:val="center"/>
        </w:trPr>
        <w:tc>
          <w:tcPr>
            <w:tcW w:w="1634" w:type="dxa"/>
            <w:shd w:val="clear" w:color="auto" w:fill="00B0F0"/>
            <w:vAlign w:val="center"/>
          </w:tcPr>
          <w:p w14:paraId="705109FA" w14:textId="77777777" w:rsidR="002811C0" w:rsidRPr="00B14A9A" w:rsidRDefault="002811C0" w:rsidP="002811C0">
            <w:pPr>
              <w:jc w:val="center"/>
              <w:rPr>
                <w:rFonts w:cs="Arial"/>
                <w:color w:val="000000"/>
                <w:szCs w:val="24"/>
              </w:rPr>
            </w:pPr>
            <w:r w:rsidRPr="00B14A9A">
              <w:rPr>
                <w:rFonts w:cs="Arial"/>
                <w:color w:val="000000"/>
                <w:szCs w:val="24"/>
              </w:rPr>
              <w:t>Year</w:t>
            </w:r>
          </w:p>
        </w:tc>
        <w:tc>
          <w:tcPr>
            <w:tcW w:w="2693" w:type="dxa"/>
            <w:shd w:val="clear" w:color="auto" w:fill="00B0F0"/>
            <w:vAlign w:val="center"/>
          </w:tcPr>
          <w:p w14:paraId="6FF8A385" w14:textId="3DDE1DFD" w:rsidR="002811C0" w:rsidRPr="00B14A9A" w:rsidRDefault="002811C0" w:rsidP="002811C0">
            <w:pPr>
              <w:jc w:val="center"/>
              <w:rPr>
                <w:rFonts w:cs="Arial"/>
                <w:color w:val="000000"/>
                <w:szCs w:val="24"/>
              </w:rPr>
            </w:pPr>
            <w:r w:rsidRPr="00B14A9A">
              <w:rPr>
                <w:rFonts w:cs="Arial"/>
                <w:color w:val="000000"/>
                <w:szCs w:val="24"/>
              </w:rPr>
              <w:t>Pothole Defects</w:t>
            </w:r>
          </w:p>
        </w:tc>
      </w:tr>
      <w:tr w:rsidR="002811C0" w:rsidRPr="00B14A9A" w14:paraId="08BD0785" w14:textId="77777777" w:rsidTr="004D7395">
        <w:trPr>
          <w:jc w:val="center"/>
        </w:trPr>
        <w:tc>
          <w:tcPr>
            <w:tcW w:w="1634" w:type="dxa"/>
          </w:tcPr>
          <w:p w14:paraId="2070086E" w14:textId="617D4635" w:rsidR="002811C0" w:rsidRPr="00B14A9A" w:rsidRDefault="002811C0" w:rsidP="002811C0">
            <w:pPr>
              <w:jc w:val="center"/>
            </w:pPr>
            <w:r w:rsidRPr="00B14A9A">
              <w:t>2015/2016</w:t>
            </w:r>
          </w:p>
        </w:tc>
        <w:tc>
          <w:tcPr>
            <w:tcW w:w="2693" w:type="dxa"/>
          </w:tcPr>
          <w:p w14:paraId="050025C0" w14:textId="77777777" w:rsidR="002811C0" w:rsidRPr="00B14A9A" w:rsidRDefault="002811C0" w:rsidP="002811C0">
            <w:pPr>
              <w:jc w:val="center"/>
            </w:pPr>
            <w:r w:rsidRPr="00B14A9A">
              <w:t>33079</w:t>
            </w:r>
          </w:p>
        </w:tc>
      </w:tr>
      <w:tr w:rsidR="002811C0" w:rsidRPr="00B14A9A" w14:paraId="0A1F7553" w14:textId="77777777" w:rsidTr="004D7395">
        <w:trPr>
          <w:jc w:val="center"/>
        </w:trPr>
        <w:tc>
          <w:tcPr>
            <w:tcW w:w="1634" w:type="dxa"/>
          </w:tcPr>
          <w:p w14:paraId="56D6309D" w14:textId="52A72EDA" w:rsidR="002811C0" w:rsidRPr="00B14A9A" w:rsidRDefault="002811C0" w:rsidP="002811C0">
            <w:pPr>
              <w:jc w:val="center"/>
            </w:pPr>
            <w:r w:rsidRPr="00B14A9A">
              <w:t>2016/2017</w:t>
            </w:r>
          </w:p>
        </w:tc>
        <w:tc>
          <w:tcPr>
            <w:tcW w:w="2693" w:type="dxa"/>
          </w:tcPr>
          <w:p w14:paraId="7213D2D2" w14:textId="77777777" w:rsidR="002811C0" w:rsidRPr="00B14A9A" w:rsidRDefault="002811C0" w:rsidP="002811C0">
            <w:pPr>
              <w:jc w:val="center"/>
            </w:pPr>
            <w:r w:rsidRPr="00B14A9A">
              <w:t>32608</w:t>
            </w:r>
          </w:p>
        </w:tc>
      </w:tr>
      <w:tr w:rsidR="002811C0" w:rsidRPr="00B14A9A" w14:paraId="47A16619" w14:textId="77777777" w:rsidTr="004D7395">
        <w:trPr>
          <w:jc w:val="center"/>
        </w:trPr>
        <w:tc>
          <w:tcPr>
            <w:tcW w:w="1634" w:type="dxa"/>
          </w:tcPr>
          <w:p w14:paraId="73E4B51C" w14:textId="22D28B17" w:rsidR="002811C0" w:rsidRPr="00B14A9A" w:rsidRDefault="002811C0" w:rsidP="002811C0">
            <w:pPr>
              <w:jc w:val="center"/>
            </w:pPr>
            <w:r w:rsidRPr="00B14A9A">
              <w:t>2017/2018</w:t>
            </w:r>
          </w:p>
        </w:tc>
        <w:tc>
          <w:tcPr>
            <w:tcW w:w="2693" w:type="dxa"/>
          </w:tcPr>
          <w:p w14:paraId="2804E9B6" w14:textId="77777777" w:rsidR="002811C0" w:rsidRPr="00B14A9A" w:rsidRDefault="002811C0" w:rsidP="002811C0">
            <w:pPr>
              <w:jc w:val="center"/>
            </w:pPr>
            <w:r w:rsidRPr="00B14A9A">
              <w:t>24774</w:t>
            </w:r>
          </w:p>
        </w:tc>
      </w:tr>
      <w:tr w:rsidR="002811C0" w:rsidRPr="00B14A9A" w14:paraId="523061BA" w14:textId="77777777" w:rsidTr="004D7395">
        <w:trPr>
          <w:jc w:val="center"/>
        </w:trPr>
        <w:tc>
          <w:tcPr>
            <w:tcW w:w="1634" w:type="dxa"/>
          </w:tcPr>
          <w:p w14:paraId="15D6B9E1" w14:textId="38C5FAF7" w:rsidR="002811C0" w:rsidRPr="00B14A9A" w:rsidRDefault="002811C0" w:rsidP="002811C0">
            <w:pPr>
              <w:jc w:val="center"/>
            </w:pPr>
            <w:r w:rsidRPr="00B14A9A">
              <w:t>2018/2019</w:t>
            </w:r>
          </w:p>
        </w:tc>
        <w:tc>
          <w:tcPr>
            <w:tcW w:w="2693" w:type="dxa"/>
          </w:tcPr>
          <w:p w14:paraId="69A5BCAF" w14:textId="77777777" w:rsidR="002811C0" w:rsidRPr="00B14A9A" w:rsidRDefault="002811C0" w:rsidP="002811C0">
            <w:pPr>
              <w:jc w:val="center"/>
            </w:pPr>
            <w:r w:rsidRPr="00B14A9A">
              <w:t>22659</w:t>
            </w:r>
          </w:p>
        </w:tc>
      </w:tr>
      <w:tr w:rsidR="002811C0" w:rsidRPr="00B14A9A" w14:paraId="0E13689C" w14:textId="77777777" w:rsidTr="004D7395">
        <w:trPr>
          <w:jc w:val="center"/>
        </w:trPr>
        <w:tc>
          <w:tcPr>
            <w:tcW w:w="1634" w:type="dxa"/>
          </w:tcPr>
          <w:p w14:paraId="269083C3" w14:textId="7DAA400B" w:rsidR="002811C0" w:rsidRPr="00B14A9A" w:rsidRDefault="002811C0" w:rsidP="002811C0">
            <w:pPr>
              <w:jc w:val="center"/>
            </w:pPr>
            <w:r w:rsidRPr="00B14A9A">
              <w:t>2019/2020</w:t>
            </w:r>
          </w:p>
        </w:tc>
        <w:tc>
          <w:tcPr>
            <w:tcW w:w="2693" w:type="dxa"/>
          </w:tcPr>
          <w:p w14:paraId="111BA27D" w14:textId="41F014D0" w:rsidR="002811C0" w:rsidRPr="00B14A9A" w:rsidRDefault="002811C0" w:rsidP="002811C0">
            <w:pPr>
              <w:jc w:val="center"/>
            </w:pPr>
            <w:r w:rsidRPr="00B14A9A">
              <w:t>24561</w:t>
            </w:r>
          </w:p>
        </w:tc>
      </w:tr>
      <w:tr w:rsidR="002811C0" w:rsidRPr="00B14A9A" w14:paraId="768E4660" w14:textId="77777777" w:rsidTr="004D7395">
        <w:trPr>
          <w:jc w:val="center"/>
        </w:trPr>
        <w:tc>
          <w:tcPr>
            <w:tcW w:w="1634" w:type="dxa"/>
          </w:tcPr>
          <w:p w14:paraId="74BAF71C" w14:textId="5BECAFA3" w:rsidR="002811C0" w:rsidRPr="00932609" w:rsidRDefault="002811C0" w:rsidP="002811C0">
            <w:pPr>
              <w:jc w:val="center"/>
            </w:pPr>
            <w:r w:rsidRPr="00932609">
              <w:t>2020/2021</w:t>
            </w:r>
          </w:p>
        </w:tc>
        <w:tc>
          <w:tcPr>
            <w:tcW w:w="2693" w:type="dxa"/>
          </w:tcPr>
          <w:p w14:paraId="43A6F192" w14:textId="212A6E8C" w:rsidR="002811C0" w:rsidRPr="00932609" w:rsidRDefault="004D7395" w:rsidP="002811C0">
            <w:pPr>
              <w:jc w:val="center"/>
            </w:pPr>
            <w:r w:rsidRPr="00932609">
              <w:t>19585</w:t>
            </w:r>
          </w:p>
        </w:tc>
      </w:tr>
      <w:tr w:rsidR="004D7395" w:rsidRPr="00B14A9A" w14:paraId="76467281" w14:textId="77777777" w:rsidTr="004D7395">
        <w:trPr>
          <w:jc w:val="center"/>
        </w:trPr>
        <w:tc>
          <w:tcPr>
            <w:tcW w:w="1634" w:type="dxa"/>
          </w:tcPr>
          <w:p w14:paraId="10C1AA61" w14:textId="4718146C" w:rsidR="004D7395" w:rsidRPr="00932609" w:rsidRDefault="004D7395" w:rsidP="002811C0">
            <w:pPr>
              <w:jc w:val="center"/>
            </w:pPr>
            <w:r w:rsidRPr="00932609">
              <w:t>2021/2022</w:t>
            </w:r>
          </w:p>
        </w:tc>
        <w:tc>
          <w:tcPr>
            <w:tcW w:w="2693" w:type="dxa"/>
          </w:tcPr>
          <w:p w14:paraId="70B1F665" w14:textId="7C7671BC" w:rsidR="004D7395" w:rsidRPr="00932609" w:rsidRDefault="00932609" w:rsidP="002811C0">
            <w:pPr>
              <w:jc w:val="center"/>
            </w:pPr>
            <w:r>
              <w:t>20021</w:t>
            </w:r>
          </w:p>
        </w:tc>
      </w:tr>
      <w:tr w:rsidR="00932609" w:rsidRPr="00B14A9A" w14:paraId="20E1A858" w14:textId="77777777" w:rsidTr="004D7395">
        <w:trPr>
          <w:jc w:val="center"/>
        </w:trPr>
        <w:tc>
          <w:tcPr>
            <w:tcW w:w="1634" w:type="dxa"/>
          </w:tcPr>
          <w:p w14:paraId="50FBE68B" w14:textId="233D74B6" w:rsidR="00932609" w:rsidRPr="00DA7D72" w:rsidRDefault="00932609" w:rsidP="002811C0">
            <w:pPr>
              <w:jc w:val="center"/>
            </w:pPr>
            <w:r w:rsidRPr="00DA7D72">
              <w:t>2022/2023</w:t>
            </w:r>
          </w:p>
        </w:tc>
        <w:tc>
          <w:tcPr>
            <w:tcW w:w="2693" w:type="dxa"/>
          </w:tcPr>
          <w:p w14:paraId="6AC84A92" w14:textId="0B0B5765" w:rsidR="00932609" w:rsidRPr="00DA7D72" w:rsidRDefault="00932609" w:rsidP="002811C0">
            <w:pPr>
              <w:jc w:val="center"/>
            </w:pPr>
            <w:r w:rsidRPr="00DA7D72">
              <w:t>16758</w:t>
            </w:r>
          </w:p>
        </w:tc>
      </w:tr>
    </w:tbl>
    <w:p w14:paraId="2521ECD2" w14:textId="77777777" w:rsidR="00B033E8" w:rsidRPr="00B14A9A" w:rsidRDefault="00B033E8" w:rsidP="00180633">
      <w:pPr>
        <w:spacing w:after="0"/>
        <w:rPr>
          <w:rFonts w:cs="Arial"/>
          <w:color w:val="000000"/>
          <w:szCs w:val="24"/>
        </w:rPr>
      </w:pPr>
    </w:p>
    <w:p w14:paraId="528C984F" w14:textId="20037CBF" w:rsidR="00E345CF" w:rsidRPr="00B14A9A" w:rsidRDefault="007C6AC6" w:rsidP="00AE41EC">
      <w:pPr>
        <w:spacing w:after="0"/>
        <w:rPr>
          <w:rFonts w:cs="Arial"/>
          <w:color w:val="000000"/>
          <w:szCs w:val="24"/>
        </w:rPr>
      </w:pPr>
      <w:r w:rsidRPr="00B14A9A">
        <w:rPr>
          <w:rFonts w:cs="Arial"/>
          <w:color w:val="000000"/>
          <w:szCs w:val="24"/>
        </w:rPr>
        <w:t xml:space="preserve">The </w:t>
      </w:r>
      <w:r w:rsidR="00E345CF" w:rsidRPr="00B14A9A">
        <w:rPr>
          <w:rFonts w:cs="Arial"/>
          <w:color w:val="000000"/>
          <w:szCs w:val="24"/>
        </w:rPr>
        <w:t xml:space="preserve">Council has a mobile milling machine / </w:t>
      </w:r>
      <w:r w:rsidR="002811C0" w:rsidRPr="00B14A9A">
        <w:rPr>
          <w:rFonts w:cs="Arial"/>
          <w:color w:val="000000"/>
          <w:szCs w:val="24"/>
        </w:rPr>
        <w:t>multi-Hog</w:t>
      </w:r>
      <w:r w:rsidR="00E345CF" w:rsidRPr="00B14A9A">
        <w:rPr>
          <w:rFonts w:cs="Arial"/>
          <w:color w:val="000000"/>
          <w:szCs w:val="24"/>
        </w:rPr>
        <w:t xml:space="preserve"> to carry out repairs on the highway. The mobile milling machine allows a permanent repair of actionable defects and therefore prevents further potholes from forming on targeted roads. </w:t>
      </w:r>
    </w:p>
    <w:p w14:paraId="1FFEBC44" w14:textId="77777777" w:rsidR="00BD4507" w:rsidRPr="00B14A9A" w:rsidRDefault="00F00E84" w:rsidP="00180633">
      <w:pPr>
        <w:spacing w:after="0"/>
      </w:pPr>
      <w:bookmarkStart w:id="7" w:name="_Hlk110951084"/>
      <w:r w:rsidRPr="00B14A9A">
        <w:rPr>
          <w:rFonts w:cs="Arial"/>
          <w:b/>
          <w:color w:val="000000"/>
          <w:szCs w:val="24"/>
        </w:rPr>
        <w:t>5</w:t>
      </w:r>
      <w:r w:rsidRPr="00B14A9A">
        <w:rPr>
          <w:rFonts w:cs="Arial"/>
          <w:b/>
          <w:color w:val="000000"/>
          <w:szCs w:val="24"/>
        </w:rPr>
        <w:tab/>
      </w:r>
      <w:bookmarkStart w:id="8" w:name="COMMUNICATIONMONITORINGANDREPORTING"/>
      <w:r w:rsidRPr="00B14A9A">
        <w:rPr>
          <w:b/>
          <w:caps/>
        </w:rPr>
        <w:t>Communication, Monitoring and Reporting Performance</w:t>
      </w:r>
      <w:bookmarkEnd w:id="8"/>
    </w:p>
    <w:p w14:paraId="0A89349A" w14:textId="77777777" w:rsidR="007178B8" w:rsidRPr="00B14A9A" w:rsidRDefault="007178B8" w:rsidP="00180633">
      <w:pPr>
        <w:spacing w:after="0"/>
        <w:rPr>
          <w:rFonts w:cs="Arial"/>
          <w:b/>
          <w:color w:val="000000"/>
          <w:szCs w:val="24"/>
        </w:rPr>
      </w:pPr>
    </w:p>
    <w:p w14:paraId="4CB3BEC1" w14:textId="77777777" w:rsidR="00FF0976" w:rsidRPr="00B14A9A" w:rsidRDefault="00F00E84" w:rsidP="00FF0976">
      <w:pPr>
        <w:spacing w:after="0"/>
        <w:rPr>
          <w:szCs w:val="24"/>
        </w:rPr>
      </w:pPr>
      <w:r w:rsidRPr="00B14A9A">
        <w:rPr>
          <w:szCs w:val="24"/>
        </w:rPr>
        <w:t>5.1</w:t>
      </w:r>
      <w:r w:rsidRPr="00B14A9A">
        <w:rPr>
          <w:szCs w:val="24"/>
        </w:rPr>
        <w:tab/>
      </w:r>
      <w:r w:rsidR="00FF0976" w:rsidRPr="00B14A9A">
        <w:rPr>
          <w:szCs w:val="24"/>
        </w:rPr>
        <w:t>Communication and Consultation</w:t>
      </w:r>
    </w:p>
    <w:p w14:paraId="3C9D6CA3" w14:textId="5C00EE4D" w:rsidR="008D219D" w:rsidRPr="00B14A9A" w:rsidRDefault="008D219D" w:rsidP="008D219D">
      <w:r w:rsidRPr="00B14A9A">
        <w:t>The Council has a Strategy and Communication Plan which is available from the Council web page which has been developed and formally supported by the Cabinet Member. The various communication plans relate to different aspects of the highway - asset, street lighting drainage etc and have been developed with various stakeholders and users.</w:t>
      </w:r>
    </w:p>
    <w:p w14:paraId="57CE2CF9" w14:textId="77777777" w:rsidR="00496C38" w:rsidRPr="00B14A9A" w:rsidRDefault="00A078D6" w:rsidP="008D219D">
      <w:hyperlink r:id="rId15" w:history="1">
        <w:r w:rsidR="00496C38" w:rsidRPr="00B14A9A">
          <w:rPr>
            <w:u w:val="single"/>
          </w:rPr>
          <w:t>https://www.rotherham.gov.uk/transport-streets/rotherham-highways-communications-strategy/2</w:t>
        </w:r>
      </w:hyperlink>
    </w:p>
    <w:p w14:paraId="6182A3E6" w14:textId="5162D690" w:rsidR="008D219D" w:rsidRPr="00B14A9A" w:rsidRDefault="008D219D" w:rsidP="008D219D">
      <w:r w:rsidRPr="00B14A9A">
        <w:t>The Rotherham highways function covers a range of services which are of interest to and impact on local people. As such the Council is committed to proactive and</w:t>
      </w:r>
      <w:r w:rsidR="00A82EC7" w:rsidRPr="00B14A9A">
        <w:t xml:space="preserve"> </w:t>
      </w:r>
      <w:r w:rsidRPr="00B14A9A">
        <w:t>transparent communication with stakeholders on a number of key themes, such as:</w:t>
      </w:r>
    </w:p>
    <w:p w14:paraId="6BD695E1" w14:textId="77777777" w:rsidR="008D219D" w:rsidRPr="00B14A9A" w:rsidRDefault="008D219D" w:rsidP="008D219D">
      <w:pPr>
        <w:pStyle w:val="ListParagraph"/>
        <w:numPr>
          <w:ilvl w:val="0"/>
          <w:numId w:val="6"/>
        </w:numPr>
      </w:pPr>
      <w:r w:rsidRPr="00B14A9A">
        <w:t>Roads maintenance (including roads maintenance funding)</w:t>
      </w:r>
    </w:p>
    <w:p w14:paraId="2240C516" w14:textId="77777777" w:rsidR="008D219D" w:rsidRPr="00B14A9A" w:rsidRDefault="008D219D" w:rsidP="008D219D">
      <w:pPr>
        <w:pStyle w:val="ListParagraph"/>
        <w:numPr>
          <w:ilvl w:val="0"/>
          <w:numId w:val="6"/>
        </w:numPr>
      </w:pPr>
      <w:r w:rsidRPr="00B14A9A">
        <w:t>Planned road and street works– for example, gas, water, electric.</w:t>
      </w:r>
    </w:p>
    <w:p w14:paraId="29D5A9A5" w14:textId="77777777" w:rsidR="008D219D" w:rsidRPr="00B14A9A" w:rsidRDefault="008D219D" w:rsidP="008D219D">
      <w:pPr>
        <w:pStyle w:val="ListParagraph"/>
        <w:numPr>
          <w:ilvl w:val="0"/>
          <w:numId w:val="6"/>
        </w:numPr>
      </w:pPr>
      <w:r w:rsidRPr="00B14A9A">
        <w:t>Highway licences/enforcement (for example, obstructions and licences</w:t>
      </w:r>
      <w:r w:rsidR="00001F49" w:rsidRPr="00B14A9A">
        <w:t>)</w:t>
      </w:r>
    </w:p>
    <w:p w14:paraId="04D9F1D1" w14:textId="77777777" w:rsidR="008D219D" w:rsidRPr="00B14A9A" w:rsidRDefault="008D219D" w:rsidP="00B25DE7">
      <w:pPr>
        <w:pStyle w:val="ListParagraph"/>
        <w:numPr>
          <w:ilvl w:val="0"/>
          <w:numId w:val="36"/>
        </w:numPr>
      </w:pPr>
      <w:r w:rsidRPr="00B14A9A">
        <w:t>Winter maintenance and adverse weather preparedness (including drainage</w:t>
      </w:r>
      <w:r w:rsidR="00001F49" w:rsidRPr="00B14A9A">
        <w:t xml:space="preserve"> </w:t>
      </w:r>
      <w:r w:rsidRPr="00B14A9A">
        <w:t>service)</w:t>
      </w:r>
    </w:p>
    <w:p w14:paraId="381E8E5B" w14:textId="77777777" w:rsidR="008D219D" w:rsidRPr="00B14A9A" w:rsidRDefault="008D219D" w:rsidP="00B25DE7">
      <w:pPr>
        <w:pStyle w:val="ListParagraph"/>
        <w:numPr>
          <w:ilvl w:val="0"/>
          <w:numId w:val="36"/>
        </w:numPr>
      </w:pPr>
      <w:r w:rsidRPr="00B14A9A">
        <w:t>Capital investment projects, for example, LED replacement programme</w:t>
      </w:r>
    </w:p>
    <w:p w14:paraId="07481214" w14:textId="77777777" w:rsidR="008D219D" w:rsidRPr="00B14A9A" w:rsidRDefault="008D219D" w:rsidP="00B25DE7">
      <w:pPr>
        <w:pStyle w:val="ListParagraph"/>
        <w:numPr>
          <w:ilvl w:val="0"/>
          <w:numId w:val="36"/>
        </w:numPr>
      </w:pPr>
      <w:r w:rsidRPr="00B14A9A">
        <w:t>Parking incentives and enforcement</w:t>
      </w:r>
    </w:p>
    <w:p w14:paraId="72EA34A5" w14:textId="77777777" w:rsidR="008D219D" w:rsidRPr="00B14A9A" w:rsidRDefault="008D219D" w:rsidP="00B25DE7">
      <w:pPr>
        <w:pStyle w:val="ListParagraph"/>
        <w:numPr>
          <w:ilvl w:val="0"/>
          <w:numId w:val="36"/>
        </w:numPr>
      </w:pPr>
      <w:r w:rsidRPr="00B14A9A">
        <w:t>Raising awareness of reporting mechanisms for issues e.g. potholes</w:t>
      </w:r>
    </w:p>
    <w:p w14:paraId="1DF2A4AA" w14:textId="77777777" w:rsidR="008D219D" w:rsidRPr="00DA7D72" w:rsidRDefault="008D219D" w:rsidP="008D219D">
      <w:r w:rsidRPr="00DA7D72">
        <w:t>Communications Approach</w:t>
      </w:r>
    </w:p>
    <w:p w14:paraId="2396667B" w14:textId="77777777" w:rsidR="00DA7D72" w:rsidRDefault="008D219D" w:rsidP="00DA7D72">
      <w:r w:rsidRPr="00DA7D72">
        <w:t xml:space="preserve">The approach for this strategy </w:t>
      </w:r>
      <w:r w:rsidR="003702E5" w:rsidRPr="00DA7D72">
        <w:t>is</w:t>
      </w:r>
      <w:r w:rsidRPr="00DA7D72">
        <w:t>:</w:t>
      </w:r>
      <w:r w:rsidR="006C78E8" w:rsidRPr="00DA7D72">
        <w:t xml:space="preserve"> </w:t>
      </w:r>
    </w:p>
    <w:p w14:paraId="28A2C528" w14:textId="4FD7C466" w:rsidR="008D219D" w:rsidRPr="00B14A9A" w:rsidRDefault="003702E5" w:rsidP="00DA7D72">
      <w:r w:rsidRPr="00B14A9A">
        <w:t>C</w:t>
      </w:r>
      <w:r w:rsidR="008D219D" w:rsidRPr="00B14A9A">
        <w:t>lear and transparent communication plans for residents,</w:t>
      </w:r>
      <w:r w:rsidR="00A82EC7" w:rsidRPr="00B14A9A">
        <w:t xml:space="preserve"> </w:t>
      </w:r>
      <w:r w:rsidR="008D219D" w:rsidRPr="00B14A9A">
        <w:t>commuters and businesses which align with the Highways service objectives,</w:t>
      </w:r>
      <w:r w:rsidR="00A82EC7" w:rsidRPr="00B14A9A">
        <w:t xml:space="preserve"> </w:t>
      </w:r>
      <w:r w:rsidR="008D219D" w:rsidRPr="00B14A9A">
        <w:t xml:space="preserve">under the individual service areas outlined above. Each area </w:t>
      </w:r>
      <w:r w:rsidRPr="00B14A9A">
        <w:t>has</w:t>
      </w:r>
      <w:r w:rsidR="008D219D" w:rsidRPr="00B14A9A">
        <w:t xml:space="preserve"> its own</w:t>
      </w:r>
      <w:r w:rsidR="00A82EC7" w:rsidRPr="00B14A9A">
        <w:t xml:space="preserve"> </w:t>
      </w:r>
      <w:r w:rsidR="008D219D" w:rsidRPr="00B14A9A">
        <w:t>bespoke “plan on a page” setting out the overall aim, objectives, and key</w:t>
      </w:r>
      <w:r w:rsidR="00A82EC7" w:rsidRPr="00B14A9A">
        <w:t xml:space="preserve"> </w:t>
      </w:r>
      <w:r w:rsidR="008D219D" w:rsidRPr="00B14A9A">
        <w:t>messages</w:t>
      </w:r>
    </w:p>
    <w:p w14:paraId="07724FC0" w14:textId="77777777" w:rsidR="008D219D" w:rsidRPr="00B14A9A" w:rsidRDefault="008D219D" w:rsidP="00B25DE7">
      <w:pPr>
        <w:pStyle w:val="ListParagraph"/>
        <w:numPr>
          <w:ilvl w:val="0"/>
          <w:numId w:val="37"/>
        </w:numPr>
      </w:pPr>
      <w:r w:rsidRPr="00B14A9A">
        <w:t>Identif</w:t>
      </w:r>
      <w:r w:rsidR="003702E5" w:rsidRPr="00B14A9A">
        <w:t xml:space="preserve">ied </w:t>
      </w:r>
      <w:r w:rsidRPr="00B14A9A">
        <w:t xml:space="preserve">the main audience groups for communications </w:t>
      </w:r>
    </w:p>
    <w:p w14:paraId="476A2AEA" w14:textId="77777777" w:rsidR="008D219D" w:rsidRPr="00B14A9A" w:rsidRDefault="008D219D" w:rsidP="00B25DE7">
      <w:pPr>
        <w:pStyle w:val="ListParagraph"/>
        <w:numPr>
          <w:ilvl w:val="0"/>
          <w:numId w:val="37"/>
        </w:numPr>
      </w:pPr>
      <w:r w:rsidRPr="00B14A9A">
        <w:t>Provide guidance for communicating with residents and key stakeholders</w:t>
      </w:r>
      <w:r w:rsidR="00A82EC7" w:rsidRPr="00B14A9A">
        <w:t xml:space="preserve"> </w:t>
      </w:r>
      <w:r w:rsidRPr="00B14A9A">
        <w:t>around Rotherham Council’s Highways Services and list the communications</w:t>
      </w:r>
      <w:r w:rsidR="00A82EC7" w:rsidRPr="00B14A9A">
        <w:t xml:space="preserve"> </w:t>
      </w:r>
      <w:r w:rsidRPr="00B14A9A">
        <w:t xml:space="preserve">channels to be used </w:t>
      </w:r>
    </w:p>
    <w:p w14:paraId="4EFD3101" w14:textId="77777777" w:rsidR="008D219D" w:rsidRPr="00B14A9A" w:rsidRDefault="003702E5" w:rsidP="00B25DE7">
      <w:pPr>
        <w:pStyle w:val="ListParagraph"/>
        <w:numPr>
          <w:ilvl w:val="0"/>
          <w:numId w:val="37"/>
        </w:numPr>
      </w:pPr>
      <w:r w:rsidRPr="00B14A9A">
        <w:t>Provide</w:t>
      </w:r>
      <w:r w:rsidR="008D219D" w:rsidRPr="00B14A9A">
        <w:t xml:space="preserve"> guidance on key messages to be used. Key messages</w:t>
      </w:r>
      <w:r w:rsidR="00A82EC7" w:rsidRPr="00B14A9A">
        <w:t xml:space="preserve"> </w:t>
      </w:r>
      <w:r w:rsidR="008D219D" w:rsidRPr="00B14A9A">
        <w:t>will be agreed for major schemes, long term strategies (for example, LED</w:t>
      </w:r>
      <w:r w:rsidR="00A82EC7" w:rsidRPr="00B14A9A">
        <w:t xml:space="preserve"> </w:t>
      </w:r>
      <w:r w:rsidR="008D219D" w:rsidRPr="00B14A9A">
        <w:t>street lighting programme) or campaigns requiring communications support, in</w:t>
      </w:r>
      <w:r w:rsidR="00A82EC7" w:rsidRPr="00B14A9A">
        <w:t xml:space="preserve"> </w:t>
      </w:r>
      <w:r w:rsidR="008D219D" w:rsidRPr="00B14A9A">
        <w:t>discussion with the service and communications colleagues. These key</w:t>
      </w:r>
      <w:r w:rsidR="00A82EC7" w:rsidRPr="00B14A9A">
        <w:t xml:space="preserve"> </w:t>
      </w:r>
      <w:r w:rsidR="008D219D" w:rsidRPr="00B14A9A">
        <w:t>messages will be clear, concise and consistent and be aligned with the</w:t>
      </w:r>
      <w:r w:rsidR="00A82EC7" w:rsidRPr="00B14A9A">
        <w:t xml:space="preserve"> </w:t>
      </w:r>
      <w:r w:rsidR="008D219D" w:rsidRPr="00B14A9A">
        <w:t>objectives of the respective service.</w:t>
      </w:r>
    </w:p>
    <w:bookmarkEnd w:id="7"/>
    <w:p w14:paraId="624DDB5D" w14:textId="77777777" w:rsidR="00B870B3" w:rsidRPr="00B14A9A" w:rsidRDefault="00B870B3" w:rsidP="00FF0976">
      <w:pPr>
        <w:spacing w:after="0"/>
        <w:rPr>
          <w:szCs w:val="24"/>
        </w:rPr>
      </w:pPr>
    </w:p>
    <w:p w14:paraId="5FE55D1E" w14:textId="77777777" w:rsidR="00FF0976" w:rsidRPr="00B14A9A" w:rsidRDefault="00371FB8" w:rsidP="00FF0976">
      <w:pPr>
        <w:spacing w:after="0"/>
        <w:rPr>
          <w:szCs w:val="24"/>
        </w:rPr>
      </w:pPr>
      <w:r w:rsidRPr="00B14A9A">
        <w:rPr>
          <w:szCs w:val="24"/>
        </w:rPr>
        <w:t>5.2</w:t>
      </w:r>
      <w:r w:rsidRPr="00B14A9A">
        <w:rPr>
          <w:szCs w:val="24"/>
        </w:rPr>
        <w:tab/>
      </w:r>
      <w:r w:rsidR="00FF0976" w:rsidRPr="00B14A9A">
        <w:rPr>
          <w:szCs w:val="24"/>
        </w:rPr>
        <w:t>Internal Management and Communication</w:t>
      </w:r>
    </w:p>
    <w:p w14:paraId="7D323C09" w14:textId="77777777" w:rsidR="00FF0976" w:rsidRPr="00B14A9A" w:rsidRDefault="00FF0976" w:rsidP="00FF0976">
      <w:pPr>
        <w:spacing w:after="0"/>
        <w:rPr>
          <w:szCs w:val="24"/>
        </w:rPr>
      </w:pPr>
    </w:p>
    <w:p w14:paraId="0B3613F1" w14:textId="77777777" w:rsidR="00FF0976" w:rsidRPr="00B14A9A" w:rsidRDefault="00FF0976" w:rsidP="00FF0976">
      <w:pPr>
        <w:autoSpaceDE w:val="0"/>
        <w:autoSpaceDN w:val="0"/>
        <w:adjustRightInd w:val="0"/>
        <w:spacing w:after="0" w:line="240" w:lineRule="auto"/>
        <w:rPr>
          <w:rFonts w:cs="Arial"/>
          <w:color w:val="000000"/>
          <w:szCs w:val="24"/>
        </w:rPr>
      </w:pPr>
      <w:r w:rsidRPr="00B14A9A">
        <w:rPr>
          <w:rFonts w:cs="Arial"/>
          <w:color w:val="000000"/>
          <w:szCs w:val="24"/>
        </w:rPr>
        <w:t xml:space="preserve">One of the key </w:t>
      </w:r>
      <w:r w:rsidR="006750C9" w:rsidRPr="00B14A9A">
        <w:rPr>
          <w:rFonts w:cs="Arial"/>
          <w:color w:val="000000"/>
          <w:szCs w:val="24"/>
        </w:rPr>
        <w:t>elements</w:t>
      </w:r>
      <w:r w:rsidRPr="00B14A9A">
        <w:rPr>
          <w:rFonts w:cs="Arial"/>
          <w:color w:val="000000"/>
          <w:szCs w:val="24"/>
        </w:rPr>
        <w:t xml:space="preserve"> of </w:t>
      </w:r>
      <w:r w:rsidR="006750C9" w:rsidRPr="00B14A9A">
        <w:rPr>
          <w:rFonts w:cs="Arial"/>
          <w:color w:val="000000"/>
          <w:szCs w:val="24"/>
        </w:rPr>
        <w:t>h</w:t>
      </w:r>
      <w:r w:rsidRPr="00B14A9A">
        <w:rPr>
          <w:rFonts w:cs="Arial"/>
          <w:color w:val="000000"/>
          <w:szCs w:val="24"/>
        </w:rPr>
        <w:t xml:space="preserve">ighway </w:t>
      </w:r>
      <w:r w:rsidR="006750C9" w:rsidRPr="00B14A9A">
        <w:rPr>
          <w:rFonts w:cs="Arial"/>
          <w:color w:val="000000"/>
          <w:szCs w:val="24"/>
        </w:rPr>
        <w:t>a</w:t>
      </w:r>
      <w:r w:rsidRPr="00B14A9A">
        <w:rPr>
          <w:rFonts w:cs="Arial"/>
          <w:color w:val="000000"/>
          <w:szCs w:val="24"/>
        </w:rPr>
        <w:t xml:space="preserve">sset </w:t>
      </w:r>
      <w:r w:rsidR="006750C9" w:rsidRPr="00B14A9A">
        <w:rPr>
          <w:rFonts w:cs="Arial"/>
          <w:color w:val="000000"/>
          <w:szCs w:val="24"/>
        </w:rPr>
        <w:t>m</w:t>
      </w:r>
      <w:r w:rsidRPr="00B14A9A">
        <w:rPr>
          <w:rFonts w:cs="Arial"/>
          <w:color w:val="000000"/>
          <w:szCs w:val="24"/>
        </w:rPr>
        <w:t xml:space="preserve">anagement is ensuring a holistic approach to the delivery of services, promoting integration of processes, information and systems.  </w:t>
      </w:r>
      <w:r w:rsidR="006750C9" w:rsidRPr="00B14A9A">
        <w:rPr>
          <w:rFonts w:cs="Arial"/>
          <w:color w:val="000000"/>
          <w:szCs w:val="24"/>
        </w:rPr>
        <w:t>RMBC h</w:t>
      </w:r>
      <w:r w:rsidRPr="00B14A9A">
        <w:rPr>
          <w:rFonts w:cs="Arial"/>
          <w:color w:val="000000"/>
          <w:szCs w:val="24"/>
        </w:rPr>
        <w:t xml:space="preserve">ighway asset managers </w:t>
      </w:r>
      <w:r w:rsidR="008872AB" w:rsidRPr="00B14A9A">
        <w:rPr>
          <w:rFonts w:cs="Arial"/>
          <w:color w:val="000000"/>
          <w:szCs w:val="24"/>
        </w:rPr>
        <w:t>support</w:t>
      </w:r>
      <w:r w:rsidR="006750C9" w:rsidRPr="00B14A9A">
        <w:rPr>
          <w:rFonts w:cs="Arial"/>
          <w:color w:val="000000"/>
          <w:szCs w:val="24"/>
        </w:rPr>
        <w:t xml:space="preserve"> this by </w:t>
      </w:r>
      <w:r w:rsidR="008872AB" w:rsidRPr="00B14A9A">
        <w:rPr>
          <w:rFonts w:cs="Arial"/>
          <w:color w:val="000000"/>
          <w:szCs w:val="24"/>
        </w:rPr>
        <w:t>attending</w:t>
      </w:r>
      <w:r w:rsidRPr="00B14A9A">
        <w:rPr>
          <w:rFonts w:cs="Arial"/>
          <w:color w:val="000000"/>
          <w:szCs w:val="24"/>
        </w:rPr>
        <w:t xml:space="preserve"> weekly meetings to review works programming to ensure effective delivery of services.  This leads to a more efficient way of working through service-wide decision making </w:t>
      </w:r>
      <w:r w:rsidR="008872AB" w:rsidRPr="00B14A9A">
        <w:rPr>
          <w:rFonts w:cs="Arial"/>
          <w:color w:val="000000"/>
          <w:szCs w:val="24"/>
        </w:rPr>
        <w:t>considering</w:t>
      </w:r>
      <w:r w:rsidRPr="00B14A9A">
        <w:rPr>
          <w:rFonts w:cs="Arial"/>
          <w:color w:val="000000"/>
          <w:szCs w:val="24"/>
        </w:rPr>
        <w:t xml:space="preserve"> projects that impact on two or more asset groups.  </w:t>
      </w:r>
    </w:p>
    <w:p w14:paraId="34A7C2F8" w14:textId="77777777" w:rsidR="00FF0976" w:rsidRPr="00B14A9A" w:rsidRDefault="00FF0976" w:rsidP="00FF0976">
      <w:pPr>
        <w:autoSpaceDE w:val="0"/>
        <w:autoSpaceDN w:val="0"/>
        <w:adjustRightInd w:val="0"/>
        <w:spacing w:after="0" w:line="240" w:lineRule="auto"/>
        <w:rPr>
          <w:rFonts w:cs="Arial"/>
          <w:color w:val="000000"/>
          <w:szCs w:val="24"/>
        </w:rPr>
      </w:pPr>
    </w:p>
    <w:p w14:paraId="22EF6356" w14:textId="6DEA9C3E" w:rsidR="00FF0976" w:rsidRPr="00B14A9A" w:rsidRDefault="00FF0976" w:rsidP="00FF0976">
      <w:pPr>
        <w:autoSpaceDE w:val="0"/>
        <w:autoSpaceDN w:val="0"/>
        <w:adjustRightInd w:val="0"/>
        <w:spacing w:after="0" w:line="240" w:lineRule="auto"/>
        <w:rPr>
          <w:rFonts w:cs="Arial"/>
          <w:color w:val="000000"/>
          <w:szCs w:val="24"/>
        </w:rPr>
      </w:pPr>
      <w:r w:rsidRPr="00B14A9A">
        <w:rPr>
          <w:rFonts w:cs="Arial"/>
          <w:color w:val="000000"/>
          <w:szCs w:val="24"/>
        </w:rPr>
        <w:t xml:space="preserve">Examples of </w:t>
      </w:r>
      <w:r w:rsidR="00262A8C" w:rsidRPr="00B14A9A">
        <w:rPr>
          <w:rFonts w:cs="Arial"/>
          <w:color w:val="000000"/>
          <w:szCs w:val="24"/>
        </w:rPr>
        <w:t xml:space="preserve">the benefits of </w:t>
      </w:r>
      <w:r w:rsidRPr="00B14A9A">
        <w:rPr>
          <w:rFonts w:cs="Arial"/>
          <w:color w:val="000000"/>
          <w:szCs w:val="24"/>
        </w:rPr>
        <w:t xml:space="preserve">a coordinated </w:t>
      </w:r>
      <w:r w:rsidR="008872AB" w:rsidRPr="00B14A9A">
        <w:rPr>
          <w:rFonts w:cs="Arial"/>
          <w:color w:val="000000"/>
          <w:szCs w:val="24"/>
        </w:rPr>
        <w:t>approach</w:t>
      </w:r>
      <w:r w:rsidRPr="00B14A9A">
        <w:rPr>
          <w:rFonts w:cs="Arial"/>
          <w:color w:val="000000"/>
          <w:szCs w:val="24"/>
        </w:rPr>
        <w:t xml:space="preserve"> are given </w:t>
      </w:r>
      <w:r w:rsidR="006D23A3" w:rsidRPr="00B14A9A">
        <w:rPr>
          <w:rFonts w:cs="Arial"/>
          <w:color w:val="000000"/>
          <w:szCs w:val="24"/>
        </w:rPr>
        <w:t>below.</w:t>
      </w:r>
    </w:p>
    <w:p w14:paraId="54C29968" w14:textId="77777777" w:rsidR="00FF0976" w:rsidRPr="00B14A9A" w:rsidRDefault="00FF0976" w:rsidP="00FF0976">
      <w:pPr>
        <w:autoSpaceDE w:val="0"/>
        <w:autoSpaceDN w:val="0"/>
        <w:adjustRightInd w:val="0"/>
        <w:spacing w:after="0" w:line="240" w:lineRule="auto"/>
        <w:rPr>
          <w:rFonts w:cs="Arial"/>
          <w:color w:val="000000"/>
          <w:szCs w:val="24"/>
        </w:rPr>
      </w:pPr>
    </w:p>
    <w:p w14:paraId="48840957" w14:textId="77777777" w:rsidR="00FF0976" w:rsidRPr="00B14A9A" w:rsidRDefault="00FF0976" w:rsidP="00FF0976">
      <w:pPr>
        <w:autoSpaceDE w:val="0"/>
        <w:autoSpaceDN w:val="0"/>
        <w:adjustRightInd w:val="0"/>
        <w:spacing w:after="0" w:line="240" w:lineRule="auto"/>
        <w:rPr>
          <w:rFonts w:cs="Arial"/>
          <w:color w:val="000000"/>
          <w:szCs w:val="24"/>
        </w:rPr>
      </w:pPr>
      <w:r w:rsidRPr="00B14A9A">
        <w:rPr>
          <w:rFonts w:cs="Arial"/>
          <w:color w:val="000000"/>
          <w:szCs w:val="24"/>
        </w:rPr>
        <w:t>Example 1.</w:t>
      </w:r>
      <w:r w:rsidRPr="00B14A9A">
        <w:rPr>
          <w:rFonts w:cs="Arial"/>
          <w:color w:val="000000"/>
          <w:szCs w:val="24"/>
        </w:rPr>
        <w:tab/>
        <w:t xml:space="preserve">When </w:t>
      </w:r>
      <w:r w:rsidR="00262A8C" w:rsidRPr="00B14A9A">
        <w:rPr>
          <w:rFonts w:cs="Arial"/>
          <w:color w:val="000000"/>
          <w:szCs w:val="24"/>
        </w:rPr>
        <w:t>reviewing</w:t>
      </w:r>
      <w:r w:rsidRPr="00B14A9A">
        <w:rPr>
          <w:rFonts w:cs="Arial"/>
          <w:color w:val="000000"/>
          <w:szCs w:val="24"/>
        </w:rPr>
        <w:t xml:space="preserve"> planned works, if both </w:t>
      </w:r>
      <w:r w:rsidR="00262A8C" w:rsidRPr="00B14A9A">
        <w:rPr>
          <w:rFonts w:cs="Arial"/>
          <w:color w:val="000000"/>
          <w:szCs w:val="24"/>
        </w:rPr>
        <w:t>the i</w:t>
      </w:r>
      <w:r w:rsidRPr="00B14A9A">
        <w:rPr>
          <w:rFonts w:cs="Arial"/>
          <w:color w:val="000000"/>
          <w:szCs w:val="24"/>
        </w:rPr>
        <w:t xml:space="preserve">nstallation of </w:t>
      </w:r>
      <w:r w:rsidR="00262A8C" w:rsidRPr="00B14A9A">
        <w:rPr>
          <w:rFonts w:cs="Arial"/>
          <w:color w:val="000000"/>
          <w:szCs w:val="24"/>
        </w:rPr>
        <w:t>traffic calming measures</w:t>
      </w:r>
      <w:r w:rsidRPr="00B14A9A">
        <w:rPr>
          <w:rFonts w:cs="Arial"/>
          <w:color w:val="000000"/>
          <w:szCs w:val="24"/>
        </w:rPr>
        <w:t xml:space="preserve"> (Road Safety Team) and carriageway resurfacing works (Highway Assessment </w:t>
      </w:r>
      <w:r w:rsidRPr="00B14A9A">
        <w:rPr>
          <w:rFonts w:cs="Arial"/>
          <w:color w:val="000000"/>
          <w:szCs w:val="24"/>
        </w:rPr>
        <w:lastRenderedPageBreak/>
        <w:t>Team) are required</w:t>
      </w:r>
      <w:r w:rsidR="00262A8C" w:rsidRPr="00B14A9A">
        <w:rPr>
          <w:rFonts w:cs="Arial"/>
          <w:color w:val="000000"/>
          <w:szCs w:val="24"/>
        </w:rPr>
        <w:t>,</w:t>
      </w:r>
      <w:r w:rsidRPr="00B14A9A">
        <w:rPr>
          <w:rFonts w:cs="Arial"/>
          <w:color w:val="000000"/>
          <w:szCs w:val="24"/>
        </w:rPr>
        <w:t xml:space="preserve"> it is essential that the carriageway resurfacing is undertaken first as a newly resurfaced carriageway would be essential to accept the speed humps. </w:t>
      </w:r>
      <w:r w:rsidR="00262A8C" w:rsidRPr="00B14A9A">
        <w:rPr>
          <w:rFonts w:cs="Arial"/>
          <w:color w:val="000000"/>
          <w:szCs w:val="24"/>
        </w:rPr>
        <w:t xml:space="preserve"> C</w:t>
      </w:r>
      <w:r w:rsidRPr="00B14A9A">
        <w:rPr>
          <w:rFonts w:cs="Arial"/>
          <w:color w:val="000000"/>
          <w:szCs w:val="24"/>
        </w:rPr>
        <w:t xml:space="preserve">ommunication of forward works programmes </w:t>
      </w:r>
      <w:r w:rsidR="00262A8C" w:rsidRPr="00B14A9A">
        <w:rPr>
          <w:rFonts w:cs="Arial"/>
          <w:color w:val="000000"/>
          <w:szCs w:val="24"/>
        </w:rPr>
        <w:t xml:space="preserve">across the teams </w:t>
      </w:r>
      <w:r w:rsidRPr="00B14A9A">
        <w:rPr>
          <w:rFonts w:cs="Arial"/>
          <w:color w:val="000000"/>
          <w:szCs w:val="24"/>
        </w:rPr>
        <w:t>will ensure such instances can be identified and coordinated.</w:t>
      </w:r>
    </w:p>
    <w:p w14:paraId="0C67314A" w14:textId="77777777" w:rsidR="00FF0976" w:rsidRPr="00B14A9A" w:rsidRDefault="00FF0976" w:rsidP="00FF0976">
      <w:pPr>
        <w:autoSpaceDE w:val="0"/>
        <w:autoSpaceDN w:val="0"/>
        <w:adjustRightInd w:val="0"/>
        <w:spacing w:after="0" w:line="240" w:lineRule="auto"/>
        <w:ind w:left="567"/>
        <w:rPr>
          <w:rFonts w:cs="Arial"/>
          <w:color w:val="000000"/>
          <w:szCs w:val="24"/>
        </w:rPr>
      </w:pPr>
    </w:p>
    <w:p w14:paraId="6DDA9FD3" w14:textId="77777777" w:rsidR="00FF0976" w:rsidRPr="00B14A9A" w:rsidRDefault="00FF0976" w:rsidP="00FF0976">
      <w:pPr>
        <w:autoSpaceDE w:val="0"/>
        <w:autoSpaceDN w:val="0"/>
        <w:adjustRightInd w:val="0"/>
        <w:spacing w:after="0" w:line="240" w:lineRule="auto"/>
        <w:rPr>
          <w:rFonts w:cs="Arial"/>
          <w:color w:val="000000"/>
          <w:szCs w:val="24"/>
        </w:rPr>
      </w:pPr>
      <w:r w:rsidRPr="00B14A9A">
        <w:rPr>
          <w:rFonts w:cs="Arial"/>
          <w:color w:val="000000"/>
          <w:szCs w:val="24"/>
        </w:rPr>
        <w:t>Example 2.</w:t>
      </w:r>
      <w:r w:rsidRPr="00B14A9A">
        <w:rPr>
          <w:rFonts w:cs="Arial"/>
          <w:color w:val="000000"/>
          <w:szCs w:val="24"/>
        </w:rPr>
        <w:tab/>
      </w:r>
      <w:r w:rsidR="00262A8C" w:rsidRPr="00B14A9A">
        <w:rPr>
          <w:rFonts w:cs="Arial"/>
          <w:color w:val="000000"/>
          <w:szCs w:val="24"/>
        </w:rPr>
        <w:t>To</w:t>
      </w:r>
      <w:r w:rsidRPr="00B14A9A">
        <w:rPr>
          <w:rFonts w:cs="Arial"/>
          <w:color w:val="000000"/>
          <w:szCs w:val="24"/>
        </w:rPr>
        <w:t xml:space="preserve"> coordinate </w:t>
      </w:r>
      <w:r w:rsidR="00262A8C" w:rsidRPr="00B14A9A">
        <w:rPr>
          <w:rFonts w:cs="Arial"/>
          <w:color w:val="000000"/>
          <w:szCs w:val="24"/>
        </w:rPr>
        <w:t xml:space="preserve">routine/scheduled </w:t>
      </w:r>
      <w:r w:rsidRPr="00B14A9A">
        <w:rPr>
          <w:rFonts w:cs="Arial"/>
          <w:color w:val="000000"/>
          <w:szCs w:val="24"/>
        </w:rPr>
        <w:t xml:space="preserve">works on the highway network </w:t>
      </w:r>
      <w:r w:rsidR="00262A8C" w:rsidRPr="00B14A9A">
        <w:rPr>
          <w:rFonts w:cs="Arial"/>
          <w:color w:val="000000"/>
          <w:szCs w:val="24"/>
        </w:rPr>
        <w:t xml:space="preserve">a traffic management procedure </w:t>
      </w:r>
      <w:r w:rsidRPr="00B14A9A">
        <w:rPr>
          <w:rFonts w:cs="Arial"/>
          <w:color w:val="000000"/>
          <w:szCs w:val="24"/>
        </w:rPr>
        <w:t>is in place for high speed/dual carriageways.  Officers coordinate programmes across street lighting, drainage, grass cutting and highway repairs to utilise a single traffic management / road closure</w:t>
      </w:r>
      <w:r w:rsidR="00262A8C" w:rsidRPr="00B14A9A">
        <w:rPr>
          <w:rFonts w:cs="Arial"/>
          <w:color w:val="000000"/>
          <w:szCs w:val="24"/>
        </w:rPr>
        <w:t xml:space="preserve"> programme is utilised</w:t>
      </w:r>
      <w:r w:rsidRPr="00B14A9A">
        <w:rPr>
          <w:rFonts w:cs="Arial"/>
          <w:color w:val="000000"/>
          <w:szCs w:val="24"/>
        </w:rPr>
        <w:t xml:space="preserve"> to minimise disruption to users and keep costs to a minimum.</w:t>
      </w:r>
    </w:p>
    <w:p w14:paraId="7732477A" w14:textId="77777777" w:rsidR="002C0B21" w:rsidRPr="00B14A9A" w:rsidRDefault="002C0B21" w:rsidP="00FF0976">
      <w:pPr>
        <w:autoSpaceDE w:val="0"/>
        <w:autoSpaceDN w:val="0"/>
        <w:adjustRightInd w:val="0"/>
        <w:spacing w:after="0" w:line="240" w:lineRule="auto"/>
        <w:rPr>
          <w:rFonts w:cs="Arial"/>
          <w:color w:val="000000"/>
          <w:szCs w:val="24"/>
        </w:rPr>
      </w:pPr>
    </w:p>
    <w:p w14:paraId="5EED0DD4" w14:textId="77777777" w:rsidR="00FF0976" w:rsidRPr="00B14A9A" w:rsidRDefault="00FF0976" w:rsidP="00FF0976">
      <w:pPr>
        <w:autoSpaceDE w:val="0"/>
        <w:autoSpaceDN w:val="0"/>
        <w:adjustRightInd w:val="0"/>
        <w:spacing w:after="0" w:line="240" w:lineRule="auto"/>
        <w:rPr>
          <w:rFonts w:cs="Arial"/>
          <w:color w:val="000000"/>
          <w:szCs w:val="24"/>
        </w:rPr>
      </w:pPr>
      <w:r w:rsidRPr="00B14A9A">
        <w:rPr>
          <w:rFonts w:cs="Arial"/>
          <w:color w:val="000000"/>
          <w:szCs w:val="24"/>
        </w:rPr>
        <w:t>Example 3.</w:t>
      </w:r>
      <w:r w:rsidRPr="00B14A9A">
        <w:rPr>
          <w:rFonts w:cs="Arial"/>
          <w:color w:val="000000"/>
          <w:szCs w:val="24"/>
        </w:rPr>
        <w:tab/>
        <w:t xml:space="preserve">A protocol for has been </w:t>
      </w:r>
      <w:r w:rsidR="0059419E" w:rsidRPr="00B14A9A">
        <w:rPr>
          <w:rFonts w:cs="Arial"/>
          <w:color w:val="000000"/>
          <w:szCs w:val="24"/>
        </w:rPr>
        <w:t xml:space="preserve">agreed with South Yorkshire Police </w:t>
      </w:r>
      <w:r w:rsidRPr="00B14A9A">
        <w:rPr>
          <w:rFonts w:cs="Arial"/>
          <w:color w:val="000000"/>
          <w:szCs w:val="24"/>
        </w:rPr>
        <w:t xml:space="preserve">to take advantage of any potential emergency temporary closures on the </w:t>
      </w:r>
      <w:r w:rsidR="00262A8C" w:rsidRPr="00B14A9A">
        <w:rPr>
          <w:rFonts w:cs="Arial"/>
          <w:color w:val="000000"/>
          <w:szCs w:val="24"/>
        </w:rPr>
        <w:t xml:space="preserve">highway </w:t>
      </w:r>
      <w:r w:rsidRPr="00B14A9A">
        <w:rPr>
          <w:rFonts w:cs="Arial"/>
          <w:color w:val="000000"/>
          <w:szCs w:val="24"/>
        </w:rPr>
        <w:t>network</w:t>
      </w:r>
      <w:r w:rsidR="00262A8C" w:rsidRPr="00B14A9A">
        <w:rPr>
          <w:rFonts w:cs="Arial"/>
          <w:color w:val="000000"/>
          <w:szCs w:val="24"/>
        </w:rPr>
        <w:t>.  Maintenance teams will then use this opportunity</w:t>
      </w:r>
      <w:r w:rsidRPr="00B14A9A">
        <w:rPr>
          <w:rFonts w:cs="Arial"/>
          <w:color w:val="000000"/>
          <w:szCs w:val="24"/>
        </w:rPr>
        <w:t xml:space="preserve"> to carryout routine inspections/maintenance of highway assets</w:t>
      </w:r>
      <w:r w:rsidR="00D06E1E" w:rsidRPr="00B14A9A">
        <w:rPr>
          <w:rFonts w:cs="Arial"/>
          <w:color w:val="000000"/>
          <w:szCs w:val="24"/>
        </w:rPr>
        <w:t xml:space="preserve"> to minimise disruption to users and keep costs to a minimum</w:t>
      </w:r>
      <w:r w:rsidRPr="00B14A9A">
        <w:rPr>
          <w:rFonts w:cs="Arial"/>
          <w:color w:val="000000"/>
          <w:szCs w:val="24"/>
        </w:rPr>
        <w:t>.</w:t>
      </w:r>
    </w:p>
    <w:p w14:paraId="47385741" w14:textId="77777777" w:rsidR="00533F22" w:rsidRPr="00B14A9A" w:rsidRDefault="00533F22" w:rsidP="00371FB8">
      <w:pPr>
        <w:spacing w:after="0"/>
        <w:rPr>
          <w:rFonts w:cs="Arial"/>
          <w:color w:val="000000"/>
          <w:szCs w:val="24"/>
        </w:rPr>
      </w:pPr>
    </w:p>
    <w:p w14:paraId="57783F44" w14:textId="77777777" w:rsidR="00D75B13" w:rsidRPr="00B14A9A" w:rsidRDefault="00D75B13" w:rsidP="00371FB8">
      <w:pPr>
        <w:spacing w:after="0"/>
        <w:rPr>
          <w:szCs w:val="24"/>
        </w:rPr>
      </w:pPr>
      <w:r w:rsidRPr="00B14A9A">
        <w:rPr>
          <w:szCs w:val="24"/>
        </w:rPr>
        <w:t>5.3</w:t>
      </w:r>
      <w:r w:rsidRPr="00B14A9A">
        <w:rPr>
          <w:szCs w:val="24"/>
        </w:rPr>
        <w:tab/>
      </w:r>
      <w:r w:rsidR="00492489" w:rsidRPr="00B14A9A">
        <w:rPr>
          <w:szCs w:val="24"/>
        </w:rPr>
        <w:t>Performance Management Framework</w:t>
      </w:r>
    </w:p>
    <w:p w14:paraId="3B1FE7B3" w14:textId="77777777" w:rsidR="00D75B13" w:rsidRPr="00B14A9A" w:rsidRDefault="00D75B13" w:rsidP="00371FB8">
      <w:pPr>
        <w:spacing w:after="0"/>
        <w:rPr>
          <w:szCs w:val="24"/>
        </w:rPr>
      </w:pPr>
    </w:p>
    <w:p w14:paraId="52088941" w14:textId="77777777" w:rsidR="0042757D" w:rsidRPr="00B14A9A" w:rsidRDefault="0042757D" w:rsidP="005028EF">
      <w:pPr>
        <w:spacing w:after="0"/>
        <w:rPr>
          <w:szCs w:val="24"/>
        </w:rPr>
      </w:pPr>
      <w:r w:rsidRPr="00B14A9A">
        <w:rPr>
          <w:szCs w:val="24"/>
        </w:rPr>
        <w:t xml:space="preserve">Performance management is coordinated by the Council’s Corporate Performance and Quality Team and key performance indicators are reviewed quarterly and reports submitted to the senior management team.  </w:t>
      </w:r>
      <w:r w:rsidR="00874ED5" w:rsidRPr="00B14A9A">
        <w:rPr>
          <w:szCs w:val="24"/>
        </w:rPr>
        <w:t xml:space="preserve">RMBC’s performance management framework supports the asset management strategy by having a systematic approach to measuring performance.  </w:t>
      </w:r>
    </w:p>
    <w:p w14:paraId="2C866A8A" w14:textId="77777777" w:rsidR="0042757D" w:rsidRPr="00B14A9A" w:rsidRDefault="0042757D" w:rsidP="005028EF">
      <w:pPr>
        <w:spacing w:after="0"/>
        <w:rPr>
          <w:color w:val="FF0000"/>
          <w:szCs w:val="24"/>
        </w:rPr>
      </w:pPr>
    </w:p>
    <w:p w14:paraId="3BB20780" w14:textId="77777777" w:rsidR="00874ED5" w:rsidRPr="00B14A9A" w:rsidRDefault="0042757D" w:rsidP="005028EF">
      <w:pPr>
        <w:spacing w:after="0"/>
        <w:rPr>
          <w:szCs w:val="24"/>
        </w:rPr>
      </w:pPr>
      <w:r w:rsidRPr="00B14A9A">
        <w:rPr>
          <w:szCs w:val="24"/>
        </w:rPr>
        <w:t>The framework d</w:t>
      </w:r>
      <w:r w:rsidR="00874ED5" w:rsidRPr="00B14A9A">
        <w:rPr>
          <w:szCs w:val="24"/>
        </w:rPr>
        <w:t>emonstrates how performance is managed to deliver the corporate vision to ensure roads are safe and well maintained.  A</w:t>
      </w:r>
      <w:r w:rsidR="00571DC3" w:rsidRPr="00B14A9A">
        <w:rPr>
          <w:szCs w:val="24"/>
        </w:rPr>
        <w:t>n</w:t>
      </w:r>
      <w:r w:rsidR="00874ED5" w:rsidRPr="00B14A9A">
        <w:rPr>
          <w:szCs w:val="24"/>
        </w:rPr>
        <w:t xml:space="preserve"> example of this is the </w:t>
      </w:r>
      <w:r w:rsidR="00571DC3" w:rsidRPr="00B14A9A">
        <w:rPr>
          <w:szCs w:val="24"/>
        </w:rPr>
        <w:t xml:space="preserve">management of the </w:t>
      </w:r>
      <w:r w:rsidR="00874ED5" w:rsidRPr="00B14A9A">
        <w:rPr>
          <w:szCs w:val="24"/>
        </w:rPr>
        <w:t>principle</w:t>
      </w:r>
      <w:r w:rsidR="005C6B31" w:rsidRPr="00B14A9A">
        <w:rPr>
          <w:szCs w:val="24"/>
        </w:rPr>
        <w:t xml:space="preserve"> and non-principle</w:t>
      </w:r>
      <w:r w:rsidR="00874ED5" w:rsidRPr="00B14A9A">
        <w:rPr>
          <w:szCs w:val="24"/>
        </w:rPr>
        <w:t xml:space="preserve"> road</w:t>
      </w:r>
      <w:r w:rsidR="00571DC3" w:rsidRPr="00B14A9A">
        <w:rPr>
          <w:szCs w:val="24"/>
        </w:rPr>
        <w:t xml:space="preserve"> network</w:t>
      </w:r>
      <w:r w:rsidR="005C6B31" w:rsidRPr="00B14A9A">
        <w:rPr>
          <w:szCs w:val="24"/>
        </w:rPr>
        <w:t>s</w:t>
      </w:r>
      <w:r w:rsidR="00874ED5" w:rsidRPr="00B14A9A">
        <w:rPr>
          <w:szCs w:val="24"/>
        </w:rPr>
        <w:t xml:space="preserve">.  </w:t>
      </w:r>
      <w:r w:rsidR="00571DC3" w:rsidRPr="00B14A9A">
        <w:rPr>
          <w:szCs w:val="24"/>
        </w:rPr>
        <w:t xml:space="preserve">Performance data identified that these roads were not </w:t>
      </w:r>
      <w:r w:rsidR="005C6B31" w:rsidRPr="00B14A9A">
        <w:rPr>
          <w:szCs w:val="24"/>
        </w:rPr>
        <w:t xml:space="preserve">at a national average condition and also the </w:t>
      </w:r>
      <w:r w:rsidR="00B668C8" w:rsidRPr="00B14A9A">
        <w:rPr>
          <w:szCs w:val="24"/>
        </w:rPr>
        <w:t>f</w:t>
      </w:r>
      <w:r w:rsidR="005C6B31" w:rsidRPr="00B14A9A">
        <w:rPr>
          <w:szCs w:val="24"/>
        </w:rPr>
        <w:t>unding</w:t>
      </w:r>
      <w:r w:rsidR="00B668C8" w:rsidRPr="00B14A9A">
        <w:rPr>
          <w:szCs w:val="24"/>
        </w:rPr>
        <w:t xml:space="preserve"> requirement</w:t>
      </w:r>
      <w:r w:rsidR="005C6B31" w:rsidRPr="00B14A9A">
        <w:rPr>
          <w:szCs w:val="24"/>
        </w:rPr>
        <w:t xml:space="preserve"> to achieve this standard. </w:t>
      </w:r>
      <w:r w:rsidR="00571DC3" w:rsidRPr="00B14A9A">
        <w:rPr>
          <w:szCs w:val="24"/>
        </w:rPr>
        <w:t xml:space="preserve"> </w:t>
      </w:r>
      <w:r w:rsidR="000F2781" w:rsidRPr="00B14A9A">
        <w:rPr>
          <w:szCs w:val="24"/>
        </w:rPr>
        <w:t>Subsequently, i</w:t>
      </w:r>
      <w:r w:rsidR="005C6B31" w:rsidRPr="00B14A9A">
        <w:rPr>
          <w:szCs w:val="24"/>
        </w:rPr>
        <w:t>nvestment programmes have been put in place and the corporate priority has been achieved for these roads.</w:t>
      </w:r>
    </w:p>
    <w:p w14:paraId="37D68B66" w14:textId="77777777" w:rsidR="005C6B31" w:rsidRPr="00B14A9A" w:rsidRDefault="005C6B31" w:rsidP="005028EF">
      <w:pPr>
        <w:spacing w:after="0"/>
        <w:rPr>
          <w:szCs w:val="24"/>
        </w:rPr>
      </w:pPr>
    </w:p>
    <w:p w14:paraId="3CAE8FFD" w14:textId="77777777" w:rsidR="003A7904" w:rsidRPr="00B14A9A" w:rsidRDefault="00445B28" w:rsidP="00445B28">
      <w:pPr>
        <w:autoSpaceDE w:val="0"/>
        <w:autoSpaceDN w:val="0"/>
        <w:adjustRightInd w:val="0"/>
        <w:spacing w:after="0" w:line="240" w:lineRule="auto"/>
        <w:rPr>
          <w:rFonts w:cs="Arial"/>
          <w:color w:val="000000"/>
          <w:szCs w:val="24"/>
        </w:rPr>
      </w:pPr>
      <w:r w:rsidRPr="00B14A9A">
        <w:rPr>
          <w:rFonts w:cs="Arial"/>
          <w:color w:val="000000"/>
          <w:szCs w:val="24"/>
        </w:rPr>
        <w:t>Performance i</w:t>
      </w:r>
      <w:r w:rsidR="00D06E1E" w:rsidRPr="00B14A9A">
        <w:rPr>
          <w:rFonts w:cs="Arial"/>
          <w:color w:val="000000"/>
          <w:szCs w:val="24"/>
        </w:rPr>
        <w:t>ndicators have been reviewed by</w:t>
      </w:r>
      <w:r w:rsidRPr="00B14A9A">
        <w:rPr>
          <w:rFonts w:cs="Arial"/>
          <w:color w:val="000000"/>
          <w:szCs w:val="24"/>
        </w:rPr>
        <w:t xml:space="preserve"> </w:t>
      </w:r>
      <w:r w:rsidR="000F2781" w:rsidRPr="00B14A9A">
        <w:rPr>
          <w:rFonts w:cs="Arial"/>
          <w:color w:val="000000"/>
          <w:szCs w:val="24"/>
        </w:rPr>
        <w:t>G</w:t>
      </w:r>
      <w:r w:rsidRPr="00B14A9A">
        <w:rPr>
          <w:rFonts w:cs="Arial"/>
          <w:color w:val="000000"/>
          <w:szCs w:val="24"/>
        </w:rPr>
        <w:t>overnment and National Indicators have been replaced with alternative reporting requirements</w:t>
      </w:r>
      <w:r w:rsidR="00D06E1E" w:rsidRPr="00B14A9A">
        <w:rPr>
          <w:szCs w:val="24"/>
        </w:rPr>
        <w:t xml:space="preserve">. </w:t>
      </w:r>
      <w:r w:rsidRPr="00B14A9A">
        <w:rPr>
          <w:rFonts w:cs="Arial"/>
          <w:color w:val="000000"/>
          <w:szCs w:val="24"/>
        </w:rPr>
        <w:t xml:space="preserve">These new requirements have been collated in a </w:t>
      </w:r>
      <w:r w:rsidR="000F2781" w:rsidRPr="00B14A9A">
        <w:rPr>
          <w:rFonts w:cs="Arial"/>
          <w:color w:val="000000"/>
          <w:szCs w:val="24"/>
        </w:rPr>
        <w:t>G</w:t>
      </w:r>
      <w:r w:rsidRPr="00B14A9A">
        <w:rPr>
          <w:rFonts w:cs="Arial"/>
          <w:color w:val="000000"/>
          <w:szCs w:val="24"/>
        </w:rPr>
        <w:t>overnment document entitled</w:t>
      </w:r>
      <w:r w:rsidR="00D06E1E" w:rsidRPr="00B14A9A">
        <w:rPr>
          <w:rFonts w:cs="Arial"/>
          <w:color w:val="000000"/>
          <w:szCs w:val="24"/>
        </w:rPr>
        <w:t>,</w:t>
      </w:r>
      <w:r w:rsidRPr="00B14A9A">
        <w:rPr>
          <w:rFonts w:cs="Arial"/>
          <w:color w:val="000000"/>
          <w:szCs w:val="24"/>
        </w:rPr>
        <w:t xml:space="preserve"> The Single List of Central Government Data Requirements from Local Go</w:t>
      </w:r>
      <w:r w:rsidR="008D02CE" w:rsidRPr="00B14A9A">
        <w:rPr>
          <w:rFonts w:cs="Arial"/>
          <w:color w:val="000000"/>
          <w:szCs w:val="24"/>
        </w:rPr>
        <w:t xml:space="preserve">vernment and </w:t>
      </w:r>
      <w:r w:rsidR="00D06E1E" w:rsidRPr="00B14A9A">
        <w:rPr>
          <w:rFonts w:cs="Arial"/>
          <w:color w:val="000000"/>
          <w:szCs w:val="24"/>
        </w:rPr>
        <w:t xml:space="preserve">are </w:t>
      </w:r>
      <w:r w:rsidR="008D02CE" w:rsidRPr="00B14A9A">
        <w:rPr>
          <w:rFonts w:cs="Arial"/>
          <w:color w:val="000000"/>
          <w:szCs w:val="24"/>
        </w:rPr>
        <w:t>referred to as the ‘</w:t>
      </w:r>
      <w:r w:rsidRPr="00B14A9A">
        <w:rPr>
          <w:rFonts w:cs="Arial"/>
          <w:color w:val="000000"/>
          <w:szCs w:val="24"/>
        </w:rPr>
        <w:t>Single Data List’</w:t>
      </w:r>
      <w:r w:rsidR="00D06E1E" w:rsidRPr="00B14A9A">
        <w:rPr>
          <w:rFonts w:cs="Arial"/>
          <w:color w:val="000000"/>
          <w:szCs w:val="24"/>
        </w:rPr>
        <w:t xml:space="preserve"> </w:t>
      </w:r>
      <w:r w:rsidR="0081627E" w:rsidRPr="00B14A9A">
        <w:rPr>
          <w:rFonts w:cs="Arial"/>
          <w:color w:val="000000"/>
          <w:szCs w:val="24"/>
        </w:rPr>
        <w:t xml:space="preserve">- </w:t>
      </w:r>
      <w:r w:rsidR="00D06E1E" w:rsidRPr="00B14A9A">
        <w:rPr>
          <w:rFonts w:cs="Arial"/>
          <w:color w:val="000000"/>
          <w:szCs w:val="24"/>
        </w:rPr>
        <w:t>Appendix A</w:t>
      </w:r>
      <w:r w:rsidRPr="00B14A9A">
        <w:rPr>
          <w:rFonts w:cs="Arial"/>
          <w:color w:val="000000"/>
          <w:szCs w:val="24"/>
        </w:rPr>
        <w:t xml:space="preserve">.  These include road condition data, road lengths, winter stock holdings and a series of flood risk data requirements.  </w:t>
      </w:r>
    </w:p>
    <w:p w14:paraId="0FD69EC7" w14:textId="77777777" w:rsidR="00D75B13" w:rsidRPr="00B14A9A" w:rsidRDefault="00D75B13" w:rsidP="00371FB8">
      <w:pPr>
        <w:spacing w:after="0"/>
        <w:rPr>
          <w:szCs w:val="24"/>
        </w:rPr>
      </w:pPr>
    </w:p>
    <w:p w14:paraId="3795DECF" w14:textId="77777777" w:rsidR="005141CF" w:rsidRPr="00B14A9A" w:rsidRDefault="005028EF" w:rsidP="00371FB8">
      <w:pPr>
        <w:spacing w:after="0"/>
        <w:rPr>
          <w:szCs w:val="24"/>
        </w:rPr>
      </w:pPr>
      <w:r w:rsidRPr="00B14A9A">
        <w:rPr>
          <w:szCs w:val="24"/>
        </w:rPr>
        <w:t xml:space="preserve">In addition to </w:t>
      </w:r>
      <w:r w:rsidR="000D542E" w:rsidRPr="00B14A9A">
        <w:rPr>
          <w:szCs w:val="24"/>
        </w:rPr>
        <w:t>the Single Data List</w:t>
      </w:r>
      <w:r w:rsidRPr="00B14A9A">
        <w:rPr>
          <w:szCs w:val="24"/>
        </w:rPr>
        <w:t xml:space="preserve"> Highway asset teams also </w:t>
      </w:r>
      <w:r w:rsidR="005141CF" w:rsidRPr="00B14A9A">
        <w:rPr>
          <w:szCs w:val="24"/>
        </w:rPr>
        <w:t>manage service performance</w:t>
      </w:r>
      <w:r w:rsidRPr="00B14A9A">
        <w:rPr>
          <w:szCs w:val="24"/>
        </w:rPr>
        <w:t xml:space="preserve"> through a suite of </w:t>
      </w:r>
      <w:r w:rsidR="00900709" w:rsidRPr="00B14A9A">
        <w:rPr>
          <w:bCs/>
        </w:rPr>
        <w:t>corporate</w:t>
      </w:r>
      <w:r w:rsidR="001F3F93" w:rsidRPr="00B14A9A">
        <w:rPr>
          <w:bCs/>
        </w:rPr>
        <w:t xml:space="preserve"> and Local </w:t>
      </w:r>
      <w:r w:rsidR="0081627E" w:rsidRPr="00B14A9A">
        <w:t>I</w:t>
      </w:r>
      <w:r w:rsidRPr="00B14A9A">
        <w:t>ndicators</w:t>
      </w:r>
      <w:r w:rsidR="0081627E" w:rsidRPr="00B14A9A">
        <w:rPr>
          <w:szCs w:val="24"/>
        </w:rPr>
        <w:t xml:space="preserve"> -</w:t>
      </w:r>
      <w:r w:rsidR="000D542E" w:rsidRPr="00B14A9A">
        <w:rPr>
          <w:szCs w:val="24"/>
        </w:rPr>
        <w:t xml:space="preserve"> Appendix B</w:t>
      </w:r>
      <w:r w:rsidR="0081627E" w:rsidRPr="00B14A9A">
        <w:rPr>
          <w:szCs w:val="24"/>
        </w:rPr>
        <w:t>.</w:t>
      </w:r>
    </w:p>
    <w:p w14:paraId="0B916C9D" w14:textId="77777777" w:rsidR="005141CF" w:rsidRPr="00B14A9A" w:rsidRDefault="005141CF" w:rsidP="00371FB8">
      <w:pPr>
        <w:spacing w:after="0"/>
        <w:rPr>
          <w:szCs w:val="24"/>
        </w:rPr>
      </w:pPr>
    </w:p>
    <w:p w14:paraId="65008C77" w14:textId="77777777" w:rsidR="00D75B13" w:rsidRPr="00B14A9A" w:rsidRDefault="000574B9" w:rsidP="00371FB8">
      <w:pPr>
        <w:spacing w:after="0"/>
        <w:rPr>
          <w:szCs w:val="24"/>
        </w:rPr>
      </w:pPr>
      <w:r w:rsidRPr="00B14A9A">
        <w:rPr>
          <w:szCs w:val="24"/>
        </w:rPr>
        <w:t>5.4</w:t>
      </w:r>
      <w:r w:rsidRPr="00B14A9A">
        <w:rPr>
          <w:szCs w:val="24"/>
        </w:rPr>
        <w:tab/>
      </w:r>
      <w:r w:rsidR="005028EF" w:rsidRPr="00B14A9A">
        <w:rPr>
          <w:szCs w:val="24"/>
        </w:rPr>
        <w:t>Benchmarking</w:t>
      </w:r>
    </w:p>
    <w:p w14:paraId="61198B5E" w14:textId="77777777" w:rsidR="00D12049" w:rsidRPr="00B14A9A" w:rsidRDefault="00D12049" w:rsidP="00D12049">
      <w:pPr>
        <w:autoSpaceDE w:val="0"/>
        <w:autoSpaceDN w:val="0"/>
        <w:adjustRightInd w:val="0"/>
        <w:spacing w:after="0" w:line="240" w:lineRule="auto"/>
        <w:rPr>
          <w:rFonts w:cs="Arial"/>
          <w:color w:val="000000"/>
          <w:szCs w:val="24"/>
        </w:rPr>
      </w:pPr>
    </w:p>
    <w:p w14:paraId="2C0482B2" w14:textId="77777777" w:rsidR="000574B9" w:rsidRPr="00B14A9A" w:rsidRDefault="000574B9" w:rsidP="000574B9">
      <w:pPr>
        <w:autoSpaceDE w:val="0"/>
        <w:autoSpaceDN w:val="0"/>
        <w:adjustRightInd w:val="0"/>
        <w:spacing w:after="0" w:line="240" w:lineRule="auto"/>
        <w:rPr>
          <w:rFonts w:cs="Arial"/>
          <w:color w:val="000000"/>
          <w:szCs w:val="24"/>
        </w:rPr>
      </w:pPr>
      <w:r w:rsidRPr="00B14A9A">
        <w:rPr>
          <w:rFonts w:cs="Arial"/>
          <w:color w:val="000000"/>
          <w:szCs w:val="24"/>
        </w:rPr>
        <w:t>A range of incentives, tools and techniques have been developed to assist performance improvement and these have been adopted where applicable in the development of the HAMP.  These measures include benchmarking, best practice guidance and Codes of Practice.  Performance improvement can refer to efficiency and service levels being well aligned with service user priorities and does not necessarily refer to increased funding for raising service levels.</w:t>
      </w:r>
    </w:p>
    <w:p w14:paraId="4416AF92" w14:textId="77777777" w:rsidR="000574B9" w:rsidRPr="00B14A9A" w:rsidRDefault="000574B9" w:rsidP="000574B9">
      <w:pPr>
        <w:autoSpaceDE w:val="0"/>
        <w:autoSpaceDN w:val="0"/>
        <w:adjustRightInd w:val="0"/>
        <w:spacing w:after="0" w:line="240" w:lineRule="auto"/>
        <w:rPr>
          <w:rFonts w:cs="Arial"/>
          <w:color w:val="000000"/>
          <w:szCs w:val="24"/>
        </w:rPr>
      </w:pPr>
    </w:p>
    <w:p w14:paraId="355A43C4" w14:textId="77777777" w:rsidR="0000569E" w:rsidRPr="00B14A9A" w:rsidRDefault="0000569E" w:rsidP="000574B9">
      <w:pPr>
        <w:autoSpaceDE w:val="0"/>
        <w:autoSpaceDN w:val="0"/>
        <w:adjustRightInd w:val="0"/>
        <w:spacing w:after="0" w:line="240" w:lineRule="auto"/>
        <w:rPr>
          <w:rFonts w:cs="Arial"/>
          <w:color w:val="000000"/>
          <w:szCs w:val="24"/>
        </w:rPr>
      </w:pPr>
      <w:r w:rsidRPr="00B14A9A">
        <w:rPr>
          <w:rFonts w:cs="Arial"/>
          <w:color w:val="000000"/>
          <w:szCs w:val="24"/>
        </w:rPr>
        <w:t>5.4.1</w:t>
      </w:r>
      <w:r w:rsidRPr="00B14A9A">
        <w:rPr>
          <w:rFonts w:cs="Arial"/>
          <w:color w:val="000000"/>
          <w:szCs w:val="24"/>
        </w:rPr>
        <w:tab/>
        <w:t>Asphalt Industry Alliance</w:t>
      </w:r>
      <w:r w:rsidR="00D12049" w:rsidRPr="00B14A9A">
        <w:rPr>
          <w:rFonts w:cs="Arial"/>
          <w:color w:val="000000"/>
          <w:szCs w:val="24"/>
        </w:rPr>
        <w:t xml:space="preserve"> - </w:t>
      </w:r>
      <w:r w:rsidRPr="00B14A9A">
        <w:rPr>
          <w:rFonts w:cs="Arial"/>
          <w:color w:val="000000"/>
          <w:szCs w:val="24"/>
        </w:rPr>
        <w:t xml:space="preserve"> ALARM Survey</w:t>
      </w:r>
      <w:r w:rsidR="001074FE" w:rsidRPr="00B14A9A">
        <w:rPr>
          <w:rFonts w:cs="Arial"/>
          <w:color w:val="000000"/>
          <w:szCs w:val="24"/>
        </w:rPr>
        <w:t xml:space="preserve"> ( Annual Local Authority Road Maintenance) </w:t>
      </w:r>
    </w:p>
    <w:p w14:paraId="62E673DE" w14:textId="77777777" w:rsidR="0000569E" w:rsidRPr="00B14A9A" w:rsidRDefault="0000569E" w:rsidP="000574B9">
      <w:pPr>
        <w:autoSpaceDE w:val="0"/>
        <w:autoSpaceDN w:val="0"/>
        <w:adjustRightInd w:val="0"/>
        <w:spacing w:after="0" w:line="240" w:lineRule="auto"/>
        <w:rPr>
          <w:rFonts w:cs="Arial"/>
          <w:color w:val="000000"/>
          <w:szCs w:val="24"/>
        </w:rPr>
      </w:pPr>
    </w:p>
    <w:p w14:paraId="3DF7F84B" w14:textId="77777777" w:rsidR="00AB0C5A" w:rsidRPr="00B14A9A" w:rsidRDefault="000574B9" w:rsidP="000574B9">
      <w:pPr>
        <w:autoSpaceDE w:val="0"/>
        <w:autoSpaceDN w:val="0"/>
        <w:adjustRightInd w:val="0"/>
        <w:spacing w:after="0" w:line="240" w:lineRule="auto"/>
        <w:rPr>
          <w:rFonts w:cs="Arial"/>
          <w:color w:val="000000"/>
          <w:szCs w:val="24"/>
        </w:rPr>
      </w:pPr>
      <w:r w:rsidRPr="00B14A9A">
        <w:rPr>
          <w:rFonts w:cs="Arial"/>
          <w:color w:val="000000"/>
          <w:szCs w:val="24"/>
        </w:rPr>
        <w:t xml:space="preserve">Rotherham participates </w:t>
      </w:r>
      <w:r w:rsidR="00A454AD" w:rsidRPr="00B14A9A">
        <w:rPr>
          <w:rFonts w:cs="Arial"/>
          <w:color w:val="000000"/>
          <w:szCs w:val="24"/>
        </w:rPr>
        <w:t xml:space="preserve">annually </w:t>
      </w:r>
      <w:r w:rsidRPr="00B14A9A">
        <w:rPr>
          <w:rFonts w:cs="Arial"/>
          <w:color w:val="000000"/>
          <w:szCs w:val="24"/>
        </w:rPr>
        <w:t xml:space="preserve">in the </w:t>
      </w:r>
      <w:r w:rsidR="00A454AD" w:rsidRPr="00B14A9A">
        <w:rPr>
          <w:rFonts w:cs="Arial"/>
          <w:color w:val="000000"/>
          <w:szCs w:val="24"/>
        </w:rPr>
        <w:t xml:space="preserve">Asphalt Industry </w:t>
      </w:r>
      <w:r w:rsidR="00175754" w:rsidRPr="00B14A9A">
        <w:rPr>
          <w:rFonts w:cs="Arial"/>
          <w:color w:val="000000"/>
          <w:szCs w:val="24"/>
        </w:rPr>
        <w:t>Alliance independently</w:t>
      </w:r>
      <w:r w:rsidR="00A454AD" w:rsidRPr="00B14A9A">
        <w:rPr>
          <w:rFonts w:cs="Arial"/>
          <w:color w:val="000000"/>
          <w:szCs w:val="24"/>
        </w:rPr>
        <w:t xml:space="preserve"> commissioned </w:t>
      </w:r>
      <w:r w:rsidRPr="00B14A9A">
        <w:rPr>
          <w:rFonts w:cs="Arial"/>
          <w:color w:val="000000"/>
          <w:szCs w:val="24"/>
        </w:rPr>
        <w:t xml:space="preserve">ALARM </w:t>
      </w:r>
      <w:r w:rsidR="00A454AD" w:rsidRPr="00B14A9A">
        <w:rPr>
          <w:rFonts w:cs="Arial"/>
          <w:color w:val="000000"/>
          <w:szCs w:val="24"/>
        </w:rPr>
        <w:t>s</w:t>
      </w:r>
      <w:r w:rsidRPr="00B14A9A">
        <w:rPr>
          <w:rFonts w:cs="Arial"/>
          <w:color w:val="000000"/>
          <w:szCs w:val="24"/>
        </w:rPr>
        <w:t>urvey</w:t>
      </w:r>
      <w:r w:rsidR="00A454AD" w:rsidRPr="00B14A9A">
        <w:rPr>
          <w:rFonts w:cs="Arial"/>
          <w:color w:val="000000"/>
          <w:szCs w:val="24"/>
        </w:rPr>
        <w:t xml:space="preserve"> which aims to take a snapshot of the general condition of the local road network</w:t>
      </w:r>
      <w:r w:rsidR="009F584C" w:rsidRPr="00B14A9A">
        <w:rPr>
          <w:rFonts w:cs="Arial"/>
          <w:color w:val="000000"/>
          <w:szCs w:val="24"/>
        </w:rPr>
        <w:t>.</w:t>
      </w:r>
      <w:r w:rsidR="00A454AD" w:rsidRPr="00B14A9A">
        <w:rPr>
          <w:rFonts w:cs="Arial"/>
          <w:color w:val="000000"/>
          <w:szCs w:val="24"/>
        </w:rPr>
        <w:t xml:space="preserve"> </w:t>
      </w:r>
    </w:p>
    <w:p w14:paraId="6CFD3D9E" w14:textId="77777777" w:rsidR="000D4741" w:rsidRPr="00B14A9A" w:rsidRDefault="000D4741" w:rsidP="000574B9">
      <w:pPr>
        <w:autoSpaceDE w:val="0"/>
        <w:autoSpaceDN w:val="0"/>
        <w:adjustRightInd w:val="0"/>
        <w:spacing w:after="0" w:line="240" w:lineRule="auto"/>
        <w:rPr>
          <w:rFonts w:cs="Arial"/>
          <w:color w:val="000000"/>
          <w:szCs w:val="24"/>
        </w:rPr>
      </w:pPr>
    </w:p>
    <w:p w14:paraId="4A31D793" w14:textId="56BC54BC" w:rsidR="00AB0C5A" w:rsidRPr="00B14A9A" w:rsidRDefault="00AB0C5A" w:rsidP="00F675F1">
      <w:pPr>
        <w:autoSpaceDE w:val="0"/>
        <w:autoSpaceDN w:val="0"/>
        <w:adjustRightInd w:val="0"/>
        <w:spacing w:after="0" w:line="240" w:lineRule="auto"/>
        <w:rPr>
          <w:color w:val="FF0000"/>
        </w:rPr>
      </w:pPr>
      <w:r w:rsidRPr="00DA7D72">
        <w:rPr>
          <w:rFonts w:cs="Arial"/>
          <w:color w:val="000000"/>
          <w:szCs w:val="24"/>
        </w:rPr>
        <w:t xml:space="preserve">Table 5.4.1  </w:t>
      </w:r>
      <w:r w:rsidRPr="00DA7D72">
        <w:t xml:space="preserve">ALARM Survey Key Findings </w:t>
      </w:r>
      <w:r w:rsidR="00004A17" w:rsidRPr="00DA7D72">
        <w:t xml:space="preserve">March </w:t>
      </w:r>
      <w:r w:rsidRPr="00DA7D72">
        <w:t>20</w:t>
      </w:r>
      <w:r w:rsidR="005D541E" w:rsidRPr="00DA7D72">
        <w:t>2</w:t>
      </w:r>
      <w:r w:rsidR="00E43E82" w:rsidRPr="00DA7D72">
        <w:t>3</w:t>
      </w:r>
      <w:r w:rsidR="00004A17" w:rsidRPr="00DA7D72">
        <w:t xml:space="preserve"> Report</w:t>
      </w:r>
      <w:r w:rsidR="00D12049" w:rsidRPr="00B14A9A">
        <w:t xml:space="preserve"> </w:t>
      </w:r>
    </w:p>
    <w:p w14:paraId="46756AE6" w14:textId="78C7AC99" w:rsidR="0014637C" w:rsidRPr="00B14A9A" w:rsidRDefault="00A078D6" w:rsidP="00F675F1">
      <w:pPr>
        <w:autoSpaceDE w:val="0"/>
        <w:autoSpaceDN w:val="0"/>
        <w:adjustRightInd w:val="0"/>
        <w:spacing w:after="0" w:line="240" w:lineRule="auto"/>
      </w:pPr>
      <w:hyperlink r:id="rId16" w:history="1">
        <w:r w:rsidR="0014637C" w:rsidRPr="00B14A9A">
          <w:rPr>
            <w:rStyle w:val="Hyperlink"/>
          </w:rPr>
          <w:t>ALARM-survey-2022-FINAL.pdf (asphaltuk.org)</w:t>
        </w:r>
      </w:hyperlink>
    </w:p>
    <w:p w14:paraId="752801EF" w14:textId="77777777" w:rsidR="00D12049" w:rsidRPr="00B14A9A" w:rsidRDefault="00D12049" w:rsidP="00F675F1">
      <w:pPr>
        <w:autoSpaceDE w:val="0"/>
        <w:autoSpaceDN w:val="0"/>
        <w:adjustRightInd w:val="0"/>
        <w:spacing w:after="0" w:line="240" w:lineRule="auto"/>
      </w:pPr>
    </w:p>
    <w:tbl>
      <w:tblPr>
        <w:tblStyle w:val="TableGrid"/>
        <w:tblW w:w="11057" w:type="dxa"/>
        <w:tblInd w:w="-1026" w:type="dxa"/>
        <w:tblLayout w:type="fixed"/>
        <w:tblLook w:val="04A0" w:firstRow="1" w:lastRow="0" w:firstColumn="1" w:lastColumn="0" w:noHBand="0" w:noVBand="1"/>
      </w:tblPr>
      <w:tblGrid>
        <w:gridCol w:w="7967"/>
        <w:gridCol w:w="1985"/>
        <w:gridCol w:w="1105"/>
      </w:tblGrid>
      <w:tr w:rsidR="00AB0C5A" w:rsidRPr="00B14A9A" w14:paraId="2782F34B" w14:textId="77777777" w:rsidTr="002C7725">
        <w:trPr>
          <w:trHeight w:val="448"/>
        </w:trPr>
        <w:tc>
          <w:tcPr>
            <w:tcW w:w="7967" w:type="dxa"/>
            <w:shd w:val="clear" w:color="auto" w:fill="00B0F0"/>
            <w:vAlign w:val="center"/>
          </w:tcPr>
          <w:p w14:paraId="1ADF1E5E" w14:textId="3A5CCC41" w:rsidR="00AB0C5A" w:rsidRPr="00B14A9A" w:rsidRDefault="00FD7F40" w:rsidP="00641FDA">
            <w:pPr>
              <w:jc w:val="center"/>
            </w:pPr>
            <w:bookmarkStart w:id="9" w:name="_Hlk150262439"/>
            <w:r>
              <w:t xml:space="preserve">Alarm - </w:t>
            </w:r>
            <w:r w:rsidR="00AB0C5A" w:rsidRPr="00B14A9A">
              <w:t>Key Findings</w:t>
            </w:r>
            <w:r w:rsidR="002C7725" w:rsidRPr="00B14A9A">
              <w:t xml:space="preserve"> 202</w:t>
            </w:r>
            <w:r w:rsidR="00E43E82">
              <w:t>3</w:t>
            </w:r>
          </w:p>
        </w:tc>
        <w:tc>
          <w:tcPr>
            <w:tcW w:w="1985" w:type="dxa"/>
            <w:shd w:val="clear" w:color="auto" w:fill="00B0F0"/>
            <w:vAlign w:val="center"/>
          </w:tcPr>
          <w:p w14:paraId="7C9CCF64" w14:textId="690AD76B" w:rsidR="00AB0C5A" w:rsidRPr="00B14A9A" w:rsidRDefault="00AB0C5A" w:rsidP="00641FDA">
            <w:pPr>
              <w:jc w:val="center"/>
              <w:rPr>
                <w:vertAlign w:val="superscript"/>
              </w:rPr>
            </w:pPr>
            <w:r w:rsidRPr="00B14A9A">
              <w:t>Total</w:t>
            </w:r>
            <w:r w:rsidR="002C7725" w:rsidRPr="00B14A9A">
              <w:t xml:space="preserve"> (</w:t>
            </w:r>
            <w:r w:rsidR="002C7725" w:rsidRPr="00B14A9A">
              <w:rPr>
                <w:sz w:val="18"/>
                <w:szCs w:val="18"/>
              </w:rPr>
              <w:t>England</w:t>
            </w:r>
            <w:r w:rsidR="002C7725" w:rsidRPr="00B14A9A">
              <w:t>)</w:t>
            </w:r>
          </w:p>
        </w:tc>
        <w:tc>
          <w:tcPr>
            <w:tcW w:w="1105" w:type="dxa"/>
            <w:shd w:val="clear" w:color="auto" w:fill="00B0F0"/>
            <w:vAlign w:val="center"/>
          </w:tcPr>
          <w:p w14:paraId="26CD27F7" w14:textId="77777777" w:rsidR="00AB0C5A" w:rsidRPr="00B14A9A" w:rsidRDefault="00AB0C5A" w:rsidP="00641FDA">
            <w:pPr>
              <w:jc w:val="center"/>
            </w:pPr>
            <w:r w:rsidRPr="00B14A9A">
              <w:t>Rotherham</w:t>
            </w:r>
          </w:p>
        </w:tc>
      </w:tr>
      <w:tr w:rsidR="00AB0C5A" w:rsidRPr="00B14A9A" w14:paraId="4B921F1A" w14:textId="77777777" w:rsidTr="002C7725">
        <w:trPr>
          <w:trHeight w:val="265"/>
        </w:trPr>
        <w:tc>
          <w:tcPr>
            <w:tcW w:w="7967" w:type="dxa"/>
          </w:tcPr>
          <w:p w14:paraId="65BC3F70" w14:textId="62945F2D" w:rsidR="00AB0C5A" w:rsidRPr="00B14A9A" w:rsidRDefault="00AB0C5A" w:rsidP="00BF6AA6">
            <w:r w:rsidRPr="00B14A9A">
              <w:t>Percentage of authorities responding</w:t>
            </w:r>
          </w:p>
        </w:tc>
        <w:tc>
          <w:tcPr>
            <w:tcW w:w="1985" w:type="dxa"/>
          </w:tcPr>
          <w:p w14:paraId="01DA9890" w14:textId="6FD94252" w:rsidR="00AB0C5A" w:rsidRPr="00DA7D72" w:rsidRDefault="00EA76D5" w:rsidP="00EC648B">
            <w:pPr>
              <w:jc w:val="center"/>
              <w:rPr>
                <w:sz w:val="20"/>
                <w:szCs w:val="20"/>
              </w:rPr>
            </w:pPr>
            <w:r w:rsidRPr="00DA7D72">
              <w:rPr>
                <w:sz w:val="20"/>
                <w:szCs w:val="20"/>
              </w:rPr>
              <w:t>75</w:t>
            </w:r>
            <w:r w:rsidR="00AB0C5A" w:rsidRPr="00DA7D72">
              <w:rPr>
                <w:sz w:val="20"/>
                <w:szCs w:val="20"/>
              </w:rPr>
              <w:t>%</w:t>
            </w:r>
          </w:p>
        </w:tc>
        <w:tc>
          <w:tcPr>
            <w:tcW w:w="1105" w:type="dxa"/>
          </w:tcPr>
          <w:p w14:paraId="3A1B7CDE" w14:textId="77777777" w:rsidR="00AB0C5A" w:rsidRPr="00DA7D72" w:rsidRDefault="00EC648B" w:rsidP="00F675F1">
            <w:pPr>
              <w:jc w:val="center"/>
              <w:rPr>
                <w:sz w:val="20"/>
                <w:szCs w:val="20"/>
              </w:rPr>
            </w:pPr>
            <w:r w:rsidRPr="00DA7D72">
              <w:rPr>
                <w:sz w:val="20"/>
                <w:szCs w:val="20"/>
              </w:rPr>
              <w:t>n/a</w:t>
            </w:r>
          </w:p>
        </w:tc>
      </w:tr>
      <w:tr w:rsidR="00AB0C5A" w:rsidRPr="00B14A9A" w14:paraId="6CE597E8" w14:textId="77777777" w:rsidTr="002C7725">
        <w:trPr>
          <w:trHeight w:val="265"/>
        </w:trPr>
        <w:tc>
          <w:tcPr>
            <w:tcW w:w="7967" w:type="dxa"/>
          </w:tcPr>
          <w:p w14:paraId="3FBFF9BE" w14:textId="5AF774D2" w:rsidR="00AB0C5A" w:rsidRPr="00B14A9A" w:rsidRDefault="002C7725" w:rsidP="00BF6AA6">
            <w:r w:rsidRPr="00B14A9A">
              <w:t>S</w:t>
            </w:r>
            <w:r w:rsidR="00AB0C5A" w:rsidRPr="00B14A9A">
              <w:t xml:space="preserve">hortfall in annual </w:t>
            </w:r>
            <w:r w:rsidR="00BA13CD" w:rsidRPr="00B14A9A">
              <w:t>carriageway maintenance</w:t>
            </w:r>
            <w:r w:rsidR="00AB0C5A" w:rsidRPr="00B14A9A">
              <w:t xml:space="preserve"> budget</w:t>
            </w:r>
            <w:r w:rsidRPr="00B14A9A">
              <w:t xml:space="preserve"> Total</w:t>
            </w:r>
          </w:p>
        </w:tc>
        <w:tc>
          <w:tcPr>
            <w:tcW w:w="1985" w:type="dxa"/>
          </w:tcPr>
          <w:p w14:paraId="42DCCAEF" w14:textId="139BF807" w:rsidR="00AB0C5A" w:rsidRPr="00DA7D72" w:rsidRDefault="00AB0C5A" w:rsidP="00CE364D">
            <w:pPr>
              <w:jc w:val="center"/>
              <w:rPr>
                <w:sz w:val="20"/>
                <w:szCs w:val="20"/>
              </w:rPr>
            </w:pPr>
            <w:r w:rsidRPr="00DA7D72">
              <w:rPr>
                <w:sz w:val="20"/>
                <w:szCs w:val="20"/>
              </w:rPr>
              <w:t>£</w:t>
            </w:r>
            <w:r w:rsidR="00EA76D5" w:rsidRPr="00DA7D72">
              <w:rPr>
                <w:sz w:val="20"/>
                <w:szCs w:val="20"/>
              </w:rPr>
              <w:t>14bn</w:t>
            </w:r>
          </w:p>
        </w:tc>
        <w:tc>
          <w:tcPr>
            <w:tcW w:w="1105" w:type="dxa"/>
          </w:tcPr>
          <w:p w14:paraId="2B6215A8" w14:textId="77777777" w:rsidR="00AB0C5A" w:rsidRPr="00DA7D72" w:rsidRDefault="00EC648B" w:rsidP="00F675F1">
            <w:pPr>
              <w:jc w:val="center"/>
              <w:rPr>
                <w:sz w:val="20"/>
                <w:szCs w:val="20"/>
              </w:rPr>
            </w:pPr>
            <w:r w:rsidRPr="00DA7D72">
              <w:rPr>
                <w:sz w:val="20"/>
                <w:szCs w:val="20"/>
              </w:rPr>
              <w:t>n/a</w:t>
            </w:r>
          </w:p>
        </w:tc>
      </w:tr>
      <w:tr w:rsidR="00AB0C5A" w:rsidRPr="00B14A9A" w14:paraId="07FA734F" w14:textId="77777777" w:rsidTr="002C7725">
        <w:trPr>
          <w:trHeight w:val="530"/>
        </w:trPr>
        <w:tc>
          <w:tcPr>
            <w:tcW w:w="7967" w:type="dxa"/>
          </w:tcPr>
          <w:p w14:paraId="7694F776" w14:textId="71143C9A" w:rsidR="00AB0C5A" w:rsidRPr="00B14A9A" w:rsidRDefault="00AB0C5A" w:rsidP="00BF6AA6">
            <w:pPr>
              <w:rPr>
                <w:vertAlign w:val="superscript"/>
              </w:rPr>
            </w:pPr>
            <w:r w:rsidRPr="00B14A9A">
              <w:t>Estimated time to clear carriageway maintenance backlog</w:t>
            </w:r>
            <w:r w:rsidR="00EC648B" w:rsidRPr="00B14A9A">
              <w:t xml:space="preserve"> with adequate funding</w:t>
            </w:r>
          </w:p>
        </w:tc>
        <w:tc>
          <w:tcPr>
            <w:tcW w:w="1985" w:type="dxa"/>
          </w:tcPr>
          <w:p w14:paraId="4BE65696" w14:textId="358D483B" w:rsidR="00AB0C5A" w:rsidRPr="00DA7D72" w:rsidRDefault="00D326C5" w:rsidP="008624F3">
            <w:pPr>
              <w:jc w:val="center"/>
              <w:rPr>
                <w:sz w:val="20"/>
                <w:szCs w:val="20"/>
              </w:rPr>
            </w:pPr>
            <w:r w:rsidRPr="00DA7D72">
              <w:rPr>
                <w:sz w:val="20"/>
                <w:szCs w:val="20"/>
              </w:rPr>
              <w:t>11</w:t>
            </w:r>
            <w:r w:rsidR="00AB0C5A" w:rsidRPr="00DA7D72">
              <w:rPr>
                <w:sz w:val="20"/>
                <w:szCs w:val="20"/>
              </w:rPr>
              <w:t xml:space="preserve"> years</w:t>
            </w:r>
          </w:p>
        </w:tc>
        <w:tc>
          <w:tcPr>
            <w:tcW w:w="1105" w:type="dxa"/>
          </w:tcPr>
          <w:p w14:paraId="5E94A7E9" w14:textId="77777777" w:rsidR="00AB0C5A" w:rsidRPr="00DA7D72" w:rsidRDefault="00AB0C5A" w:rsidP="00F675F1">
            <w:pPr>
              <w:jc w:val="center"/>
              <w:rPr>
                <w:sz w:val="20"/>
                <w:szCs w:val="20"/>
              </w:rPr>
            </w:pPr>
            <w:r w:rsidRPr="00DA7D72">
              <w:rPr>
                <w:sz w:val="20"/>
                <w:szCs w:val="20"/>
              </w:rPr>
              <w:t>10 years</w:t>
            </w:r>
          </w:p>
        </w:tc>
      </w:tr>
      <w:tr w:rsidR="00AB0C5A" w:rsidRPr="00B14A9A" w14:paraId="062F1EC1" w14:textId="77777777" w:rsidTr="002C7725">
        <w:trPr>
          <w:trHeight w:val="265"/>
        </w:trPr>
        <w:tc>
          <w:tcPr>
            <w:tcW w:w="7967" w:type="dxa"/>
          </w:tcPr>
          <w:p w14:paraId="2E265320" w14:textId="2E28A90F" w:rsidR="00AB0C5A" w:rsidRPr="00B14A9A" w:rsidRDefault="00F13740" w:rsidP="009344F4">
            <w:r w:rsidRPr="00B14A9A">
              <w:t>E</w:t>
            </w:r>
            <w:r w:rsidR="00AB0C5A" w:rsidRPr="00B14A9A">
              <w:t>stimated one time catch-up cost</w:t>
            </w:r>
          </w:p>
        </w:tc>
        <w:tc>
          <w:tcPr>
            <w:tcW w:w="1985" w:type="dxa"/>
          </w:tcPr>
          <w:p w14:paraId="0F4FB9A9" w14:textId="059176F3" w:rsidR="00AB0C5A" w:rsidRPr="00DA7D72" w:rsidRDefault="00AB0C5A" w:rsidP="008624F3">
            <w:pPr>
              <w:jc w:val="center"/>
              <w:rPr>
                <w:sz w:val="20"/>
                <w:szCs w:val="20"/>
              </w:rPr>
            </w:pPr>
            <w:r w:rsidRPr="00DA7D72">
              <w:rPr>
                <w:sz w:val="20"/>
                <w:szCs w:val="20"/>
              </w:rPr>
              <w:t>£</w:t>
            </w:r>
            <w:r w:rsidR="00D326C5" w:rsidRPr="00DA7D72">
              <w:rPr>
                <w:sz w:val="20"/>
                <w:szCs w:val="20"/>
              </w:rPr>
              <w:t>14.02</w:t>
            </w:r>
            <w:r w:rsidRPr="00DA7D72">
              <w:rPr>
                <w:sz w:val="20"/>
                <w:szCs w:val="20"/>
              </w:rPr>
              <w:t>bn</w:t>
            </w:r>
          </w:p>
        </w:tc>
        <w:tc>
          <w:tcPr>
            <w:tcW w:w="1105" w:type="dxa"/>
          </w:tcPr>
          <w:p w14:paraId="0092435E" w14:textId="77777777" w:rsidR="00AB0C5A" w:rsidRPr="00DA7D72" w:rsidRDefault="00EC648B" w:rsidP="00F675F1">
            <w:pPr>
              <w:jc w:val="center"/>
              <w:rPr>
                <w:sz w:val="20"/>
                <w:szCs w:val="20"/>
              </w:rPr>
            </w:pPr>
            <w:r w:rsidRPr="00DA7D72">
              <w:rPr>
                <w:sz w:val="20"/>
                <w:szCs w:val="20"/>
              </w:rPr>
              <w:t>n/a</w:t>
            </w:r>
          </w:p>
        </w:tc>
      </w:tr>
      <w:tr w:rsidR="00AB0C5A" w:rsidRPr="00B14A9A" w14:paraId="798E46A7" w14:textId="77777777" w:rsidTr="002C7725">
        <w:trPr>
          <w:trHeight w:val="277"/>
        </w:trPr>
        <w:tc>
          <w:tcPr>
            <w:tcW w:w="7967" w:type="dxa"/>
          </w:tcPr>
          <w:p w14:paraId="58BB8F08" w14:textId="77777777" w:rsidR="00AB0C5A" w:rsidRPr="00B14A9A" w:rsidRDefault="00AB0C5A" w:rsidP="00BF6AA6">
            <w:r w:rsidRPr="00B14A9A">
              <w:t>Estimated one time catch-up cost per authority</w:t>
            </w:r>
          </w:p>
        </w:tc>
        <w:tc>
          <w:tcPr>
            <w:tcW w:w="1985" w:type="dxa"/>
          </w:tcPr>
          <w:p w14:paraId="2E6AFEBB" w14:textId="6B670A93" w:rsidR="00AB0C5A" w:rsidRPr="00DA7D72" w:rsidRDefault="00AB0C5A" w:rsidP="00EC648B">
            <w:pPr>
              <w:jc w:val="center"/>
              <w:rPr>
                <w:sz w:val="20"/>
                <w:szCs w:val="20"/>
              </w:rPr>
            </w:pPr>
            <w:r w:rsidRPr="00DA7D72">
              <w:rPr>
                <w:sz w:val="20"/>
                <w:szCs w:val="20"/>
              </w:rPr>
              <w:t>£</w:t>
            </w:r>
            <w:r w:rsidR="00D326C5" w:rsidRPr="00DA7D72">
              <w:rPr>
                <w:sz w:val="20"/>
                <w:szCs w:val="20"/>
              </w:rPr>
              <w:t>106</w:t>
            </w:r>
            <w:r w:rsidR="004A3532" w:rsidRPr="00DA7D72">
              <w:rPr>
                <w:sz w:val="20"/>
                <w:szCs w:val="20"/>
              </w:rPr>
              <w:t>m</w:t>
            </w:r>
          </w:p>
        </w:tc>
        <w:tc>
          <w:tcPr>
            <w:tcW w:w="1105" w:type="dxa"/>
          </w:tcPr>
          <w:p w14:paraId="59BB17D6" w14:textId="53768F44" w:rsidR="00AB0C5A" w:rsidRPr="00DA7D72" w:rsidRDefault="00AB0C5A" w:rsidP="00F675F1">
            <w:pPr>
              <w:jc w:val="center"/>
              <w:rPr>
                <w:sz w:val="20"/>
                <w:szCs w:val="20"/>
              </w:rPr>
            </w:pPr>
            <w:r w:rsidRPr="00DA7D72">
              <w:rPr>
                <w:sz w:val="20"/>
                <w:szCs w:val="20"/>
              </w:rPr>
              <w:t>£</w:t>
            </w:r>
            <w:r w:rsidR="004B4615" w:rsidRPr="00DA7D72">
              <w:rPr>
                <w:sz w:val="20"/>
                <w:szCs w:val="20"/>
              </w:rPr>
              <w:t>85</w:t>
            </w:r>
            <w:r w:rsidRPr="00DA7D72">
              <w:rPr>
                <w:sz w:val="20"/>
                <w:szCs w:val="20"/>
              </w:rPr>
              <w:t>m</w:t>
            </w:r>
          </w:p>
        </w:tc>
      </w:tr>
      <w:tr w:rsidR="000B3F47" w:rsidRPr="00B14A9A" w14:paraId="25E9229B" w14:textId="77777777" w:rsidTr="002C7725">
        <w:trPr>
          <w:trHeight w:val="303"/>
        </w:trPr>
        <w:tc>
          <w:tcPr>
            <w:tcW w:w="7967" w:type="dxa"/>
          </w:tcPr>
          <w:p w14:paraId="623973AB" w14:textId="71413BEB" w:rsidR="000B3F47" w:rsidRPr="00B14A9A" w:rsidRDefault="000B3F47" w:rsidP="00EC648B">
            <w:r w:rsidRPr="00B14A9A">
              <w:t>Frequency of road surfacing</w:t>
            </w:r>
          </w:p>
        </w:tc>
        <w:tc>
          <w:tcPr>
            <w:tcW w:w="1985" w:type="dxa"/>
          </w:tcPr>
          <w:p w14:paraId="511762D4" w14:textId="4B9E5DC2" w:rsidR="000B3F47" w:rsidRPr="00DA7D72" w:rsidRDefault="00D326C5" w:rsidP="00EC648B">
            <w:pPr>
              <w:jc w:val="center"/>
              <w:rPr>
                <w:sz w:val="20"/>
                <w:szCs w:val="20"/>
              </w:rPr>
            </w:pPr>
            <w:r w:rsidRPr="00DA7D72">
              <w:rPr>
                <w:sz w:val="20"/>
                <w:szCs w:val="20"/>
              </w:rPr>
              <w:t>116</w:t>
            </w:r>
            <w:r w:rsidR="000B3F47" w:rsidRPr="00DA7D72">
              <w:rPr>
                <w:sz w:val="20"/>
                <w:szCs w:val="20"/>
              </w:rPr>
              <w:t xml:space="preserve"> years</w:t>
            </w:r>
          </w:p>
        </w:tc>
        <w:tc>
          <w:tcPr>
            <w:tcW w:w="1105" w:type="dxa"/>
          </w:tcPr>
          <w:p w14:paraId="09373496" w14:textId="33A3BC63" w:rsidR="000B3F47" w:rsidRPr="00DA7D72" w:rsidRDefault="000B3F47" w:rsidP="00F675F1">
            <w:pPr>
              <w:jc w:val="center"/>
              <w:rPr>
                <w:sz w:val="20"/>
                <w:szCs w:val="20"/>
              </w:rPr>
            </w:pPr>
            <w:r w:rsidRPr="00DA7D72">
              <w:rPr>
                <w:sz w:val="20"/>
                <w:szCs w:val="20"/>
              </w:rPr>
              <w:t>25-</w:t>
            </w:r>
            <w:r w:rsidR="00D11A5C" w:rsidRPr="00DA7D72">
              <w:rPr>
                <w:sz w:val="20"/>
                <w:szCs w:val="20"/>
              </w:rPr>
              <w:t>40</w:t>
            </w:r>
            <w:r w:rsidRPr="00DA7D72">
              <w:rPr>
                <w:sz w:val="20"/>
                <w:szCs w:val="20"/>
              </w:rPr>
              <w:t xml:space="preserve"> years</w:t>
            </w:r>
          </w:p>
        </w:tc>
      </w:tr>
      <w:tr w:rsidR="000B3F47" w:rsidRPr="00B14A9A" w14:paraId="145465F5" w14:textId="77777777" w:rsidTr="002C7725">
        <w:trPr>
          <w:trHeight w:val="265"/>
        </w:trPr>
        <w:tc>
          <w:tcPr>
            <w:tcW w:w="7967" w:type="dxa"/>
          </w:tcPr>
          <w:p w14:paraId="7BE14C0D" w14:textId="2F0486F6" w:rsidR="000B3F47" w:rsidRPr="00B14A9A" w:rsidRDefault="000B3F47" w:rsidP="00BF6AA6">
            <w:pPr>
              <w:rPr>
                <w:vertAlign w:val="superscript"/>
              </w:rPr>
            </w:pPr>
            <w:r w:rsidRPr="00B14A9A">
              <w:t xml:space="preserve">Average number of potholes filled per authority last year </w:t>
            </w:r>
          </w:p>
        </w:tc>
        <w:tc>
          <w:tcPr>
            <w:tcW w:w="1985" w:type="dxa"/>
          </w:tcPr>
          <w:p w14:paraId="0D2F9453" w14:textId="2D39A481" w:rsidR="000B3F47" w:rsidRPr="00DA7D72" w:rsidRDefault="00D326C5" w:rsidP="00EC648B">
            <w:pPr>
              <w:jc w:val="center"/>
              <w:rPr>
                <w:sz w:val="20"/>
                <w:szCs w:val="20"/>
              </w:rPr>
            </w:pPr>
            <w:r w:rsidRPr="00DA7D72">
              <w:rPr>
                <w:sz w:val="20"/>
                <w:szCs w:val="20"/>
              </w:rPr>
              <w:t>11229</w:t>
            </w:r>
          </w:p>
        </w:tc>
        <w:tc>
          <w:tcPr>
            <w:tcW w:w="1105" w:type="dxa"/>
          </w:tcPr>
          <w:p w14:paraId="7559E288" w14:textId="0DE47150" w:rsidR="000B3F47" w:rsidRPr="00DA7D72" w:rsidRDefault="00E43E82" w:rsidP="00F675F1">
            <w:pPr>
              <w:jc w:val="center"/>
              <w:rPr>
                <w:sz w:val="20"/>
                <w:szCs w:val="20"/>
              </w:rPr>
            </w:pPr>
            <w:r w:rsidRPr="00DA7D72">
              <w:rPr>
                <w:sz w:val="20"/>
                <w:szCs w:val="20"/>
              </w:rPr>
              <w:t>17468</w:t>
            </w:r>
          </w:p>
        </w:tc>
      </w:tr>
      <w:tr w:rsidR="000B3F47" w:rsidRPr="00B14A9A" w14:paraId="238E7BE6" w14:textId="77777777" w:rsidTr="002C7725">
        <w:trPr>
          <w:trHeight w:val="471"/>
        </w:trPr>
        <w:tc>
          <w:tcPr>
            <w:tcW w:w="7967" w:type="dxa"/>
          </w:tcPr>
          <w:p w14:paraId="04D826DF" w14:textId="74AB3953" w:rsidR="000B3F47" w:rsidRPr="00B14A9A" w:rsidRDefault="000B3F47" w:rsidP="00BF6AA6">
            <w:pPr>
              <w:rPr>
                <w:vertAlign w:val="superscript"/>
              </w:rPr>
            </w:pPr>
            <w:r w:rsidRPr="00B14A9A">
              <w:t>Average cost to fill one pothole</w:t>
            </w:r>
            <w:r w:rsidR="002C7725" w:rsidRPr="00B14A9A">
              <w:t xml:space="preserve"> (reactive)</w:t>
            </w:r>
          </w:p>
        </w:tc>
        <w:tc>
          <w:tcPr>
            <w:tcW w:w="1985" w:type="dxa"/>
          </w:tcPr>
          <w:p w14:paraId="7357FBB2" w14:textId="0D75FBD9" w:rsidR="000B3F47" w:rsidRPr="00DA7D72" w:rsidRDefault="000B3F47" w:rsidP="00EC648B">
            <w:pPr>
              <w:jc w:val="center"/>
              <w:rPr>
                <w:sz w:val="20"/>
                <w:szCs w:val="20"/>
              </w:rPr>
            </w:pPr>
            <w:r w:rsidRPr="00DA7D72">
              <w:rPr>
                <w:sz w:val="20"/>
                <w:szCs w:val="20"/>
              </w:rPr>
              <w:t>£</w:t>
            </w:r>
            <w:r w:rsidR="00D326C5" w:rsidRPr="00DA7D72">
              <w:rPr>
                <w:sz w:val="20"/>
                <w:szCs w:val="20"/>
              </w:rPr>
              <w:t>73.49</w:t>
            </w:r>
          </w:p>
        </w:tc>
        <w:tc>
          <w:tcPr>
            <w:tcW w:w="1105" w:type="dxa"/>
          </w:tcPr>
          <w:p w14:paraId="115FCED5" w14:textId="53C558B4" w:rsidR="000B3F47" w:rsidRPr="00DA7D72" w:rsidRDefault="000B3F47" w:rsidP="00F675F1">
            <w:pPr>
              <w:jc w:val="center"/>
              <w:rPr>
                <w:sz w:val="20"/>
                <w:szCs w:val="20"/>
              </w:rPr>
            </w:pPr>
            <w:r w:rsidRPr="00DA7D72">
              <w:rPr>
                <w:sz w:val="20"/>
                <w:szCs w:val="20"/>
              </w:rPr>
              <w:t>£</w:t>
            </w:r>
            <w:r w:rsidR="00E43E82" w:rsidRPr="00DA7D72">
              <w:rPr>
                <w:sz w:val="20"/>
                <w:szCs w:val="20"/>
              </w:rPr>
              <w:t>17</w:t>
            </w:r>
          </w:p>
        </w:tc>
      </w:tr>
      <w:tr w:rsidR="000B3F47" w:rsidRPr="00B14A9A" w14:paraId="7894E72C" w14:textId="77777777" w:rsidTr="002C7725">
        <w:trPr>
          <w:trHeight w:val="323"/>
        </w:trPr>
        <w:tc>
          <w:tcPr>
            <w:tcW w:w="7967" w:type="dxa"/>
          </w:tcPr>
          <w:p w14:paraId="2C33FB13" w14:textId="50139021" w:rsidR="000B3F47" w:rsidRPr="00B14A9A" w:rsidRDefault="000B3F47" w:rsidP="00BF6AA6">
            <w:r w:rsidRPr="00B14A9A">
              <w:t>Total spent filling potholes in past year</w:t>
            </w:r>
          </w:p>
        </w:tc>
        <w:tc>
          <w:tcPr>
            <w:tcW w:w="1985" w:type="dxa"/>
          </w:tcPr>
          <w:p w14:paraId="6133DD8B" w14:textId="773314EA" w:rsidR="000B3F47" w:rsidRPr="00DA7D72" w:rsidRDefault="000B3F47" w:rsidP="00EC648B">
            <w:pPr>
              <w:jc w:val="center"/>
              <w:rPr>
                <w:sz w:val="20"/>
                <w:szCs w:val="20"/>
              </w:rPr>
            </w:pPr>
            <w:r w:rsidRPr="00DA7D72">
              <w:rPr>
                <w:sz w:val="20"/>
                <w:szCs w:val="20"/>
              </w:rPr>
              <w:t>£</w:t>
            </w:r>
            <w:r w:rsidR="00D11A5C" w:rsidRPr="00DA7D72">
              <w:rPr>
                <w:sz w:val="20"/>
                <w:szCs w:val="20"/>
              </w:rPr>
              <w:t>9</w:t>
            </w:r>
            <w:r w:rsidR="00D326C5" w:rsidRPr="00DA7D72">
              <w:rPr>
                <w:sz w:val="20"/>
                <w:szCs w:val="20"/>
              </w:rPr>
              <w:t>3</w:t>
            </w:r>
            <w:r w:rsidR="00D11A5C" w:rsidRPr="00DA7D72">
              <w:rPr>
                <w:sz w:val="20"/>
                <w:szCs w:val="20"/>
              </w:rPr>
              <w:t>.</w:t>
            </w:r>
            <w:r w:rsidR="00D326C5" w:rsidRPr="00DA7D72">
              <w:rPr>
                <w:sz w:val="20"/>
                <w:szCs w:val="20"/>
              </w:rPr>
              <w:t>7</w:t>
            </w:r>
            <w:r w:rsidR="00D11A5C" w:rsidRPr="00DA7D72">
              <w:rPr>
                <w:sz w:val="20"/>
                <w:szCs w:val="20"/>
              </w:rPr>
              <w:t>m</w:t>
            </w:r>
          </w:p>
        </w:tc>
        <w:tc>
          <w:tcPr>
            <w:tcW w:w="1105" w:type="dxa"/>
          </w:tcPr>
          <w:p w14:paraId="1DC70EF1" w14:textId="27CF2CBF" w:rsidR="000B3F47" w:rsidRPr="00DA7D72" w:rsidRDefault="000B3F47" w:rsidP="00EC648B">
            <w:pPr>
              <w:jc w:val="center"/>
              <w:rPr>
                <w:sz w:val="20"/>
                <w:szCs w:val="20"/>
              </w:rPr>
            </w:pPr>
            <w:r w:rsidRPr="00DA7D72">
              <w:rPr>
                <w:sz w:val="20"/>
                <w:szCs w:val="20"/>
              </w:rPr>
              <w:t>£</w:t>
            </w:r>
            <w:r w:rsidR="00E43E82" w:rsidRPr="00DA7D72">
              <w:rPr>
                <w:sz w:val="20"/>
                <w:szCs w:val="20"/>
              </w:rPr>
              <w:t>344,664</w:t>
            </w:r>
          </w:p>
        </w:tc>
      </w:tr>
      <w:tr w:rsidR="000B3F47" w:rsidRPr="00B14A9A" w14:paraId="147A6B27" w14:textId="77777777" w:rsidTr="002C7725">
        <w:trPr>
          <w:trHeight w:val="265"/>
        </w:trPr>
        <w:tc>
          <w:tcPr>
            <w:tcW w:w="7967" w:type="dxa"/>
          </w:tcPr>
          <w:p w14:paraId="037588F6" w14:textId="1E536180" w:rsidR="000B3F47" w:rsidRPr="00B14A9A" w:rsidRDefault="000B3F47" w:rsidP="00BF6AA6">
            <w:bookmarkStart w:id="10" w:name="_Hlk51148189"/>
            <w:r w:rsidRPr="00B14A9A">
              <w:t>Amount paid in road user compensation claims</w:t>
            </w:r>
            <w:bookmarkEnd w:id="10"/>
          </w:p>
        </w:tc>
        <w:tc>
          <w:tcPr>
            <w:tcW w:w="1985" w:type="dxa"/>
          </w:tcPr>
          <w:p w14:paraId="4F13F027" w14:textId="01F70715" w:rsidR="000B3F47" w:rsidRPr="00DA7D72" w:rsidRDefault="000B3F47" w:rsidP="00EC648B">
            <w:pPr>
              <w:jc w:val="center"/>
              <w:rPr>
                <w:sz w:val="20"/>
                <w:szCs w:val="20"/>
              </w:rPr>
            </w:pPr>
            <w:r w:rsidRPr="00DA7D72">
              <w:rPr>
                <w:sz w:val="20"/>
                <w:szCs w:val="20"/>
              </w:rPr>
              <w:t>£</w:t>
            </w:r>
            <w:r w:rsidR="004A3532" w:rsidRPr="00DA7D72">
              <w:rPr>
                <w:sz w:val="20"/>
                <w:szCs w:val="20"/>
              </w:rPr>
              <w:t>8</w:t>
            </w:r>
            <w:r w:rsidRPr="00DA7D72">
              <w:rPr>
                <w:sz w:val="20"/>
                <w:szCs w:val="20"/>
              </w:rPr>
              <w:t>.</w:t>
            </w:r>
            <w:r w:rsidR="004A3532" w:rsidRPr="00DA7D72">
              <w:rPr>
                <w:sz w:val="20"/>
                <w:szCs w:val="20"/>
              </w:rPr>
              <w:t>4</w:t>
            </w:r>
            <w:r w:rsidRPr="00DA7D72">
              <w:rPr>
                <w:sz w:val="20"/>
                <w:szCs w:val="20"/>
              </w:rPr>
              <w:t>m</w:t>
            </w:r>
          </w:p>
        </w:tc>
        <w:tc>
          <w:tcPr>
            <w:tcW w:w="1105" w:type="dxa"/>
          </w:tcPr>
          <w:p w14:paraId="4AF0D724" w14:textId="7DE61D36" w:rsidR="000B3F47" w:rsidRPr="00DA7D72" w:rsidRDefault="000B3F47" w:rsidP="006D3846">
            <w:pPr>
              <w:jc w:val="center"/>
              <w:rPr>
                <w:sz w:val="20"/>
                <w:szCs w:val="20"/>
              </w:rPr>
            </w:pPr>
            <w:r w:rsidRPr="00DA7D72">
              <w:rPr>
                <w:sz w:val="20"/>
                <w:szCs w:val="20"/>
              </w:rPr>
              <w:t>£</w:t>
            </w:r>
            <w:r w:rsidR="004A3532" w:rsidRPr="00DA7D72">
              <w:rPr>
                <w:sz w:val="20"/>
                <w:szCs w:val="20"/>
              </w:rPr>
              <w:t>4,473</w:t>
            </w:r>
          </w:p>
        </w:tc>
      </w:tr>
      <w:bookmarkEnd w:id="9"/>
    </w:tbl>
    <w:p w14:paraId="7F182826" w14:textId="77777777" w:rsidR="00AB0C5A" w:rsidRPr="00B14A9A" w:rsidRDefault="00AB0C5A" w:rsidP="00AB0C5A">
      <w:pPr>
        <w:spacing w:after="0"/>
        <w:rPr>
          <w:color w:val="FF0000"/>
        </w:rPr>
      </w:pPr>
    </w:p>
    <w:p w14:paraId="7626EC8A" w14:textId="77777777" w:rsidR="009F584C" w:rsidRPr="00B14A9A" w:rsidRDefault="009F584C" w:rsidP="000574B9">
      <w:pPr>
        <w:autoSpaceDE w:val="0"/>
        <w:autoSpaceDN w:val="0"/>
        <w:adjustRightInd w:val="0"/>
        <w:spacing w:after="0" w:line="240" w:lineRule="auto"/>
        <w:rPr>
          <w:rFonts w:cs="Arial"/>
          <w:color w:val="000000"/>
          <w:szCs w:val="24"/>
        </w:rPr>
      </w:pPr>
      <w:r w:rsidRPr="00B14A9A">
        <w:rPr>
          <w:rFonts w:cs="Arial"/>
          <w:color w:val="000000"/>
          <w:szCs w:val="24"/>
        </w:rPr>
        <w:t>Although the findings are a snapshot it is useful to be able to identify specific comparisons that can be used to inform service decisions.</w:t>
      </w:r>
    </w:p>
    <w:p w14:paraId="0B8D9010" w14:textId="26509E52" w:rsidR="009F584C" w:rsidRPr="00B14A9A" w:rsidRDefault="009F584C" w:rsidP="000574B9">
      <w:pPr>
        <w:autoSpaceDE w:val="0"/>
        <w:autoSpaceDN w:val="0"/>
        <w:adjustRightInd w:val="0"/>
        <w:spacing w:after="0" w:line="240" w:lineRule="auto"/>
        <w:rPr>
          <w:rFonts w:cs="Arial"/>
          <w:color w:val="000000"/>
          <w:szCs w:val="24"/>
        </w:rPr>
      </w:pPr>
      <w:r w:rsidRPr="00B14A9A">
        <w:rPr>
          <w:rFonts w:cs="Arial"/>
          <w:color w:val="000000"/>
          <w:szCs w:val="24"/>
        </w:rPr>
        <w:t xml:space="preserve">For </w:t>
      </w:r>
      <w:r w:rsidR="006D23A3" w:rsidRPr="00B14A9A">
        <w:rPr>
          <w:rFonts w:cs="Arial"/>
          <w:color w:val="000000"/>
          <w:szCs w:val="24"/>
        </w:rPr>
        <w:t>example.</w:t>
      </w:r>
    </w:p>
    <w:p w14:paraId="185D4F78" w14:textId="77777777" w:rsidR="009F584C" w:rsidRPr="00B14A9A" w:rsidRDefault="009F584C" w:rsidP="000574B9">
      <w:pPr>
        <w:autoSpaceDE w:val="0"/>
        <w:autoSpaceDN w:val="0"/>
        <w:adjustRightInd w:val="0"/>
        <w:spacing w:after="0" w:line="240" w:lineRule="auto"/>
      </w:pPr>
    </w:p>
    <w:p w14:paraId="4EBE68AA" w14:textId="77777777" w:rsidR="009F584C" w:rsidRPr="00B14A9A" w:rsidRDefault="00426B78" w:rsidP="000574B9">
      <w:pPr>
        <w:autoSpaceDE w:val="0"/>
        <w:autoSpaceDN w:val="0"/>
        <w:adjustRightInd w:val="0"/>
        <w:spacing w:after="0" w:line="240" w:lineRule="auto"/>
      </w:pPr>
      <w:r w:rsidRPr="00B14A9A">
        <w:rPr>
          <w:b/>
        </w:rPr>
        <w:t>Percentage of budget used on reactive maintenance</w:t>
      </w:r>
      <w:r w:rsidRPr="00B14A9A">
        <w:t xml:space="preserve"> – This demonstrates that RMBC is better than the national average at minimising spend on pothole type repairs</w:t>
      </w:r>
      <w:r w:rsidR="007D4F53" w:rsidRPr="00B14A9A">
        <w:t xml:space="preserve"> and promotes spending through programmed maintenance</w:t>
      </w:r>
      <w:r w:rsidRPr="00B14A9A">
        <w:t>.</w:t>
      </w:r>
    </w:p>
    <w:p w14:paraId="79C212D4" w14:textId="77777777" w:rsidR="00426B78" w:rsidRPr="00B14A9A" w:rsidRDefault="00426B78" w:rsidP="000574B9">
      <w:pPr>
        <w:autoSpaceDE w:val="0"/>
        <w:autoSpaceDN w:val="0"/>
        <w:adjustRightInd w:val="0"/>
        <w:spacing w:after="0" w:line="240" w:lineRule="auto"/>
      </w:pPr>
    </w:p>
    <w:p w14:paraId="25593D63" w14:textId="77777777" w:rsidR="00426B78" w:rsidRPr="00B14A9A" w:rsidRDefault="00426B78" w:rsidP="000574B9">
      <w:pPr>
        <w:autoSpaceDE w:val="0"/>
        <w:autoSpaceDN w:val="0"/>
        <w:adjustRightInd w:val="0"/>
        <w:spacing w:after="0" w:line="240" w:lineRule="auto"/>
      </w:pPr>
      <w:r w:rsidRPr="00B14A9A">
        <w:rPr>
          <w:b/>
        </w:rPr>
        <w:t>Average number of potholes filled per authority last year –</w:t>
      </w:r>
      <w:r w:rsidRPr="00B14A9A">
        <w:t xml:space="preserve"> This is significantly higher in Rotherham than the national average which </w:t>
      </w:r>
      <w:r w:rsidR="00641FDA" w:rsidRPr="00B14A9A">
        <w:t>could be an indication</w:t>
      </w:r>
      <w:r w:rsidRPr="00B14A9A">
        <w:t xml:space="preserve"> that the highway network is deteriorating and requires investment.</w:t>
      </w:r>
      <w:r w:rsidR="00641FDA" w:rsidRPr="00B14A9A">
        <w:t xml:space="preserve">   </w:t>
      </w:r>
    </w:p>
    <w:p w14:paraId="6B94C7DE" w14:textId="77777777" w:rsidR="009F584C" w:rsidRPr="00B14A9A" w:rsidRDefault="009F584C" w:rsidP="000574B9">
      <w:pPr>
        <w:autoSpaceDE w:val="0"/>
        <w:autoSpaceDN w:val="0"/>
        <w:adjustRightInd w:val="0"/>
        <w:spacing w:after="0" w:line="240" w:lineRule="auto"/>
        <w:rPr>
          <w:rFonts w:cs="Arial"/>
          <w:color w:val="000000"/>
          <w:szCs w:val="24"/>
        </w:rPr>
      </w:pPr>
    </w:p>
    <w:p w14:paraId="45C485BC" w14:textId="37F092C4" w:rsidR="00426B78" w:rsidRPr="00DA7D72" w:rsidRDefault="00426B78" w:rsidP="000574B9">
      <w:pPr>
        <w:autoSpaceDE w:val="0"/>
        <w:autoSpaceDN w:val="0"/>
        <w:adjustRightInd w:val="0"/>
        <w:spacing w:after="0" w:line="240" w:lineRule="auto"/>
        <w:rPr>
          <w:rFonts w:cs="Arial"/>
          <w:szCs w:val="24"/>
        </w:rPr>
      </w:pPr>
      <w:r w:rsidRPr="00DA7D72">
        <w:rPr>
          <w:b/>
        </w:rPr>
        <w:t>Average cost to fill one pothole</w:t>
      </w:r>
      <w:r w:rsidRPr="00DA7D72">
        <w:t xml:space="preserve"> – </w:t>
      </w:r>
      <w:r w:rsidR="00DB4D45" w:rsidRPr="00DA7D72">
        <w:t>The</w:t>
      </w:r>
      <w:r w:rsidR="007D4F53" w:rsidRPr="00DA7D72">
        <w:t xml:space="preserve"> the cost to repair </w:t>
      </w:r>
      <w:r w:rsidR="00DB4D45" w:rsidRPr="00DA7D72">
        <w:t>potholes</w:t>
      </w:r>
      <w:r w:rsidR="007D4F53" w:rsidRPr="00DA7D72">
        <w:t xml:space="preserve"> is extremely important.  If the potholes were repaired using the national average rate it would require funding of £</w:t>
      </w:r>
      <w:r w:rsidR="002E2B50" w:rsidRPr="00DA7D72">
        <w:t>1.</w:t>
      </w:r>
      <w:r w:rsidR="008D3D7B" w:rsidRPr="00DA7D72">
        <w:t>11</w:t>
      </w:r>
      <w:r w:rsidR="007D4F53" w:rsidRPr="00DA7D72">
        <w:t>m compared to our own cost of £</w:t>
      </w:r>
      <w:r w:rsidR="008D3D7B" w:rsidRPr="00DA7D72">
        <w:t>388,166</w:t>
      </w:r>
      <w:r w:rsidR="007D4F53" w:rsidRPr="00DA7D72">
        <w:t>.</w:t>
      </w:r>
    </w:p>
    <w:p w14:paraId="447483B6" w14:textId="379CC4D7" w:rsidR="0014637C" w:rsidRDefault="00A078D6" w:rsidP="000574B9">
      <w:pPr>
        <w:autoSpaceDE w:val="0"/>
        <w:autoSpaceDN w:val="0"/>
        <w:adjustRightInd w:val="0"/>
        <w:spacing w:after="0" w:line="240" w:lineRule="auto"/>
      </w:pPr>
      <w:hyperlink r:id="rId17" w:history="1">
        <w:r w:rsidR="007530F0" w:rsidRPr="00DA7D72">
          <w:rPr>
            <w:rStyle w:val="Hyperlink"/>
          </w:rPr>
          <w:t>https://www.asphaltuk.org/wp-content/uploads/ALARM-survey-2023-FINAL-with-links.pdf</w:t>
        </w:r>
      </w:hyperlink>
    </w:p>
    <w:p w14:paraId="287B0A53" w14:textId="77777777" w:rsidR="007530F0" w:rsidRPr="00B14A9A" w:rsidRDefault="007530F0" w:rsidP="000574B9">
      <w:pPr>
        <w:autoSpaceDE w:val="0"/>
        <w:autoSpaceDN w:val="0"/>
        <w:adjustRightInd w:val="0"/>
        <w:spacing w:after="0" w:line="240" w:lineRule="auto"/>
        <w:rPr>
          <w:rFonts w:cs="Arial"/>
          <w:szCs w:val="24"/>
        </w:rPr>
      </w:pPr>
    </w:p>
    <w:p w14:paraId="051CE2DD" w14:textId="286091CA" w:rsidR="00CD50C7" w:rsidRPr="00B14A9A" w:rsidRDefault="0000569E" w:rsidP="000574B9">
      <w:pPr>
        <w:autoSpaceDE w:val="0"/>
        <w:autoSpaceDN w:val="0"/>
        <w:adjustRightInd w:val="0"/>
        <w:spacing w:after="0" w:line="240" w:lineRule="auto"/>
        <w:rPr>
          <w:rFonts w:cs="Arial"/>
          <w:szCs w:val="24"/>
        </w:rPr>
      </w:pPr>
      <w:r w:rsidRPr="00B14A9A">
        <w:rPr>
          <w:rFonts w:cs="Arial"/>
          <w:szCs w:val="24"/>
        </w:rPr>
        <w:t>5.4.2</w:t>
      </w:r>
      <w:r w:rsidRPr="00B14A9A">
        <w:rPr>
          <w:rFonts w:cs="Arial"/>
          <w:szCs w:val="24"/>
        </w:rPr>
        <w:tab/>
        <w:t>Association of Public Service Excellence (APSE)</w:t>
      </w:r>
      <w:r w:rsidR="002C6791" w:rsidRPr="00B14A9A">
        <w:rPr>
          <w:rFonts w:cs="Arial"/>
          <w:szCs w:val="24"/>
        </w:rPr>
        <w:t xml:space="preserve"> </w:t>
      </w:r>
    </w:p>
    <w:p w14:paraId="4037F175" w14:textId="77777777" w:rsidR="0000569E" w:rsidRPr="00B14A9A" w:rsidRDefault="0000569E" w:rsidP="000574B9">
      <w:pPr>
        <w:autoSpaceDE w:val="0"/>
        <w:autoSpaceDN w:val="0"/>
        <w:adjustRightInd w:val="0"/>
        <w:spacing w:after="0" w:line="240" w:lineRule="auto"/>
        <w:rPr>
          <w:rFonts w:cs="Arial"/>
          <w:szCs w:val="24"/>
        </w:rPr>
      </w:pPr>
    </w:p>
    <w:p w14:paraId="3D36DFAF" w14:textId="77777777" w:rsidR="0000569E" w:rsidRPr="00B14A9A" w:rsidRDefault="00175754" w:rsidP="0000569E">
      <w:pPr>
        <w:autoSpaceDE w:val="0"/>
        <w:autoSpaceDN w:val="0"/>
        <w:adjustRightInd w:val="0"/>
        <w:spacing w:after="0" w:line="240" w:lineRule="auto"/>
        <w:rPr>
          <w:rFonts w:cs="Arial"/>
          <w:szCs w:val="24"/>
        </w:rPr>
      </w:pPr>
      <w:r w:rsidRPr="00B14A9A">
        <w:rPr>
          <w:rFonts w:cs="Arial"/>
          <w:szCs w:val="24"/>
        </w:rPr>
        <w:t xml:space="preserve">Rotherham is a member of </w:t>
      </w:r>
      <w:r w:rsidR="0000569E" w:rsidRPr="00B14A9A">
        <w:rPr>
          <w:rFonts w:cs="Arial"/>
          <w:szCs w:val="24"/>
        </w:rPr>
        <w:t xml:space="preserve">the </w:t>
      </w:r>
      <w:r w:rsidR="000574B9" w:rsidRPr="00B14A9A">
        <w:rPr>
          <w:rFonts w:cs="Arial"/>
          <w:szCs w:val="24"/>
        </w:rPr>
        <w:t xml:space="preserve">APSE </w:t>
      </w:r>
      <w:r w:rsidRPr="00B14A9A">
        <w:rPr>
          <w:rFonts w:cs="Arial"/>
          <w:szCs w:val="24"/>
        </w:rPr>
        <w:t>which enables benchmarking of services</w:t>
      </w:r>
      <w:r w:rsidR="00A07D78" w:rsidRPr="00B14A9A">
        <w:rPr>
          <w:rFonts w:cs="Arial"/>
          <w:szCs w:val="24"/>
        </w:rPr>
        <w:t xml:space="preserve"> for similar Authorities (family groups) through Performance </w:t>
      </w:r>
      <w:r w:rsidR="00A07D78" w:rsidRPr="00B14A9A">
        <w:rPr>
          <w:rFonts w:cs="Arial"/>
          <w:color w:val="000000"/>
          <w:szCs w:val="24"/>
        </w:rPr>
        <w:t>Networks.</w:t>
      </w:r>
      <w:r w:rsidR="0000569E" w:rsidRPr="00B14A9A">
        <w:rPr>
          <w:rFonts w:cs="Arial"/>
          <w:szCs w:val="24"/>
        </w:rPr>
        <w:t xml:space="preserve"> </w:t>
      </w:r>
    </w:p>
    <w:p w14:paraId="0A86BA3A" w14:textId="77777777" w:rsidR="00EC371E" w:rsidRPr="00B14A9A" w:rsidRDefault="005700E6" w:rsidP="0000569E">
      <w:pPr>
        <w:autoSpaceDE w:val="0"/>
        <w:autoSpaceDN w:val="0"/>
        <w:adjustRightInd w:val="0"/>
        <w:spacing w:after="0" w:line="240" w:lineRule="auto"/>
        <w:rPr>
          <w:rFonts w:cs="Arial"/>
          <w:szCs w:val="24"/>
        </w:rPr>
      </w:pPr>
      <w:r w:rsidRPr="00B14A9A">
        <w:rPr>
          <w:rFonts w:cs="Arial"/>
          <w:szCs w:val="24"/>
        </w:rPr>
        <w:t>In 2021 Rotherham Council was nominated in the Roads, Highways and Winter maintenance ‘’most improved performer</w:t>
      </w:r>
      <w:r w:rsidR="007C6AC6" w:rsidRPr="00B14A9A">
        <w:rPr>
          <w:rFonts w:cs="Arial"/>
          <w:szCs w:val="24"/>
        </w:rPr>
        <w:t>’’.</w:t>
      </w:r>
    </w:p>
    <w:p w14:paraId="2203F193" w14:textId="77777777" w:rsidR="00EC371E" w:rsidRPr="00B14A9A" w:rsidRDefault="00EC371E" w:rsidP="0000569E">
      <w:pPr>
        <w:autoSpaceDE w:val="0"/>
        <w:autoSpaceDN w:val="0"/>
        <w:adjustRightInd w:val="0"/>
        <w:spacing w:after="0" w:line="240" w:lineRule="auto"/>
        <w:rPr>
          <w:rFonts w:cs="Arial"/>
          <w:szCs w:val="24"/>
        </w:rPr>
      </w:pPr>
    </w:p>
    <w:p w14:paraId="3FA25D06" w14:textId="0C5751C6" w:rsidR="007C6AC6" w:rsidRPr="00B14A9A" w:rsidRDefault="007C6AC6" w:rsidP="0000569E">
      <w:pPr>
        <w:autoSpaceDE w:val="0"/>
        <w:autoSpaceDN w:val="0"/>
        <w:adjustRightInd w:val="0"/>
        <w:spacing w:after="0" w:line="240" w:lineRule="auto"/>
        <w:rPr>
          <w:rFonts w:cs="Arial"/>
          <w:szCs w:val="24"/>
        </w:rPr>
      </w:pPr>
      <w:r w:rsidRPr="00B14A9A">
        <w:rPr>
          <w:rFonts w:cs="Arial"/>
          <w:szCs w:val="24"/>
        </w:rPr>
        <w:lastRenderedPageBreak/>
        <w:t>In 2019 Rotherham Council were nominated for best performing authority for Street lighting.</w:t>
      </w:r>
    </w:p>
    <w:p w14:paraId="222A496C" w14:textId="77777777" w:rsidR="003702E5" w:rsidRPr="00B14A9A" w:rsidRDefault="003702E5" w:rsidP="0000569E">
      <w:pPr>
        <w:autoSpaceDE w:val="0"/>
        <w:autoSpaceDN w:val="0"/>
        <w:adjustRightInd w:val="0"/>
        <w:spacing w:after="0" w:line="240" w:lineRule="auto"/>
        <w:rPr>
          <w:rFonts w:cs="Arial"/>
          <w:szCs w:val="24"/>
        </w:rPr>
      </w:pPr>
    </w:p>
    <w:p w14:paraId="4B4F8A07" w14:textId="77777777" w:rsidR="00D80D29" w:rsidRPr="00B14A9A" w:rsidRDefault="003702E5" w:rsidP="00302CAF">
      <w:pPr>
        <w:rPr>
          <w:rFonts w:cs="Arial"/>
          <w:bCs/>
          <w:color w:val="000000"/>
          <w:lang w:eastAsia="en-GB"/>
        </w:rPr>
      </w:pPr>
      <w:r w:rsidRPr="00B14A9A">
        <w:rPr>
          <w:rFonts w:cs="Arial"/>
          <w:bCs/>
          <w:color w:val="000000"/>
          <w:lang w:eastAsia="en-GB"/>
        </w:rPr>
        <w:t>N</w:t>
      </w:r>
      <w:r w:rsidR="00D80D29" w:rsidRPr="00B14A9A">
        <w:rPr>
          <w:rFonts w:cs="Arial"/>
          <w:bCs/>
          <w:color w:val="000000"/>
          <w:lang w:eastAsia="en-GB"/>
        </w:rPr>
        <w:t>ational Winner 2013 - Best Service Team Award: Highways, Winter Maintenance &amp; Street Lighting</w:t>
      </w:r>
    </w:p>
    <w:p w14:paraId="456F078F" w14:textId="77777777" w:rsidR="00D80D29" w:rsidRPr="00B14A9A" w:rsidRDefault="00D80D29" w:rsidP="00302CAF">
      <w:pPr>
        <w:rPr>
          <w:rFonts w:cs="Arial"/>
          <w:bCs/>
          <w:lang w:eastAsia="en-GB"/>
        </w:rPr>
      </w:pPr>
      <w:r w:rsidRPr="00B14A9A">
        <w:rPr>
          <w:rFonts w:cs="Arial"/>
          <w:bCs/>
          <w:color w:val="000000"/>
          <w:lang w:eastAsia="en-GB"/>
        </w:rPr>
        <w:t>National Finalist 2015 - Performance Networks Award: Highways, Winter Maintenance &amp; Street Lighting</w:t>
      </w:r>
    </w:p>
    <w:p w14:paraId="4F81CAB2" w14:textId="77777777" w:rsidR="00B870B3" w:rsidRPr="00B14A9A" w:rsidRDefault="00D80D29" w:rsidP="00302CAF">
      <w:pPr>
        <w:rPr>
          <w:rFonts w:cs="Arial"/>
          <w:bCs/>
          <w:lang w:eastAsia="en-GB"/>
        </w:rPr>
      </w:pPr>
      <w:r w:rsidRPr="00B14A9A">
        <w:rPr>
          <w:rFonts w:cs="Arial"/>
          <w:bCs/>
          <w:lang w:eastAsia="en-GB"/>
        </w:rPr>
        <w:t xml:space="preserve">National Finalist 2016 - Performance Networks Award: Best Performer in </w:t>
      </w:r>
      <w:r w:rsidR="00E911E9" w:rsidRPr="00B14A9A">
        <w:rPr>
          <w:rFonts w:cs="Arial"/>
          <w:bCs/>
          <w:lang w:eastAsia="en-GB"/>
        </w:rPr>
        <w:t>S</w:t>
      </w:r>
      <w:r w:rsidRPr="00B14A9A">
        <w:rPr>
          <w:rFonts w:cs="Arial"/>
          <w:bCs/>
          <w:lang w:eastAsia="en-GB"/>
        </w:rPr>
        <w:t>treet Lighting</w:t>
      </w:r>
    </w:p>
    <w:p w14:paraId="4C638349" w14:textId="5A374124" w:rsidR="002B7DC2" w:rsidRPr="00B14A9A" w:rsidRDefault="002B7DC2" w:rsidP="002B7DC2">
      <w:pPr>
        <w:autoSpaceDE w:val="0"/>
        <w:autoSpaceDN w:val="0"/>
        <w:adjustRightInd w:val="0"/>
        <w:spacing w:after="0" w:line="240" w:lineRule="auto"/>
        <w:rPr>
          <w:rFonts w:ascii="MyriadPro-Regular" w:hAnsi="MyriadPro-Regular" w:cs="MyriadPro-Regular"/>
          <w:szCs w:val="24"/>
        </w:rPr>
      </w:pPr>
      <w:r w:rsidRPr="00B14A9A">
        <w:rPr>
          <w:rFonts w:ascii="MyriadPro-Regular" w:hAnsi="MyriadPro-Regular" w:cs="MyriadPro-Regular"/>
          <w:szCs w:val="24"/>
        </w:rPr>
        <w:t>The table</w:t>
      </w:r>
      <w:r w:rsidR="00C640A1" w:rsidRPr="00B14A9A">
        <w:rPr>
          <w:rFonts w:ascii="MyriadPro-Regular" w:hAnsi="MyriadPro-Regular" w:cs="MyriadPro-Regular"/>
          <w:szCs w:val="24"/>
        </w:rPr>
        <w:t>s</w:t>
      </w:r>
      <w:r w:rsidRPr="00B14A9A">
        <w:rPr>
          <w:rFonts w:ascii="MyriadPro-Regular" w:hAnsi="MyriadPro-Regular" w:cs="MyriadPro-Regular"/>
          <w:szCs w:val="24"/>
        </w:rPr>
        <w:t xml:space="preserve"> below illustrate RMBC performance for each key performance indicator against the</w:t>
      </w:r>
      <w:r w:rsidR="00E867F2" w:rsidRPr="00B14A9A">
        <w:rPr>
          <w:rFonts w:ascii="MyriadPro-Regular" w:hAnsi="MyriadPro-Regular" w:cs="MyriadPro-Regular"/>
          <w:szCs w:val="24"/>
        </w:rPr>
        <w:t xml:space="preserve"> 201</w:t>
      </w:r>
      <w:r w:rsidR="002B6A9F" w:rsidRPr="00B14A9A">
        <w:rPr>
          <w:rFonts w:ascii="MyriadPro-Regular" w:hAnsi="MyriadPro-Regular" w:cs="MyriadPro-Regular"/>
          <w:szCs w:val="24"/>
        </w:rPr>
        <w:t>8</w:t>
      </w:r>
      <w:r w:rsidR="00E867F2" w:rsidRPr="00B14A9A">
        <w:rPr>
          <w:rFonts w:ascii="MyriadPro-Regular" w:hAnsi="MyriadPro-Regular" w:cs="MyriadPro-Regular"/>
          <w:szCs w:val="24"/>
        </w:rPr>
        <w:t>-</w:t>
      </w:r>
      <w:r w:rsidRPr="00B14A9A">
        <w:rPr>
          <w:rFonts w:ascii="MyriadPro-Regular" w:hAnsi="MyriadPro-Regular" w:cs="MyriadPro-Regular"/>
          <w:szCs w:val="24"/>
        </w:rPr>
        <w:t>1</w:t>
      </w:r>
      <w:r w:rsidR="002B6A9F" w:rsidRPr="00B14A9A">
        <w:rPr>
          <w:rFonts w:ascii="MyriadPro-Regular" w:hAnsi="MyriadPro-Regular" w:cs="MyriadPro-Regular"/>
          <w:szCs w:val="24"/>
        </w:rPr>
        <w:t>9</w:t>
      </w:r>
      <w:r w:rsidRPr="00B14A9A">
        <w:rPr>
          <w:rFonts w:ascii="MyriadPro-Regular" w:hAnsi="MyriadPro-Regular" w:cs="MyriadPro-Regular"/>
          <w:szCs w:val="24"/>
        </w:rPr>
        <w:t xml:space="preserve"> average performance of our family group. </w:t>
      </w:r>
    </w:p>
    <w:p w14:paraId="20B053A6" w14:textId="2BB0A255" w:rsidR="00D201C0" w:rsidRPr="00B14A9A" w:rsidRDefault="00D201C0" w:rsidP="002B7DC2">
      <w:pPr>
        <w:autoSpaceDE w:val="0"/>
        <w:autoSpaceDN w:val="0"/>
        <w:adjustRightInd w:val="0"/>
        <w:spacing w:after="0" w:line="240" w:lineRule="auto"/>
        <w:rPr>
          <w:rFonts w:ascii="MyriadPro-Regular" w:hAnsi="MyriadPro-Regular" w:cs="MyriadPro-Regular"/>
          <w:szCs w:val="24"/>
        </w:rPr>
      </w:pPr>
    </w:p>
    <w:p w14:paraId="0F18829C" w14:textId="3A575D0F" w:rsidR="007762CA" w:rsidRPr="00B14A9A" w:rsidRDefault="007762CA" w:rsidP="002B7DC2">
      <w:pPr>
        <w:autoSpaceDE w:val="0"/>
        <w:autoSpaceDN w:val="0"/>
        <w:adjustRightInd w:val="0"/>
        <w:spacing w:after="0" w:line="240" w:lineRule="auto"/>
        <w:rPr>
          <w:rFonts w:ascii="MyriadPro-Regular" w:hAnsi="MyriadPro-Regular" w:cs="MyriadPro-Regular"/>
          <w:szCs w:val="24"/>
        </w:rPr>
      </w:pPr>
    </w:p>
    <w:p w14:paraId="4499DFBE" w14:textId="77777777" w:rsidR="007762CA" w:rsidRPr="00B14A9A" w:rsidRDefault="007762CA" w:rsidP="002B7DC2">
      <w:pPr>
        <w:autoSpaceDE w:val="0"/>
        <w:autoSpaceDN w:val="0"/>
        <w:adjustRightInd w:val="0"/>
        <w:spacing w:after="0" w:line="240" w:lineRule="auto"/>
        <w:rPr>
          <w:rFonts w:ascii="MyriadPro-Regular" w:hAnsi="MyriadPro-Regular" w:cs="MyriadPro-Regular"/>
          <w:szCs w:val="24"/>
        </w:rPr>
      </w:pPr>
    </w:p>
    <w:p w14:paraId="2785CFC3" w14:textId="6A1A2A64" w:rsidR="006004B2" w:rsidRPr="00DA7D72" w:rsidRDefault="00A07D78" w:rsidP="000574B9">
      <w:pPr>
        <w:autoSpaceDE w:val="0"/>
        <w:autoSpaceDN w:val="0"/>
        <w:adjustRightInd w:val="0"/>
        <w:spacing w:after="0" w:line="240" w:lineRule="auto"/>
        <w:rPr>
          <w:rFonts w:cs="Arial"/>
          <w:bCs/>
          <w:szCs w:val="24"/>
        </w:rPr>
      </w:pPr>
      <w:bookmarkStart w:id="11" w:name="_Hlk150263104"/>
      <w:r w:rsidRPr="00DA7D72">
        <w:rPr>
          <w:rFonts w:cs="Arial"/>
          <w:bCs/>
          <w:szCs w:val="24"/>
        </w:rPr>
        <w:t xml:space="preserve">Table 5.4.2 Rotherham MBC </w:t>
      </w:r>
      <w:r w:rsidR="00826BA1" w:rsidRPr="00DA7D72">
        <w:rPr>
          <w:rFonts w:cs="Arial"/>
          <w:bCs/>
          <w:szCs w:val="24"/>
        </w:rPr>
        <w:t>– Roads/H</w:t>
      </w:r>
      <w:r w:rsidRPr="00DA7D72">
        <w:rPr>
          <w:rFonts w:cs="Arial"/>
          <w:bCs/>
          <w:szCs w:val="24"/>
        </w:rPr>
        <w:t xml:space="preserve">ighways </w:t>
      </w:r>
      <w:r w:rsidR="00826BA1" w:rsidRPr="00DA7D72">
        <w:rPr>
          <w:rFonts w:cs="Arial"/>
          <w:bCs/>
          <w:szCs w:val="24"/>
        </w:rPr>
        <w:t>P</w:t>
      </w:r>
      <w:r w:rsidRPr="00DA7D72">
        <w:rPr>
          <w:rFonts w:cs="Arial"/>
          <w:bCs/>
          <w:szCs w:val="24"/>
        </w:rPr>
        <w:t xml:space="preserve">erformance </w:t>
      </w:r>
      <w:r w:rsidR="00763890" w:rsidRPr="00DA7D72">
        <w:rPr>
          <w:rFonts w:cs="Arial"/>
          <w:bCs/>
          <w:szCs w:val="24"/>
        </w:rPr>
        <w:t>a</w:t>
      </w:r>
      <w:r w:rsidRPr="00DA7D72">
        <w:rPr>
          <w:rFonts w:cs="Arial"/>
          <w:bCs/>
          <w:szCs w:val="24"/>
        </w:rPr>
        <w:t xml:space="preserve">t </w:t>
      </w:r>
      <w:r w:rsidR="00763890" w:rsidRPr="00DA7D72">
        <w:rPr>
          <w:rFonts w:cs="Arial"/>
          <w:bCs/>
          <w:szCs w:val="24"/>
        </w:rPr>
        <w:t>a</w:t>
      </w:r>
      <w:r w:rsidRPr="00DA7D72">
        <w:rPr>
          <w:rFonts w:cs="Arial"/>
          <w:bCs/>
          <w:szCs w:val="24"/>
        </w:rPr>
        <w:t xml:space="preserve"> </w:t>
      </w:r>
      <w:r w:rsidR="00826BA1" w:rsidRPr="00DA7D72">
        <w:rPr>
          <w:rFonts w:cs="Arial"/>
          <w:bCs/>
          <w:szCs w:val="24"/>
        </w:rPr>
        <w:t>G</w:t>
      </w:r>
      <w:r w:rsidRPr="00DA7D72">
        <w:rPr>
          <w:rFonts w:cs="Arial"/>
          <w:bCs/>
          <w:szCs w:val="24"/>
        </w:rPr>
        <w:t>lance</w:t>
      </w:r>
      <w:r w:rsidR="00826BA1" w:rsidRPr="00DA7D72">
        <w:rPr>
          <w:rFonts w:cs="Arial"/>
          <w:bCs/>
          <w:szCs w:val="24"/>
        </w:rPr>
        <w:t xml:space="preserve"> Report</w:t>
      </w:r>
      <w:r w:rsidR="00E47454" w:rsidRPr="00DA7D72">
        <w:rPr>
          <w:rFonts w:cs="Arial"/>
          <w:bCs/>
          <w:szCs w:val="24"/>
        </w:rPr>
        <w:t xml:space="preserve"> - APSE</w:t>
      </w:r>
    </w:p>
    <w:p w14:paraId="5380381E" w14:textId="77777777" w:rsidR="00BB44B4" w:rsidRPr="004A3532" w:rsidRDefault="00BB44B4" w:rsidP="000574B9">
      <w:pPr>
        <w:autoSpaceDE w:val="0"/>
        <w:autoSpaceDN w:val="0"/>
        <w:adjustRightInd w:val="0"/>
        <w:spacing w:after="0" w:line="240" w:lineRule="auto"/>
        <w:rPr>
          <w:rFonts w:cs="Arial"/>
          <w:bCs/>
          <w:szCs w:val="24"/>
          <w:highlight w:val="cyan"/>
        </w:rPr>
      </w:pPr>
    </w:p>
    <w:p w14:paraId="78F5AD4A" w14:textId="0D4666CC" w:rsidR="00BB44B4" w:rsidRPr="004A3532" w:rsidRDefault="00BB44B4" w:rsidP="006D7556">
      <w:pPr>
        <w:autoSpaceDE w:val="0"/>
        <w:autoSpaceDN w:val="0"/>
        <w:adjustRightInd w:val="0"/>
        <w:spacing w:after="0" w:line="240" w:lineRule="auto"/>
        <w:jc w:val="center"/>
        <w:rPr>
          <w:rFonts w:cs="Arial"/>
          <w:color w:val="000000"/>
          <w:szCs w:val="24"/>
          <w:highlight w:val="cyan"/>
        </w:rPr>
      </w:pPr>
    </w:p>
    <w:p w14:paraId="4DDAA15B" w14:textId="6D3CE042" w:rsidR="006D7556" w:rsidRPr="00E327CC" w:rsidRDefault="004A3532" w:rsidP="006D7556">
      <w:pPr>
        <w:autoSpaceDE w:val="0"/>
        <w:autoSpaceDN w:val="0"/>
        <w:adjustRightInd w:val="0"/>
        <w:spacing w:after="0" w:line="240" w:lineRule="auto"/>
        <w:jc w:val="center"/>
        <w:rPr>
          <w:rFonts w:cs="Arial"/>
          <w:color w:val="000000"/>
          <w:szCs w:val="24"/>
          <w:highlight w:val="yellow"/>
        </w:rPr>
      </w:pPr>
      <w:r>
        <w:rPr>
          <w:rFonts w:eastAsia="Times New Roman" w:cs="Arial"/>
          <w:noProof/>
        </w:rPr>
        <w:drawing>
          <wp:inline distT="0" distB="0" distL="0" distR="0" wp14:anchorId="50CF8135" wp14:editId="439CB9DA">
            <wp:extent cx="4994910" cy="27089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4910" cy="2708910"/>
                    </a:xfrm>
                    <a:prstGeom prst="rect">
                      <a:avLst/>
                    </a:prstGeom>
                    <a:noFill/>
                    <a:ln>
                      <a:noFill/>
                    </a:ln>
                  </pic:spPr>
                </pic:pic>
              </a:graphicData>
            </a:graphic>
          </wp:inline>
        </w:drawing>
      </w:r>
    </w:p>
    <w:p w14:paraId="0405DA49" w14:textId="77777777" w:rsidR="00BB44B4" w:rsidRPr="00E327CC" w:rsidRDefault="00BB44B4" w:rsidP="000574B9">
      <w:pPr>
        <w:autoSpaceDE w:val="0"/>
        <w:autoSpaceDN w:val="0"/>
        <w:adjustRightInd w:val="0"/>
        <w:spacing w:after="0" w:line="240" w:lineRule="auto"/>
        <w:rPr>
          <w:rFonts w:cs="Arial"/>
          <w:b/>
          <w:i/>
          <w:color w:val="000000"/>
          <w:sz w:val="18"/>
          <w:szCs w:val="18"/>
          <w:highlight w:val="yellow"/>
        </w:rPr>
      </w:pPr>
    </w:p>
    <w:p w14:paraId="45984FBD" w14:textId="32842521" w:rsidR="00E81C3E" w:rsidRPr="00EE0A88" w:rsidRDefault="000C00EC" w:rsidP="0047116C">
      <w:pPr>
        <w:autoSpaceDE w:val="0"/>
        <w:autoSpaceDN w:val="0"/>
        <w:adjustRightInd w:val="0"/>
        <w:spacing w:after="0" w:line="240" w:lineRule="auto"/>
        <w:rPr>
          <w:rFonts w:cs="Arial"/>
          <w:b/>
          <w:i/>
          <w:color w:val="000000"/>
          <w:sz w:val="18"/>
          <w:szCs w:val="18"/>
        </w:rPr>
      </w:pPr>
      <w:r w:rsidRPr="00EE0A88">
        <w:rPr>
          <w:rFonts w:cs="Arial"/>
          <w:b/>
          <w:i/>
          <w:color w:val="000000"/>
          <w:sz w:val="18"/>
          <w:szCs w:val="18"/>
        </w:rPr>
        <w:t>Source: APSE Performance Networks Report 202</w:t>
      </w:r>
      <w:r w:rsidR="004A3532" w:rsidRPr="00EE0A88">
        <w:rPr>
          <w:rFonts w:cs="Arial"/>
          <w:b/>
          <w:i/>
          <w:color w:val="000000"/>
          <w:sz w:val="18"/>
          <w:szCs w:val="18"/>
        </w:rPr>
        <w:t>3</w:t>
      </w:r>
    </w:p>
    <w:p w14:paraId="0EB9F62E" w14:textId="0F25FC42" w:rsidR="00E47454" w:rsidRPr="00EE0A88" w:rsidRDefault="00E47454" w:rsidP="0047116C">
      <w:pPr>
        <w:autoSpaceDE w:val="0"/>
        <w:autoSpaceDN w:val="0"/>
        <w:adjustRightInd w:val="0"/>
        <w:spacing w:after="0" w:line="240" w:lineRule="auto"/>
        <w:rPr>
          <w:rFonts w:cs="Arial"/>
          <w:b/>
          <w:i/>
          <w:color w:val="000000"/>
          <w:sz w:val="18"/>
          <w:szCs w:val="18"/>
        </w:rPr>
      </w:pPr>
    </w:p>
    <w:p w14:paraId="486E2761" w14:textId="2034C1DB" w:rsidR="00E867F2" w:rsidRPr="00EE0A88" w:rsidRDefault="00E867F2" w:rsidP="000574B9">
      <w:pPr>
        <w:autoSpaceDE w:val="0"/>
        <w:autoSpaceDN w:val="0"/>
        <w:adjustRightInd w:val="0"/>
        <w:spacing w:after="0" w:line="240" w:lineRule="auto"/>
        <w:rPr>
          <w:rFonts w:cs="Arial"/>
          <w:noProof/>
          <w:color w:val="000000"/>
          <w:szCs w:val="24"/>
          <w:lang w:eastAsia="en-GB"/>
        </w:rPr>
      </w:pPr>
      <w:r w:rsidRPr="00EE0A88">
        <w:rPr>
          <w:rFonts w:cs="Arial"/>
          <w:bCs/>
          <w:szCs w:val="24"/>
        </w:rPr>
        <w:t xml:space="preserve">Table 5.4.3 Rotherham MBC – Street Lighting Performance </w:t>
      </w:r>
      <w:r w:rsidR="002C6791" w:rsidRPr="00EE0A88">
        <w:rPr>
          <w:rFonts w:cs="Arial"/>
          <w:bCs/>
          <w:szCs w:val="24"/>
        </w:rPr>
        <w:t>a</w:t>
      </w:r>
      <w:r w:rsidRPr="00EE0A88">
        <w:rPr>
          <w:rFonts w:cs="Arial"/>
          <w:bCs/>
          <w:szCs w:val="24"/>
        </w:rPr>
        <w:t xml:space="preserve">t </w:t>
      </w:r>
      <w:r w:rsidR="002C6791" w:rsidRPr="00EE0A88">
        <w:rPr>
          <w:rFonts w:cs="Arial"/>
          <w:bCs/>
          <w:szCs w:val="24"/>
        </w:rPr>
        <w:t>a</w:t>
      </w:r>
      <w:r w:rsidRPr="00EE0A88">
        <w:rPr>
          <w:rFonts w:cs="Arial"/>
          <w:bCs/>
          <w:szCs w:val="24"/>
        </w:rPr>
        <w:t xml:space="preserve"> Glance Report</w:t>
      </w:r>
      <w:r w:rsidRPr="00EE0A88">
        <w:rPr>
          <w:rFonts w:cs="Arial"/>
          <w:noProof/>
          <w:color w:val="000000"/>
          <w:szCs w:val="24"/>
          <w:lang w:eastAsia="en-GB"/>
        </w:rPr>
        <w:t xml:space="preserve"> </w:t>
      </w:r>
    </w:p>
    <w:p w14:paraId="5149887F" w14:textId="31474ADD" w:rsidR="005C3740" w:rsidRPr="00EE0A88" w:rsidRDefault="005C3740" w:rsidP="006D7556">
      <w:pPr>
        <w:autoSpaceDE w:val="0"/>
        <w:autoSpaceDN w:val="0"/>
        <w:adjustRightInd w:val="0"/>
        <w:spacing w:after="0" w:line="240" w:lineRule="auto"/>
        <w:jc w:val="center"/>
        <w:rPr>
          <w:rFonts w:cs="Arial"/>
          <w:noProof/>
          <w:color w:val="000000"/>
          <w:szCs w:val="24"/>
          <w:lang w:eastAsia="en-GB"/>
        </w:rPr>
      </w:pPr>
    </w:p>
    <w:tbl>
      <w:tblPr>
        <w:tblW w:w="9204" w:type="dxa"/>
        <w:tblLook w:val="04A0" w:firstRow="1" w:lastRow="0" w:firstColumn="1" w:lastColumn="0" w:noHBand="0" w:noVBand="1"/>
      </w:tblPr>
      <w:tblGrid>
        <w:gridCol w:w="996"/>
        <w:gridCol w:w="900"/>
        <w:gridCol w:w="3900"/>
        <w:gridCol w:w="1707"/>
        <w:gridCol w:w="1701"/>
      </w:tblGrid>
      <w:tr w:rsidR="00E47454" w:rsidRPr="00EE0A88" w14:paraId="243B6572" w14:textId="77777777" w:rsidTr="00E47454">
        <w:trPr>
          <w:trHeight w:val="300"/>
        </w:trPr>
        <w:tc>
          <w:tcPr>
            <w:tcW w:w="996"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389D413" w14:textId="77777777" w:rsidR="00E47454" w:rsidRPr="00EE0A88" w:rsidRDefault="00E47454" w:rsidP="00E47454">
            <w:pPr>
              <w:spacing w:after="0" w:line="240" w:lineRule="auto"/>
              <w:jc w:val="center"/>
              <w:rPr>
                <w:rFonts w:ascii="Calibri" w:eastAsia="Times New Roman" w:hAnsi="Calibri" w:cs="Calibri"/>
                <w:color w:val="000000"/>
                <w:sz w:val="22"/>
                <w:lang w:eastAsia="en-GB"/>
              </w:rPr>
            </w:pPr>
            <w:r w:rsidRPr="00EE0A88">
              <w:rPr>
                <w:rFonts w:ascii="Calibri" w:eastAsia="Times New Roman" w:hAnsi="Calibri" w:cs="Calibri"/>
                <w:color w:val="000000"/>
                <w:sz w:val="22"/>
                <w:lang w:eastAsia="en-GB"/>
              </w:rPr>
              <w:t>NHT Ref</w:t>
            </w:r>
          </w:p>
        </w:tc>
        <w:tc>
          <w:tcPr>
            <w:tcW w:w="900" w:type="dxa"/>
            <w:tcBorders>
              <w:top w:val="single" w:sz="8" w:space="0" w:color="auto"/>
              <w:left w:val="nil"/>
              <w:bottom w:val="single" w:sz="8" w:space="0" w:color="auto"/>
              <w:right w:val="single" w:sz="8" w:space="0" w:color="auto"/>
            </w:tcBorders>
            <w:shd w:val="clear" w:color="000000" w:fill="D9D9D9"/>
            <w:noWrap/>
            <w:vAlign w:val="center"/>
            <w:hideMark/>
          </w:tcPr>
          <w:p w14:paraId="0999E01B" w14:textId="77777777" w:rsidR="00E47454" w:rsidRPr="00EE0A88" w:rsidRDefault="00E47454" w:rsidP="00E47454">
            <w:pPr>
              <w:spacing w:after="0" w:line="240" w:lineRule="auto"/>
              <w:jc w:val="center"/>
              <w:rPr>
                <w:rFonts w:ascii="Calibri" w:eastAsia="Times New Roman" w:hAnsi="Calibri" w:cs="Calibri"/>
                <w:color w:val="000000"/>
                <w:sz w:val="22"/>
                <w:lang w:eastAsia="en-GB"/>
              </w:rPr>
            </w:pPr>
            <w:r w:rsidRPr="00EE0A88">
              <w:rPr>
                <w:rFonts w:ascii="Calibri" w:eastAsia="Times New Roman" w:hAnsi="Calibri" w:cs="Calibri"/>
                <w:color w:val="000000"/>
                <w:sz w:val="22"/>
                <w:lang w:eastAsia="en-GB"/>
              </w:rPr>
              <w:t>APSE Ref</w:t>
            </w:r>
          </w:p>
        </w:tc>
        <w:tc>
          <w:tcPr>
            <w:tcW w:w="3900" w:type="dxa"/>
            <w:tcBorders>
              <w:top w:val="single" w:sz="8" w:space="0" w:color="auto"/>
              <w:left w:val="nil"/>
              <w:bottom w:val="single" w:sz="8" w:space="0" w:color="auto"/>
              <w:right w:val="single" w:sz="8" w:space="0" w:color="auto"/>
            </w:tcBorders>
            <w:shd w:val="clear" w:color="000000" w:fill="D9D9D9"/>
            <w:noWrap/>
            <w:vAlign w:val="center"/>
            <w:hideMark/>
          </w:tcPr>
          <w:p w14:paraId="6F372161" w14:textId="77777777" w:rsidR="00E47454" w:rsidRPr="00EE0A88" w:rsidRDefault="00E47454" w:rsidP="00E47454">
            <w:pPr>
              <w:spacing w:after="0" w:line="240" w:lineRule="auto"/>
              <w:rPr>
                <w:rFonts w:ascii="Calibri" w:eastAsia="Times New Roman" w:hAnsi="Calibri" w:cs="Calibri"/>
                <w:color w:val="000000"/>
                <w:sz w:val="22"/>
                <w:lang w:eastAsia="en-GB"/>
              </w:rPr>
            </w:pPr>
            <w:r w:rsidRPr="00EE0A88">
              <w:rPr>
                <w:rFonts w:ascii="Calibri" w:eastAsia="Times New Roman" w:hAnsi="Calibri" w:cs="Calibri"/>
                <w:color w:val="000000"/>
                <w:sz w:val="22"/>
                <w:lang w:eastAsia="en-GB"/>
              </w:rPr>
              <w:t>Indicators</w:t>
            </w:r>
          </w:p>
        </w:tc>
        <w:tc>
          <w:tcPr>
            <w:tcW w:w="1707" w:type="dxa"/>
            <w:tcBorders>
              <w:top w:val="single" w:sz="8" w:space="0" w:color="auto"/>
              <w:left w:val="nil"/>
              <w:bottom w:val="single" w:sz="8" w:space="0" w:color="auto"/>
              <w:right w:val="single" w:sz="8" w:space="0" w:color="auto"/>
            </w:tcBorders>
            <w:shd w:val="clear" w:color="000000" w:fill="D9D9D9"/>
            <w:noWrap/>
            <w:vAlign w:val="center"/>
            <w:hideMark/>
          </w:tcPr>
          <w:p w14:paraId="31088192" w14:textId="06BE647F" w:rsidR="00E47454" w:rsidRPr="00EE0A88" w:rsidRDefault="00E47454" w:rsidP="00E47454">
            <w:pPr>
              <w:spacing w:after="0" w:line="240" w:lineRule="auto"/>
              <w:jc w:val="center"/>
              <w:rPr>
                <w:rFonts w:ascii="Calibri" w:eastAsia="Times New Roman" w:hAnsi="Calibri" w:cs="Calibri"/>
                <w:color w:val="000000"/>
                <w:sz w:val="22"/>
                <w:lang w:eastAsia="en-GB"/>
              </w:rPr>
            </w:pPr>
            <w:r w:rsidRPr="00EE0A88">
              <w:rPr>
                <w:rFonts w:ascii="Calibri" w:eastAsia="Times New Roman" w:hAnsi="Calibri" w:cs="Calibri"/>
                <w:color w:val="000000"/>
                <w:sz w:val="22"/>
                <w:lang w:eastAsia="en-GB"/>
              </w:rPr>
              <w:t>20</w:t>
            </w:r>
            <w:r w:rsidR="00EE0A88" w:rsidRPr="00EE0A88">
              <w:rPr>
                <w:rFonts w:ascii="Calibri" w:eastAsia="Times New Roman" w:hAnsi="Calibri" w:cs="Calibri"/>
                <w:color w:val="000000"/>
                <w:sz w:val="22"/>
                <w:lang w:eastAsia="en-GB"/>
              </w:rPr>
              <w:t>20</w:t>
            </w:r>
            <w:r w:rsidRPr="00EE0A88">
              <w:rPr>
                <w:rFonts w:ascii="Calibri" w:eastAsia="Times New Roman" w:hAnsi="Calibri" w:cs="Calibri"/>
                <w:color w:val="000000"/>
                <w:sz w:val="22"/>
                <w:lang w:eastAsia="en-GB"/>
              </w:rPr>
              <w:t>/202</w:t>
            </w:r>
            <w:r w:rsidR="00EE0A88" w:rsidRPr="00EE0A88">
              <w:rPr>
                <w:rFonts w:ascii="Calibri" w:eastAsia="Times New Roman" w:hAnsi="Calibri" w:cs="Calibri"/>
                <w:color w:val="000000"/>
                <w:sz w:val="22"/>
                <w:lang w:eastAsia="en-GB"/>
              </w:rPr>
              <w:t>1</w:t>
            </w:r>
          </w:p>
        </w:tc>
        <w:tc>
          <w:tcPr>
            <w:tcW w:w="1701" w:type="dxa"/>
            <w:tcBorders>
              <w:top w:val="single" w:sz="8" w:space="0" w:color="auto"/>
              <w:left w:val="nil"/>
              <w:bottom w:val="single" w:sz="8" w:space="0" w:color="auto"/>
              <w:right w:val="single" w:sz="8" w:space="0" w:color="auto"/>
            </w:tcBorders>
            <w:shd w:val="clear" w:color="000000" w:fill="D9D9D9"/>
            <w:noWrap/>
            <w:vAlign w:val="center"/>
            <w:hideMark/>
          </w:tcPr>
          <w:p w14:paraId="2E5F9748" w14:textId="720344E8" w:rsidR="00E47454" w:rsidRPr="00EE0A88" w:rsidRDefault="00E47454" w:rsidP="00E47454">
            <w:pPr>
              <w:spacing w:after="0" w:line="240" w:lineRule="auto"/>
              <w:jc w:val="center"/>
              <w:rPr>
                <w:rFonts w:ascii="Calibri" w:eastAsia="Times New Roman" w:hAnsi="Calibri" w:cs="Calibri"/>
                <w:color w:val="000000"/>
                <w:sz w:val="22"/>
                <w:lang w:eastAsia="en-GB"/>
              </w:rPr>
            </w:pPr>
            <w:r w:rsidRPr="00EE0A88">
              <w:rPr>
                <w:rFonts w:ascii="Calibri" w:eastAsia="Times New Roman" w:hAnsi="Calibri" w:cs="Calibri"/>
                <w:color w:val="000000"/>
                <w:sz w:val="22"/>
                <w:lang w:eastAsia="en-GB"/>
              </w:rPr>
              <w:t>20</w:t>
            </w:r>
            <w:r w:rsidR="00EE0A88" w:rsidRPr="00EE0A88">
              <w:rPr>
                <w:rFonts w:ascii="Calibri" w:eastAsia="Times New Roman" w:hAnsi="Calibri" w:cs="Calibri"/>
                <w:color w:val="000000"/>
                <w:sz w:val="22"/>
                <w:lang w:eastAsia="en-GB"/>
              </w:rPr>
              <w:t>22</w:t>
            </w:r>
            <w:r w:rsidRPr="00EE0A88">
              <w:rPr>
                <w:rFonts w:ascii="Calibri" w:eastAsia="Times New Roman" w:hAnsi="Calibri" w:cs="Calibri"/>
                <w:color w:val="000000"/>
                <w:sz w:val="22"/>
                <w:lang w:eastAsia="en-GB"/>
              </w:rPr>
              <w:t>/2</w:t>
            </w:r>
            <w:r w:rsidR="00EE0A88" w:rsidRPr="00EE0A88">
              <w:rPr>
                <w:rFonts w:ascii="Calibri" w:eastAsia="Times New Roman" w:hAnsi="Calibri" w:cs="Calibri"/>
                <w:color w:val="000000"/>
                <w:sz w:val="22"/>
                <w:lang w:eastAsia="en-GB"/>
              </w:rPr>
              <w:t>023</w:t>
            </w:r>
          </w:p>
        </w:tc>
      </w:tr>
      <w:tr w:rsidR="00E47454" w:rsidRPr="00EE0A88" w14:paraId="48A8AA7A" w14:textId="77777777" w:rsidTr="00E47454">
        <w:trPr>
          <w:trHeight w:val="300"/>
        </w:trPr>
        <w:tc>
          <w:tcPr>
            <w:tcW w:w="996" w:type="dxa"/>
            <w:tcBorders>
              <w:top w:val="nil"/>
              <w:left w:val="single" w:sz="8" w:space="0" w:color="auto"/>
              <w:bottom w:val="single" w:sz="8" w:space="0" w:color="auto"/>
              <w:right w:val="single" w:sz="8" w:space="0" w:color="auto"/>
            </w:tcBorders>
            <w:shd w:val="clear" w:color="auto" w:fill="auto"/>
            <w:noWrap/>
            <w:vAlign w:val="center"/>
            <w:hideMark/>
          </w:tcPr>
          <w:p w14:paraId="15AF9A69" w14:textId="77777777" w:rsidR="00E47454" w:rsidRPr="00EE0A88" w:rsidRDefault="00E47454" w:rsidP="00E47454">
            <w:pPr>
              <w:spacing w:after="0" w:line="240" w:lineRule="auto"/>
              <w:jc w:val="center"/>
              <w:rPr>
                <w:rFonts w:ascii="Calibri" w:eastAsia="Times New Roman" w:hAnsi="Calibri" w:cs="Calibri"/>
                <w:color w:val="000000"/>
                <w:sz w:val="22"/>
                <w:lang w:eastAsia="en-GB"/>
              </w:rPr>
            </w:pPr>
            <w:r w:rsidRPr="00EE0A88">
              <w:rPr>
                <w:rFonts w:ascii="Calibri" w:eastAsia="Times New Roman" w:hAnsi="Calibri" w:cs="Calibri"/>
                <w:color w:val="000000"/>
                <w:sz w:val="22"/>
                <w:lang w:eastAsia="en-GB"/>
              </w:rPr>
              <w:t> </w:t>
            </w:r>
          </w:p>
        </w:tc>
        <w:tc>
          <w:tcPr>
            <w:tcW w:w="900" w:type="dxa"/>
            <w:tcBorders>
              <w:top w:val="nil"/>
              <w:left w:val="nil"/>
              <w:bottom w:val="single" w:sz="8" w:space="0" w:color="auto"/>
              <w:right w:val="single" w:sz="8" w:space="0" w:color="auto"/>
            </w:tcBorders>
            <w:shd w:val="clear" w:color="auto" w:fill="auto"/>
            <w:noWrap/>
            <w:vAlign w:val="center"/>
            <w:hideMark/>
          </w:tcPr>
          <w:p w14:paraId="0CC37960" w14:textId="77777777" w:rsidR="00E47454" w:rsidRPr="00EE0A88" w:rsidRDefault="00E47454" w:rsidP="00E47454">
            <w:pPr>
              <w:spacing w:after="0" w:line="240" w:lineRule="auto"/>
              <w:jc w:val="center"/>
              <w:rPr>
                <w:rFonts w:ascii="Calibri" w:eastAsia="Times New Roman" w:hAnsi="Calibri" w:cs="Calibri"/>
                <w:color w:val="000000"/>
                <w:sz w:val="22"/>
                <w:lang w:eastAsia="en-GB"/>
              </w:rPr>
            </w:pPr>
            <w:r w:rsidRPr="00EE0A88">
              <w:rPr>
                <w:rFonts w:ascii="Calibri" w:eastAsia="Times New Roman" w:hAnsi="Calibri" w:cs="Calibri"/>
                <w:color w:val="000000"/>
                <w:sz w:val="22"/>
                <w:lang w:eastAsia="en-GB"/>
              </w:rPr>
              <w:t>PI 44</w:t>
            </w:r>
          </w:p>
        </w:tc>
        <w:tc>
          <w:tcPr>
            <w:tcW w:w="3900" w:type="dxa"/>
            <w:tcBorders>
              <w:top w:val="nil"/>
              <w:left w:val="nil"/>
              <w:bottom w:val="single" w:sz="8" w:space="0" w:color="auto"/>
              <w:right w:val="single" w:sz="8" w:space="0" w:color="auto"/>
            </w:tcBorders>
            <w:shd w:val="clear" w:color="auto" w:fill="auto"/>
            <w:noWrap/>
            <w:vAlign w:val="center"/>
            <w:hideMark/>
          </w:tcPr>
          <w:p w14:paraId="42141970" w14:textId="77777777" w:rsidR="00E47454" w:rsidRPr="00EE0A88" w:rsidRDefault="00E47454" w:rsidP="00E47454">
            <w:pPr>
              <w:spacing w:after="0" w:line="240" w:lineRule="auto"/>
              <w:rPr>
                <w:rFonts w:ascii="Calibri" w:eastAsia="Times New Roman" w:hAnsi="Calibri" w:cs="Calibri"/>
                <w:color w:val="000000"/>
                <w:sz w:val="22"/>
                <w:lang w:eastAsia="en-GB"/>
              </w:rPr>
            </w:pPr>
            <w:r w:rsidRPr="00EE0A88">
              <w:rPr>
                <w:rFonts w:ascii="Calibri" w:eastAsia="Times New Roman" w:hAnsi="Calibri" w:cs="Calibri"/>
                <w:color w:val="000000"/>
                <w:sz w:val="22"/>
                <w:lang w:eastAsia="en-GB"/>
              </w:rPr>
              <w:t>Percentage of streetlights that are LED</w:t>
            </w:r>
          </w:p>
        </w:tc>
        <w:tc>
          <w:tcPr>
            <w:tcW w:w="1707" w:type="dxa"/>
            <w:tcBorders>
              <w:top w:val="nil"/>
              <w:left w:val="nil"/>
              <w:bottom w:val="single" w:sz="8" w:space="0" w:color="auto"/>
              <w:right w:val="single" w:sz="8" w:space="0" w:color="auto"/>
            </w:tcBorders>
            <w:shd w:val="clear" w:color="auto" w:fill="auto"/>
            <w:noWrap/>
            <w:vAlign w:val="center"/>
            <w:hideMark/>
          </w:tcPr>
          <w:p w14:paraId="1820B50F" w14:textId="77777777" w:rsidR="00E47454" w:rsidRPr="00EE0A88" w:rsidRDefault="00E47454" w:rsidP="00E47454">
            <w:pPr>
              <w:spacing w:after="0" w:line="240" w:lineRule="auto"/>
              <w:jc w:val="center"/>
              <w:rPr>
                <w:rFonts w:ascii="Calibri" w:eastAsia="Times New Roman" w:hAnsi="Calibri" w:cs="Calibri"/>
                <w:color w:val="000000"/>
                <w:sz w:val="22"/>
                <w:lang w:eastAsia="en-GB"/>
              </w:rPr>
            </w:pPr>
            <w:r w:rsidRPr="00EE0A88">
              <w:rPr>
                <w:rFonts w:ascii="Calibri" w:eastAsia="Times New Roman" w:hAnsi="Calibri" w:cs="Calibri"/>
                <w:color w:val="000000"/>
                <w:sz w:val="22"/>
                <w:lang w:eastAsia="en-GB"/>
              </w:rPr>
              <w:t>98.00%</w:t>
            </w:r>
          </w:p>
        </w:tc>
        <w:tc>
          <w:tcPr>
            <w:tcW w:w="1701" w:type="dxa"/>
            <w:tcBorders>
              <w:top w:val="nil"/>
              <w:left w:val="nil"/>
              <w:bottom w:val="single" w:sz="8" w:space="0" w:color="auto"/>
              <w:right w:val="single" w:sz="8" w:space="0" w:color="auto"/>
            </w:tcBorders>
            <w:shd w:val="clear" w:color="auto" w:fill="auto"/>
            <w:noWrap/>
            <w:vAlign w:val="center"/>
            <w:hideMark/>
          </w:tcPr>
          <w:p w14:paraId="39CEABFC" w14:textId="00E9D487" w:rsidR="00E47454" w:rsidRPr="00EE0A88" w:rsidRDefault="00EE0A88" w:rsidP="00E47454">
            <w:pPr>
              <w:spacing w:after="0" w:line="240" w:lineRule="auto"/>
              <w:jc w:val="center"/>
              <w:rPr>
                <w:rFonts w:ascii="Calibri" w:eastAsia="Times New Roman" w:hAnsi="Calibri" w:cs="Calibri"/>
                <w:color w:val="000000"/>
                <w:sz w:val="22"/>
                <w:lang w:eastAsia="en-GB"/>
              </w:rPr>
            </w:pPr>
            <w:r w:rsidRPr="00EE0A88">
              <w:rPr>
                <w:rFonts w:ascii="Calibri" w:eastAsia="Times New Roman" w:hAnsi="Calibri" w:cs="Calibri"/>
                <w:color w:val="000000"/>
                <w:sz w:val="22"/>
                <w:lang w:eastAsia="en-GB"/>
              </w:rPr>
              <w:t>99.00%</w:t>
            </w:r>
          </w:p>
        </w:tc>
      </w:tr>
      <w:tr w:rsidR="00E47454" w:rsidRPr="00EE0A88" w14:paraId="26B3E2E4" w14:textId="77777777" w:rsidTr="00E47454">
        <w:trPr>
          <w:trHeight w:val="300"/>
        </w:trPr>
        <w:tc>
          <w:tcPr>
            <w:tcW w:w="996" w:type="dxa"/>
            <w:tcBorders>
              <w:top w:val="nil"/>
              <w:left w:val="single" w:sz="8" w:space="0" w:color="auto"/>
              <w:bottom w:val="single" w:sz="8" w:space="0" w:color="auto"/>
              <w:right w:val="single" w:sz="8" w:space="0" w:color="auto"/>
            </w:tcBorders>
            <w:shd w:val="clear" w:color="auto" w:fill="auto"/>
            <w:noWrap/>
            <w:vAlign w:val="center"/>
            <w:hideMark/>
          </w:tcPr>
          <w:p w14:paraId="09A0F28D" w14:textId="77777777" w:rsidR="00E47454" w:rsidRPr="00EE0A88" w:rsidRDefault="00E47454" w:rsidP="00E47454">
            <w:pPr>
              <w:spacing w:after="0" w:line="240" w:lineRule="auto"/>
              <w:jc w:val="center"/>
              <w:rPr>
                <w:rFonts w:ascii="Calibri" w:eastAsia="Times New Roman" w:hAnsi="Calibri" w:cs="Calibri"/>
                <w:color w:val="000000"/>
                <w:sz w:val="22"/>
                <w:lang w:eastAsia="en-GB"/>
              </w:rPr>
            </w:pPr>
            <w:r w:rsidRPr="00EE0A88">
              <w:rPr>
                <w:rFonts w:ascii="Calibri" w:eastAsia="Times New Roman" w:hAnsi="Calibri" w:cs="Calibri"/>
                <w:color w:val="000000"/>
                <w:sz w:val="22"/>
                <w:lang w:eastAsia="en-GB"/>
              </w:rPr>
              <w:t>HMB106</w:t>
            </w:r>
          </w:p>
        </w:tc>
        <w:tc>
          <w:tcPr>
            <w:tcW w:w="900" w:type="dxa"/>
            <w:tcBorders>
              <w:top w:val="nil"/>
              <w:left w:val="nil"/>
              <w:bottom w:val="single" w:sz="8" w:space="0" w:color="auto"/>
              <w:right w:val="single" w:sz="8" w:space="0" w:color="auto"/>
            </w:tcBorders>
            <w:shd w:val="clear" w:color="auto" w:fill="auto"/>
            <w:noWrap/>
            <w:vAlign w:val="center"/>
            <w:hideMark/>
          </w:tcPr>
          <w:p w14:paraId="7E85B1BB" w14:textId="77777777" w:rsidR="00E47454" w:rsidRPr="00EE0A88" w:rsidRDefault="00E47454" w:rsidP="00E47454">
            <w:pPr>
              <w:spacing w:after="0" w:line="240" w:lineRule="auto"/>
              <w:jc w:val="center"/>
              <w:rPr>
                <w:rFonts w:ascii="Calibri" w:eastAsia="Times New Roman" w:hAnsi="Calibri" w:cs="Calibri"/>
                <w:color w:val="000000"/>
                <w:sz w:val="22"/>
                <w:lang w:eastAsia="en-GB"/>
              </w:rPr>
            </w:pPr>
            <w:r w:rsidRPr="00EE0A88">
              <w:rPr>
                <w:rFonts w:ascii="Calibri" w:eastAsia="Times New Roman" w:hAnsi="Calibri" w:cs="Calibri"/>
                <w:color w:val="000000"/>
                <w:sz w:val="22"/>
                <w:lang w:eastAsia="en-GB"/>
              </w:rPr>
              <w:t> </w:t>
            </w:r>
          </w:p>
        </w:tc>
        <w:tc>
          <w:tcPr>
            <w:tcW w:w="3900" w:type="dxa"/>
            <w:tcBorders>
              <w:top w:val="nil"/>
              <w:left w:val="nil"/>
              <w:bottom w:val="nil"/>
              <w:right w:val="nil"/>
            </w:tcBorders>
            <w:shd w:val="clear" w:color="auto" w:fill="auto"/>
            <w:noWrap/>
            <w:vAlign w:val="center"/>
            <w:hideMark/>
          </w:tcPr>
          <w:p w14:paraId="6A006112" w14:textId="565C0444" w:rsidR="00E47454" w:rsidRPr="00EE0A88" w:rsidRDefault="00E47454" w:rsidP="00E47454">
            <w:pPr>
              <w:spacing w:after="0" w:line="240" w:lineRule="auto"/>
              <w:rPr>
                <w:rFonts w:ascii="Calibri" w:eastAsia="Times New Roman" w:hAnsi="Calibri" w:cs="Calibri"/>
                <w:color w:val="000000"/>
                <w:sz w:val="22"/>
                <w:lang w:eastAsia="en-GB"/>
              </w:rPr>
            </w:pPr>
            <w:r w:rsidRPr="00EE0A88">
              <w:rPr>
                <w:rFonts w:ascii="Calibri" w:eastAsia="Times New Roman" w:hAnsi="Calibri" w:cs="Calibri"/>
                <w:color w:val="000000"/>
                <w:sz w:val="22"/>
                <w:lang w:eastAsia="en-GB"/>
              </w:rPr>
              <w:t>Speed of repair to streetlights</w:t>
            </w:r>
          </w:p>
        </w:tc>
        <w:tc>
          <w:tcPr>
            <w:tcW w:w="1707" w:type="dxa"/>
            <w:tcBorders>
              <w:top w:val="nil"/>
              <w:left w:val="single" w:sz="8" w:space="0" w:color="auto"/>
              <w:bottom w:val="single" w:sz="8" w:space="0" w:color="auto"/>
              <w:right w:val="single" w:sz="8" w:space="0" w:color="auto"/>
            </w:tcBorders>
            <w:shd w:val="clear" w:color="auto" w:fill="auto"/>
            <w:noWrap/>
            <w:vAlign w:val="center"/>
            <w:hideMark/>
          </w:tcPr>
          <w:p w14:paraId="2B98DF69" w14:textId="77777777" w:rsidR="00E47454" w:rsidRPr="00EE0A88" w:rsidRDefault="00E47454" w:rsidP="00E47454">
            <w:pPr>
              <w:spacing w:after="0" w:line="240" w:lineRule="auto"/>
              <w:jc w:val="center"/>
              <w:rPr>
                <w:rFonts w:ascii="Calibri" w:eastAsia="Times New Roman" w:hAnsi="Calibri" w:cs="Calibri"/>
                <w:color w:val="000000"/>
                <w:sz w:val="22"/>
                <w:lang w:eastAsia="en-GB"/>
              </w:rPr>
            </w:pPr>
            <w:r w:rsidRPr="00EE0A88">
              <w:rPr>
                <w:rFonts w:ascii="Calibri" w:eastAsia="Times New Roman" w:hAnsi="Calibri" w:cs="Calibri"/>
                <w:color w:val="000000"/>
                <w:sz w:val="22"/>
                <w:lang w:eastAsia="en-GB"/>
              </w:rPr>
              <w:t>57.00%</w:t>
            </w:r>
          </w:p>
        </w:tc>
        <w:tc>
          <w:tcPr>
            <w:tcW w:w="1701" w:type="dxa"/>
            <w:tcBorders>
              <w:top w:val="nil"/>
              <w:left w:val="nil"/>
              <w:bottom w:val="single" w:sz="8" w:space="0" w:color="auto"/>
              <w:right w:val="single" w:sz="8" w:space="0" w:color="auto"/>
            </w:tcBorders>
            <w:shd w:val="clear" w:color="auto" w:fill="auto"/>
            <w:noWrap/>
            <w:vAlign w:val="center"/>
            <w:hideMark/>
          </w:tcPr>
          <w:p w14:paraId="22BF79E4" w14:textId="436EFFC6" w:rsidR="00E47454" w:rsidRPr="00EE0A88" w:rsidRDefault="00EE0A88" w:rsidP="00E47454">
            <w:pPr>
              <w:spacing w:after="0" w:line="240" w:lineRule="auto"/>
              <w:jc w:val="center"/>
              <w:rPr>
                <w:rFonts w:ascii="Calibri" w:eastAsia="Times New Roman" w:hAnsi="Calibri" w:cs="Calibri"/>
                <w:color w:val="000000"/>
                <w:sz w:val="22"/>
                <w:lang w:eastAsia="en-GB"/>
              </w:rPr>
            </w:pPr>
            <w:r w:rsidRPr="00EE0A88">
              <w:rPr>
                <w:rFonts w:ascii="Calibri" w:eastAsia="Times New Roman" w:hAnsi="Calibri" w:cs="Calibri"/>
                <w:color w:val="000000"/>
                <w:sz w:val="22"/>
                <w:lang w:eastAsia="en-GB"/>
              </w:rPr>
              <w:t>52.00%</w:t>
            </w:r>
          </w:p>
        </w:tc>
      </w:tr>
      <w:tr w:rsidR="00E47454" w:rsidRPr="00EE0A88" w14:paraId="7F742AFC" w14:textId="77777777" w:rsidTr="00E47454">
        <w:trPr>
          <w:trHeight w:val="300"/>
        </w:trPr>
        <w:tc>
          <w:tcPr>
            <w:tcW w:w="996" w:type="dxa"/>
            <w:tcBorders>
              <w:top w:val="nil"/>
              <w:left w:val="single" w:sz="8" w:space="0" w:color="auto"/>
              <w:bottom w:val="single" w:sz="8" w:space="0" w:color="auto"/>
              <w:right w:val="single" w:sz="8" w:space="0" w:color="auto"/>
            </w:tcBorders>
            <w:shd w:val="clear" w:color="auto" w:fill="auto"/>
            <w:noWrap/>
            <w:vAlign w:val="center"/>
            <w:hideMark/>
          </w:tcPr>
          <w:p w14:paraId="5E140E1B" w14:textId="77777777" w:rsidR="00E47454" w:rsidRPr="00EE0A88" w:rsidRDefault="00E47454" w:rsidP="00E47454">
            <w:pPr>
              <w:spacing w:after="0" w:line="240" w:lineRule="auto"/>
              <w:jc w:val="center"/>
              <w:rPr>
                <w:rFonts w:ascii="Calibri" w:eastAsia="Times New Roman" w:hAnsi="Calibri" w:cs="Calibri"/>
                <w:color w:val="000000"/>
                <w:sz w:val="22"/>
                <w:lang w:eastAsia="en-GB"/>
              </w:rPr>
            </w:pPr>
            <w:r w:rsidRPr="00EE0A88">
              <w:rPr>
                <w:rFonts w:ascii="Calibri" w:eastAsia="Times New Roman" w:hAnsi="Calibri" w:cs="Calibri"/>
                <w:color w:val="000000"/>
                <w:sz w:val="22"/>
                <w:lang w:eastAsia="en-GB"/>
              </w:rPr>
              <w:t>HMB105</w:t>
            </w:r>
          </w:p>
        </w:tc>
        <w:tc>
          <w:tcPr>
            <w:tcW w:w="900" w:type="dxa"/>
            <w:tcBorders>
              <w:top w:val="nil"/>
              <w:left w:val="nil"/>
              <w:bottom w:val="single" w:sz="8" w:space="0" w:color="auto"/>
              <w:right w:val="single" w:sz="8" w:space="0" w:color="auto"/>
            </w:tcBorders>
            <w:shd w:val="clear" w:color="auto" w:fill="auto"/>
            <w:noWrap/>
            <w:vAlign w:val="center"/>
            <w:hideMark/>
          </w:tcPr>
          <w:p w14:paraId="426E1460" w14:textId="77777777" w:rsidR="00E47454" w:rsidRPr="00EE0A88" w:rsidRDefault="00E47454" w:rsidP="00E47454">
            <w:pPr>
              <w:spacing w:after="0" w:line="240" w:lineRule="auto"/>
              <w:jc w:val="center"/>
              <w:rPr>
                <w:rFonts w:ascii="Calibri" w:eastAsia="Times New Roman" w:hAnsi="Calibri" w:cs="Calibri"/>
                <w:color w:val="000000"/>
                <w:sz w:val="22"/>
                <w:lang w:eastAsia="en-GB"/>
              </w:rPr>
            </w:pPr>
            <w:r w:rsidRPr="00EE0A88">
              <w:rPr>
                <w:rFonts w:ascii="Calibri" w:eastAsia="Times New Roman" w:hAnsi="Calibri" w:cs="Calibri"/>
                <w:color w:val="000000"/>
                <w:sz w:val="22"/>
                <w:lang w:eastAsia="en-GB"/>
              </w:rPr>
              <w:t> </w:t>
            </w:r>
          </w:p>
        </w:tc>
        <w:tc>
          <w:tcPr>
            <w:tcW w:w="3900" w:type="dxa"/>
            <w:tcBorders>
              <w:top w:val="single" w:sz="8" w:space="0" w:color="auto"/>
              <w:left w:val="nil"/>
              <w:bottom w:val="single" w:sz="8" w:space="0" w:color="auto"/>
              <w:right w:val="single" w:sz="8" w:space="0" w:color="auto"/>
            </w:tcBorders>
            <w:shd w:val="clear" w:color="auto" w:fill="auto"/>
            <w:noWrap/>
            <w:vAlign w:val="center"/>
            <w:hideMark/>
          </w:tcPr>
          <w:p w14:paraId="1410764D" w14:textId="77777777" w:rsidR="00E47454" w:rsidRPr="00EE0A88" w:rsidRDefault="00E47454" w:rsidP="00E47454">
            <w:pPr>
              <w:spacing w:after="0" w:line="240" w:lineRule="auto"/>
              <w:rPr>
                <w:rFonts w:ascii="Calibri" w:eastAsia="Times New Roman" w:hAnsi="Calibri" w:cs="Calibri"/>
                <w:color w:val="000000"/>
                <w:sz w:val="22"/>
                <w:lang w:eastAsia="en-GB"/>
              </w:rPr>
            </w:pPr>
            <w:r w:rsidRPr="00EE0A88">
              <w:rPr>
                <w:rFonts w:ascii="Calibri" w:eastAsia="Times New Roman" w:hAnsi="Calibri" w:cs="Calibri"/>
                <w:color w:val="000000"/>
                <w:sz w:val="22"/>
                <w:lang w:eastAsia="en-GB"/>
              </w:rPr>
              <w:t>Provision of street lighting where needed</w:t>
            </w:r>
          </w:p>
        </w:tc>
        <w:tc>
          <w:tcPr>
            <w:tcW w:w="1707" w:type="dxa"/>
            <w:tcBorders>
              <w:top w:val="nil"/>
              <w:left w:val="nil"/>
              <w:bottom w:val="single" w:sz="8" w:space="0" w:color="auto"/>
              <w:right w:val="single" w:sz="8" w:space="0" w:color="auto"/>
            </w:tcBorders>
            <w:shd w:val="clear" w:color="auto" w:fill="auto"/>
            <w:noWrap/>
            <w:vAlign w:val="center"/>
            <w:hideMark/>
          </w:tcPr>
          <w:p w14:paraId="56973021" w14:textId="77777777" w:rsidR="00E47454" w:rsidRPr="00EE0A88" w:rsidRDefault="00E47454" w:rsidP="00E47454">
            <w:pPr>
              <w:spacing w:after="0" w:line="240" w:lineRule="auto"/>
              <w:jc w:val="center"/>
              <w:rPr>
                <w:rFonts w:ascii="Calibri" w:eastAsia="Times New Roman" w:hAnsi="Calibri" w:cs="Calibri"/>
                <w:color w:val="000000"/>
                <w:sz w:val="22"/>
                <w:lang w:eastAsia="en-GB"/>
              </w:rPr>
            </w:pPr>
            <w:r w:rsidRPr="00EE0A88">
              <w:rPr>
                <w:rFonts w:ascii="Calibri" w:eastAsia="Times New Roman" w:hAnsi="Calibri" w:cs="Calibri"/>
                <w:color w:val="000000"/>
                <w:sz w:val="22"/>
                <w:lang w:eastAsia="en-GB"/>
              </w:rPr>
              <w:t>60.00%</w:t>
            </w:r>
          </w:p>
        </w:tc>
        <w:tc>
          <w:tcPr>
            <w:tcW w:w="1701" w:type="dxa"/>
            <w:tcBorders>
              <w:top w:val="nil"/>
              <w:left w:val="nil"/>
              <w:bottom w:val="single" w:sz="8" w:space="0" w:color="auto"/>
              <w:right w:val="single" w:sz="8" w:space="0" w:color="auto"/>
            </w:tcBorders>
            <w:shd w:val="clear" w:color="auto" w:fill="auto"/>
            <w:noWrap/>
            <w:vAlign w:val="center"/>
            <w:hideMark/>
          </w:tcPr>
          <w:p w14:paraId="011E38C2" w14:textId="201C5ABE" w:rsidR="00E47454" w:rsidRPr="00EE0A88" w:rsidRDefault="00EE0A88" w:rsidP="00E47454">
            <w:pPr>
              <w:spacing w:after="0" w:line="240" w:lineRule="auto"/>
              <w:jc w:val="center"/>
              <w:rPr>
                <w:rFonts w:ascii="Calibri" w:eastAsia="Times New Roman" w:hAnsi="Calibri" w:cs="Calibri"/>
                <w:color w:val="000000"/>
                <w:sz w:val="22"/>
                <w:lang w:eastAsia="en-GB"/>
              </w:rPr>
            </w:pPr>
            <w:r w:rsidRPr="00EE0A88">
              <w:rPr>
                <w:rFonts w:ascii="Calibri" w:eastAsia="Times New Roman" w:hAnsi="Calibri" w:cs="Calibri"/>
                <w:color w:val="000000"/>
                <w:sz w:val="22"/>
                <w:lang w:eastAsia="en-GB"/>
              </w:rPr>
              <w:t>57.00</w:t>
            </w:r>
            <w:r w:rsidR="00E47454" w:rsidRPr="00EE0A88">
              <w:rPr>
                <w:rFonts w:ascii="Calibri" w:eastAsia="Times New Roman" w:hAnsi="Calibri" w:cs="Calibri"/>
                <w:color w:val="000000"/>
                <w:sz w:val="22"/>
                <w:lang w:eastAsia="en-GB"/>
              </w:rPr>
              <w:t>%</w:t>
            </w:r>
          </w:p>
        </w:tc>
      </w:tr>
    </w:tbl>
    <w:p w14:paraId="37941EC4" w14:textId="6B3543DD" w:rsidR="00B628E3" w:rsidRPr="00B14A9A" w:rsidRDefault="00E47454" w:rsidP="00B628E3">
      <w:pPr>
        <w:spacing w:after="0" w:line="240" w:lineRule="auto"/>
        <w:rPr>
          <w:szCs w:val="24"/>
        </w:rPr>
      </w:pPr>
      <w:r w:rsidRPr="00EE0A88">
        <w:rPr>
          <w:szCs w:val="24"/>
        </w:rPr>
        <w:t>S</w:t>
      </w:r>
      <w:r w:rsidR="00B628E3" w:rsidRPr="00EE0A88">
        <w:rPr>
          <w:szCs w:val="24"/>
        </w:rPr>
        <w:t xml:space="preserve">treet lighting general performance is due to an extensive replacement programme of street lighting lanterns with LED units. 3 separate capital investments were delivered between 2012 and 2020 to upgrade 36,000 of the </w:t>
      </w:r>
      <w:r w:rsidR="002E001E" w:rsidRPr="00EE0A88">
        <w:rPr>
          <w:szCs w:val="24"/>
        </w:rPr>
        <w:t>streetlights</w:t>
      </w:r>
      <w:r w:rsidR="00B628E3" w:rsidRPr="00EE0A88">
        <w:rPr>
          <w:szCs w:val="24"/>
        </w:rPr>
        <w:t xml:space="preserve"> to LED technology.</w:t>
      </w:r>
      <w:r w:rsidR="00B628E3" w:rsidRPr="00B14A9A">
        <w:rPr>
          <w:szCs w:val="24"/>
        </w:rPr>
        <w:t xml:space="preserve"> </w:t>
      </w:r>
    </w:p>
    <w:bookmarkEnd w:id="11"/>
    <w:p w14:paraId="7E7F8EBA" w14:textId="77777777" w:rsidR="002F377A" w:rsidRPr="00B14A9A" w:rsidRDefault="002F377A" w:rsidP="00C64E69">
      <w:pPr>
        <w:spacing w:after="0" w:line="240" w:lineRule="auto"/>
        <w:rPr>
          <w:szCs w:val="24"/>
        </w:rPr>
      </w:pPr>
    </w:p>
    <w:p w14:paraId="7E93776B" w14:textId="09788F8F" w:rsidR="002B7DC2" w:rsidRPr="00B14A9A" w:rsidRDefault="009344F4" w:rsidP="00C64E69">
      <w:pPr>
        <w:spacing w:after="0" w:line="240" w:lineRule="auto"/>
      </w:pPr>
      <w:r w:rsidRPr="00B14A9A">
        <w:rPr>
          <w:szCs w:val="24"/>
        </w:rPr>
        <w:t xml:space="preserve">Separately, the </w:t>
      </w:r>
      <w:r w:rsidR="00C64E69" w:rsidRPr="00B14A9A">
        <w:t xml:space="preserve">costs incurred by the </w:t>
      </w:r>
      <w:r w:rsidRPr="00B14A9A">
        <w:t xml:space="preserve">Council’s for the maintenance of approximately </w:t>
      </w:r>
      <w:r w:rsidR="005C16D3" w:rsidRPr="00DB4D45">
        <w:t>46,880</w:t>
      </w:r>
      <w:r w:rsidRPr="00DB4D45">
        <w:t xml:space="preserve"> gullies is estimated at £</w:t>
      </w:r>
      <w:r w:rsidR="00676DC6" w:rsidRPr="00DB4D45">
        <w:t>5.40</w:t>
      </w:r>
      <w:r w:rsidR="00601326" w:rsidRPr="00DB4D45">
        <w:t xml:space="preserve"> per road gully</w:t>
      </w:r>
      <w:r w:rsidR="00C64E69" w:rsidRPr="00DB4D45">
        <w:t>, this is</w:t>
      </w:r>
      <w:r w:rsidR="00601326" w:rsidRPr="00DB4D45">
        <w:t xml:space="preserve"> compared </w:t>
      </w:r>
      <w:r w:rsidR="00C64E69" w:rsidRPr="00DB4D45">
        <w:t>to</w:t>
      </w:r>
      <w:r w:rsidR="00601326" w:rsidRPr="00DB4D45">
        <w:t xml:space="preserve"> </w:t>
      </w:r>
      <w:r w:rsidR="00C64E69" w:rsidRPr="00DB4D45">
        <w:t>our</w:t>
      </w:r>
      <w:r w:rsidR="00601326" w:rsidRPr="00DB4D45">
        <w:t xml:space="preserve"> </w:t>
      </w:r>
      <w:r w:rsidR="00C64E69" w:rsidRPr="00DB4D45">
        <w:t>APSE</w:t>
      </w:r>
      <w:r w:rsidR="00601326" w:rsidRPr="00DB4D45">
        <w:t xml:space="preserve"> family group average of £9.64.</w:t>
      </w:r>
      <w:r w:rsidR="00B71DA6" w:rsidRPr="00DB4D45">
        <w:t xml:space="preserve"> Further gully emptying improvements are being implemented by capt</w:t>
      </w:r>
      <w:r w:rsidR="00B71DA6" w:rsidRPr="00B14A9A">
        <w:t xml:space="preserve">uring </w:t>
      </w:r>
      <w:r w:rsidR="00B71DA6" w:rsidRPr="00B14A9A">
        <w:lastRenderedPageBreak/>
        <w:t>data telematics to improve cleansing schedules.</w:t>
      </w:r>
      <w:r w:rsidR="00831B6E" w:rsidRPr="00B14A9A">
        <w:t xml:space="preserve">  A new cleansing schedule was implemented from June 2019.  The new maintenance regime was influenced by the records collected over 3 years by the Drainage Delivery Team.  The new maintenance schedule was agreed with Senior Officers and Cabinet Members.  The results </w:t>
      </w:r>
      <w:r w:rsidR="00A24344" w:rsidRPr="00B14A9A">
        <w:t xml:space="preserve">of the new cleansing schedule will be </w:t>
      </w:r>
      <w:r w:rsidR="0015097C" w:rsidRPr="00B14A9A">
        <w:t>monitored,</w:t>
      </w:r>
      <w:r w:rsidR="00A24344" w:rsidRPr="00B14A9A">
        <w:t xml:space="preserve"> and any modifications included in future reviews.</w:t>
      </w:r>
    </w:p>
    <w:p w14:paraId="7A593BD4" w14:textId="62C6A558" w:rsidR="00C9129C" w:rsidRPr="00B14A9A" w:rsidRDefault="00C9129C" w:rsidP="00C64E69">
      <w:pPr>
        <w:spacing w:after="0" w:line="240" w:lineRule="auto"/>
      </w:pPr>
    </w:p>
    <w:p w14:paraId="141B66C4" w14:textId="77777777" w:rsidR="000574B9" w:rsidRPr="00B14A9A" w:rsidRDefault="001D78D8" w:rsidP="00371FB8">
      <w:pPr>
        <w:spacing w:after="0"/>
        <w:rPr>
          <w:szCs w:val="24"/>
        </w:rPr>
      </w:pPr>
      <w:r w:rsidRPr="00B14A9A">
        <w:rPr>
          <w:b/>
          <w:szCs w:val="24"/>
        </w:rPr>
        <w:t>6</w:t>
      </w:r>
      <w:r w:rsidRPr="00B14A9A">
        <w:rPr>
          <w:b/>
          <w:szCs w:val="24"/>
        </w:rPr>
        <w:tab/>
      </w:r>
      <w:bookmarkStart w:id="12" w:name="ASSETINVENTORYANDLIFECYCLEANALYSIS"/>
      <w:bookmarkStart w:id="13" w:name="ASSETINVENTORYHIGHWAYNETWORK"/>
      <w:r w:rsidRPr="00B14A9A">
        <w:rPr>
          <w:b/>
          <w:caps/>
          <w:szCs w:val="24"/>
        </w:rPr>
        <w:t xml:space="preserve">Asset Inventory and Lifecycle </w:t>
      </w:r>
      <w:r w:rsidR="008D2E48" w:rsidRPr="00B14A9A">
        <w:rPr>
          <w:b/>
          <w:caps/>
          <w:szCs w:val="24"/>
        </w:rPr>
        <w:t>Planning</w:t>
      </w:r>
      <w:r w:rsidRPr="00B14A9A">
        <w:rPr>
          <w:b/>
          <w:caps/>
          <w:szCs w:val="24"/>
        </w:rPr>
        <w:t xml:space="preserve"> – Highway Network</w:t>
      </w:r>
      <w:bookmarkEnd w:id="12"/>
      <w:bookmarkEnd w:id="13"/>
    </w:p>
    <w:p w14:paraId="7A423B6D" w14:textId="77777777" w:rsidR="001D78D8" w:rsidRPr="00B14A9A" w:rsidRDefault="001D78D8" w:rsidP="00371FB8">
      <w:pPr>
        <w:spacing w:after="0"/>
        <w:rPr>
          <w:szCs w:val="24"/>
        </w:rPr>
      </w:pPr>
    </w:p>
    <w:p w14:paraId="59EEB6B6" w14:textId="77777777" w:rsidR="001D78D8" w:rsidRPr="00B14A9A" w:rsidRDefault="001D78D8" w:rsidP="001D78D8">
      <w:pPr>
        <w:spacing w:after="0"/>
        <w:ind w:left="567" w:hanging="567"/>
        <w:rPr>
          <w:szCs w:val="24"/>
        </w:rPr>
      </w:pPr>
      <w:r w:rsidRPr="00B14A9A">
        <w:rPr>
          <w:szCs w:val="24"/>
        </w:rPr>
        <w:t>6.1</w:t>
      </w:r>
      <w:r w:rsidRPr="00B14A9A">
        <w:rPr>
          <w:szCs w:val="24"/>
        </w:rPr>
        <w:tab/>
        <w:t>Highway Networ</w:t>
      </w:r>
      <w:r w:rsidR="00431B41" w:rsidRPr="00B14A9A">
        <w:rPr>
          <w:szCs w:val="24"/>
        </w:rPr>
        <w:t>k (Carriageway, Footway</w:t>
      </w:r>
      <w:r w:rsidRPr="00B14A9A">
        <w:rPr>
          <w:szCs w:val="24"/>
        </w:rPr>
        <w:t xml:space="preserve"> and PROW) Asset Inventory Information</w:t>
      </w:r>
    </w:p>
    <w:p w14:paraId="35E45689" w14:textId="77777777" w:rsidR="001D78D8" w:rsidRPr="00B14A9A" w:rsidRDefault="001D78D8" w:rsidP="00371FB8">
      <w:pPr>
        <w:spacing w:after="0"/>
        <w:rPr>
          <w:szCs w:val="24"/>
        </w:rPr>
      </w:pPr>
    </w:p>
    <w:p w14:paraId="13D88743" w14:textId="77777777" w:rsidR="005F2443" w:rsidRPr="00B14A9A" w:rsidRDefault="005F2443" w:rsidP="005F2443">
      <w:pPr>
        <w:spacing w:after="0"/>
      </w:pPr>
      <w:r w:rsidRPr="00B14A9A">
        <w:t>The carriageway, footway, footpath and PROW asset inventory data is held on Symology Insight highway asset system.  This system also holds streets that are not on adopted highway.  The assets hav</w:t>
      </w:r>
      <w:r w:rsidR="00277998" w:rsidRPr="00B14A9A">
        <w:t>e unique section references and as a minimum</w:t>
      </w:r>
      <w:r w:rsidRPr="00B14A9A">
        <w:t xml:space="preserve"> have the following attributes:</w:t>
      </w:r>
    </w:p>
    <w:p w14:paraId="74C9BF5F" w14:textId="77777777" w:rsidR="005F2443" w:rsidRPr="00B14A9A" w:rsidRDefault="005F2443" w:rsidP="00B25DE7">
      <w:pPr>
        <w:numPr>
          <w:ilvl w:val="0"/>
          <w:numId w:val="29"/>
        </w:numPr>
        <w:spacing w:after="0"/>
      </w:pPr>
      <w:r w:rsidRPr="00B14A9A">
        <w:t>Length</w:t>
      </w:r>
    </w:p>
    <w:p w14:paraId="7ABF9BE4" w14:textId="77777777" w:rsidR="005F2443" w:rsidRPr="00B14A9A" w:rsidRDefault="005F2443" w:rsidP="00B25DE7">
      <w:pPr>
        <w:numPr>
          <w:ilvl w:val="0"/>
          <w:numId w:val="29"/>
        </w:numPr>
        <w:spacing w:after="0"/>
      </w:pPr>
      <w:r w:rsidRPr="00B14A9A">
        <w:t>Width</w:t>
      </w:r>
    </w:p>
    <w:p w14:paraId="23CC67C0" w14:textId="77777777" w:rsidR="005F2443" w:rsidRPr="00B14A9A" w:rsidRDefault="005F2443" w:rsidP="00B25DE7">
      <w:pPr>
        <w:numPr>
          <w:ilvl w:val="0"/>
          <w:numId w:val="29"/>
        </w:numPr>
        <w:spacing w:after="0"/>
      </w:pPr>
      <w:r w:rsidRPr="00B14A9A">
        <w:t>Surface Type</w:t>
      </w:r>
    </w:p>
    <w:p w14:paraId="73B4F635" w14:textId="77777777" w:rsidR="005F2443" w:rsidRPr="00B14A9A" w:rsidRDefault="005F2443" w:rsidP="00B25DE7">
      <w:pPr>
        <w:numPr>
          <w:ilvl w:val="0"/>
          <w:numId w:val="29"/>
        </w:numPr>
        <w:spacing w:after="0"/>
      </w:pPr>
      <w:r w:rsidRPr="00B14A9A">
        <w:t>Road Classification</w:t>
      </w:r>
    </w:p>
    <w:p w14:paraId="005637B5" w14:textId="77777777" w:rsidR="005F2443" w:rsidRPr="00B14A9A" w:rsidRDefault="005F2443" w:rsidP="00B25DE7">
      <w:pPr>
        <w:numPr>
          <w:ilvl w:val="0"/>
          <w:numId w:val="29"/>
        </w:numPr>
        <w:spacing w:after="0" w:line="240" w:lineRule="auto"/>
      </w:pPr>
      <w:r w:rsidRPr="00B14A9A">
        <w:t>Hierarchy</w:t>
      </w:r>
    </w:p>
    <w:p w14:paraId="06A3D653" w14:textId="77777777" w:rsidR="005F2443" w:rsidRPr="00B14A9A" w:rsidRDefault="005F2443" w:rsidP="00B25DE7">
      <w:pPr>
        <w:numPr>
          <w:ilvl w:val="0"/>
          <w:numId w:val="29"/>
        </w:numPr>
        <w:spacing w:after="0" w:line="240" w:lineRule="auto"/>
      </w:pPr>
      <w:r w:rsidRPr="00B14A9A">
        <w:t>Urban or Rural</w:t>
      </w:r>
    </w:p>
    <w:p w14:paraId="5661F123" w14:textId="77777777" w:rsidR="005F2443" w:rsidRPr="00B14A9A" w:rsidRDefault="005F2443" w:rsidP="005F2443">
      <w:pPr>
        <w:spacing w:after="0" w:line="240" w:lineRule="auto"/>
      </w:pPr>
    </w:p>
    <w:p w14:paraId="066CC2C4" w14:textId="4D3B831F" w:rsidR="005F2443" w:rsidRPr="00B14A9A" w:rsidRDefault="005F2443" w:rsidP="005F2443">
      <w:pPr>
        <w:spacing w:after="0" w:line="240" w:lineRule="auto"/>
      </w:pPr>
      <w:r w:rsidRPr="00B14A9A">
        <w:t xml:space="preserve">The system holds the information on all adopted roads.  Any new roads are entered on the Street Gazetteer as they are created on the Local Land and Property Gazetteer (LLPG).  Once a road has been adopted the asset data is collected within the period prior to the first cyclic safety inspection.  For </w:t>
      </w:r>
      <w:r w:rsidR="0015097C" w:rsidRPr="00B14A9A">
        <w:t>example,</w:t>
      </w:r>
      <w:r w:rsidRPr="00B14A9A">
        <w:t xml:space="preserve"> a road with a hierarchy of Local Access Road (Well Maintained Highway CoP Code 4b and RMBC CoP Category 6), will have the asset data collected within six months.  Existing asset data is checked on a regular basis using the following process.</w:t>
      </w:r>
    </w:p>
    <w:p w14:paraId="15788DE1" w14:textId="77777777" w:rsidR="005F2443" w:rsidRPr="00B14A9A" w:rsidRDefault="005F2443" w:rsidP="005F2443">
      <w:pPr>
        <w:spacing w:after="0" w:line="240" w:lineRule="auto"/>
      </w:pPr>
    </w:p>
    <w:p w14:paraId="4CE7BED0" w14:textId="5A6BE78D" w:rsidR="005F2443" w:rsidRPr="005C4F73" w:rsidRDefault="00495561" w:rsidP="005F2443">
      <w:pPr>
        <w:spacing w:after="0"/>
      </w:pPr>
      <w:r w:rsidRPr="00B14A9A">
        <w:t>Ward boundaries c</w:t>
      </w:r>
      <w:r w:rsidR="00904E34" w:rsidRPr="00B14A9A">
        <w:t>hanged in 2021</w:t>
      </w:r>
      <w:r w:rsidRPr="00B14A9A">
        <w:t>.</w:t>
      </w:r>
      <w:r w:rsidR="00904E34" w:rsidRPr="00B14A9A">
        <w:t xml:space="preserve"> </w:t>
      </w:r>
      <w:r w:rsidR="005F2443" w:rsidRPr="00B14A9A">
        <w:t>Rotherham has 2</w:t>
      </w:r>
      <w:r w:rsidR="00904E34" w:rsidRPr="00B14A9A">
        <w:t>5</w:t>
      </w:r>
      <w:r w:rsidR="005F2443" w:rsidRPr="00B14A9A">
        <w:t xml:space="preserve"> </w:t>
      </w:r>
      <w:r w:rsidRPr="00B14A9A">
        <w:t>Wards,</w:t>
      </w:r>
      <w:r w:rsidR="005F2443" w:rsidRPr="00B14A9A">
        <w:t xml:space="preserve"> and the asset collection team is split North and South.  Each month the asset collect team select the next two Wards in the cycle and re-collect the asset data for a road in each of the two selected Wards.  Additionally, as part of the routine safety inspections </w:t>
      </w:r>
      <w:r w:rsidR="00277998" w:rsidRPr="00B14A9A">
        <w:t xml:space="preserve">system </w:t>
      </w:r>
      <w:r w:rsidR="005F2443" w:rsidRPr="00B14A9A">
        <w:t>carried out on each road</w:t>
      </w:r>
      <w:r w:rsidR="00277998" w:rsidRPr="00B14A9A">
        <w:t xml:space="preserve"> and have </w:t>
      </w:r>
      <w:r w:rsidR="005F2443" w:rsidRPr="00B14A9A">
        <w:t>a maximum frequency of 6 months</w:t>
      </w:r>
      <w:r w:rsidR="00344379" w:rsidRPr="00B14A9A">
        <w:t>,</w:t>
      </w:r>
      <w:r w:rsidR="005F2443" w:rsidRPr="00B14A9A">
        <w:t xml:space="preserve"> </w:t>
      </w:r>
      <w:r w:rsidR="00344379" w:rsidRPr="00B14A9A">
        <w:t>any</w:t>
      </w:r>
      <w:r w:rsidR="005F2443" w:rsidRPr="00B14A9A">
        <w:t xml:space="preserve"> significant asset changes are </w:t>
      </w:r>
      <w:r w:rsidR="005F2443" w:rsidRPr="005C4F73">
        <w:t xml:space="preserve">reported to the </w:t>
      </w:r>
      <w:r w:rsidR="00DB4D45" w:rsidRPr="005C4F73">
        <w:t xml:space="preserve">Highway Asset </w:t>
      </w:r>
      <w:r w:rsidR="005F2443" w:rsidRPr="005C4F73">
        <w:t>team.</w:t>
      </w:r>
    </w:p>
    <w:p w14:paraId="719015BD" w14:textId="18ED97C6" w:rsidR="00344379" w:rsidRPr="005C4F73" w:rsidRDefault="00344379" w:rsidP="005F2443">
      <w:pPr>
        <w:spacing w:after="0"/>
      </w:pPr>
    </w:p>
    <w:p w14:paraId="6DE43DED" w14:textId="6828AA60" w:rsidR="009222FC" w:rsidRPr="005C4F73" w:rsidRDefault="009222FC" w:rsidP="005F2443">
      <w:pPr>
        <w:spacing w:after="0"/>
      </w:pPr>
    </w:p>
    <w:p w14:paraId="7B1D19AF" w14:textId="266F5599" w:rsidR="009222FC" w:rsidRPr="005C4F73" w:rsidRDefault="009222FC" w:rsidP="005F2443">
      <w:pPr>
        <w:spacing w:after="0"/>
      </w:pPr>
    </w:p>
    <w:p w14:paraId="18338E59" w14:textId="0CE8B5EA" w:rsidR="009222FC" w:rsidRPr="005C4F73" w:rsidRDefault="009222FC" w:rsidP="005F2443">
      <w:pPr>
        <w:spacing w:after="0"/>
      </w:pPr>
    </w:p>
    <w:p w14:paraId="569793B8" w14:textId="77777777" w:rsidR="009222FC" w:rsidRPr="005C4F73" w:rsidRDefault="009222FC" w:rsidP="005F2443">
      <w:pPr>
        <w:spacing w:after="0"/>
      </w:pPr>
    </w:p>
    <w:p w14:paraId="3F9EEE3E" w14:textId="21BDC11F" w:rsidR="001D78D8" w:rsidRPr="005C4F73" w:rsidRDefault="001D78D8" w:rsidP="00371FB8">
      <w:pPr>
        <w:spacing w:after="0"/>
        <w:rPr>
          <w:szCs w:val="24"/>
        </w:rPr>
      </w:pPr>
      <w:r w:rsidRPr="005C4F73">
        <w:rPr>
          <w:szCs w:val="24"/>
        </w:rPr>
        <w:t>Table 6.1</w:t>
      </w:r>
      <w:r w:rsidR="00617E66" w:rsidRPr="005C4F73">
        <w:rPr>
          <w:szCs w:val="24"/>
        </w:rPr>
        <w:t>.1</w:t>
      </w:r>
      <w:r w:rsidRPr="005C4F73">
        <w:rPr>
          <w:szCs w:val="24"/>
        </w:rPr>
        <w:tab/>
      </w:r>
      <w:r w:rsidR="000C00EC" w:rsidRPr="005C4F73">
        <w:rPr>
          <w:szCs w:val="24"/>
        </w:rPr>
        <w:t xml:space="preserve">Rotherham Council </w:t>
      </w:r>
      <w:r w:rsidRPr="005C4F73">
        <w:rPr>
          <w:szCs w:val="24"/>
        </w:rPr>
        <w:t>Highway Network Lengths</w:t>
      </w:r>
      <w:r w:rsidR="00302CAF" w:rsidRPr="005C4F73">
        <w:rPr>
          <w:szCs w:val="24"/>
        </w:rPr>
        <w:t xml:space="preserve"> (as of </w:t>
      </w:r>
      <w:r w:rsidR="00582931" w:rsidRPr="005C4F73">
        <w:rPr>
          <w:szCs w:val="24"/>
        </w:rPr>
        <w:t>March 202</w:t>
      </w:r>
      <w:r w:rsidR="00FF088B" w:rsidRPr="005C4F73">
        <w:rPr>
          <w:szCs w:val="24"/>
        </w:rPr>
        <w:t>3</w:t>
      </w:r>
      <w:r w:rsidR="00A16AE4" w:rsidRPr="005C4F73">
        <w:rPr>
          <w:szCs w:val="24"/>
        </w:rPr>
        <w:t>)</w:t>
      </w:r>
    </w:p>
    <w:p w14:paraId="4F26A0A8" w14:textId="77777777" w:rsidR="00277998" w:rsidRPr="005C4F73" w:rsidRDefault="00277998" w:rsidP="00371FB8">
      <w:pPr>
        <w:spacing w:after="0"/>
        <w:rPr>
          <w:szCs w:val="24"/>
        </w:rPr>
      </w:pPr>
    </w:p>
    <w:tbl>
      <w:tblPr>
        <w:tblStyle w:val="TableGrid"/>
        <w:tblW w:w="5529" w:type="dxa"/>
        <w:tblInd w:w="1744" w:type="dxa"/>
        <w:tblLook w:val="04A0" w:firstRow="1" w:lastRow="0" w:firstColumn="1" w:lastColumn="0" w:noHBand="0" w:noVBand="1"/>
      </w:tblPr>
      <w:tblGrid>
        <w:gridCol w:w="3119"/>
        <w:gridCol w:w="2410"/>
      </w:tblGrid>
      <w:tr w:rsidR="00D47ED8" w:rsidRPr="005C4F73" w14:paraId="38C5E515" w14:textId="77777777" w:rsidTr="00D47ED8">
        <w:tc>
          <w:tcPr>
            <w:tcW w:w="3119" w:type="dxa"/>
            <w:shd w:val="clear" w:color="auto" w:fill="00B0F0"/>
          </w:tcPr>
          <w:p w14:paraId="4632E5E0" w14:textId="050DECE8" w:rsidR="00D47ED8" w:rsidRPr="005C4F73" w:rsidRDefault="00D47ED8" w:rsidP="000C00EC">
            <w:pPr>
              <w:rPr>
                <w:sz w:val="22"/>
              </w:rPr>
            </w:pPr>
            <w:r w:rsidRPr="005C4F73">
              <w:rPr>
                <w:sz w:val="22"/>
              </w:rPr>
              <w:t xml:space="preserve">Carriageway </w:t>
            </w:r>
          </w:p>
        </w:tc>
        <w:tc>
          <w:tcPr>
            <w:tcW w:w="2410" w:type="dxa"/>
            <w:shd w:val="clear" w:color="auto" w:fill="00B0F0"/>
          </w:tcPr>
          <w:p w14:paraId="29A98C1B" w14:textId="02463795" w:rsidR="00D47ED8" w:rsidRPr="005C4F73" w:rsidRDefault="00D47ED8" w:rsidP="000C00EC">
            <w:pPr>
              <w:jc w:val="center"/>
              <w:rPr>
                <w:sz w:val="22"/>
              </w:rPr>
            </w:pPr>
            <w:r w:rsidRPr="005C4F73">
              <w:rPr>
                <w:sz w:val="22"/>
              </w:rPr>
              <w:t>Length (km)</w:t>
            </w:r>
          </w:p>
        </w:tc>
      </w:tr>
      <w:tr w:rsidR="00D47ED8" w:rsidRPr="005C4F73" w14:paraId="12EEE338" w14:textId="77777777" w:rsidTr="00D47ED8">
        <w:tc>
          <w:tcPr>
            <w:tcW w:w="3119" w:type="dxa"/>
          </w:tcPr>
          <w:p w14:paraId="1804D214" w14:textId="77777777" w:rsidR="00D47ED8" w:rsidRPr="005C4F73" w:rsidRDefault="00D47ED8" w:rsidP="000C00EC">
            <w:pPr>
              <w:rPr>
                <w:sz w:val="22"/>
              </w:rPr>
            </w:pPr>
            <w:bookmarkStart w:id="14" w:name="_Hlk54104608"/>
            <w:r w:rsidRPr="005C4F73">
              <w:rPr>
                <w:sz w:val="22"/>
              </w:rPr>
              <w:t>Principal – A Roads</w:t>
            </w:r>
          </w:p>
        </w:tc>
        <w:tc>
          <w:tcPr>
            <w:tcW w:w="2410" w:type="dxa"/>
          </w:tcPr>
          <w:p w14:paraId="5DC28F31" w14:textId="5A761259" w:rsidR="00D47ED8" w:rsidRPr="005C4F73" w:rsidRDefault="00D47ED8" w:rsidP="00FF088B">
            <w:pPr>
              <w:jc w:val="center"/>
              <w:rPr>
                <w:sz w:val="22"/>
              </w:rPr>
            </w:pPr>
            <w:r w:rsidRPr="005C4F73">
              <w:rPr>
                <w:rFonts w:cs="Arial"/>
                <w:sz w:val="22"/>
                <w:lang w:eastAsia="en-GB"/>
              </w:rPr>
              <w:t>137</w:t>
            </w:r>
          </w:p>
        </w:tc>
      </w:tr>
      <w:tr w:rsidR="00D47ED8" w:rsidRPr="005C4F73" w14:paraId="3FA4C967" w14:textId="77777777" w:rsidTr="00D47ED8">
        <w:tc>
          <w:tcPr>
            <w:tcW w:w="3119" w:type="dxa"/>
          </w:tcPr>
          <w:p w14:paraId="718FA179" w14:textId="77777777" w:rsidR="00D47ED8" w:rsidRPr="005C4F73" w:rsidRDefault="00D47ED8" w:rsidP="000C00EC">
            <w:pPr>
              <w:rPr>
                <w:sz w:val="22"/>
              </w:rPr>
            </w:pPr>
            <w:r w:rsidRPr="005C4F73">
              <w:rPr>
                <w:sz w:val="22"/>
              </w:rPr>
              <w:t>Non-Principal – B Roads</w:t>
            </w:r>
          </w:p>
        </w:tc>
        <w:tc>
          <w:tcPr>
            <w:tcW w:w="2410" w:type="dxa"/>
          </w:tcPr>
          <w:p w14:paraId="6727B89B" w14:textId="700A6949" w:rsidR="00D47ED8" w:rsidRPr="005C4F73" w:rsidRDefault="00D47ED8" w:rsidP="00FF088B">
            <w:pPr>
              <w:jc w:val="center"/>
              <w:rPr>
                <w:sz w:val="22"/>
              </w:rPr>
            </w:pPr>
            <w:r w:rsidRPr="005C4F73">
              <w:rPr>
                <w:rFonts w:cs="Arial"/>
                <w:sz w:val="22"/>
                <w:lang w:eastAsia="en-GB"/>
              </w:rPr>
              <w:t>97</w:t>
            </w:r>
          </w:p>
        </w:tc>
      </w:tr>
      <w:tr w:rsidR="00D47ED8" w:rsidRPr="005C4F73" w14:paraId="4CC4153D" w14:textId="77777777" w:rsidTr="00D47ED8">
        <w:tc>
          <w:tcPr>
            <w:tcW w:w="3119" w:type="dxa"/>
          </w:tcPr>
          <w:p w14:paraId="2FCF3887" w14:textId="77777777" w:rsidR="00D47ED8" w:rsidRPr="005C4F73" w:rsidRDefault="00D47ED8" w:rsidP="000C00EC">
            <w:pPr>
              <w:rPr>
                <w:sz w:val="22"/>
              </w:rPr>
            </w:pPr>
            <w:r w:rsidRPr="005C4F73">
              <w:rPr>
                <w:sz w:val="22"/>
              </w:rPr>
              <w:t>Non-Principal – C Roads</w:t>
            </w:r>
          </w:p>
        </w:tc>
        <w:tc>
          <w:tcPr>
            <w:tcW w:w="2410" w:type="dxa"/>
          </w:tcPr>
          <w:p w14:paraId="2DD9C467" w14:textId="08CA264C" w:rsidR="00D47ED8" w:rsidRPr="005C4F73" w:rsidRDefault="00D47ED8" w:rsidP="00FF088B">
            <w:pPr>
              <w:jc w:val="center"/>
              <w:rPr>
                <w:sz w:val="22"/>
              </w:rPr>
            </w:pPr>
            <w:r w:rsidRPr="005C4F73">
              <w:rPr>
                <w:rFonts w:cs="Arial"/>
                <w:sz w:val="22"/>
                <w:lang w:eastAsia="en-GB"/>
              </w:rPr>
              <w:t>182</w:t>
            </w:r>
          </w:p>
        </w:tc>
      </w:tr>
      <w:tr w:rsidR="00D47ED8" w:rsidRPr="00E327CC" w14:paraId="594161E2" w14:textId="77777777" w:rsidTr="00D47ED8">
        <w:tc>
          <w:tcPr>
            <w:tcW w:w="3119" w:type="dxa"/>
          </w:tcPr>
          <w:p w14:paraId="196F9FE7" w14:textId="77777777" w:rsidR="00D47ED8" w:rsidRPr="005C4F73" w:rsidRDefault="00D47ED8" w:rsidP="000C00EC">
            <w:pPr>
              <w:rPr>
                <w:sz w:val="22"/>
              </w:rPr>
            </w:pPr>
            <w:r w:rsidRPr="005C4F73">
              <w:rPr>
                <w:sz w:val="22"/>
              </w:rPr>
              <w:t>Unclassified – U Roads</w:t>
            </w:r>
          </w:p>
        </w:tc>
        <w:tc>
          <w:tcPr>
            <w:tcW w:w="2410" w:type="dxa"/>
          </w:tcPr>
          <w:p w14:paraId="03285A91" w14:textId="59892639" w:rsidR="00D47ED8" w:rsidRPr="005C4F73" w:rsidRDefault="00D47ED8" w:rsidP="00D47ED8">
            <w:pPr>
              <w:jc w:val="center"/>
              <w:rPr>
                <w:sz w:val="22"/>
              </w:rPr>
            </w:pPr>
            <w:r w:rsidRPr="005C4F73">
              <w:rPr>
                <w:rFonts w:cs="Arial"/>
                <w:sz w:val="22"/>
                <w:lang w:eastAsia="en-GB"/>
              </w:rPr>
              <w:t>775</w:t>
            </w:r>
          </w:p>
        </w:tc>
      </w:tr>
      <w:tr w:rsidR="00D47ED8" w:rsidRPr="00E327CC" w14:paraId="4625507C" w14:textId="77777777" w:rsidTr="00D47ED8">
        <w:tc>
          <w:tcPr>
            <w:tcW w:w="3119" w:type="dxa"/>
            <w:tcBorders>
              <w:bottom w:val="single" w:sz="4" w:space="0" w:color="auto"/>
            </w:tcBorders>
          </w:tcPr>
          <w:p w14:paraId="3C550979" w14:textId="6175303E" w:rsidR="00D47ED8" w:rsidRPr="00FF088B" w:rsidRDefault="00D47ED8" w:rsidP="000C00EC">
            <w:pPr>
              <w:rPr>
                <w:sz w:val="22"/>
                <w:highlight w:val="cyan"/>
              </w:rPr>
            </w:pPr>
          </w:p>
        </w:tc>
        <w:tc>
          <w:tcPr>
            <w:tcW w:w="2410" w:type="dxa"/>
            <w:tcBorders>
              <w:bottom w:val="single" w:sz="4" w:space="0" w:color="auto"/>
            </w:tcBorders>
          </w:tcPr>
          <w:p w14:paraId="25592FCA" w14:textId="31D55D9D" w:rsidR="00D47ED8" w:rsidRPr="00E327CC" w:rsidRDefault="00D47ED8" w:rsidP="000C00EC">
            <w:pPr>
              <w:jc w:val="center"/>
              <w:rPr>
                <w:sz w:val="22"/>
                <w:highlight w:val="yellow"/>
              </w:rPr>
            </w:pPr>
          </w:p>
        </w:tc>
      </w:tr>
      <w:tr w:rsidR="00D47ED8" w:rsidRPr="005C4F73" w14:paraId="2DE6C9E3" w14:textId="77777777" w:rsidTr="00D47ED8">
        <w:tc>
          <w:tcPr>
            <w:tcW w:w="3119" w:type="dxa"/>
            <w:shd w:val="clear" w:color="auto" w:fill="00B0F0"/>
          </w:tcPr>
          <w:p w14:paraId="0D1C3CC4" w14:textId="2315DFBC" w:rsidR="00D47ED8" w:rsidRPr="005C4F73" w:rsidRDefault="00D47ED8" w:rsidP="00FF088B">
            <w:pPr>
              <w:rPr>
                <w:sz w:val="22"/>
              </w:rPr>
            </w:pPr>
            <w:r w:rsidRPr="005C4F73">
              <w:rPr>
                <w:sz w:val="22"/>
              </w:rPr>
              <w:t>Footway/Footpath</w:t>
            </w:r>
          </w:p>
        </w:tc>
        <w:tc>
          <w:tcPr>
            <w:tcW w:w="2410" w:type="dxa"/>
            <w:shd w:val="clear" w:color="auto" w:fill="00B0F0"/>
          </w:tcPr>
          <w:p w14:paraId="0F53E666" w14:textId="39412F9D" w:rsidR="00D47ED8" w:rsidRPr="005C4F73" w:rsidRDefault="00D47ED8" w:rsidP="00FF088B">
            <w:pPr>
              <w:jc w:val="center"/>
              <w:rPr>
                <w:sz w:val="22"/>
              </w:rPr>
            </w:pPr>
            <w:r w:rsidRPr="005C4F73">
              <w:rPr>
                <w:sz w:val="22"/>
              </w:rPr>
              <w:t>Length (km)</w:t>
            </w:r>
          </w:p>
        </w:tc>
      </w:tr>
      <w:tr w:rsidR="00D47ED8" w:rsidRPr="005C4F73" w14:paraId="0D4DDCD4" w14:textId="77777777" w:rsidTr="00D47ED8">
        <w:tc>
          <w:tcPr>
            <w:tcW w:w="3119" w:type="dxa"/>
          </w:tcPr>
          <w:p w14:paraId="41730566" w14:textId="77777777" w:rsidR="00D47ED8" w:rsidRPr="005C4F73" w:rsidRDefault="00D47ED8" w:rsidP="00FF088B">
            <w:pPr>
              <w:rPr>
                <w:sz w:val="22"/>
              </w:rPr>
            </w:pPr>
          </w:p>
        </w:tc>
        <w:tc>
          <w:tcPr>
            <w:tcW w:w="2410" w:type="dxa"/>
          </w:tcPr>
          <w:p w14:paraId="74A2F610" w14:textId="22D9A572" w:rsidR="00D47ED8" w:rsidRPr="005C4F73" w:rsidRDefault="00D47ED8" w:rsidP="00FF088B">
            <w:pPr>
              <w:jc w:val="center"/>
              <w:rPr>
                <w:sz w:val="22"/>
              </w:rPr>
            </w:pPr>
            <w:r w:rsidRPr="005C4F73">
              <w:rPr>
                <w:sz w:val="22"/>
              </w:rPr>
              <w:t>1684</w:t>
            </w:r>
          </w:p>
        </w:tc>
      </w:tr>
      <w:tr w:rsidR="00D47ED8" w:rsidRPr="005C4F73" w14:paraId="34B871F8" w14:textId="77777777" w:rsidTr="00D47ED8">
        <w:tc>
          <w:tcPr>
            <w:tcW w:w="3119" w:type="dxa"/>
            <w:tcBorders>
              <w:bottom w:val="single" w:sz="4" w:space="0" w:color="auto"/>
            </w:tcBorders>
          </w:tcPr>
          <w:p w14:paraId="098727BD" w14:textId="77777777" w:rsidR="00D47ED8" w:rsidRPr="005C4F73" w:rsidRDefault="00D47ED8" w:rsidP="00FF088B">
            <w:pPr>
              <w:rPr>
                <w:sz w:val="22"/>
              </w:rPr>
            </w:pPr>
          </w:p>
        </w:tc>
        <w:tc>
          <w:tcPr>
            <w:tcW w:w="2410" w:type="dxa"/>
            <w:tcBorders>
              <w:bottom w:val="single" w:sz="4" w:space="0" w:color="auto"/>
            </w:tcBorders>
          </w:tcPr>
          <w:p w14:paraId="210C3A34" w14:textId="77777777" w:rsidR="00D47ED8" w:rsidRPr="005C4F73" w:rsidRDefault="00D47ED8" w:rsidP="00FF088B">
            <w:pPr>
              <w:jc w:val="center"/>
              <w:rPr>
                <w:sz w:val="22"/>
              </w:rPr>
            </w:pPr>
          </w:p>
        </w:tc>
      </w:tr>
      <w:tr w:rsidR="00D47ED8" w:rsidRPr="005C4F73" w14:paraId="2F8176A0" w14:textId="77777777" w:rsidTr="00D47ED8">
        <w:tc>
          <w:tcPr>
            <w:tcW w:w="3119" w:type="dxa"/>
            <w:shd w:val="clear" w:color="auto" w:fill="00B0F0"/>
          </w:tcPr>
          <w:p w14:paraId="0514B896" w14:textId="57451AC0" w:rsidR="00D47ED8" w:rsidRPr="005C4F73" w:rsidRDefault="00D47ED8" w:rsidP="00FF088B">
            <w:pPr>
              <w:rPr>
                <w:sz w:val="22"/>
              </w:rPr>
            </w:pPr>
            <w:r w:rsidRPr="005C4F73">
              <w:rPr>
                <w:sz w:val="22"/>
              </w:rPr>
              <w:t>PROW</w:t>
            </w:r>
          </w:p>
        </w:tc>
        <w:tc>
          <w:tcPr>
            <w:tcW w:w="2410" w:type="dxa"/>
            <w:shd w:val="clear" w:color="auto" w:fill="00B0F0"/>
          </w:tcPr>
          <w:p w14:paraId="06FA0AD8" w14:textId="426A28D8" w:rsidR="00D47ED8" w:rsidRPr="005C4F73" w:rsidRDefault="00D47ED8" w:rsidP="00FF088B">
            <w:pPr>
              <w:jc w:val="center"/>
              <w:rPr>
                <w:sz w:val="22"/>
              </w:rPr>
            </w:pPr>
            <w:r w:rsidRPr="005C4F73">
              <w:rPr>
                <w:sz w:val="22"/>
              </w:rPr>
              <w:t>Length (km)</w:t>
            </w:r>
          </w:p>
        </w:tc>
      </w:tr>
      <w:tr w:rsidR="00D47ED8" w:rsidRPr="005C4F73" w14:paraId="2BEC791A" w14:textId="77777777" w:rsidTr="00D47ED8">
        <w:tc>
          <w:tcPr>
            <w:tcW w:w="3119" w:type="dxa"/>
          </w:tcPr>
          <w:p w14:paraId="433E0C1E" w14:textId="23B140F0" w:rsidR="00D47ED8" w:rsidRPr="005C4F73" w:rsidRDefault="00D47ED8" w:rsidP="00FF088B">
            <w:pPr>
              <w:rPr>
                <w:sz w:val="22"/>
              </w:rPr>
            </w:pPr>
          </w:p>
        </w:tc>
        <w:tc>
          <w:tcPr>
            <w:tcW w:w="2410" w:type="dxa"/>
          </w:tcPr>
          <w:p w14:paraId="3E63BFC1" w14:textId="0FFD07EB" w:rsidR="00D47ED8" w:rsidRPr="005C4F73" w:rsidRDefault="00D47ED8" w:rsidP="00FF088B">
            <w:pPr>
              <w:jc w:val="center"/>
              <w:rPr>
                <w:sz w:val="22"/>
              </w:rPr>
            </w:pPr>
            <w:r w:rsidRPr="005C4F73">
              <w:rPr>
                <w:sz w:val="22"/>
              </w:rPr>
              <w:t>414</w:t>
            </w:r>
          </w:p>
        </w:tc>
      </w:tr>
      <w:tr w:rsidR="00D47ED8" w:rsidRPr="005C4F73" w14:paraId="099D3FA5" w14:textId="77777777" w:rsidTr="00D47ED8">
        <w:tc>
          <w:tcPr>
            <w:tcW w:w="3119" w:type="dxa"/>
            <w:tcBorders>
              <w:bottom w:val="single" w:sz="4" w:space="0" w:color="auto"/>
            </w:tcBorders>
          </w:tcPr>
          <w:p w14:paraId="65743A14" w14:textId="77777777" w:rsidR="00D47ED8" w:rsidRPr="005C4F73" w:rsidRDefault="00D47ED8" w:rsidP="00FF088B">
            <w:pPr>
              <w:rPr>
                <w:sz w:val="22"/>
              </w:rPr>
            </w:pPr>
          </w:p>
        </w:tc>
        <w:tc>
          <w:tcPr>
            <w:tcW w:w="2410" w:type="dxa"/>
            <w:tcBorders>
              <w:bottom w:val="single" w:sz="4" w:space="0" w:color="auto"/>
            </w:tcBorders>
          </w:tcPr>
          <w:p w14:paraId="36E4FBD1" w14:textId="77777777" w:rsidR="00D47ED8" w:rsidRPr="005C4F73" w:rsidRDefault="00D47ED8" w:rsidP="00FF088B">
            <w:pPr>
              <w:jc w:val="center"/>
              <w:rPr>
                <w:sz w:val="22"/>
              </w:rPr>
            </w:pPr>
          </w:p>
        </w:tc>
      </w:tr>
      <w:tr w:rsidR="00D47ED8" w:rsidRPr="00B14A9A" w14:paraId="5FA1DFE0" w14:textId="77777777" w:rsidTr="00D47ED8">
        <w:tc>
          <w:tcPr>
            <w:tcW w:w="3119" w:type="dxa"/>
            <w:shd w:val="clear" w:color="auto" w:fill="00B0F0"/>
          </w:tcPr>
          <w:p w14:paraId="208D6E1B" w14:textId="77777777" w:rsidR="00D47ED8" w:rsidRPr="005C4F73" w:rsidRDefault="00D47ED8" w:rsidP="00FF088B">
            <w:pPr>
              <w:rPr>
                <w:b/>
                <w:bCs/>
                <w:sz w:val="22"/>
              </w:rPr>
            </w:pPr>
            <w:r w:rsidRPr="005C4F73">
              <w:rPr>
                <w:b/>
                <w:bCs/>
                <w:sz w:val="22"/>
              </w:rPr>
              <w:t>Total</w:t>
            </w:r>
          </w:p>
        </w:tc>
        <w:tc>
          <w:tcPr>
            <w:tcW w:w="2410" w:type="dxa"/>
            <w:shd w:val="clear" w:color="auto" w:fill="00B0F0"/>
          </w:tcPr>
          <w:p w14:paraId="6CC5B91A" w14:textId="5594BA37" w:rsidR="00D47ED8" w:rsidRPr="005C4F73" w:rsidRDefault="00D47ED8" w:rsidP="00FF088B">
            <w:pPr>
              <w:jc w:val="center"/>
              <w:rPr>
                <w:b/>
                <w:bCs/>
                <w:sz w:val="22"/>
              </w:rPr>
            </w:pPr>
            <w:r w:rsidRPr="005C4F73">
              <w:rPr>
                <w:b/>
                <w:bCs/>
                <w:sz w:val="22"/>
              </w:rPr>
              <w:t>2875</w:t>
            </w:r>
          </w:p>
        </w:tc>
      </w:tr>
      <w:bookmarkEnd w:id="14"/>
    </w:tbl>
    <w:p w14:paraId="66211498" w14:textId="6B06C7A3" w:rsidR="00547480" w:rsidRPr="00B14A9A" w:rsidRDefault="00547480" w:rsidP="00371FB8">
      <w:pPr>
        <w:spacing w:after="0"/>
        <w:rPr>
          <w:szCs w:val="24"/>
        </w:rPr>
      </w:pPr>
    </w:p>
    <w:p w14:paraId="7478A7E0" w14:textId="77777777" w:rsidR="00A32A1C" w:rsidRPr="00B14A9A" w:rsidRDefault="00A32A1C" w:rsidP="00371FB8">
      <w:pPr>
        <w:spacing w:after="0"/>
        <w:rPr>
          <w:szCs w:val="24"/>
        </w:rPr>
      </w:pPr>
    </w:p>
    <w:p w14:paraId="1E1FEA9B" w14:textId="2B7115F1" w:rsidR="00D51F32" w:rsidRPr="00B14A9A" w:rsidRDefault="00D51F32" w:rsidP="00371FB8">
      <w:pPr>
        <w:spacing w:after="0"/>
        <w:rPr>
          <w:szCs w:val="24"/>
        </w:rPr>
      </w:pPr>
      <w:r w:rsidRPr="00B14A9A">
        <w:rPr>
          <w:szCs w:val="24"/>
        </w:rPr>
        <w:t>Table 6.</w:t>
      </w:r>
      <w:r w:rsidR="00617E66" w:rsidRPr="00B14A9A">
        <w:rPr>
          <w:szCs w:val="24"/>
        </w:rPr>
        <w:t>1.</w:t>
      </w:r>
      <w:r w:rsidRPr="00B14A9A">
        <w:rPr>
          <w:szCs w:val="24"/>
        </w:rPr>
        <w:t>2</w:t>
      </w:r>
      <w:r w:rsidRPr="00B14A9A">
        <w:rPr>
          <w:szCs w:val="24"/>
        </w:rPr>
        <w:tab/>
        <w:t>Highway network valuation for WGA (</w:t>
      </w:r>
      <w:r w:rsidR="008C2C07" w:rsidRPr="00B14A9A">
        <w:rPr>
          <w:szCs w:val="24"/>
        </w:rPr>
        <w:t>202</w:t>
      </w:r>
      <w:r w:rsidR="00DB4D45">
        <w:rPr>
          <w:szCs w:val="24"/>
        </w:rPr>
        <w:t>3</w:t>
      </w:r>
      <w:r w:rsidRPr="00B14A9A">
        <w:rPr>
          <w:szCs w:val="24"/>
        </w:rPr>
        <w:t>)</w:t>
      </w:r>
    </w:p>
    <w:p w14:paraId="4977F88D" w14:textId="77777777" w:rsidR="0077774B" w:rsidRPr="00B14A9A" w:rsidRDefault="0077774B" w:rsidP="00371FB8">
      <w:pPr>
        <w:spacing w:after="0"/>
        <w:rPr>
          <w:szCs w:val="24"/>
        </w:rPr>
      </w:pPr>
    </w:p>
    <w:tbl>
      <w:tblPr>
        <w:tblStyle w:val="TableGrid"/>
        <w:tblW w:w="10090" w:type="dxa"/>
        <w:tblLook w:val="04A0" w:firstRow="1" w:lastRow="0" w:firstColumn="1" w:lastColumn="0" w:noHBand="0" w:noVBand="1"/>
      </w:tblPr>
      <w:tblGrid>
        <w:gridCol w:w="1951"/>
        <w:gridCol w:w="2693"/>
        <w:gridCol w:w="2410"/>
        <w:gridCol w:w="3036"/>
      </w:tblGrid>
      <w:tr w:rsidR="00D51F32" w:rsidRPr="00B14A9A" w14:paraId="0FD72225" w14:textId="77777777" w:rsidTr="0083244C">
        <w:tc>
          <w:tcPr>
            <w:tcW w:w="1951" w:type="dxa"/>
            <w:shd w:val="clear" w:color="auto" w:fill="00B0F0"/>
          </w:tcPr>
          <w:p w14:paraId="1A871490" w14:textId="77777777" w:rsidR="00D51F32" w:rsidRPr="00B14A9A" w:rsidRDefault="00D51F32" w:rsidP="00371FB8">
            <w:pPr>
              <w:rPr>
                <w:szCs w:val="24"/>
              </w:rPr>
            </w:pPr>
          </w:p>
        </w:tc>
        <w:tc>
          <w:tcPr>
            <w:tcW w:w="2693" w:type="dxa"/>
            <w:shd w:val="clear" w:color="auto" w:fill="00B0F0"/>
          </w:tcPr>
          <w:p w14:paraId="4B2C9BE6" w14:textId="77777777" w:rsidR="00D51F32" w:rsidRPr="00B14A9A" w:rsidRDefault="00D51F32" w:rsidP="00892843">
            <w:pPr>
              <w:jc w:val="center"/>
              <w:rPr>
                <w:szCs w:val="24"/>
              </w:rPr>
            </w:pPr>
            <w:r w:rsidRPr="00B14A9A">
              <w:rPr>
                <w:szCs w:val="24"/>
              </w:rPr>
              <w:t>Gross Replacement Cost (GRC)</w:t>
            </w:r>
            <w:r w:rsidR="00892843" w:rsidRPr="00B14A9A">
              <w:rPr>
                <w:szCs w:val="24"/>
              </w:rPr>
              <w:t xml:space="preserve"> £m</w:t>
            </w:r>
          </w:p>
        </w:tc>
        <w:tc>
          <w:tcPr>
            <w:tcW w:w="2410" w:type="dxa"/>
            <w:shd w:val="clear" w:color="auto" w:fill="00B0F0"/>
          </w:tcPr>
          <w:p w14:paraId="09659A41" w14:textId="77777777" w:rsidR="00D51F32" w:rsidRPr="00B14A9A" w:rsidRDefault="00D51F32" w:rsidP="00892843">
            <w:pPr>
              <w:jc w:val="center"/>
              <w:rPr>
                <w:szCs w:val="24"/>
              </w:rPr>
            </w:pPr>
            <w:r w:rsidRPr="00B14A9A">
              <w:rPr>
                <w:szCs w:val="24"/>
              </w:rPr>
              <w:t>Depreciation</w:t>
            </w:r>
            <w:r w:rsidR="00892843" w:rsidRPr="00B14A9A">
              <w:rPr>
                <w:szCs w:val="24"/>
              </w:rPr>
              <w:t xml:space="preserve"> £m</w:t>
            </w:r>
          </w:p>
        </w:tc>
        <w:tc>
          <w:tcPr>
            <w:tcW w:w="3036" w:type="dxa"/>
            <w:shd w:val="clear" w:color="auto" w:fill="00B0F0"/>
          </w:tcPr>
          <w:p w14:paraId="19DB5EF8" w14:textId="77777777" w:rsidR="00D51F32" w:rsidRPr="00B14A9A" w:rsidRDefault="00D51F32" w:rsidP="00892843">
            <w:pPr>
              <w:jc w:val="center"/>
              <w:rPr>
                <w:szCs w:val="24"/>
              </w:rPr>
            </w:pPr>
            <w:r w:rsidRPr="00B14A9A">
              <w:rPr>
                <w:szCs w:val="24"/>
              </w:rPr>
              <w:t>Depreciated Replacement Cost (DRC</w:t>
            </w:r>
            <w:r w:rsidR="00892843" w:rsidRPr="00B14A9A">
              <w:rPr>
                <w:szCs w:val="24"/>
              </w:rPr>
              <w:t>) £m</w:t>
            </w:r>
          </w:p>
        </w:tc>
      </w:tr>
      <w:tr w:rsidR="00D51F32" w:rsidRPr="00B14A9A" w14:paraId="50401CFF" w14:textId="77777777" w:rsidTr="00A16AE4">
        <w:tc>
          <w:tcPr>
            <w:tcW w:w="1951" w:type="dxa"/>
          </w:tcPr>
          <w:p w14:paraId="4B4594F2" w14:textId="77777777" w:rsidR="00D51F32" w:rsidRPr="005C4F73" w:rsidRDefault="00D51F32" w:rsidP="00371FB8">
            <w:pPr>
              <w:rPr>
                <w:szCs w:val="24"/>
              </w:rPr>
            </w:pPr>
            <w:r w:rsidRPr="005C4F73">
              <w:rPr>
                <w:szCs w:val="24"/>
              </w:rPr>
              <w:t>Carriageway</w:t>
            </w:r>
          </w:p>
        </w:tc>
        <w:tc>
          <w:tcPr>
            <w:tcW w:w="2693" w:type="dxa"/>
            <w:shd w:val="clear" w:color="auto" w:fill="auto"/>
          </w:tcPr>
          <w:p w14:paraId="476FE7E6" w14:textId="1AE032B3" w:rsidR="00D51F32" w:rsidRPr="005C4F73" w:rsidRDefault="00A16AE4" w:rsidP="00892843">
            <w:pPr>
              <w:jc w:val="center"/>
              <w:rPr>
                <w:szCs w:val="24"/>
              </w:rPr>
            </w:pPr>
            <w:r w:rsidRPr="005C4F73">
              <w:rPr>
                <w:szCs w:val="24"/>
              </w:rPr>
              <w:t>£</w:t>
            </w:r>
            <w:r w:rsidR="008C2C07" w:rsidRPr="005C4F73">
              <w:rPr>
                <w:szCs w:val="24"/>
              </w:rPr>
              <w:t>1,3</w:t>
            </w:r>
            <w:r w:rsidR="006B61E2" w:rsidRPr="005C4F73">
              <w:rPr>
                <w:szCs w:val="24"/>
              </w:rPr>
              <w:t>6</w:t>
            </w:r>
            <w:r w:rsidR="008C2C07" w:rsidRPr="005C4F73">
              <w:rPr>
                <w:szCs w:val="24"/>
              </w:rPr>
              <w:t>4,</w:t>
            </w:r>
            <w:r w:rsidR="006B61E2" w:rsidRPr="005C4F73">
              <w:rPr>
                <w:szCs w:val="24"/>
              </w:rPr>
              <w:t>9</w:t>
            </w:r>
            <w:r w:rsidR="00DB4D45" w:rsidRPr="005C4F73">
              <w:rPr>
                <w:szCs w:val="24"/>
              </w:rPr>
              <w:t>33</w:t>
            </w:r>
            <w:r w:rsidR="008C2C07" w:rsidRPr="005C4F73">
              <w:rPr>
                <w:szCs w:val="24"/>
              </w:rPr>
              <w:t>,000</w:t>
            </w:r>
          </w:p>
        </w:tc>
        <w:tc>
          <w:tcPr>
            <w:tcW w:w="2410" w:type="dxa"/>
            <w:shd w:val="clear" w:color="auto" w:fill="auto"/>
          </w:tcPr>
          <w:p w14:paraId="2B20302F" w14:textId="079AA055" w:rsidR="00D51F32" w:rsidRPr="005C4F73" w:rsidRDefault="006E52DE" w:rsidP="007675F1">
            <w:pPr>
              <w:jc w:val="center"/>
              <w:rPr>
                <w:szCs w:val="24"/>
              </w:rPr>
            </w:pPr>
            <w:r w:rsidRPr="005C4F73">
              <w:rPr>
                <w:rFonts w:cs="Arial"/>
              </w:rPr>
              <w:t>-£11</w:t>
            </w:r>
            <w:r w:rsidR="00DB4D45" w:rsidRPr="005C4F73">
              <w:rPr>
                <w:rFonts w:cs="Arial"/>
              </w:rPr>
              <w:t>8</w:t>
            </w:r>
            <w:r w:rsidRPr="005C4F73">
              <w:rPr>
                <w:rFonts w:cs="Arial"/>
              </w:rPr>
              <w:t>,</w:t>
            </w:r>
            <w:r w:rsidR="00DB4D45" w:rsidRPr="005C4F73">
              <w:rPr>
                <w:rFonts w:cs="Arial"/>
              </w:rPr>
              <w:t>017</w:t>
            </w:r>
            <w:r w:rsidRPr="005C4F73">
              <w:rPr>
                <w:rFonts w:cs="Arial"/>
              </w:rPr>
              <w:t>,000</w:t>
            </w:r>
          </w:p>
        </w:tc>
        <w:tc>
          <w:tcPr>
            <w:tcW w:w="3036" w:type="dxa"/>
            <w:shd w:val="clear" w:color="auto" w:fill="auto"/>
          </w:tcPr>
          <w:p w14:paraId="0CE53572" w14:textId="72F349B0" w:rsidR="00D51F32" w:rsidRPr="005C4F73" w:rsidRDefault="00A16AE4" w:rsidP="007675F1">
            <w:pPr>
              <w:jc w:val="center"/>
              <w:rPr>
                <w:szCs w:val="24"/>
              </w:rPr>
            </w:pPr>
            <w:r w:rsidRPr="005C4F73">
              <w:rPr>
                <w:szCs w:val="24"/>
              </w:rPr>
              <w:t>£</w:t>
            </w:r>
            <w:r w:rsidR="008C2C07" w:rsidRPr="005C4F73">
              <w:rPr>
                <w:szCs w:val="24"/>
              </w:rPr>
              <w:t>1,2</w:t>
            </w:r>
            <w:r w:rsidR="00DB4D45" w:rsidRPr="005C4F73">
              <w:rPr>
                <w:szCs w:val="24"/>
              </w:rPr>
              <w:t>46</w:t>
            </w:r>
            <w:r w:rsidR="006B61E2" w:rsidRPr="005C4F73">
              <w:rPr>
                <w:szCs w:val="24"/>
              </w:rPr>
              <w:t>,</w:t>
            </w:r>
            <w:r w:rsidR="00DB4D45" w:rsidRPr="005C4F73">
              <w:rPr>
                <w:szCs w:val="24"/>
              </w:rPr>
              <w:t>916</w:t>
            </w:r>
            <w:r w:rsidR="006B61E2" w:rsidRPr="005C4F73">
              <w:rPr>
                <w:szCs w:val="24"/>
              </w:rPr>
              <w:t>,000</w:t>
            </w:r>
          </w:p>
        </w:tc>
      </w:tr>
      <w:tr w:rsidR="00D51F32" w:rsidRPr="00B14A9A" w14:paraId="6ABD3239" w14:textId="77777777" w:rsidTr="00A16AE4">
        <w:tc>
          <w:tcPr>
            <w:tcW w:w="1951" w:type="dxa"/>
          </w:tcPr>
          <w:p w14:paraId="46A54086" w14:textId="77777777" w:rsidR="00D51F32" w:rsidRPr="005C4F73" w:rsidRDefault="00D51F32" w:rsidP="00371FB8">
            <w:pPr>
              <w:rPr>
                <w:szCs w:val="24"/>
              </w:rPr>
            </w:pPr>
            <w:r w:rsidRPr="005C4F73">
              <w:rPr>
                <w:szCs w:val="24"/>
              </w:rPr>
              <w:t>Footways</w:t>
            </w:r>
          </w:p>
        </w:tc>
        <w:tc>
          <w:tcPr>
            <w:tcW w:w="2693" w:type="dxa"/>
            <w:shd w:val="clear" w:color="auto" w:fill="auto"/>
          </w:tcPr>
          <w:p w14:paraId="4CA91F02" w14:textId="64501191" w:rsidR="00D51F32" w:rsidRPr="005C4F73" w:rsidRDefault="00A16AE4" w:rsidP="00892843">
            <w:pPr>
              <w:jc w:val="center"/>
              <w:rPr>
                <w:szCs w:val="24"/>
              </w:rPr>
            </w:pPr>
            <w:r w:rsidRPr="005C4F73">
              <w:rPr>
                <w:szCs w:val="24"/>
              </w:rPr>
              <w:t xml:space="preserve">   £</w:t>
            </w:r>
            <w:r w:rsidR="008C2C07" w:rsidRPr="005C4F73">
              <w:rPr>
                <w:szCs w:val="24"/>
              </w:rPr>
              <w:t>23</w:t>
            </w:r>
            <w:r w:rsidR="006B61E2" w:rsidRPr="005C4F73">
              <w:rPr>
                <w:szCs w:val="24"/>
              </w:rPr>
              <w:t>8</w:t>
            </w:r>
            <w:r w:rsidR="008C2C07" w:rsidRPr="005C4F73">
              <w:rPr>
                <w:szCs w:val="24"/>
              </w:rPr>
              <w:t>,</w:t>
            </w:r>
            <w:r w:rsidR="00DB4D45" w:rsidRPr="005C4F73">
              <w:rPr>
                <w:szCs w:val="24"/>
              </w:rPr>
              <w:t>679</w:t>
            </w:r>
            <w:r w:rsidR="008C2C07" w:rsidRPr="005C4F73">
              <w:rPr>
                <w:szCs w:val="24"/>
              </w:rPr>
              <w:t>,000</w:t>
            </w:r>
          </w:p>
        </w:tc>
        <w:tc>
          <w:tcPr>
            <w:tcW w:w="2410" w:type="dxa"/>
            <w:shd w:val="clear" w:color="auto" w:fill="auto"/>
          </w:tcPr>
          <w:p w14:paraId="0F1770C3" w14:textId="5B00AA88" w:rsidR="00D51F32" w:rsidRPr="005C4F73" w:rsidRDefault="00A16AE4" w:rsidP="007675F1">
            <w:pPr>
              <w:jc w:val="center"/>
              <w:rPr>
                <w:szCs w:val="24"/>
              </w:rPr>
            </w:pPr>
            <w:r w:rsidRPr="005C4F73">
              <w:rPr>
                <w:szCs w:val="24"/>
              </w:rPr>
              <w:t>-£</w:t>
            </w:r>
            <w:r w:rsidR="006B61E2" w:rsidRPr="005C4F73">
              <w:rPr>
                <w:szCs w:val="24"/>
              </w:rPr>
              <w:t>10</w:t>
            </w:r>
            <w:r w:rsidR="00DB4D45" w:rsidRPr="005C4F73">
              <w:rPr>
                <w:szCs w:val="24"/>
              </w:rPr>
              <w:t>4</w:t>
            </w:r>
            <w:r w:rsidR="006B61E2" w:rsidRPr="005C4F73">
              <w:rPr>
                <w:szCs w:val="24"/>
              </w:rPr>
              <w:t>,</w:t>
            </w:r>
            <w:r w:rsidR="00DB4D45" w:rsidRPr="005C4F73">
              <w:rPr>
                <w:szCs w:val="24"/>
              </w:rPr>
              <w:t>873</w:t>
            </w:r>
            <w:r w:rsidR="006B61E2" w:rsidRPr="005C4F73">
              <w:rPr>
                <w:szCs w:val="24"/>
              </w:rPr>
              <w:t>,000</w:t>
            </w:r>
          </w:p>
        </w:tc>
        <w:tc>
          <w:tcPr>
            <w:tcW w:w="3036" w:type="dxa"/>
            <w:shd w:val="clear" w:color="auto" w:fill="auto"/>
          </w:tcPr>
          <w:p w14:paraId="114DA4EF" w14:textId="4214C722" w:rsidR="00D51F32" w:rsidRPr="005C4F73" w:rsidRDefault="00A16AE4" w:rsidP="007675F1">
            <w:pPr>
              <w:jc w:val="center"/>
              <w:rPr>
                <w:szCs w:val="24"/>
              </w:rPr>
            </w:pPr>
            <w:r w:rsidRPr="005C4F73">
              <w:rPr>
                <w:szCs w:val="24"/>
              </w:rPr>
              <w:t xml:space="preserve">   </w:t>
            </w:r>
            <w:r w:rsidR="006B61E2" w:rsidRPr="005C4F73">
              <w:rPr>
                <w:szCs w:val="24"/>
              </w:rPr>
              <w:t>£13</w:t>
            </w:r>
            <w:r w:rsidR="00DB4D45" w:rsidRPr="005C4F73">
              <w:rPr>
                <w:szCs w:val="24"/>
              </w:rPr>
              <w:t>3</w:t>
            </w:r>
            <w:r w:rsidR="006B61E2" w:rsidRPr="005C4F73">
              <w:rPr>
                <w:szCs w:val="24"/>
              </w:rPr>
              <w:t>,</w:t>
            </w:r>
            <w:r w:rsidR="00DB4D45" w:rsidRPr="005C4F73">
              <w:rPr>
                <w:szCs w:val="24"/>
              </w:rPr>
              <w:t>806</w:t>
            </w:r>
            <w:r w:rsidR="006B61E2" w:rsidRPr="005C4F73">
              <w:rPr>
                <w:szCs w:val="24"/>
              </w:rPr>
              <w:t>,000</w:t>
            </w:r>
          </w:p>
        </w:tc>
      </w:tr>
      <w:tr w:rsidR="00D51F32" w:rsidRPr="00B14A9A" w14:paraId="6619B7AD" w14:textId="77777777" w:rsidTr="00A16AE4">
        <w:tc>
          <w:tcPr>
            <w:tcW w:w="1951" w:type="dxa"/>
          </w:tcPr>
          <w:p w14:paraId="773CA6E5" w14:textId="77777777" w:rsidR="00D51F32" w:rsidRPr="005C4F73" w:rsidRDefault="00CC3E4D" w:rsidP="00371FB8">
            <w:pPr>
              <w:rPr>
                <w:szCs w:val="24"/>
              </w:rPr>
            </w:pPr>
            <w:r w:rsidRPr="005C4F73">
              <w:rPr>
                <w:szCs w:val="24"/>
              </w:rPr>
              <w:t>Total</w:t>
            </w:r>
          </w:p>
        </w:tc>
        <w:tc>
          <w:tcPr>
            <w:tcW w:w="2693" w:type="dxa"/>
            <w:shd w:val="clear" w:color="auto" w:fill="auto"/>
          </w:tcPr>
          <w:p w14:paraId="6CDB987F" w14:textId="287D10CB" w:rsidR="00D51F32" w:rsidRPr="005C4F73" w:rsidRDefault="00A16AE4" w:rsidP="007675F1">
            <w:pPr>
              <w:jc w:val="center"/>
              <w:rPr>
                <w:szCs w:val="24"/>
              </w:rPr>
            </w:pPr>
            <w:r w:rsidRPr="005C4F73">
              <w:rPr>
                <w:szCs w:val="24"/>
              </w:rPr>
              <w:t>£1,</w:t>
            </w:r>
            <w:r w:rsidR="00DB4D45" w:rsidRPr="005C4F73">
              <w:rPr>
                <w:szCs w:val="24"/>
              </w:rPr>
              <w:t>603</w:t>
            </w:r>
            <w:r w:rsidR="008C2C07" w:rsidRPr="005C4F73">
              <w:rPr>
                <w:szCs w:val="24"/>
              </w:rPr>
              <w:t>,</w:t>
            </w:r>
            <w:r w:rsidR="00DB4D45" w:rsidRPr="005C4F73">
              <w:rPr>
                <w:szCs w:val="24"/>
              </w:rPr>
              <w:t>612</w:t>
            </w:r>
            <w:r w:rsidR="008C2C07" w:rsidRPr="005C4F73">
              <w:rPr>
                <w:szCs w:val="24"/>
              </w:rPr>
              <w:t>,000</w:t>
            </w:r>
          </w:p>
        </w:tc>
        <w:tc>
          <w:tcPr>
            <w:tcW w:w="2410" w:type="dxa"/>
            <w:shd w:val="clear" w:color="auto" w:fill="auto"/>
          </w:tcPr>
          <w:p w14:paraId="3F764356" w14:textId="47EDE8A5" w:rsidR="00D51F32" w:rsidRPr="005C4F73" w:rsidRDefault="00A16AE4" w:rsidP="007675F1">
            <w:pPr>
              <w:jc w:val="center"/>
              <w:rPr>
                <w:szCs w:val="24"/>
              </w:rPr>
            </w:pPr>
            <w:r w:rsidRPr="005C4F73">
              <w:rPr>
                <w:szCs w:val="24"/>
              </w:rPr>
              <w:t>-£</w:t>
            </w:r>
            <w:r w:rsidR="006B61E2" w:rsidRPr="005C4F73">
              <w:rPr>
                <w:szCs w:val="24"/>
              </w:rPr>
              <w:t>2</w:t>
            </w:r>
            <w:r w:rsidR="00DB4D45" w:rsidRPr="005C4F73">
              <w:rPr>
                <w:szCs w:val="24"/>
              </w:rPr>
              <w:t>22</w:t>
            </w:r>
            <w:r w:rsidR="006B61E2" w:rsidRPr="005C4F73">
              <w:rPr>
                <w:szCs w:val="24"/>
              </w:rPr>
              <w:t>,</w:t>
            </w:r>
            <w:r w:rsidR="00DB4D45" w:rsidRPr="005C4F73">
              <w:rPr>
                <w:szCs w:val="24"/>
              </w:rPr>
              <w:t>890</w:t>
            </w:r>
            <w:r w:rsidR="006B61E2" w:rsidRPr="005C4F73">
              <w:rPr>
                <w:szCs w:val="24"/>
              </w:rPr>
              <w:t>,000</w:t>
            </w:r>
          </w:p>
        </w:tc>
        <w:tc>
          <w:tcPr>
            <w:tcW w:w="3036" w:type="dxa"/>
            <w:shd w:val="clear" w:color="auto" w:fill="auto"/>
          </w:tcPr>
          <w:p w14:paraId="3702162E" w14:textId="15C4202C" w:rsidR="00D51F32" w:rsidRPr="005C4F73" w:rsidRDefault="00A16AE4" w:rsidP="007675F1">
            <w:pPr>
              <w:jc w:val="center"/>
              <w:rPr>
                <w:szCs w:val="24"/>
              </w:rPr>
            </w:pPr>
            <w:r w:rsidRPr="005C4F73">
              <w:rPr>
                <w:szCs w:val="24"/>
              </w:rPr>
              <w:t>£</w:t>
            </w:r>
            <w:r w:rsidR="006B61E2" w:rsidRPr="005C4F73">
              <w:rPr>
                <w:szCs w:val="24"/>
              </w:rPr>
              <w:t>1,3</w:t>
            </w:r>
            <w:r w:rsidR="00DB4D45" w:rsidRPr="005C4F73">
              <w:rPr>
                <w:szCs w:val="24"/>
              </w:rPr>
              <w:t>80,722</w:t>
            </w:r>
            <w:r w:rsidR="006B61E2" w:rsidRPr="005C4F73">
              <w:rPr>
                <w:szCs w:val="24"/>
              </w:rPr>
              <w:t>,000</w:t>
            </w:r>
          </w:p>
        </w:tc>
      </w:tr>
    </w:tbl>
    <w:p w14:paraId="03A8674E" w14:textId="77777777" w:rsidR="00D51F32" w:rsidRPr="00B14A9A" w:rsidRDefault="00D51F32" w:rsidP="00371FB8">
      <w:pPr>
        <w:spacing w:after="0"/>
        <w:rPr>
          <w:szCs w:val="24"/>
        </w:rPr>
      </w:pPr>
    </w:p>
    <w:p w14:paraId="6E8FCDAF" w14:textId="77777777" w:rsidR="00344379" w:rsidRPr="00B14A9A" w:rsidRDefault="00277998" w:rsidP="00344379">
      <w:pPr>
        <w:spacing w:after="0"/>
        <w:rPr>
          <w:szCs w:val="24"/>
        </w:rPr>
      </w:pPr>
      <w:r w:rsidRPr="00B14A9A">
        <w:rPr>
          <w:szCs w:val="24"/>
        </w:rPr>
        <w:t xml:space="preserve">The </w:t>
      </w:r>
      <w:r w:rsidR="00344379" w:rsidRPr="00B14A9A">
        <w:rPr>
          <w:szCs w:val="24"/>
        </w:rPr>
        <w:t xml:space="preserve">Symology Insight </w:t>
      </w:r>
      <w:r w:rsidRPr="00B14A9A">
        <w:rPr>
          <w:szCs w:val="24"/>
        </w:rPr>
        <w:t xml:space="preserve">system </w:t>
      </w:r>
      <w:r w:rsidR="00344379" w:rsidRPr="00B14A9A">
        <w:rPr>
          <w:szCs w:val="24"/>
        </w:rPr>
        <w:t>has been in place for a number of years</w:t>
      </w:r>
      <w:r w:rsidRPr="00B14A9A">
        <w:rPr>
          <w:szCs w:val="24"/>
        </w:rPr>
        <w:t xml:space="preserve"> and facilitates the provision of the</w:t>
      </w:r>
      <w:r w:rsidR="00344379" w:rsidRPr="00B14A9A">
        <w:rPr>
          <w:szCs w:val="24"/>
        </w:rPr>
        <w:t xml:space="preserve"> network condition, </w:t>
      </w:r>
      <w:r w:rsidRPr="00B14A9A">
        <w:rPr>
          <w:szCs w:val="24"/>
        </w:rPr>
        <w:t xml:space="preserve">which is </w:t>
      </w:r>
      <w:r w:rsidR="007811DD" w:rsidRPr="00B14A9A">
        <w:rPr>
          <w:szCs w:val="24"/>
        </w:rPr>
        <w:t>broken down into three</w:t>
      </w:r>
      <w:r w:rsidR="00344379" w:rsidRPr="00B14A9A">
        <w:rPr>
          <w:szCs w:val="24"/>
        </w:rPr>
        <w:t xml:space="preserve"> categories (RAG):</w:t>
      </w:r>
    </w:p>
    <w:p w14:paraId="1DD2B52D" w14:textId="77777777" w:rsidR="00344379" w:rsidRPr="00B14A9A" w:rsidRDefault="00344379" w:rsidP="00344379">
      <w:pPr>
        <w:spacing w:after="0"/>
        <w:rPr>
          <w:szCs w:val="24"/>
        </w:rPr>
      </w:pPr>
    </w:p>
    <w:p w14:paraId="377D49E7" w14:textId="77777777" w:rsidR="00344379" w:rsidRPr="00B14A9A" w:rsidRDefault="00344379" w:rsidP="00B25DE7">
      <w:pPr>
        <w:numPr>
          <w:ilvl w:val="0"/>
          <w:numId w:val="24"/>
        </w:numPr>
        <w:spacing w:after="0"/>
        <w:rPr>
          <w:rFonts w:cs="Arial"/>
        </w:rPr>
      </w:pPr>
      <w:r w:rsidRPr="00B14A9A">
        <w:rPr>
          <w:rFonts w:cs="Arial"/>
        </w:rPr>
        <w:t>Green (Generally good condition).  SCANNER CI 0-40.  CVI CI 0-40</w:t>
      </w:r>
    </w:p>
    <w:p w14:paraId="5C88F27E" w14:textId="77777777" w:rsidR="00344379" w:rsidRPr="00B14A9A" w:rsidRDefault="00344379" w:rsidP="0058033B">
      <w:pPr>
        <w:numPr>
          <w:ilvl w:val="0"/>
          <w:numId w:val="24"/>
        </w:numPr>
        <w:spacing w:after="0"/>
        <w:rPr>
          <w:rFonts w:cs="Arial"/>
        </w:rPr>
      </w:pPr>
      <w:r w:rsidRPr="00B14A9A">
        <w:rPr>
          <w:rFonts w:cs="Arial"/>
        </w:rPr>
        <w:t xml:space="preserve"> </w:t>
      </w:r>
      <w:r w:rsidR="0058033B" w:rsidRPr="00B14A9A">
        <w:rPr>
          <w:rFonts w:cs="Arial"/>
          <w:bCs/>
        </w:rPr>
        <w:t>Amber (Plan investigation soon).  SCANNER CI 40 to 100.   CVI CI 40 to 85.</w:t>
      </w:r>
    </w:p>
    <w:p w14:paraId="0CCBA1DF" w14:textId="77777777" w:rsidR="00344379" w:rsidRPr="00B14A9A" w:rsidRDefault="00344379" w:rsidP="00B25DE7">
      <w:pPr>
        <w:numPr>
          <w:ilvl w:val="0"/>
          <w:numId w:val="24"/>
        </w:numPr>
        <w:spacing w:after="0"/>
        <w:rPr>
          <w:szCs w:val="24"/>
        </w:rPr>
      </w:pPr>
      <w:r w:rsidRPr="00B14A9A">
        <w:rPr>
          <w:rFonts w:cs="Arial"/>
        </w:rPr>
        <w:t>Red (Plan maintenance work and add to forward works review list)</w:t>
      </w:r>
      <w:r w:rsidRPr="00B14A9A">
        <w:rPr>
          <w:szCs w:val="24"/>
        </w:rPr>
        <w:t>.  SCANNER CI &gt;100.  CVI CI &gt;85.</w:t>
      </w:r>
    </w:p>
    <w:tbl>
      <w:tblPr>
        <w:tblW w:w="10965" w:type="dxa"/>
        <w:tblInd w:w="-962" w:type="dxa"/>
        <w:tblLook w:val="04A0" w:firstRow="1" w:lastRow="0" w:firstColumn="1" w:lastColumn="0" w:noHBand="0" w:noVBand="1"/>
      </w:tblPr>
      <w:tblGrid>
        <w:gridCol w:w="37"/>
        <w:gridCol w:w="2523"/>
        <w:gridCol w:w="103"/>
        <w:gridCol w:w="970"/>
        <w:gridCol w:w="306"/>
        <w:gridCol w:w="2153"/>
        <w:gridCol w:w="285"/>
        <w:gridCol w:w="2448"/>
        <w:gridCol w:w="217"/>
        <w:gridCol w:w="1895"/>
        <w:gridCol w:w="28"/>
      </w:tblGrid>
      <w:tr w:rsidR="00F77FB7" w:rsidRPr="00B14A9A" w14:paraId="7B86EBEB" w14:textId="77777777" w:rsidTr="00763890">
        <w:trPr>
          <w:trHeight w:val="300"/>
        </w:trPr>
        <w:tc>
          <w:tcPr>
            <w:tcW w:w="2560" w:type="dxa"/>
            <w:gridSpan w:val="2"/>
            <w:tcBorders>
              <w:top w:val="nil"/>
              <w:left w:val="nil"/>
              <w:bottom w:val="nil"/>
              <w:right w:val="nil"/>
            </w:tcBorders>
            <w:shd w:val="clear" w:color="auto" w:fill="auto"/>
            <w:noWrap/>
            <w:vAlign w:val="bottom"/>
            <w:hideMark/>
          </w:tcPr>
          <w:p w14:paraId="5260CF9C" w14:textId="77777777" w:rsidR="00F77FB7" w:rsidRPr="005C4F73" w:rsidRDefault="00F77FB7" w:rsidP="00F77FB7">
            <w:pPr>
              <w:spacing w:after="0" w:line="240" w:lineRule="auto"/>
              <w:rPr>
                <w:rFonts w:ascii="Calibri" w:eastAsia="Times New Roman" w:hAnsi="Calibri" w:cs="Times New Roman"/>
                <w:color w:val="000000"/>
                <w:sz w:val="22"/>
                <w:lang w:eastAsia="en-GB"/>
              </w:rPr>
            </w:pPr>
            <w:r w:rsidRPr="005C4F73">
              <w:rPr>
                <w:rFonts w:ascii="Calibri" w:eastAsia="Times New Roman" w:hAnsi="Calibri" w:cs="Times New Roman"/>
                <w:color w:val="000000"/>
                <w:sz w:val="22"/>
                <w:lang w:eastAsia="en-GB"/>
              </w:rPr>
              <w:t xml:space="preserve">                           Table 6.1.3</w:t>
            </w:r>
          </w:p>
        </w:tc>
        <w:tc>
          <w:tcPr>
            <w:tcW w:w="6265" w:type="dxa"/>
            <w:gridSpan w:val="6"/>
            <w:tcBorders>
              <w:top w:val="nil"/>
              <w:left w:val="nil"/>
              <w:bottom w:val="nil"/>
              <w:right w:val="nil"/>
            </w:tcBorders>
            <w:shd w:val="clear" w:color="auto" w:fill="auto"/>
            <w:noWrap/>
            <w:vAlign w:val="bottom"/>
            <w:hideMark/>
          </w:tcPr>
          <w:p w14:paraId="6709759A" w14:textId="5F809D95" w:rsidR="00F77FB7" w:rsidRPr="005C4F73" w:rsidRDefault="00F77FB7" w:rsidP="00F77FB7">
            <w:pPr>
              <w:spacing w:after="0" w:line="240" w:lineRule="auto"/>
              <w:rPr>
                <w:rFonts w:ascii="Calibri" w:eastAsia="Times New Roman" w:hAnsi="Calibri" w:cs="Times New Roman"/>
                <w:color w:val="000000"/>
                <w:sz w:val="22"/>
                <w:lang w:eastAsia="en-GB"/>
              </w:rPr>
            </w:pPr>
            <w:r w:rsidRPr="005C4F73">
              <w:rPr>
                <w:rFonts w:ascii="Calibri" w:eastAsia="Times New Roman" w:hAnsi="Calibri" w:cs="Times New Roman"/>
                <w:color w:val="000000"/>
                <w:sz w:val="22"/>
                <w:lang w:eastAsia="en-GB"/>
              </w:rPr>
              <w:t>Carriageway Condition (UKPMS) 20</w:t>
            </w:r>
            <w:r w:rsidR="00763890" w:rsidRPr="005C4F73">
              <w:rPr>
                <w:rFonts w:ascii="Calibri" w:eastAsia="Times New Roman" w:hAnsi="Calibri" w:cs="Times New Roman"/>
                <w:color w:val="000000"/>
                <w:sz w:val="22"/>
                <w:lang w:eastAsia="en-GB"/>
              </w:rPr>
              <w:t>2</w:t>
            </w:r>
            <w:r w:rsidR="004A3532" w:rsidRPr="005C4F73">
              <w:rPr>
                <w:rFonts w:ascii="Calibri" w:eastAsia="Times New Roman" w:hAnsi="Calibri" w:cs="Times New Roman"/>
                <w:color w:val="000000"/>
                <w:sz w:val="22"/>
                <w:lang w:eastAsia="en-GB"/>
              </w:rPr>
              <w:t>2</w:t>
            </w:r>
            <w:r w:rsidRPr="005C4F73">
              <w:rPr>
                <w:rFonts w:ascii="Calibri" w:eastAsia="Times New Roman" w:hAnsi="Calibri" w:cs="Times New Roman"/>
                <w:color w:val="000000"/>
                <w:sz w:val="22"/>
                <w:lang w:eastAsia="en-GB"/>
              </w:rPr>
              <w:t>/20</w:t>
            </w:r>
            <w:r w:rsidR="00BB1F3B" w:rsidRPr="005C4F73">
              <w:rPr>
                <w:rFonts w:ascii="Calibri" w:eastAsia="Times New Roman" w:hAnsi="Calibri" w:cs="Times New Roman"/>
                <w:color w:val="000000"/>
                <w:sz w:val="22"/>
                <w:lang w:eastAsia="en-GB"/>
              </w:rPr>
              <w:t>2</w:t>
            </w:r>
            <w:r w:rsidR="004A3532" w:rsidRPr="005C4F73">
              <w:rPr>
                <w:rFonts w:ascii="Calibri" w:eastAsia="Times New Roman" w:hAnsi="Calibri" w:cs="Times New Roman"/>
                <w:color w:val="000000"/>
                <w:sz w:val="22"/>
                <w:lang w:eastAsia="en-GB"/>
              </w:rPr>
              <w:t>3</w:t>
            </w:r>
          </w:p>
        </w:tc>
        <w:tc>
          <w:tcPr>
            <w:tcW w:w="2140" w:type="dxa"/>
            <w:gridSpan w:val="3"/>
            <w:tcBorders>
              <w:top w:val="nil"/>
              <w:left w:val="nil"/>
              <w:bottom w:val="nil"/>
              <w:right w:val="nil"/>
            </w:tcBorders>
            <w:shd w:val="clear" w:color="auto" w:fill="auto"/>
            <w:noWrap/>
            <w:vAlign w:val="bottom"/>
            <w:hideMark/>
          </w:tcPr>
          <w:p w14:paraId="70F17E4B" w14:textId="77777777" w:rsidR="00F77FB7" w:rsidRPr="005C4F73" w:rsidRDefault="00F77FB7" w:rsidP="00F77FB7">
            <w:pPr>
              <w:spacing w:after="0" w:line="240" w:lineRule="auto"/>
              <w:jc w:val="center"/>
              <w:rPr>
                <w:rFonts w:ascii="Calibri" w:eastAsia="Times New Roman" w:hAnsi="Calibri" w:cs="Times New Roman"/>
                <w:color w:val="000000"/>
                <w:sz w:val="22"/>
                <w:lang w:eastAsia="en-GB"/>
              </w:rPr>
            </w:pPr>
          </w:p>
        </w:tc>
      </w:tr>
      <w:tr w:rsidR="00F77FB7" w:rsidRPr="00B14A9A" w14:paraId="739334AF" w14:textId="77777777" w:rsidTr="00763890">
        <w:trPr>
          <w:trHeight w:val="300"/>
        </w:trPr>
        <w:tc>
          <w:tcPr>
            <w:tcW w:w="256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158D23" w14:textId="77777777" w:rsidR="00F77FB7" w:rsidRPr="005C4F73" w:rsidRDefault="00F77FB7" w:rsidP="00F77FB7">
            <w:pPr>
              <w:spacing w:after="0" w:line="240" w:lineRule="auto"/>
              <w:rPr>
                <w:rFonts w:ascii="Calibri" w:eastAsia="Times New Roman" w:hAnsi="Calibri" w:cs="Times New Roman"/>
                <w:sz w:val="22"/>
                <w:lang w:eastAsia="en-GB"/>
              </w:rPr>
            </w:pPr>
            <w:r w:rsidRPr="005C4F73">
              <w:rPr>
                <w:rFonts w:ascii="Calibri" w:eastAsia="Times New Roman" w:hAnsi="Calibri" w:cs="Times New Roman"/>
                <w:sz w:val="22"/>
                <w:lang w:eastAsia="en-GB"/>
              </w:rPr>
              <w:t>Road Classification</w:t>
            </w:r>
          </w:p>
        </w:tc>
        <w:tc>
          <w:tcPr>
            <w:tcW w:w="1073"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0FD42773" w14:textId="77777777" w:rsidR="00F77FB7" w:rsidRPr="005C4F73" w:rsidRDefault="00F77FB7" w:rsidP="00F77FB7">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Survey</w:t>
            </w:r>
          </w:p>
        </w:tc>
        <w:tc>
          <w:tcPr>
            <w:tcW w:w="2459"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58FA0EF1" w14:textId="77777777" w:rsidR="00F77FB7" w:rsidRPr="005C4F73" w:rsidRDefault="00F77FB7" w:rsidP="00F77FB7">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Red (Plan maintenance)</w:t>
            </w:r>
          </w:p>
        </w:tc>
        <w:tc>
          <w:tcPr>
            <w:tcW w:w="2733"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0C1C0BD2" w14:textId="77777777" w:rsidR="00F77FB7" w:rsidRPr="005C4F73" w:rsidRDefault="00F77FB7" w:rsidP="00F77FB7">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Amber (Plan investigation)</w:t>
            </w:r>
          </w:p>
        </w:tc>
        <w:tc>
          <w:tcPr>
            <w:tcW w:w="2140"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2AFE29B8" w14:textId="77777777" w:rsidR="00F77FB7" w:rsidRPr="005C4F73" w:rsidRDefault="00F77FB7" w:rsidP="00F77FB7">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Green (Generally good)</w:t>
            </w:r>
          </w:p>
        </w:tc>
      </w:tr>
      <w:tr w:rsidR="00BB1F3B" w:rsidRPr="00B14A9A" w14:paraId="73544805" w14:textId="77777777" w:rsidTr="00763890">
        <w:trPr>
          <w:trHeight w:val="300"/>
        </w:trPr>
        <w:tc>
          <w:tcPr>
            <w:tcW w:w="25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1590A4B" w14:textId="77777777" w:rsidR="00BB1F3B" w:rsidRPr="005C4F73" w:rsidRDefault="00BB1F3B" w:rsidP="00BB1F3B">
            <w:pPr>
              <w:spacing w:after="0" w:line="240" w:lineRule="auto"/>
              <w:rPr>
                <w:rFonts w:ascii="Calibri" w:eastAsia="Times New Roman" w:hAnsi="Calibri" w:cs="Times New Roman"/>
                <w:sz w:val="22"/>
                <w:lang w:eastAsia="en-GB"/>
              </w:rPr>
            </w:pPr>
            <w:r w:rsidRPr="005C4F73">
              <w:rPr>
                <w:rFonts w:ascii="Calibri" w:eastAsia="Times New Roman" w:hAnsi="Calibri" w:cs="Times New Roman"/>
                <w:sz w:val="22"/>
                <w:lang w:eastAsia="en-GB"/>
              </w:rPr>
              <w:t>Principal - A Roads</w:t>
            </w:r>
          </w:p>
        </w:tc>
        <w:tc>
          <w:tcPr>
            <w:tcW w:w="1073" w:type="dxa"/>
            <w:gridSpan w:val="2"/>
            <w:tcBorders>
              <w:top w:val="nil"/>
              <w:left w:val="nil"/>
              <w:bottom w:val="single" w:sz="4" w:space="0" w:color="auto"/>
              <w:right w:val="single" w:sz="4" w:space="0" w:color="auto"/>
            </w:tcBorders>
            <w:shd w:val="clear" w:color="auto" w:fill="auto"/>
            <w:noWrap/>
            <w:vAlign w:val="bottom"/>
            <w:hideMark/>
          </w:tcPr>
          <w:p w14:paraId="7FECCEA9" w14:textId="77777777" w:rsidR="00BB1F3B" w:rsidRPr="005C4F73" w:rsidRDefault="00BB1F3B" w:rsidP="00BB1F3B">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SCANNER</w:t>
            </w:r>
          </w:p>
        </w:tc>
        <w:tc>
          <w:tcPr>
            <w:tcW w:w="2459" w:type="dxa"/>
            <w:gridSpan w:val="2"/>
            <w:tcBorders>
              <w:top w:val="nil"/>
              <w:left w:val="nil"/>
              <w:bottom w:val="single" w:sz="4" w:space="0" w:color="auto"/>
              <w:right w:val="single" w:sz="4" w:space="0" w:color="auto"/>
            </w:tcBorders>
            <w:noWrap/>
            <w:vAlign w:val="bottom"/>
            <w:hideMark/>
          </w:tcPr>
          <w:p w14:paraId="3AC12D7E" w14:textId="44A90A47" w:rsidR="00BB1F3B" w:rsidRPr="005C4F73" w:rsidRDefault="00763890" w:rsidP="00BB1F3B">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2.4</w:t>
            </w:r>
            <w:r w:rsidR="005C5B36" w:rsidRPr="005C4F73">
              <w:rPr>
                <w:rFonts w:ascii="Calibri" w:eastAsia="Times New Roman" w:hAnsi="Calibri" w:cs="Times New Roman"/>
                <w:sz w:val="22"/>
                <w:lang w:eastAsia="en-GB"/>
              </w:rPr>
              <w:t>1</w:t>
            </w:r>
            <w:r w:rsidR="00BB1F3B" w:rsidRPr="005C4F73">
              <w:rPr>
                <w:rFonts w:ascii="Calibri" w:eastAsia="Times New Roman" w:hAnsi="Calibri" w:cs="Times New Roman"/>
                <w:sz w:val="22"/>
                <w:lang w:eastAsia="en-GB"/>
              </w:rPr>
              <w:t>%</w:t>
            </w:r>
          </w:p>
        </w:tc>
        <w:tc>
          <w:tcPr>
            <w:tcW w:w="2733" w:type="dxa"/>
            <w:gridSpan w:val="2"/>
            <w:tcBorders>
              <w:top w:val="nil"/>
              <w:left w:val="nil"/>
              <w:bottom w:val="single" w:sz="4" w:space="0" w:color="auto"/>
              <w:right w:val="single" w:sz="4" w:space="0" w:color="auto"/>
            </w:tcBorders>
            <w:noWrap/>
            <w:vAlign w:val="bottom"/>
            <w:hideMark/>
          </w:tcPr>
          <w:p w14:paraId="1FFB1D9B" w14:textId="3F04F907" w:rsidR="00BB1F3B" w:rsidRPr="005C4F73" w:rsidRDefault="005C5B36" w:rsidP="00BB1F3B">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18.22</w:t>
            </w:r>
            <w:r w:rsidR="00BB1F3B" w:rsidRPr="005C4F73">
              <w:rPr>
                <w:rFonts w:ascii="Calibri" w:eastAsia="Times New Roman" w:hAnsi="Calibri" w:cs="Times New Roman"/>
                <w:sz w:val="22"/>
                <w:lang w:eastAsia="en-GB"/>
              </w:rPr>
              <w:t>%</w:t>
            </w:r>
          </w:p>
        </w:tc>
        <w:tc>
          <w:tcPr>
            <w:tcW w:w="2140" w:type="dxa"/>
            <w:gridSpan w:val="3"/>
            <w:tcBorders>
              <w:top w:val="nil"/>
              <w:left w:val="nil"/>
              <w:bottom w:val="single" w:sz="4" w:space="0" w:color="auto"/>
              <w:right w:val="single" w:sz="4" w:space="0" w:color="auto"/>
            </w:tcBorders>
            <w:noWrap/>
            <w:vAlign w:val="bottom"/>
            <w:hideMark/>
          </w:tcPr>
          <w:p w14:paraId="7FAB8D2F" w14:textId="5464E6DC" w:rsidR="00BB1F3B" w:rsidRPr="005C4F73" w:rsidRDefault="00343E95" w:rsidP="00BB1F3B">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79.37</w:t>
            </w:r>
            <w:r w:rsidR="00BB1F3B" w:rsidRPr="005C4F73">
              <w:rPr>
                <w:rFonts w:ascii="Calibri" w:eastAsia="Times New Roman" w:hAnsi="Calibri" w:cs="Times New Roman"/>
                <w:sz w:val="22"/>
                <w:lang w:eastAsia="en-GB"/>
              </w:rPr>
              <w:t>%</w:t>
            </w:r>
          </w:p>
        </w:tc>
      </w:tr>
      <w:tr w:rsidR="00BB1F3B" w:rsidRPr="00B14A9A" w14:paraId="4C7F052D" w14:textId="77777777" w:rsidTr="00763890">
        <w:trPr>
          <w:trHeight w:val="300"/>
        </w:trPr>
        <w:tc>
          <w:tcPr>
            <w:tcW w:w="25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5BE314" w14:textId="77777777" w:rsidR="00BB1F3B" w:rsidRPr="005C4F73" w:rsidRDefault="00BB1F3B" w:rsidP="00BB1F3B">
            <w:pPr>
              <w:spacing w:after="0" w:line="240" w:lineRule="auto"/>
              <w:rPr>
                <w:rFonts w:ascii="Calibri" w:eastAsia="Times New Roman" w:hAnsi="Calibri" w:cs="Times New Roman"/>
                <w:sz w:val="22"/>
                <w:lang w:eastAsia="en-GB"/>
              </w:rPr>
            </w:pPr>
            <w:r w:rsidRPr="005C4F73">
              <w:rPr>
                <w:rFonts w:ascii="Calibri" w:eastAsia="Times New Roman" w:hAnsi="Calibri" w:cs="Times New Roman"/>
                <w:sz w:val="22"/>
                <w:lang w:eastAsia="en-GB"/>
              </w:rPr>
              <w:t>Non-Principal - B &amp; C Roads</w:t>
            </w:r>
          </w:p>
        </w:tc>
        <w:tc>
          <w:tcPr>
            <w:tcW w:w="1073" w:type="dxa"/>
            <w:gridSpan w:val="2"/>
            <w:tcBorders>
              <w:top w:val="nil"/>
              <w:left w:val="nil"/>
              <w:bottom w:val="single" w:sz="4" w:space="0" w:color="auto"/>
              <w:right w:val="single" w:sz="4" w:space="0" w:color="auto"/>
            </w:tcBorders>
            <w:shd w:val="clear" w:color="auto" w:fill="auto"/>
            <w:noWrap/>
            <w:vAlign w:val="bottom"/>
            <w:hideMark/>
          </w:tcPr>
          <w:p w14:paraId="77232218" w14:textId="77777777" w:rsidR="00BB1F3B" w:rsidRPr="005C4F73" w:rsidRDefault="00BB1F3B" w:rsidP="00BB1F3B">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SCANNER</w:t>
            </w:r>
          </w:p>
        </w:tc>
        <w:tc>
          <w:tcPr>
            <w:tcW w:w="2459" w:type="dxa"/>
            <w:gridSpan w:val="2"/>
            <w:tcBorders>
              <w:top w:val="nil"/>
              <w:left w:val="nil"/>
              <w:bottom w:val="single" w:sz="4" w:space="0" w:color="auto"/>
              <w:right w:val="single" w:sz="4" w:space="0" w:color="auto"/>
            </w:tcBorders>
            <w:noWrap/>
            <w:vAlign w:val="bottom"/>
            <w:hideMark/>
          </w:tcPr>
          <w:p w14:paraId="19DFFCE4" w14:textId="1466BE8E" w:rsidR="00BB1F3B" w:rsidRPr="005C4F73" w:rsidRDefault="005C5B36" w:rsidP="00BB1F3B">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2.78</w:t>
            </w:r>
            <w:r w:rsidR="00BB1F3B" w:rsidRPr="005C4F73">
              <w:rPr>
                <w:rFonts w:ascii="Calibri" w:eastAsia="Times New Roman" w:hAnsi="Calibri" w:cs="Times New Roman"/>
                <w:sz w:val="22"/>
                <w:lang w:eastAsia="en-GB"/>
              </w:rPr>
              <w:t>%</w:t>
            </w:r>
          </w:p>
        </w:tc>
        <w:tc>
          <w:tcPr>
            <w:tcW w:w="2733" w:type="dxa"/>
            <w:gridSpan w:val="2"/>
            <w:tcBorders>
              <w:top w:val="nil"/>
              <w:left w:val="nil"/>
              <w:bottom w:val="single" w:sz="4" w:space="0" w:color="auto"/>
              <w:right w:val="single" w:sz="4" w:space="0" w:color="auto"/>
            </w:tcBorders>
            <w:noWrap/>
            <w:vAlign w:val="bottom"/>
            <w:hideMark/>
          </w:tcPr>
          <w:p w14:paraId="40F56835" w14:textId="1792648E" w:rsidR="00BB1F3B" w:rsidRPr="005C4F73" w:rsidRDefault="005C5B36" w:rsidP="00BB1F3B">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20.24</w:t>
            </w:r>
            <w:r w:rsidR="00BB1F3B" w:rsidRPr="005C4F73">
              <w:rPr>
                <w:rFonts w:ascii="Calibri" w:eastAsia="Times New Roman" w:hAnsi="Calibri" w:cs="Times New Roman"/>
                <w:sz w:val="22"/>
                <w:lang w:eastAsia="en-GB"/>
              </w:rPr>
              <w:t>%</w:t>
            </w:r>
          </w:p>
        </w:tc>
        <w:tc>
          <w:tcPr>
            <w:tcW w:w="2140" w:type="dxa"/>
            <w:gridSpan w:val="3"/>
            <w:tcBorders>
              <w:top w:val="nil"/>
              <w:left w:val="nil"/>
              <w:bottom w:val="single" w:sz="4" w:space="0" w:color="auto"/>
              <w:right w:val="single" w:sz="4" w:space="0" w:color="auto"/>
            </w:tcBorders>
            <w:noWrap/>
            <w:vAlign w:val="bottom"/>
            <w:hideMark/>
          </w:tcPr>
          <w:p w14:paraId="21AB87A2" w14:textId="445CCF88" w:rsidR="00BB1F3B" w:rsidRPr="005C4F73" w:rsidRDefault="00763890" w:rsidP="00BB1F3B">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7</w:t>
            </w:r>
            <w:r w:rsidR="00343E95" w:rsidRPr="005C4F73">
              <w:rPr>
                <w:rFonts w:ascii="Calibri" w:eastAsia="Times New Roman" w:hAnsi="Calibri" w:cs="Times New Roman"/>
                <w:sz w:val="22"/>
                <w:lang w:eastAsia="en-GB"/>
              </w:rPr>
              <w:t>6.98</w:t>
            </w:r>
            <w:r w:rsidR="00BB1F3B" w:rsidRPr="005C4F73">
              <w:rPr>
                <w:rFonts w:ascii="Calibri" w:eastAsia="Times New Roman" w:hAnsi="Calibri" w:cs="Times New Roman"/>
                <w:sz w:val="22"/>
                <w:lang w:eastAsia="en-GB"/>
              </w:rPr>
              <w:t>%</w:t>
            </w:r>
          </w:p>
        </w:tc>
      </w:tr>
      <w:tr w:rsidR="00BB1F3B" w:rsidRPr="00B14A9A" w14:paraId="739620EB" w14:textId="77777777" w:rsidTr="00763890">
        <w:trPr>
          <w:trHeight w:val="300"/>
        </w:trPr>
        <w:tc>
          <w:tcPr>
            <w:tcW w:w="256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F67972" w14:textId="77777777" w:rsidR="00BB1F3B" w:rsidRPr="005C4F73" w:rsidRDefault="00BB1F3B" w:rsidP="00BB1F3B">
            <w:pPr>
              <w:spacing w:after="0" w:line="240" w:lineRule="auto"/>
              <w:rPr>
                <w:rFonts w:ascii="Calibri" w:eastAsia="Times New Roman" w:hAnsi="Calibri" w:cs="Times New Roman"/>
                <w:sz w:val="22"/>
                <w:lang w:eastAsia="en-GB"/>
              </w:rPr>
            </w:pPr>
            <w:r w:rsidRPr="005C4F73">
              <w:rPr>
                <w:rFonts w:ascii="Calibri" w:eastAsia="Times New Roman" w:hAnsi="Calibri" w:cs="Times New Roman"/>
                <w:sz w:val="22"/>
                <w:lang w:eastAsia="en-GB"/>
              </w:rPr>
              <w:t>Unclassified - U Roads</w:t>
            </w:r>
          </w:p>
        </w:tc>
        <w:tc>
          <w:tcPr>
            <w:tcW w:w="1073" w:type="dxa"/>
            <w:gridSpan w:val="2"/>
            <w:tcBorders>
              <w:top w:val="nil"/>
              <w:left w:val="nil"/>
              <w:bottom w:val="single" w:sz="4" w:space="0" w:color="auto"/>
              <w:right w:val="single" w:sz="4" w:space="0" w:color="auto"/>
            </w:tcBorders>
            <w:shd w:val="clear" w:color="auto" w:fill="auto"/>
            <w:noWrap/>
            <w:vAlign w:val="bottom"/>
            <w:hideMark/>
          </w:tcPr>
          <w:p w14:paraId="6D9DEC0B" w14:textId="77777777" w:rsidR="00BB1F3B" w:rsidRPr="005C4F73" w:rsidRDefault="00BB1F3B" w:rsidP="00BB1F3B">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CVI</w:t>
            </w:r>
          </w:p>
        </w:tc>
        <w:tc>
          <w:tcPr>
            <w:tcW w:w="2459" w:type="dxa"/>
            <w:gridSpan w:val="2"/>
            <w:tcBorders>
              <w:top w:val="nil"/>
              <w:left w:val="nil"/>
              <w:bottom w:val="single" w:sz="4" w:space="0" w:color="auto"/>
              <w:right w:val="single" w:sz="4" w:space="0" w:color="auto"/>
            </w:tcBorders>
            <w:noWrap/>
            <w:vAlign w:val="bottom"/>
            <w:hideMark/>
          </w:tcPr>
          <w:p w14:paraId="5E7555D5" w14:textId="2ADE280D" w:rsidR="00BB1F3B" w:rsidRPr="005C4F73" w:rsidRDefault="00343E95" w:rsidP="00BB1F3B">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14.28</w:t>
            </w:r>
            <w:r w:rsidR="00BB1F3B" w:rsidRPr="005C4F73">
              <w:rPr>
                <w:rFonts w:ascii="Calibri" w:eastAsia="Times New Roman" w:hAnsi="Calibri" w:cs="Times New Roman"/>
                <w:sz w:val="22"/>
                <w:lang w:eastAsia="en-GB"/>
              </w:rPr>
              <w:t>%</w:t>
            </w:r>
          </w:p>
        </w:tc>
        <w:tc>
          <w:tcPr>
            <w:tcW w:w="2733" w:type="dxa"/>
            <w:gridSpan w:val="2"/>
            <w:tcBorders>
              <w:top w:val="nil"/>
              <w:left w:val="nil"/>
              <w:bottom w:val="single" w:sz="4" w:space="0" w:color="auto"/>
              <w:right w:val="single" w:sz="4" w:space="0" w:color="auto"/>
            </w:tcBorders>
            <w:noWrap/>
            <w:vAlign w:val="bottom"/>
            <w:hideMark/>
          </w:tcPr>
          <w:p w14:paraId="566AC5B0" w14:textId="4069759E" w:rsidR="00BB1F3B" w:rsidRPr="005C4F73" w:rsidRDefault="00343E95" w:rsidP="00BB1F3B">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21.50</w:t>
            </w:r>
            <w:r w:rsidR="00BB1F3B" w:rsidRPr="005C4F73">
              <w:rPr>
                <w:rFonts w:ascii="Calibri" w:eastAsia="Times New Roman" w:hAnsi="Calibri" w:cs="Times New Roman"/>
                <w:sz w:val="22"/>
                <w:lang w:eastAsia="en-GB"/>
              </w:rPr>
              <w:t>%</w:t>
            </w:r>
          </w:p>
        </w:tc>
        <w:tc>
          <w:tcPr>
            <w:tcW w:w="2140" w:type="dxa"/>
            <w:gridSpan w:val="3"/>
            <w:tcBorders>
              <w:top w:val="nil"/>
              <w:left w:val="nil"/>
              <w:bottom w:val="single" w:sz="4" w:space="0" w:color="auto"/>
              <w:right w:val="single" w:sz="4" w:space="0" w:color="auto"/>
            </w:tcBorders>
            <w:noWrap/>
            <w:vAlign w:val="bottom"/>
            <w:hideMark/>
          </w:tcPr>
          <w:p w14:paraId="592ECDB3" w14:textId="1D9423E8" w:rsidR="00BB1F3B" w:rsidRPr="005C4F73" w:rsidRDefault="00343E95" w:rsidP="00BB1F3B">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64.21%</w:t>
            </w:r>
          </w:p>
        </w:tc>
      </w:tr>
      <w:tr w:rsidR="00763890" w:rsidRPr="00B14A9A" w14:paraId="43D2D82B" w14:textId="77777777" w:rsidTr="00763890">
        <w:trPr>
          <w:gridBefore w:val="1"/>
          <w:gridAfter w:val="1"/>
          <w:wBefore w:w="37" w:type="dxa"/>
          <w:wAfter w:w="28" w:type="dxa"/>
          <w:trHeight w:val="300"/>
        </w:trPr>
        <w:tc>
          <w:tcPr>
            <w:tcW w:w="2626" w:type="dxa"/>
            <w:gridSpan w:val="2"/>
            <w:tcBorders>
              <w:top w:val="nil"/>
              <w:left w:val="nil"/>
              <w:bottom w:val="nil"/>
              <w:right w:val="nil"/>
            </w:tcBorders>
            <w:shd w:val="clear" w:color="auto" w:fill="auto"/>
            <w:noWrap/>
            <w:vAlign w:val="bottom"/>
            <w:hideMark/>
          </w:tcPr>
          <w:p w14:paraId="724B8166" w14:textId="081D83DB" w:rsidR="00763890" w:rsidRPr="005C4F73" w:rsidRDefault="00763890" w:rsidP="00763890">
            <w:pPr>
              <w:spacing w:after="0" w:line="240" w:lineRule="auto"/>
              <w:rPr>
                <w:rFonts w:ascii="Calibri" w:eastAsia="Times New Roman" w:hAnsi="Calibri" w:cs="Times New Roman"/>
                <w:sz w:val="22"/>
                <w:lang w:eastAsia="en-GB"/>
              </w:rPr>
            </w:pPr>
            <w:r w:rsidRPr="005C4F73">
              <w:rPr>
                <w:rFonts w:ascii="Calibri" w:eastAsia="Times New Roman" w:hAnsi="Calibri" w:cs="Times New Roman"/>
                <w:sz w:val="22"/>
                <w:lang w:eastAsia="en-GB"/>
              </w:rPr>
              <w:t xml:space="preserve">                      </w:t>
            </w:r>
          </w:p>
          <w:p w14:paraId="7FC1221F" w14:textId="77777777" w:rsidR="00763890" w:rsidRPr="005C4F73" w:rsidRDefault="00763890" w:rsidP="00763890">
            <w:pPr>
              <w:spacing w:after="0" w:line="240" w:lineRule="auto"/>
              <w:rPr>
                <w:rFonts w:ascii="Calibri" w:eastAsia="Times New Roman" w:hAnsi="Calibri" w:cs="Times New Roman"/>
                <w:sz w:val="22"/>
                <w:lang w:eastAsia="en-GB"/>
              </w:rPr>
            </w:pPr>
          </w:p>
          <w:p w14:paraId="5244A415" w14:textId="77777777" w:rsidR="00763890" w:rsidRPr="005C4F73" w:rsidRDefault="00763890" w:rsidP="00763890">
            <w:pPr>
              <w:spacing w:after="0" w:line="240" w:lineRule="auto"/>
              <w:rPr>
                <w:rFonts w:ascii="Calibri" w:eastAsia="Times New Roman" w:hAnsi="Calibri" w:cs="Times New Roman"/>
                <w:sz w:val="22"/>
                <w:lang w:eastAsia="en-GB"/>
              </w:rPr>
            </w:pPr>
          </w:p>
          <w:p w14:paraId="598D9CF6" w14:textId="77777777" w:rsidR="00763890" w:rsidRPr="005C4F73" w:rsidRDefault="00763890" w:rsidP="00763890">
            <w:pPr>
              <w:spacing w:after="0" w:line="240" w:lineRule="auto"/>
              <w:rPr>
                <w:rFonts w:ascii="Calibri" w:eastAsia="Times New Roman" w:hAnsi="Calibri" w:cs="Times New Roman"/>
                <w:sz w:val="22"/>
                <w:lang w:eastAsia="en-GB"/>
              </w:rPr>
            </w:pPr>
          </w:p>
          <w:p w14:paraId="1A051558" w14:textId="46B99B74" w:rsidR="00763890" w:rsidRPr="005C4F73" w:rsidRDefault="00763890" w:rsidP="00763890">
            <w:pPr>
              <w:spacing w:after="0" w:line="240" w:lineRule="auto"/>
              <w:rPr>
                <w:rFonts w:ascii="Calibri" w:eastAsia="Times New Roman" w:hAnsi="Calibri" w:cs="Times New Roman"/>
                <w:sz w:val="22"/>
                <w:lang w:eastAsia="en-GB"/>
              </w:rPr>
            </w:pPr>
            <w:r w:rsidRPr="005C4F73">
              <w:rPr>
                <w:rFonts w:ascii="Calibri" w:eastAsia="Times New Roman" w:hAnsi="Calibri" w:cs="Times New Roman"/>
                <w:sz w:val="22"/>
                <w:lang w:eastAsia="en-GB"/>
              </w:rPr>
              <w:t>Table 6.1.4</w:t>
            </w:r>
          </w:p>
        </w:tc>
        <w:tc>
          <w:tcPr>
            <w:tcW w:w="3714" w:type="dxa"/>
            <w:gridSpan w:val="4"/>
            <w:tcBorders>
              <w:top w:val="nil"/>
              <w:left w:val="nil"/>
              <w:bottom w:val="nil"/>
              <w:right w:val="nil"/>
            </w:tcBorders>
            <w:shd w:val="clear" w:color="auto" w:fill="auto"/>
            <w:noWrap/>
            <w:vAlign w:val="bottom"/>
            <w:hideMark/>
          </w:tcPr>
          <w:p w14:paraId="50109886" w14:textId="5D030807" w:rsidR="00763890" w:rsidRPr="005C4F73" w:rsidRDefault="00763890" w:rsidP="00763890">
            <w:pPr>
              <w:spacing w:after="0" w:line="240" w:lineRule="auto"/>
              <w:rPr>
                <w:rFonts w:ascii="Calibri" w:eastAsia="Times New Roman" w:hAnsi="Calibri" w:cs="Times New Roman"/>
                <w:sz w:val="22"/>
                <w:lang w:eastAsia="en-GB"/>
              </w:rPr>
            </w:pPr>
            <w:r w:rsidRPr="005C4F73">
              <w:rPr>
                <w:rFonts w:ascii="Calibri" w:eastAsia="Times New Roman" w:hAnsi="Calibri" w:cs="Times New Roman"/>
                <w:sz w:val="22"/>
                <w:lang w:eastAsia="en-GB"/>
              </w:rPr>
              <w:t>Footway Condition (UKPMS) 202</w:t>
            </w:r>
            <w:r w:rsidR="004A3532" w:rsidRPr="005C4F73">
              <w:rPr>
                <w:rFonts w:ascii="Calibri" w:eastAsia="Times New Roman" w:hAnsi="Calibri" w:cs="Times New Roman"/>
                <w:sz w:val="22"/>
                <w:lang w:eastAsia="en-GB"/>
              </w:rPr>
              <w:t>2</w:t>
            </w:r>
            <w:r w:rsidRPr="005C4F73">
              <w:rPr>
                <w:rFonts w:ascii="Calibri" w:eastAsia="Times New Roman" w:hAnsi="Calibri" w:cs="Times New Roman"/>
                <w:sz w:val="22"/>
                <w:lang w:eastAsia="en-GB"/>
              </w:rPr>
              <w:t>/202</w:t>
            </w:r>
            <w:r w:rsidR="004A3532" w:rsidRPr="005C4F73">
              <w:rPr>
                <w:rFonts w:ascii="Calibri" w:eastAsia="Times New Roman" w:hAnsi="Calibri" w:cs="Times New Roman"/>
                <w:sz w:val="22"/>
                <w:lang w:eastAsia="en-GB"/>
              </w:rPr>
              <w:t>3</w:t>
            </w:r>
          </w:p>
        </w:tc>
        <w:tc>
          <w:tcPr>
            <w:tcW w:w="2665" w:type="dxa"/>
            <w:gridSpan w:val="2"/>
            <w:tcBorders>
              <w:top w:val="nil"/>
              <w:left w:val="nil"/>
              <w:bottom w:val="nil"/>
              <w:right w:val="nil"/>
            </w:tcBorders>
            <w:shd w:val="clear" w:color="auto" w:fill="auto"/>
            <w:noWrap/>
            <w:vAlign w:val="bottom"/>
            <w:hideMark/>
          </w:tcPr>
          <w:p w14:paraId="27B8386E" w14:textId="77777777" w:rsidR="00763890" w:rsidRPr="005C4F73" w:rsidRDefault="00763890" w:rsidP="00763890">
            <w:pPr>
              <w:spacing w:after="0" w:line="240" w:lineRule="auto"/>
              <w:jc w:val="center"/>
              <w:rPr>
                <w:rFonts w:ascii="Calibri" w:eastAsia="Times New Roman" w:hAnsi="Calibri" w:cs="Times New Roman"/>
                <w:sz w:val="22"/>
                <w:lang w:eastAsia="en-GB"/>
              </w:rPr>
            </w:pPr>
          </w:p>
        </w:tc>
        <w:tc>
          <w:tcPr>
            <w:tcW w:w="1895" w:type="dxa"/>
            <w:tcBorders>
              <w:top w:val="nil"/>
              <w:left w:val="nil"/>
              <w:bottom w:val="nil"/>
              <w:right w:val="nil"/>
            </w:tcBorders>
            <w:shd w:val="clear" w:color="auto" w:fill="auto"/>
            <w:noWrap/>
            <w:vAlign w:val="bottom"/>
            <w:hideMark/>
          </w:tcPr>
          <w:p w14:paraId="61598F14" w14:textId="77777777" w:rsidR="00763890" w:rsidRPr="005C4F73" w:rsidRDefault="00763890" w:rsidP="00763890">
            <w:pPr>
              <w:spacing w:after="0" w:line="240" w:lineRule="auto"/>
              <w:jc w:val="center"/>
              <w:rPr>
                <w:rFonts w:ascii="Calibri" w:eastAsia="Times New Roman" w:hAnsi="Calibri" w:cs="Times New Roman"/>
                <w:sz w:val="22"/>
                <w:lang w:eastAsia="en-GB"/>
              </w:rPr>
            </w:pPr>
          </w:p>
        </w:tc>
      </w:tr>
      <w:tr w:rsidR="00763890" w:rsidRPr="00B14A9A" w14:paraId="0752BFC1" w14:textId="77777777" w:rsidTr="00763890">
        <w:trPr>
          <w:gridBefore w:val="1"/>
          <w:gridAfter w:val="1"/>
          <w:wBefore w:w="37" w:type="dxa"/>
          <w:wAfter w:w="28" w:type="dxa"/>
          <w:trHeight w:val="300"/>
        </w:trPr>
        <w:tc>
          <w:tcPr>
            <w:tcW w:w="2626"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BBC4AA" w14:textId="77777777" w:rsidR="00763890" w:rsidRPr="005C4F73" w:rsidRDefault="00763890" w:rsidP="00763890">
            <w:pPr>
              <w:spacing w:after="0" w:line="240" w:lineRule="auto"/>
              <w:rPr>
                <w:rFonts w:ascii="Calibri" w:eastAsia="Times New Roman" w:hAnsi="Calibri" w:cs="Times New Roman"/>
                <w:sz w:val="22"/>
                <w:lang w:eastAsia="en-GB"/>
              </w:rPr>
            </w:pPr>
            <w:r w:rsidRPr="005C4F73">
              <w:rPr>
                <w:rFonts w:ascii="Calibri" w:eastAsia="Times New Roman" w:hAnsi="Calibri" w:cs="Times New Roman"/>
                <w:sz w:val="22"/>
                <w:lang w:eastAsia="en-GB"/>
              </w:rPr>
              <w:t>Asset Type</w:t>
            </w:r>
          </w:p>
        </w:tc>
        <w:tc>
          <w:tcPr>
            <w:tcW w:w="1276"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60745578" w14:textId="77777777" w:rsidR="00763890" w:rsidRPr="005C4F73" w:rsidRDefault="00763890" w:rsidP="00763890">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Survey</w:t>
            </w:r>
          </w:p>
        </w:tc>
        <w:tc>
          <w:tcPr>
            <w:tcW w:w="2438"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69FFC0C5" w14:textId="77777777" w:rsidR="00763890" w:rsidRPr="005C4F73" w:rsidRDefault="00763890" w:rsidP="00763890">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Red (Plan maintenance)</w:t>
            </w:r>
          </w:p>
        </w:tc>
        <w:tc>
          <w:tcPr>
            <w:tcW w:w="2665"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13934027" w14:textId="77777777" w:rsidR="00763890" w:rsidRPr="005C4F73" w:rsidRDefault="00763890" w:rsidP="00763890">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Amber (Plan investigation)</w:t>
            </w:r>
          </w:p>
        </w:tc>
        <w:tc>
          <w:tcPr>
            <w:tcW w:w="1895" w:type="dxa"/>
            <w:tcBorders>
              <w:top w:val="single" w:sz="4" w:space="0" w:color="auto"/>
              <w:left w:val="nil"/>
              <w:bottom w:val="single" w:sz="4" w:space="0" w:color="auto"/>
              <w:right w:val="single" w:sz="4" w:space="0" w:color="auto"/>
            </w:tcBorders>
            <w:shd w:val="clear" w:color="000000" w:fill="F2F2F2"/>
            <w:noWrap/>
            <w:vAlign w:val="bottom"/>
            <w:hideMark/>
          </w:tcPr>
          <w:p w14:paraId="1310D1F1" w14:textId="77777777" w:rsidR="00763890" w:rsidRPr="005C4F73" w:rsidRDefault="00763890" w:rsidP="00763890">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Green (Generally good)</w:t>
            </w:r>
          </w:p>
        </w:tc>
      </w:tr>
      <w:tr w:rsidR="00763890" w:rsidRPr="00B14A9A" w14:paraId="6092C66A" w14:textId="77777777" w:rsidTr="00763890">
        <w:trPr>
          <w:gridBefore w:val="1"/>
          <w:gridAfter w:val="1"/>
          <w:wBefore w:w="37" w:type="dxa"/>
          <w:wAfter w:w="28" w:type="dxa"/>
          <w:trHeight w:val="300"/>
        </w:trPr>
        <w:tc>
          <w:tcPr>
            <w:tcW w:w="262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93013E" w14:textId="77777777" w:rsidR="00763890" w:rsidRPr="005C4F73" w:rsidRDefault="00763890" w:rsidP="00763890">
            <w:pPr>
              <w:spacing w:after="0" w:line="240" w:lineRule="auto"/>
              <w:rPr>
                <w:rFonts w:ascii="Calibri" w:eastAsia="Times New Roman" w:hAnsi="Calibri" w:cs="Times New Roman"/>
                <w:sz w:val="22"/>
                <w:lang w:eastAsia="en-GB"/>
              </w:rPr>
            </w:pPr>
            <w:r w:rsidRPr="005C4F73">
              <w:rPr>
                <w:rFonts w:ascii="Calibri" w:eastAsia="Times New Roman" w:hAnsi="Calibri" w:cs="Times New Roman"/>
                <w:sz w:val="22"/>
                <w:lang w:eastAsia="en-GB"/>
              </w:rPr>
              <w:t>Footway</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EA36EDA" w14:textId="77777777" w:rsidR="00763890" w:rsidRPr="005C4F73" w:rsidRDefault="00763890" w:rsidP="00763890">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CVI</w:t>
            </w:r>
          </w:p>
        </w:tc>
        <w:tc>
          <w:tcPr>
            <w:tcW w:w="2438" w:type="dxa"/>
            <w:gridSpan w:val="2"/>
            <w:tcBorders>
              <w:top w:val="nil"/>
              <w:left w:val="nil"/>
              <w:bottom w:val="single" w:sz="4" w:space="0" w:color="auto"/>
              <w:right w:val="single" w:sz="4" w:space="0" w:color="auto"/>
            </w:tcBorders>
            <w:shd w:val="clear" w:color="auto" w:fill="auto"/>
            <w:noWrap/>
            <w:vAlign w:val="bottom"/>
            <w:hideMark/>
          </w:tcPr>
          <w:p w14:paraId="5EE09E66" w14:textId="4B7CEEC8" w:rsidR="00763890" w:rsidRPr="005C4F73" w:rsidRDefault="003B14C6" w:rsidP="00763890">
            <w:pPr>
              <w:spacing w:after="0" w:line="240" w:lineRule="auto"/>
              <w:jc w:val="center"/>
              <w:rPr>
                <w:rFonts w:cs="Arial"/>
                <w:sz w:val="20"/>
                <w:szCs w:val="20"/>
                <w:lang w:eastAsia="en-GB"/>
              </w:rPr>
            </w:pPr>
            <w:r w:rsidRPr="005C4F73">
              <w:rPr>
                <w:rFonts w:cs="Arial"/>
                <w:sz w:val="20"/>
                <w:szCs w:val="20"/>
                <w:lang w:eastAsia="en-GB"/>
              </w:rPr>
              <w:t>38.41</w:t>
            </w:r>
            <w:r w:rsidR="00763890" w:rsidRPr="005C4F73">
              <w:rPr>
                <w:rFonts w:cs="Arial"/>
                <w:sz w:val="20"/>
                <w:szCs w:val="20"/>
                <w:lang w:eastAsia="en-GB"/>
              </w:rPr>
              <w:t>%</w:t>
            </w:r>
          </w:p>
          <w:p w14:paraId="6A299CF9" w14:textId="77777777" w:rsidR="00763890" w:rsidRPr="005C4F73" w:rsidRDefault="00763890" w:rsidP="00763890">
            <w:pPr>
              <w:spacing w:after="0" w:line="240" w:lineRule="auto"/>
              <w:jc w:val="center"/>
              <w:rPr>
                <w:rFonts w:ascii="Calibri" w:eastAsia="Times New Roman" w:hAnsi="Calibri" w:cs="Times New Roman"/>
                <w:sz w:val="22"/>
                <w:lang w:eastAsia="en-GB"/>
              </w:rPr>
            </w:pPr>
          </w:p>
        </w:tc>
        <w:tc>
          <w:tcPr>
            <w:tcW w:w="2665" w:type="dxa"/>
            <w:gridSpan w:val="2"/>
            <w:tcBorders>
              <w:top w:val="nil"/>
              <w:left w:val="nil"/>
              <w:bottom w:val="single" w:sz="4" w:space="0" w:color="auto"/>
              <w:right w:val="single" w:sz="4" w:space="0" w:color="auto"/>
            </w:tcBorders>
            <w:shd w:val="clear" w:color="auto" w:fill="auto"/>
            <w:noWrap/>
            <w:vAlign w:val="bottom"/>
            <w:hideMark/>
          </w:tcPr>
          <w:p w14:paraId="5977E834" w14:textId="42BCC31A" w:rsidR="00763890" w:rsidRPr="005C4F73" w:rsidRDefault="00343E95" w:rsidP="00763890">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33.53</w:t>
            </w:r>
            <w:r w:rsidR="00763890" w:rsidRPr="005C4F73">
              <w:rPr>
                <w:rFonts w:ascii="Calibri" w:eastAsia="Times New Roman" w:hAnsi="Calibri" w:cs="Times New Roman"/>
                <w:sz w:val="22"/>
                <w:lang w:eastAsia="en-GB"/>
              </w:rPr>
              <w:t>%</w:t>
            </w:r>
          </w:p>
        </w:tc>
        <w:tc>
          <w:tcPr>
            <w:tcW w:w="1895" w:type="dxa"/>
            <w:tcBorders>
              <w:top w:val="nil"/>
              <w:left w:val="nil"/>
              <w:bottom w:val="single" w:sz="4" w:space="0" w:color="auto"/>
              <w:right w:val="single" w:sz="4" w:space="0" w:color="auto"/>
            </w:tcBorders>
            <w:shd w:val="clear" w:color="auto" w:fill="auto"/>
            <w:noWrap/>
            <w:vAlign w:val="bottom"/>
            <w:hideMark/>
          </w:tcPr>
          <w:p w14:paraId="6813F45F" w14:textId="56FEF87E" w:rsidR="00763890" w:rsidRPr="005C4F73" w:rsidRDefault="00343E95" w:rsidP="00763890">
            <w:pPr>
              <w:spacing w:after="0" w:line="240" w:lineRule="auto"/>
              <w:jc w:val="center"/>
              <w:rPr>
                <w:rFonts w:ascii="Calibri" w:eastAsia="Times New Roman" w:hAnsi="Calibri" w:cs="Times New Roman"/>
                <w:sz w:val="22"/>
                <w:lang w:eastAsia="en-GB"/>
              </w:rPr>
            </w:pPr>
            <w:r w:rsidRPr="005C4F73">
              <w:rPr>
                <w:rFonts w:ascii="Calibri" w:eastAsia="Times New Roman" w:hAnsi="Calibri" w:cs="Times New Roman"/>
                <w:sz w:val="22"/>
                <w:lang w:eastAsia="en-GB"/>
              </w:rPr>
              <w:t>28.06</w:t>
            </w:r>
            <w:r w:rsidR="00763890" w:rsidRPr="005C4F73">
              <w:rPr>
                <w:rFonts w:ascii="Calibri" w:eastAsia="Times New Roman" w:hAnsi="Calibri" w:cs="Times New Roman"/>
                <w:sz w:val="22"/>
                <w:lang w:eastAsia="en-GB"/>
              </w:rPr>
              <w:t>%</w:t>
            </w:r>
          </w:p>
        </w:tc>
      </w:tr>
    </w:tbl>
    <w:p w14:paraId="1FA6148F" w14:textId="77777777" w:rsidR="00343E95" w:rsidRDefault="00343E95" w:rsidP="00371FB8">
      <w:pPr>
        <w:spacing w:after="0"/>
        <w:rPr>
          <w:szCs w:val="24"/>
        </w:rPr>
      </w:pPr>
    </w:p>
    <w:p w14:paraId="6CF6F136" w14:textId="77777777" w:rsidR="00343E95" w:rsidRDefault="00343E95" w:rsidP="00371FB8">
      <w:pPr>
        <w:spacing w:after="0"/>
        <w:rPr>
          <w:szCs w:val="24"/>
        </w:rPr>
      </w:pPr>
    </w:p>
    <w:p w14:paraId="532016F6" w14:textId="416F7C0E" w:rsidR="00431B41" w:rsidRPr="00B14A9A" w:rsidRDefault="00431B41" w:rsidP="00371FB8">
      <w:pPr>
        <w:spacing w:after="0"/>
        <w:rPr>
          <w:szCs w:val="24"/>
        </w:rPr>
      </w:pPr>
      <w:r w:rsidRPr="00B14A9A">
        <w:rPr>
          <w:szCs w:val="24"/>
        </w:rPr>
        <w:t>6.2</w:t>
      </w:r>
      <w:r w:rsidRPr="00B14A9A">
        <w:rPr>
          <w:szCs w:val="24"/>
        </w:rPr>
        <w:tab/>
        <w:t xml:space="preserve">Carriageway and Footway Lifecycle </w:t>
      </w:r>
      <w:r w:rsidR="00942E81" w:rsidRPr="00B14A9A">
        <w:rPr>
          <w:szCs w:val="24"/>
        </w:rPr>
        <w:t>Planning</w:t>
      </w:r>
    </w:p>
    <w:p w14:paraId="111DC279" w14:textId="77777777" w:rsidR="00431B41" w:rsidRPr="00B14A9A" w:rsidRDefault="00431B41" w:rsidP="00371FB8">
      <w:pPr>
        <w:spacing w:after="0"/>
        <w:rPr>
          <w:szCs w:val="24"/>
        </w:rPr>
      </w:pPr>
    </w:p>
    <w:p w14:paraId="3DBA4D09" w14:textId="77777777" w:rsidR="00F0510C" w:rsidRPr="00B14A9A" w:rsidRDefault="00F0510C" w:rsidP="00F0510C">
      <w:pPr>
        <w:autoSpaceDE w:val="0"/>
        <w:autoSpaceDN w:val="0"/>
        <w:adjustRightInd w:val="0"/>
        <w:spacing w:after="0" w:line="240" w:lineRule="auto"/>
        <w:rPr>
          <w:rFonts w:cs="Arial"/>
          <w:szCs w:val="24"/>
        </w:rPr>
      </w:pPr>
      <w:r w:rsidRPr="00B14A9A">
        <w:rPr>
          <w:rFonts w:cs="Arial"/>
          <w:szCs w:val="24"/>
        </w:rPr>
        <w:t>The key objective of this lifecycle planning is to drive the efficient maintenance and long term</w:t>
      </w:r>
    </w:p>
    <w:p w14:paraId="2F2A2B23" w14:textId="77777777" w:rsidR="00F0510C" w:rsidRPr="00B14A9A" w:rsidRDefault="00F0510C" w:rsidP="00F0510C">
      <w:pPr>
        <w:autoSpaceDE w:val="0"/>
        <w:autoSpaceDN w:val="0"/>
        <w:adjustRightInd w:val="0"/>
        <w:spacing w:after="0" w:line="240" w:lineRule="auto"/>
        <w:rPr>
          <w:rFonts w:cs="Arial"/>
          <w:szCs w:val="24"/>
        </w:rPr>
      </w:pPr>
      <w:r w:rsidRPr="00B14A9A">
        <w:rPr>
          <w:rFonts w:cs="Arial"/>
          <w:szCs w:val="24"/>
        </w:rPr>
        <w:t>management of highway systems by the adoption of an asset management approach.</w:t>
      </w:r>
    </w:p>
    <w:p w14:paraId="7FC5A185" w14:textId="77777777" w:rsidR="00F0510C" w:rsidRPr="00B14A9A" w:rsidRDefault="00F0510C" w:rsidP="00F0510C">
      <w:pPr>
        <w:autoSpaceDE w:val="0"/>
        <w:autoSpaceDN w:val="0"/>
        <w:adjustRightInd w:val="0"/>
        <w:spacing w:after="0" w:line="240" w:lineRule="auto"/>
        <w:rPr>
          <w:rFonts w:cs="Arial"/>
          <w:szCs w:val="24"/>
        </w:rPr>
      </w:pPr>
      <w:r w:rsidRPr="00B14A9A">
        <w:rPr>
          <w:rFonts w:cs="Arial"/>
          <w:szCs w:val="24"/>
        </w:rPr>
        <w:t>This will be achieved by the setting of appropriate targets, monitoring and measuring performance against these, reporting outcomes, and reviewing service delivery.</w:t>
      </w:r>
    </w:p>
    <w:p w14:paraId="5BD27A47" w14:textId="77777777" w:rsidR="00F0510C" w:rsidRPr="00B14A9A" w:rsidRDefault="00F0510C" w:rsidP="00E216E6">
      <w:pPr>
        <w:autoSpaceDE w:val="0"/>
        <w:autoSpaceDN w:val="0"/>
        <w:adjustRightInd w:val="0"/>
        <w:spacing w:after="0" w:line="240" w:lineRule="auto"/>
        <w:rPr>
          <w:rFonts w:cs="Arial"/>
          <w:color w:val="000000"/>
          <w:szCs w:val="24"/>
        </w:rPr>
      </w:pPr>
    </w:p>
    <w:p w14:paraId="6B0AE32D" w14:textId="73149FC6" w:rsidR="00B3385B" w:rsidRDefault="00495561" w:rsidP="00E216E6">
      <w:pPr>
        <w:autoSpaceDE w:val="0"/>
        <w:autoSpaceDN w:val="0"/>
        <w:adjustRightInd w:val="0"/>
        <w:spacing w:after="0" w:line="240" w:lineRule="auto"/>
        <w:rPr>
          <w:rFonts w:cs="Arial"/>
          <w:strike/>
          <w:color w:val="000000"/>
          <w:szCs w:val="24"/>
        </w:rPr>
      </w:pPr>
      <w:r w:rsidRPr="00B14A9A">
        <w:rPr>
          <w:rFonts w:cs="Arial"/>
          <w:color w:val="000000"/>
          <w:szCs w:val="24"/>
        </w:rPr>
        <w:t>Rotherham Council has improved the condition of its Unclassified network through</w:t>
      </w:r>
      <w:r w:rsidR="00B3385B" w:rsidRPr="00B14A9A">
        <w:rPr>
          <w:rFonts w:cs="Arial"/>
          <w:color w:val="000000"/>
          <w:szCs w:val="24"/>
        </w:rPr>
        <w:t xml:space="preserve"> a ringfenced </w:t>
      </w:r>
      <w:r w:rsidRPr="00B14A9A">
        <w:rPr>
          <w:rFonts w:cs="Arial"/>
          <w:color w:val="000000"/>
          <w:szCs w:val="24"/>
        </w:rPr>
        <w:t xml:space="preserve">Capital funding </w:t>
      </w:r>
      <w:r w:rsidR="00B3385B" w:rsidRPr="00B14A9A">
        <w:rPr>
          <w:rFonts w:cs="Arial"/>
          <w:color w:val="000000"/>
          <w:szCs w:val="24"/>
        </w:rPr>
        <w:t>directed to</w:t>
      </w:r>
      <w:r w:rsidRPr="00B14A9A">
        <w:rPr>
          <w:rFonts w:cs="Arial"/>
          <w:color w:val="000000"/>
          <w:szCs w:val="24"/>
        </w:rPr>
        <w:t xml:space="preserve"> the unclassified network. An investment of £10m over three years starting in 20</w:t>
      </w:r>
      <w:r w:rsidR="00B3385B" w:rsidRPr="00B14A9A">
        <w:rPr>
          <w:rFonts w:cs="Arial"/>
          <w:color w:val="000000"/>
          <w:szCs w:val="24"/>
        </w:rPr>
        <w:t>17</w:t>
      </w:r>
      <w:r w:rsidRPr="00B14A9A">
        <w:rPr>
          <w:rFonts w:cs="Arial"/>
          <w:color w:val="000000"/>
          <w:szCs w:val="24"/>
        </w:rPr>
        <w:t xml:space="preserve">/2018 and then a further investment of £24m over 4 years, </w:t>
      </w:r>
    </w:p>
    <w:p w14:paraId="07A4BDCF" w14:textId="763C6E58" w:rsidR="003B14C6" w:rsidRPr="008772D7" w:rsidRDefault="003B14C6" w:rsidP="00E216E6">
      <w:pPr>
        <w:autoSpaceDE w:val="0"/>
        <w:autoSpaceDN w:val="0"/>
        <w:adjustRightInd w:val="0"/>
        <w:spacing w:after="0" w:line="240" w:lineRule="auto"/>
        <w:rPr>
          <w:rFonts w:cs="Arial"/>
          <w:color w:val="000000"/>
          <w:szCs w:val="24"/>
        </w:rPr>
      </w:pPr>
      <w:r w:rsidRPr="005C4F73">
        <w:rPr>
          <w:rFonts w:cs="Arial"/>
          <w:color w:val="000000"/>
          <w:szCs w:val="24"/>
        </w:rPr>
        <w:t xml:space="preserve">This has seen Rotherham Council’s unclassified network improved to </w:t>
      </w:r>
      <w:r w:rsidR="008772D7" w:rsidRPr="005C4F73">
        <w:rPr>
          <w:rFonts w:cs="Arial"/>
          <w:color w:val="000000"/>
          <w:szCs w:val="24"/>
        </w:rPr>
        <w:t>14.28% (2022/2023)</w:t>
      </w:r>
    </w:p>
    <w:p w14:paraId="4E023AB1" w14:textId="77777777" w:rsidR="00B3385B" w:rsidRPr="00B14A9A" w:rsidRDefault="00B3385B" w:rsidP="00E216E6">
      <w:pPr>
        <w:autoSpaceDE w:val="0"/>
        <w:autoSpaceDN w:val="0"/>
        <w:adjustRightInd w:val="0"/>
        <w:spacing w:after="0" w:line="240" w:lineRule="auto"/>
        <w:rPr>
          <w:rFonts w:cs="Arial"/>
          <w:color w:val="000000"/>
          <w:szCs w:val="24"/>
        </w:rPr>
      </w:pPr>
    </w:p>
    <w:p w14:paraId="34A9E583" w14:textId="61712E18" w:rsidR="00E216E6" w:rsidRPr="00B14A9A" w:rsidRDefault="00E216E6" w:rsidP="00E216E6">
      <w:pPr>
        <w:autoSpaceDE w:val="0"/>
        <w:autoSpaceDN w:val="0"/>
        <w:adjustRightInd w:val="0"/>
        <w:spacing w:after="0" w:line="240" w:lineRule="auto"/>
        <w:rPr>
          <w:rFonts w:cs="Arial"/>
          <w:szCs w:val="24"/>
        </w:rPr>
      </w:pPr>
      <w:r w:rsidRPr="00B14A9A">
        <w:rPr>
          <w:rFonts w:cs="Arial"/>
          <w:color w:val="000000"/>
          <w:szCs w:val="24"/>
        </w:rPr>
        <w:t xml:space="preserve">Consecutive bad winters and severe weather events have served to accelerate the already deteriorating carriageways and highlight the poor structural condition through swift </w:t>
      </w:r>
      <w:r w:rsidRPr="00B14A9A">
        <w:rPr>
          <w:rFonts w:cs="Arial"/>
          <w:szCs w:val="24"/>
        </w:rPr>
        <w:t>decline of the surface layers.</w:t>
      </w:r>
    </w:p>
    <w:p w14:paraId="74D6A5C2" w14:textId="0BA6606E" w:rsidR="00E216E6" w:rsidRPr="00B14A9A" w:rsidRDefault="002E317E" w:rsidP="00E216E6">
      <w:pPr>
        <w:autoSpaceDE w:val="0"/>
        <w:autoSpaceDN w:val="0"/>
        <w:adjustRightInd w:val="0"/>
        <w:spacing w:after="0" w:line="240" w:lineRule="auto"/>
        <w:rPr>
          <w:rFonts w:cs="Arial"/>
          <w:szCs w:val="24"/>
        </w:rPr>
      </w:pPr>
      <w:r w:rsidRPr="005C4F73">
        <w:rPr>
          <w:rFonts w:cs="Arial"/>
          <w:szCs w:val="24"/>
        </w:rPr>
        <w:t>Current</w:t>
      </w:r>
      <w:r w:rsidR="0077774B" w:rsidRPr="005C4F73">
        <w:rPr>
          <w:rFonts w:cs="Arial"/>
          <w:szCs w:val="24"/>
        </w:rPr>
        <w:t xml:space="preserve"> WGA </w:t>
      </w:r>
      <w:r w:rsidR="00E216E6" w:rsidRPr="005C4F73">
        <w:rPr>
          <w:rFonts w:cs="Arial"/>
          <w:szCs w:val="24"/>
        </w:rPr>
        <w:t>for 20</w:t>
      </w:r>
      <w:r w:rsidRPr="005C4F73">
        <w:rPr>
          <w:rFonts w:cs="Arial"/>
          <w:szCs w:val="24"/>
        </w:rPr>
        <w:t>2</w:t>
      </w:r>
      <w:r w:rsidR="00DB4D45" w:rsidRPr="005C4F73">
        <w:rPr>
          <w:rFonts w:cs="Arial"/>
          <w:szCs w:val="24"/>
        </w:rPr>
        <w:t>3</w:t>
      </w:r>
      <w:r w:rsidR="007675F1" w:rsidRPr="005C4F73">
        <w:rPr>
          <w:rFonts w:cs="Arial"/>
          <w:szCs w:val="24"/>
        </w:rPr>
        <w:t>/</w:t>
      </w:r>
      <w:r w:rsidR="00C615CB" w:rsidRPr="005C4F73">
        <w:rPr>
          <w:rFonts w:cs="Arial"/>
          <w:szCs w:val="24"/>
        </w:rPr>
        <w:t>2</w:t>
      </w:r>
      <w:r w:rsidRPr="005C4F73">
        <w:rPr>
          <w:rFonts w:cs="Arial"/>
          <w:szCs w:val="24"/>
        </w:rPr>
        <w:t>02</w:t>
      </w:r>
      <w:r w:rsidR="00DB4D45" w:rsidRPr="005C4F73">
        <w:rPr>
          <w:rFonts w:cs="Arial"/>
          <w:szCs w:val="24"/>
        </w:rPr>
        <w:t>4</w:t>
      </w:r>
      <w:r w:rsidR="00E216E6" w:rsidRPr="005C4F73">
        <w:rPr>
          <w:rFonts w:cs="Arial"/>
          <w:szCs w:val="24"/>
        </w:rPr>
        <w:t xml:space="preserve"> show</w:t>
      </w:r>
      <w:r w:rsidRPr="005C4F73">
        <w:rPr>
          <w:rFonts w:cs="Arial"/>
          <w:szCs w:val="24"/>
        </w:rPr>
        <w:t>s</w:t>
      </w:r>
      <w:r w:rsidR="00E216E6" w:rsidRPr="005C4F73">
        <w:rPr>
          <w:rFonts w:cs="Arial"/>
          <w:szCs w:val="24"/>
        </w:rPr>
        <w:t xml:space="preserve"> the carriageways to have a gross replacement cost of over £1.</w:t>
      </w:r>
      <w:r w:rsidR="007675F1" w:rsidRPr="005C4F73">
        <w:rPr>
          <w:rFonts w:cs="Arial"/>
          <w:szCs w:val="24"/>
        </w:rPr>
        <w:t>3</w:t>
      </w:r>
      <w:r w:rsidRPr="005C4F73">
        <w:rPr>
          <w:rFonts w:cs="Arial"/>
          <w:szCs w:val="24"/>
        </w:rPr>
        <w:t>6</w:t>
      </w:r>
      <w:r w:rsidR="00E216E6" w:rsidRPr="005C4F73">
        <w:rPr>
          <w:rFonts w:cs="Arial"/>
          <w:szCs w:val="24"/>
        </w:rPr>
        <w:t>bn, demonstrating the high replacement value of this.</w:t>
      </w:r>
      <w:r w:rsidR="00E216E6" w:rsidRPr="00B14A9A">
        <w:rPr>
          <w:rFonts w:cs="Arial"/>
          <w:szCs w:val="24"/>
        </w:rPr>
        <w:t xml:space="preserve"> </w:t>
      </w:r>
    </w:p>
    <w:p w14:paraId="69A1F524" w14:textId="77777777" w:rsidR="003648F6" w:rsidRPr="00B14A9A" w:rsidRDefault="003648F6" w:rsidP="00E216E6">
      <w:pPr>
        <w:autoSpaceDE w:val="0"/>
        <w:autoSpaceDN w:val="0"/>
        <w:adjustRightInd w:val="0"/>
        <w:spacing w:after="0" w:line="240" w:lineRule="auto"/>
        <w:rPr>
          <w:rFonts w:cs="Arial"/>
          <w:szCs w:val="24"/>
        </w:rPr>
      </w:pPr>
    </w:p>
    <w:p w14:paraId="0546550D" w14:textId="3A2341D7" w:rsidR="00942E81" w:rsidRPr="00B14A9A" w:rsidRDefault="007178B8" w:rsidP="00E216E6">
      <w:pPr>
        <w:autoSpaceDE w:val="0"/>
        <w:autoSpaceDN w:val="0"/>
        <w:adjustRightInd w:val="0"/>
        <w:spacing w:after="0" w:line="240" w:lineRule="auto"/>
        <w:rPr>
          <w:rFonts w:cs="Arial"/>
          <w:color w:val="000000"/>
          <w:szCs w:val="24"/>
        </w:rPr>
      </w:pPr>
      <w:r w:rsidRPr="00B14A9A">
        <w:rPr>
          <w:rFonts w:cs="Arial"/>
          <w:szCs w:val="24"/>
        </w:rPr>
        <w:t>T</w:t>
      </w:r>
      <w:r w:rsidR="00942E81" w:rsidRPr="00B14A9A">
        <w:rPr>
          <w:rFonts w:cs="Arial"/>
          <w:szCs w:val="24"/>
        </w:rPr>
        <w:t xml:space="preserve">he Council recognises the importance </w:t>
      </w:r>
      <w:r w:rsidR="00DF0292" w:rsidRPr="00B14A9A">
        <w:rPr>
          <w:rFonts w:cs="Arial"/>
          <w:color w:val="000000"/>
          <w:szCs w:val="24"/>
        </w:rPr>
        <w:t xml:space="preserve">of </w:t>
      </w:r>
      <w:r w:rsidR="00942E81" w:rsidRPr="00B14A9A">
        <w:rPr>
          <w:rFonts w:cs="Arial"/>
          <w:color w:val="000000"/>
          <w:szCs w:val="24"/>
        </w:rPr>
        <w:t xml:space="preserve">strategic roads </w:t>
      </w:r>
      <w:r w:rsidR="00DF0292" w:rsidRPr="00B14A9A">
        <w:rPr>
          <w:rFonts w:cs="Arial"/>
          <w:color w:val="000000"/>
          <w:szCs w:val="24"/>
        </w:rPr>
        <w:t>being</w:t>
      </w:r>
      <w:r w:rsidR="00942E81" w:rsidRPr="00B14A9A">
        <w:rPr>
          <w:rFonts w:cs="Arial"/>
          <w:color w:val="000000"/>
          <w:szCs w:val="24"/>
        </w:rPr>
        <w:t xml:space="preserve"> well maintained</w:t>
      </w:r>
      <w:r w:rsidR="00DF0292" w:rsidRPr="00B14A9A">
        <w:rPr>
          <w:rFonts w:cs="Arial"/>
          <w:color w:val="000000"/>
          <w:szCs w:val="24"/>
        </w:rPr>
        <w:t>,</w:t>
      </w:r>
      <w:r w:rsidR="00942E81" w:rsidRPr="00B14A9A">
        <w:rPr>
          <w:rFonts w:cs="Arial"/>
          <w:color w:val="000000"/>
          <w:szCs w:val="24"/>
        </w:rPr>
        <w:t xml:space="preserve"> to avoid a negative impact on Rotherham’s economy.  The importance of maintaining strategic routes </w:t>
      </w:r>
      <w:r w:rsidR="002E317E" w:rsidRPr="00B14A9A">
        <w:rPr>
          <w:rFonts w:cs="Arial"/>
          <w:color w:val="000000"/>
          <w:szCs w:val="24"/>
        </w:rPr>
        <w:t>s</w:t>
      </w:r>
      <w:r w:rsidR="00942E81" w:rsidRPr="00B14A9A">
        <w:rPr>
          <w:rFonts w:cs="Arial"/>
          <w:color w:val="000000"/>
          <w:szCs w:val="24"/>
        </w:rPr>
        <w:t>upport</w:t>
      </w:r>
      <w:r w:rsidR="002E317E" w:rsidRPr="00B14A9A">
        <w:rPr>
          <w:rFonts w:cs="Arial"/>
          <w:color w:val="000000"/>
          <w:szCs w:val="24"/>
        </w:rPr>
        <w:t>s</w:t>
      </w:r>
      <w:r w:rsidR="00942E81" w:rsidRPr="00B14A9A">
        <w:rPr>
          <w:rFonts w:cs="Arial"/>
          <w:color w:val="000000"/>
          <w:szCs w:val="24"/>
        </w:rPr>
        <w:t xml:space="preserve"> Economic Growth by ensuring our highway networks are well maintained to keep people and good</w:t>
      </w:r>
      <w:r w:rsidR="00DF0292" w:rsidRPr="00B14A9A">
        <w:rPr>
          <w:rFonts w:cs="Arial"/>
          <w:color w:val="000000"/>
          <w:szCs w:val="24"/>
        </w:rPr>
        <w:t>s</w:t>
      </w:r>
      <w:r w:rsidR="00942E81" w:rsidRPr="00B14A9A">
        <w:rPr>
          <w:rFonts w:cs="Arial"/>
          <w:color w:val="000000"/>
          <w:szCs w:val="24"/>
        </w:rPr>
        <w:t xml:space="preserve"> moving effectively.  </w:t>
      </w:r>
    </w:p>
    <w:p w14:paraId="76398792" w14:textId="77777777" w:rsidR="00942E81" w:rsidRPr="00B14A9A" w:rsidRDefault="00942E81" w:rsidP="00E216E6">
      <w:pPr>
        <w:autoSpaceDE w:val="0"/>
        <w:autoSpaceDN w:val="0"/>
        <w:adjustRightInd w:val="0"/>
        <w:spacing w:after="0" w:line="240" w:lineRule="auto"/>
        <w:rPr>
          <w:rFonts w:cs="Arial"/>
          <w:color w:val="000000"/>
          <w:szCs w:val="24"/>
        </w:rPr>
      </w:pPr>
    </w:p>
    <w:p w14:paraId="1812E08E" w14:textId="5ABAB5D7" w:rsidR="003648F6" w:rsidRPr="00B14A9A" w:rsidRDefault="00942E81" w:rsidP="00E216E6">
      <w:pPr>
        <w:autoSpaceDE w:val="0"/>
        <w:autoSpaceDN w:val="0"/>
        <w:adjustRightInd w:val="0"/>
        <w:spacing w:after="0" w:line="240" w:lineRule="auto"/>
        <w:rPr>
          <w:rFonts w:cs="Arial"/>
          <w:color w:val="000000"/>
          <w:szCs w:val="24"/>
        </w:rPr>
      </w:pPr>
      <w:r w:rsidRPr="00B14A9A">
        <w:rPr>
          <w:rFonts w:cs="Arial"/>
          <w:color w:val="000000"/>
          <w:szCs w:val="24"/>
        </w:rPr>
        <w:t xml:space="preserve">Through the use of lifecycle </w:t>
      </w:r>
      <w:r w:rsidR="002E317E" w:rsidRPr="00B14A9A">
        <w:rPr>
          <w:rFonts w:cs="Arial"/>
          <w:color w:val="000000"/>
          <w:szCs w:val="24"/>
        </w:rPr>
        <w:t>planning,</w:t>
      </w:r>
      <w:r w:rsidRPr="00B14A9A">
        <w:rPr>
          <w:rFonts w:cs="Arial"/>
          <w:color w:val="000000"/>
          <w:szCs w:val="24"/>
        </w:rPr>
        <w:t xml:space="preserve"> we have been able to identify the level of funding needed to achieve the level of service required by the Corporate Priority.  </w:t>
      </w:r>
      <w:r w:rsidR="0022286B" w:rsidRPr="00B14A9A">
        <w:rPr>
          <w:rFonts w:cs="Arial"/>
          <w:color w:val="000000"/>
          <w:szCs w:val="24"/>
        </w:rPr>
        <w:t>T</w:t>
      </w:r>
      <w:r w:rsidR="00E216E6" w:rsidRPr="00B14A9A">
        <w:rPr>
          <w:rFonts w:cs="Arial"/>
          <w:color w:val="000000"/>
          <w:szCs w:val="24"/>
        </w:rPr>
        <w:t xml:space="preserve">he </w:t>
      </w:r>
      <w:r w:rsidRPr="00B14A9A">
        <w:rPr>
          <w:rFonts w:cs="Arial"/>
          <w:color w:val="000000"/>
          <w:szCs w:val="24"/>
        </w:rPr>
        <w:t>Principal R</w:t>
      </w:r>
      <w:r w:rsidR="00E216E6" w:rsidRPr="00B14A9A">
        <w:rPr>
          <w:rFonts w:cs="Arial"/>
          <w:color w:val="000000"/>
          <w:szCs w:val="24"/>
        </w:rPr>
        <w:t>oads</w:t>
      </w:r>
      <w:r w:rsidR="0077774B" w:rsidRPr="00B14A9A">
        <w:rPr>
          <w:rFonts w:cs="Arial"/>
          <w:color w:val="000000"/>
          <w:szCs w:val="24"/>
        </w:rPr>
        <w:t xml:space="preserve"> in Rotherham </w:t>
      </w:r>
      <w:r w:rsidR="00014A47" w:rsidRPr="00B14A9A">
        <w:rPr>
          <w:rFonts w:cs="Arial"/>
          <w:color w:val="000000"/>
          <w:szCs w:val="24"/>
        </w:rPr>
        <w:t>are</w:t>
      </w:r>
      <w:r w:rsidRPr="00B14A9A">
        <w:rPr>
          <w:rFonts w:cs="Arial"/>
          <w:color w:val="000000"/>
          <w:szCs w:val="24"/>
        </w:rPr>
        <w:t xml:space="preserve"> i</w:t>
      </w:r>
      <w:r w:rsidR="00E216E6" w:rsidRPr="00B14A9A">
        <w:rPr>
          <w:rFonts w:cs="Arial"/>
          <w:color w:val="000000"/>
          <w:szCs w:val="24"/>
        </w:rPr>
        <w:t>n</w:t>
      </w:r>
      <w:r w:rsidR="00014A47" w:rsidRPr="00B14A9A">
        <w:rPr>
          <w:rFonts w:cs="Arial"/>
          <w:color w:val="000000"/>
          <w:szCs w:val="24"/>
        </w:rPr>
        <w:t xml:space="preserve"> a</w:t>
      </w:r>
      <w:r w:rsidR="00E216E6" w:rsidRPr="00B14A9A">
        <w:rPr>
          <w:rFonts w:cs="Arial"/>
          <w:color w:val="000000"/>
          <w:szCs w:val="24"/>
        </w:rPr>
        <w:t xml:space="preserve"> good condition </w:t>
      </w:r>
      <w:r w:rsidR="0077774B" w:rsidRPr="00B14A9A">
        <w:rPr>
          <w:rFonts w:cs="Arial"/>
          <w:color w:val="000000"/>
          <w:szCs w:val="24"/>
        </w:rPr>
        <w:t>c</w:t>
      </w:r>
      <w:r w:rsidR="00014A47" w:rsidRPr="00B14A9A">
        <w:rPr>
          <w:rFonts w:cs="Arial"/>
          <w:color w:val="000000"/>
          <w:szCs w:val="24"/>
        </w:rPr>
        <w:t>ompared to the national average.</w:t>
      </w:r>
    </w:p>
    <w:p w14:paraId="273D6C72" w14:textId="77777777" w:rsidR="003648F6" w:rsidRPr="00B14A9A" w:rsidRDefault="003648F6" w:rsidP="00E216E6">
      <w:pPr>
        <w:autoSpaceDE w:val="0"/>
        <w:autoSpaceDN w:val="0"/>
        <w:adjustRightInd w:val="0"/>
        <w:spacing w:after="0" w:line="240" w:lineRule="auto"/>
        <w:rPr>
          <w:rFonts w:cs="Arial"/>
          <w:color w:val="000000"/>
          <w:szCs w:val="24"/>
        </w:rPr>
      </w:pPr>
    </w:p>
    <w:p w14:paraId="7A76287A" w14:textId="77777777" w:rsidR="00E216E6" w:rsidRPr="00B14A9A" w:rsidRDefault="0077774B" w:rsidP="00E216E6">
      <w:pPr>
        <w:autoSpaceDE w:val="0"/>
        <w:autoSpaceDN w:val="0"/>
        <w:adjustRightInd w:val="0"/>
        <w:spacing w:after="0" w:line="240" w:lineRule="auto"/>
        <w:rPr>
          <w:rFonts w:cs="Arial"/>
          <w:color w:val="000000"/>
          <w:szCs w:val="24"/>
        </w:rPr>
      </w:pPr>
      <w:r w:rsidRPr="00B14A9A">
        <w:rPr>
          <w:rFonts w:cs="Arial"/>
          <w:color w:val="000000"/>
          <w:szCs w:val="24"/>
        </w:rPr>
        <w:t>Similarly, t</w:t>
      </w:r>
      <w:r w:rsidR="00E216E6" w:rsidRPr="00B14A9A">
        <w:rPr>
          <w:rFonts w:cs="Arial"/>
          <w:color w:val="000000"/>
          <w:szCs w:val="24"/>
        </w:rPr>
        <w:t xml:space="preserve">he Non-Principal </w:t>
      </w:r>
      <w:r w:rsidR="00942E81" w:rsidRPr="00B14A9A">
        <w:rPr>
          <w:rFonts w:cs="Arial"/>
          <w:color w:val="000000"/>
          <w:szCs w:val="24"/>
        </w:rPr>
        <w:t>N</w:t>
      </w:r>
      <w:r w:rsidR="00E216E6" w:rsidRPr="00B14A9A">
        <w:rPr>
          <w:rFonts w:cs="Arial"/>
          <w:color w:val="000000"/>
          <w:szCs w:val="24"/>
        </w:rPr>
        <w:t>etwork is also in a relatively good cond</w:t>
      </w:r>
      <w:r w:rsidR="0073729C" w:rsidRPr="00B14A9A">
        <w:rPr>
          <w:rFonts w:cs="Arial"/>
          <w:color w:val="000000"/>
          <w:szCs w:val="24"/>
        </w:rPr>
        <w:t>i</w:t>
      </w:r>
      <w:r w:rsidR="00E216E6" w:rsidRPr="00B14A9A">
        <w:rPr>
          <w:rFonts w:cs="Arial"/>
          <w:color w:val="000000"/>
          <w:szCs w:val="24"/>
        </w:rPr>
        <w:t xml:space="preserve">tion </w:t>
      </w:r>
      <w:r w:rsidRPr="00B14A9A">
        <w:rPr>
          <w:rFonts w:cs="Arial"/>
          <w:color w:val="000000"/>
          <w:szCs w:val="24"/>
        </w:rPr>
        <w:t>compared to the national average</w:t>
      </w:r>
      <w:r w:rsidR="00E216E6" w:rsidRPr="00B14A9A">
        <w:rPr>
          <w:rFonts w:cs="Arial"/>
          <w:color w:val="000000"/>
          <w:szCs w:val="24"/>
        </w:rPr>
        <w:t>.</w:t>
      </w:r>
    </w:p>
    <w:p w14:paraId="21FBD313" w14:textId="77777777" w:rsidR="00E216E6" w:rsidRPr="00B14A9A" w:rsidRDefault="00E216E6" w:rsidP="00E216E6">
      <w:pPr>
        <w:autoSpaceDE w:val="0"/>
        <w:autoSpaceDN w:val="0"/>
        <w:adjustRightInd w:val="0"/>
        <w:spacing w:after="0" w:line="240" w:lineRule="auto"/>
        <w:rPr>
          <w:rFonts w:cs="Arial"/>
          <w:color w:val="000000"/>
          <w:szCs w:val="24"/>
        </w:rPr>
      </w:pPr>
    </w:p>
    <w:p w14:paraId="45C500AD" w14:textId="31B7C3EA" w:rsidR="00FF4B7B" w:rsidRPr="00B14A9A" w:rsidRDefault="00FF4B7B" w:rsidP="00E216E6">
      <w:pPr>
        <w:autoSpaceDE w:val="0"/>
        <w:autoSpaceDN w:val="0"/>
        <w:adjustRightInd w:val="0"/>
        <w:spacing w:after="0" w:line="240" w:lineRule="auto"/>
        <w:rPr>
          <w:rFonts w:cs="Arial"/>
          <w:szCs w:val="24"/>
        </w:rPr>
      </w:pPr>
    </w:p>
    <w:p w14:paraId="44D5243D" w14:textId="416B6716" w:rsidR="00D43B93" w:rsidRPr="005C4F73" w:rsidRDefault="00FF4B7B" w:rsidP="00E216E6">
      <w:pPr>
        <w:autoSpaceDE w:val="0"/>
        <w:autoSpaceDN w:val="0"/>
        <w:adjustRightInd w:val="0"/>
        <w:spacing w:after="0" w:line="240" w:lineRule="auto"/>
        <w:rPr>
          <w:rFonts w:cs="Arial"/>
          <w:szCs w:val="24"/>
        </w:rPr>
      </w:pPr>
      <w:r w:rsidRPr="005C4F73">
        <w:rPr>
          <w:rFonts w:ascii="Calibri" w:eastAsia="Times New Roman" w:hAnsi="Calibri" w:cs="Times New Roman"/>
          <w:sz w:val="22"/>
          <w:lang w:eastAsia="en-GB"/>
        </w:rPr>
        <w:t>Highway Condition Comparison Latest Figures Available from DfT 202</w:t>
      </w:r>
      <w:r w:rsidR="009622EB" w:rsidRPr="005C4F73">
        <w:rPr>
          <w:rFonts w:ascii="Calibri" w:eastAsia="Times New Roman" w:hAnsi="Calibri" w:cs="Times New Roman"/>
          <w:sz w:val="22"/>
          <w:lang w:eastAsia="en-GB"/>
        </w:rPr>
        <w:t>2</w:t>
      </w:r>
      <w:r w:rsidRPr="005C4F73">
        <w:rPr>
          <w:rFonts w:ascii="Calibri" w:eastAsia="Times New Roman" w:hAnsi="Calibri" w:cs="Times New Roman"/>
          <w:sz w:val="22"/>
          <w:lang w:eastAsia="en-GB"/>
        </w:rPr>
        <w:t>/202</w:t>
      </w:r>
      <w:r w:rsidR="009622EB" w:rsidRPr="005C4F73">
        <w:rPr>
          <w:rFonts w:ascii="Calibri" w:eastAsia="Times New Roman" w:hAnsi="Calibri" w:cs="Times New Roman"/>
          <w:sz w:val="22"/>
          <w:lang w:eastAsia="en-GB"/>
        </w:rPr>
        <w:t>3</w:t>
      </w:r>
      <w:r w:rsidRPr="005C4F73">
        <w:rPr>
          <w:rFonts w:ascii="Calibri" w:eastAsia="Times New Roman" w:hAnsi="Calibri" w:cs="Times New Roman"/>
          <w:sz w:val="22"/>
          <w:lang w:eastAsia="en-GB"/>
        </w:rPr>
        <w:t xml:space="preserve"> </w:t>
      </w:r>
    </w:p>
    <w:tbl>
      <w:tblPr>
        <w:tblW w:w="5340" w:type="dxa"/>
        <w:jc w:val="center"/>
        <w:tblLook w:val="04A0" w:firstRow="1" w:lastRow="0" w:firstColumn="1" w:lastColumn="0" w:noHBand="0" w:noVBand="1"/>
      </w:tblPr>
      <w:tblGrid>
        <w:gridCol w:w="2620"/>
        <w:gridCol w:w="1194"/>
        <w:gridCol w:w="1660"/>
      </w:tblGrid>
      <w:tr w:rsidR="009622EB" w:rsidRPr="005C4F73" w14:paraId="6FA87373" w14:textId="77777777" w:rsidTr="009622EB">
        <w:trPr>
          <w:trHeight w:val="320"/>
          <w:jc w:val="center"/>
        </w:trPr>
        <w:tc>
          <w:tcPr>
            <w:tcW w:w="2620" w:type="dxa"/>
            <w:tcBorders>
              <w:top w:val="nil"/>
              <w:left w:val="nil"/>
              <w:bottom w:val="nil"/>
              <w:right w:val="nil"/>
            </w:tcBorders>
            <w:shd w:val="clear" w:color="auto" w:fill="auto"/>
            <w:noWrap/>
            <w:vAlign w:val="center"/>
            <w:hideMark/>
          </w:tcPr>
          <w:p w14:paraId="3F59F551" w14:textId="77777777" w:rsidR="009622EB" w:rsidRPr="005C4F73" w:rsidRDefault="009622EB" w:rsidP="009622EB">
            <w:pPr>
              <w:spacing w:after="0" w:line="240" w:lineRule="auto"/>
              <w:rPr>
                <w:rFonts w:ascii="Calibri" w:eastAsia="Times New Roman" w:hAnsi="Calibri" w:cs="Calibri"/>
                <w:color w:val="000000"/>
                <w:sz w:val="22"/>
                <w:lang w:eastAsia="en-GB"/>
              </w:rPr>
            </w:pPr>
            <w:r w:rsidRPr="005C4F73">
              <w:rPr>
                <w:rFonts w:ascii="Calibri" w:eastAsia="Times New Roman" w:hAnsi="Calibri" w:cs="Calibri"/>
                <w:color w:val="000000"/>
                <w:sz w:val="22"/>
                <w:lang w:eastAsia="en-GB"/>
              </w:rPr>
              <w:t>Table 6.2.1</w:t>
            </w:r>
          </w:p>
        </w:tc>
        <w:tc>
          <w:tcPr>
            <w:tcW w:w="1060" w:type="dxa"/>
            <w:tcBorders>
              <w:top w:val="nil"/>
              <w:left w:val="nil"/>
              <w:bottom w:val="single" w:sz="8" w:space="0" w:color="auto"/>
              <w:right w:val="nil"/>
            </w:tcBorders>
            <w:shd w:val="clear" w:color="auto" w:fill="auto"/>
            <w:noWrap/>
            <w:vAlign w:val="bottom"/>
            <w:hideMark/>
          </w:tcPr>
          <w:p w14:paraId="792502FB" w14:textId="77777777" w:rsidR="009622EB" w:rsidRPr="005C4F73" w:rsidRDefault="009622EB" w:rsidP="009622EB">
            <w:pPr>
              <w:spacing w:after="0" w:line="240" w:lineRule="auto"/>
              <w:rPr>
                <w:rFonts w:eastAsia="Times New Roman" w:cs="Arial"/>
                <w:color w:val="000000"/>
                <w:szCs w:val="24"/>
                <w:lang w:eastAsia="en-GB"/>
              </w:rPr>
            </w:pPr>
            <w:r w:rsidRPr="005C4F73">
              <w:rPr>
                <w:rFonts w:eastAsia="Times New Roman" w:cs="Arial"/>
                <w:color w:val="000000"/>
                <w:szCs w:val="24"/>
                <w:lang w:eastAsia="en-GB"/>
              </w:rPr>
              <w:t> </w:t>
            </w:r>
          </w:p>
        </w:tc>
        <w:tc>
          <w:tcPr>
            <w:tcW w:w="1660" w:type="dxa"/>
            <w:tcBorders>
              <w:top w:val="nil"/>
              <w:left w:val="nil"/>
              <w:bottom w:val="single" w:sz="8" w:space="0" w:color="auto"/>
              <w:right w:val="nil"/>
            </w:tcBorders>
            <w:shd w:val="clear" w:color="auto" w:fill="auto"/>
            <w:noWrap/>
            <w:vAlign w:val="bottom"/>
            <w:hideMark/>
          </w:tcPr>
          <w:p w14:paraId="1BF0603B" w14:textId="77777777" w:rsidR="009622EB" w:rsidRPr="005C4F73" w:rsidRDefault="009622EB" w:rsidP="009622EB">
            <w:pPr>
              <w:spacing w:after="0" w:line="240" w:lineRule="auto"/>
              <w:rPr>
                <w:rFonts w:eastAsia="Times New Roman" w:cs="Arial"/>
                <w:color w:val="000000"/>
                <w:szCs w:val="24"/>
                <w:lang w:eastAsia="en-GB"/>
              </w:rPr>
            </w:pPr>
            <w:r w:rsidRPr="005C4F73">
              <w:rPr>
                <w:rFonts w:eastAsia="Times New Roman" w:cs="Arial"/>
                <w:color w:val="000000"/>
                <w:szCs w:val="24"/>
                <w:lang w:eastAsia="en-GB"/>
              </w:rPr>
              <w:t> </w:t>
            </w:r>
          </w:p>
        </w:tc>
      </w:tr>
      <w:tr w:rsidR="009622EB" w:rsidRPr="005C4F73" w14:paraId="29173DFD" w14:textId="77777777" w:rsidTr="009622EB">
        <w:trPr>
          <w:trHeight w:val="290"/>
          <w:jc w:val="center"/>
        </w:trPr>
        <w:tc>
          <w:tcPr>
            <w:tcW w:w="2620" w:type="dxa"/>
            <w:tcBorders>
              <w:top w:val="single" w:sz="8" w:space="0" w:color="auto"/>
              <w:left w:val="single" w:sz="8" w:space="0" w:color="auto"/>
              <w:bottom w:val="nil"/>
              <w:right w:val="single" w:sz="8" w:space="0" w:color="auto"/>
            </w:tcBorders>
            <w:shd w:val="clear" w:color="000000" w:fill="F2F2F2"/>
            <w:noWrap/>
            <w:vAlign w:val="center"/>
            <w:hideMark/>
          </w:tcPr>
          <w:p w14:paraId="2C61EF93" w14:textId="77777777" w:rsidR="009622EB" w:rsidRPr="005C4F73" w:rsidRDefault="009622EB" w:rsidP="009622EB">
            <w:pPr>
              <w:spacing w:after="0" w:line="240" w:lineRule="auto"/>
              <w:rPr>
                <w:rFonts w:ascii="Calibri" w:eastAsia="Times New Roman" w:hAnsi="Calibri" w:cs="Calibri"/>
                <w:color w:val="000000"/>
                <w:sz w:val="22"/>
                <w:lang w:eastAsia="en-GB"/>
              </w:rPr>
            </w:pPr>
            <w:r w:rsidRPr="005C4F73">
              <w:rPr>
                <w:rFonts w:ascii="Calibri" w:eastAsia="Times New Roman" w:hAnsi="Calibri" w:cs="Calibri"/>
                <w:color w:val="000000"/>
                <w:sz w:val="22"/>
                <w:lang w:eastAsia="en-GB"/>
              </w:rPr>
              <w:t>Road Classification</w:t>
            </w:r>
          </w:p>
        </w:tc>
        <w:tc>
          <w:tcPr>
            <w:tcW w:w="1060" w:type="dxa"/>
            <w:tcBorders>
              <w:top w:val="nil"/>
              <w:left w:val="nil"/>
              <w:bottom w:val="nil"/>
              <w:right w:val="single" w:sz="8" w:space="0" w:color="auto"/>
            </w:tcBorders>
            <w:shd w:val="clear" w:color="000000" w:fill="F2F2F2"/>
            <w:noWrap/>
            <w:vAlign w:val="center"/>
            <w:hideMark/>
          </w:tcPr>
          <w:p w14:paraId="4430AA5A" w14:textId="77777777" w:rsidR="009622EB" w:rsidRPr="005C4F73" w:rsidRDefault="009622EB" w:rsidP="009622EB">
            <w:pPr>
              <w:spacing w:after="0" w:line="240" w:lineRule="auto"/>
              <w:jc w:val="center"/>
              <w:rPr>
                <w:rFonts w:ascii="Calibri" w:eastAsia="Times New Roman" w:hAnsi="Calibri" w:cs="Calibri"/>
                <w:color w:val="000000"/>
                <w:sz w:val="22"/>
                <w:lang w:eastAsia="en-GB"/>
              </w:rPr>
            </w:pPr>
            <w:r w:rsidRPr="005C4F73">
              <w:rPr>
                <w:rFonts w:ascii="Calibri" w:eastAsia="Times New Roman" w:hAnsi="Calibri" w:cs="Calibri"/>
                <w:color w:val="000000"/>
                <w:sz w:val="22"/>
                <w:lang w:eastAsia="en-GB"/>
              </w:rPr>
              <w:t xml:space="preserve">RMBC </w:t>
            </w:r>
          </w:p>
        </w:tc>
        <w:tc>
          <w:tcPr>
            <w:tcW w:w="1660" w:type="dxa"/>
            <w:tcBorders>
              <w:top w:val="nil"/>
              <w:left w:val="nil"/>
              <w:bottom w:val="nil"/>
              <w:right w:val="single" w:sz="8" w:space="0" w:color="auto"/>
            </w:tcBorders>
            <w:shd w:val="clear" w:color="000000" w:fill="F2F2F2"/>
            <w:noWrap/>
            <w:vAlign w:val="center"/>
            <w:hideMark/>
          </w:tcPr>
          <w:p w14:paraId="1A041145" w14:textId="77777777" w:rsidR="009622EB" w:rsidRPr="005C4F73" w:rsidRDefault="009622EB" w:rsidP="009622EB">
            <w:pPr>
              <w:spacing w:after="0" w:line="240" w:lineRule="auto"/>
              <w:jc w:val="center"/>
              <w:rPr>
                <w:rFonts w:ascii="Calibri" w:eastAsia="Times New Roman" w:hAnsi="Calibri" w:cs="Calibri"/>
                <w:color w:val="000000"/>
                <w:sz w:val="22"/>
                <w:lang w:eastAsia="en-GB"/>
              </w:rPr>
            </w:pPr>
            <w:r w:rsidRPr="005C4F73">
              <w:rPr>
                <w:rFonts w:ascii="Calibri" w:eastAsia="Times New Roman" w:hAnsi="Calibri" w:cs="Calibri"/>
                <w:color w:val="000000"/>
                <w:sz w:val="22"/>
                <w:lang w:eastAsia="en-GB"/>
              </w:rPr>
              <w:t>National Average</w:t>
            </w:r>
          </w:p>
        </w:tc>
      </w:tr>
      <w:tr w:rsidR="009622EB" w:rsidRPr="005C4F73" w14:paraId="7C8CCDDB" w14:textId="77777777" w:rsidTr="009622EB">
        <w:trPr>
          <w:trHeight w:val="300"/>
          <w:jc w:val="center"/>
        </w:trPr>
        <w:tc>
          <w:tcPr>
            <w:tcW w:w="2620" w:type="dxa"/>
            <w:tcBorders>
              <w:top w:val="nil"/>
              <w:left w:val="single" w:sz="8" w:space="0" w:color="auto"/>
              <w:bottom w:val="single" w:sz="8" w:space="0" w:color="auto"/>
              <w:right w:val="single" w:sz="8" w:space="0" w:color="auto"/>
            </w:tcBorders>
            <w:shd w:val="clear" w:color="000000" w:fill="F2F2F2"/>
            <w:noWrap/>
            <w:vAlign w:val="center"/>
            <w:hideMark/>
          </w:tcPr>
          <w:p w14:paraId="7BB1D60B" w14:textId="77777777" w:rsidR="009622EB" w:rsidRPr="005C4F73" w:rsidRDefault="009622EB" w:rsidP="009622EB">
            <w:pPr>
              <w:spacing w:after="0" w:line="240" w:lineRule="auto"/>
              <w:rPr>
                <w:rFonts w:ascii="Calibri" w:eastAsia="Times New Roman" w:hAnsi="Calibri" w:cs="Calibri"/>
                <w:color w:val="000000"/>
                <w:sz w:val="22"/>
                <w:lang w:eastAsia="en-GB"/>
              </w:rPr>
            </w:pPr>
            <w:r w:rsidRPr="005C4F73">
              <w:rPr>
                <w:rFonts w:ascii="Calibri" w:eastAsia="Times New Roman" w:hAnsi="Calibri" w:cs="Calibri"/>
                <w:color w:val="000000"/>
                <w:sz w:val="22"/>
                <w:lang w:eastAsia="en-GB"/>
              </w:rPr>
              <w:t> </w:t>
            </w:r>
          </w:p>
        </w:tc>
        <w:tc>
          <w:tcPr>
            <w:tcW w:w="1060" w:type="dxa"/>
            <w:tcBorders>
              <w:top w:val="nil"/>
              <w:left w:val="nil"/>
              <w:bottom w:val="single" w:sz="8" w:space="0" w:color="auto"/>
              <w:right w:val="single" w:sz="8" w:space="0" w:color="auto"/>
            </w:tcBorders>
            <w:shd w:val="clear" w:color="000000" w:fill="F2F2F2"/>
            <w:noWrap/>
            <w:vAlign w:val="center"/>
            <w:hideMark/>
          </w:tcPr>
          <w:p w14:paraId="706D5A9B" w14:textId="77777777" w:rsidR="009622EB" w:rsidRPr="005C4F73" w:rsidRDefault="009622EB" w:rsidP="009622EB">
            <w:pPr>
              <w:spacing w:after="0" w:line="240" w:lineRule="auto"/>
              <w:jc w:val="center"/>
              <w:rPr>
                <w:rFonts w:ascii="Calibri" w:eastAsia="Times New Roman" w:hAnsi="Calibri" w:cs="Calibri"/>
                <w:color w:val="000000"/>
                <w:sz w:val="22"/>
                <w:lang w:eastAsia="en-GB"/>
              </w:rPr>
            </w:pPr>
            <w:r w:rsidRPr="005C4F73">
              <w:rPr>
                <w:rFonts w:ascii="Calibri" w:eastAsia="Times New Roman" w:hAnsi="Calibri" w:cs="Calibri"/>
                <w:color w:val="000000"/>
                <w:sz w:val="22"/>
                <w:lang w:eastAsia="en-GB"/>
              </w:rPr>
              <w:t>2022/2023</w:t>
            </w:r>
          </w:p>
        </w:tc>
        <w:tc>
          <w:tcPr>
            <w:tcW w:w="1660" w:type="dxa"/>
            <w:tcBorders>
              <w:top w:val="nil"/>
              <w:left w:val="nil"/>
              <w:bottom w:val="single" w:sz="8" w:space="0" w:color="auto"/>
              <w:right w:val="single" w:sz="8" w:space="0" w:color="auto"/>
            </w:tcBorders>
            <w:shd w:val="clear" w:color="000000" w:fill="F2F2F2"/>
            <w:noWrap/>
            <w:vAlign w:val="center"/>
            <w:hideMark/>
          </w:tcPr>
          <w:p w14:paraId="2E39DAD4" w14:textId="77777777" w:rsidR="009622EB" w:rsidRPr="005C4F73" w:rsidRDefault="009622EB" w:rsidP="009622EB">
            <w:pPr>
              <w:spacing w:after="0" w:line="240" w:lineRule="auto"/>
              <w:jc w:val="center"/>
              <w:rPr>
                <w:rFonts w:ascii="Calibri" w:eastAsia="Times New Roman" w:hAnsi="Calibri" w:cs="Calibri"/>
                <w:color w:val="000000"/>
                <w:sz w:val="22"/>
                <w:lang w:eastAsia="en-GB"/>
              </w:rPr>
            </w:pPr>
            <w:r w:rsidRPr="005C4F73">
              <w:rPr>
                <w:rFonts w:ascii="Calibri" w:eastAsia="Times New Roman" w:hAnsi="Calibri" w:cs="Calibri"/>
                <w:color w:val="000000"/>
                <w:sz w:val="22"/>
                <w:lang w:eastAsia="en-GB"/>
              </w:rPr>
              <w:t>2022/2023</w:t>
            </w:r>
          </w:p>
        </w:tc>
      </w:tr>
      <w:tr w:rsidR="009622EB" w:rsidRPr="005C4F73" w14:paraId="5B9E1BA9" w14:textId="77777777" w:rsidTr="009622EB">
        <w:trPr>
          <w:trHeight w:val="300"/>
          <w:jc w:val="center"/>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40C23867" w14:textId="77777777" w:rsidR="009622EB" w:rsidRPr="005C4F73" w:rsidRDefault="009622EB" w:rsidP="009622EB">
            <w:pPr>
              <w:spacing w:after="0" w:line="240" w:lineRule="auto"/>
              <w:rPr>
                <w:rFonts w:ascii="Calibri" w:eastAsia="Times New Roman" w:hAnsi="Calibri" w:cs="Calibri"/>
                <w:color w:val="000000"/>
                <w:sz w:val="22"/>
                <w:lang w:eastAsia="en-GB"/>
              </w:rPr>
            </w:pPr>
            <w:r w:rsidRPr="005C4F73">
              <w:rPr>
                <w:rFonts w:ascii="Calibri" w:eastAsia="Times New Roman" w:hAnsi="Calibri" w:cs="Calibri"/>
                <w:color w:val="000000"/>
                <w:sz w:val="22"/>
                <w:lang w:eastAsia="en-GB"/>
              </w:rPr>
              <w:t>Principal - A Roads</w:t>
            </w:r>
          </w:p>
        </w:tc>
        <w:tc>
          <w:tcPr>
            <w:tcW w:w="1060" w:type="dxa"/>
            <w:tcBorders>
              <w:top w:val="nil"/>
              <w:left w:val="nil"/>
              <w:bottom w:val="single" w:sz="8" w:space="0" w:color="auto"/>
              <w:right w:val="single" w:sz="8" w:space="0" w:color="auto"/>
            </w:tcBorders>
            <w:shd w:val="clear" w:color="auto" w:fill="auto"/>
            <w:noWrap/>
            <w:vAlign w:val="center"/>
            <w:hideMark/>
          </w:tcPr>
          <w:p w14:paraId="75FAAC58" w14:textId="77777777" w:rsidR="009622EB" w:rsidRPr="005C4F73" w:rsidRDefault="009622EB" w:rsidP="009622EB">
            <w:pPr>
              <w:spacing w:after="0" w:line="240" w:lineRule="auto"/>
              <w:jc w:val="center"/>
              <w:rPr>
                <w:rFonts w:ascii="Calibri" w:eastAsia="Times New Roman" w:hAnsi="Calibri" w:cs="Calibri"/>
                <w:color w:val="000000"/>
                <w:sz w:val="22"/>
                <w:lang w:eastAsia="en-GB"/>
              </w:rPr>
            </w:pPr>
            <w:r w:rsidRPr="005C4F73">
              <w:rPr>
                <w:rFonts w:ascii="Calibri" w:eastAsia="Times New Roman" w:hAnsi="Calibri" w:cs="Calibri"/>
                <w:color w:val="000000"/>
                <w:sz w:val="22"/>
                <w:lang w:eastAsia="en-GB"/>
              </w:rPr>
              <w:t>2.41%</w:t>
            </w:r>
          </w:p>
        </w:tc>
        <w:tc>
          <w:tcPr>
            <w:tcW w:w="1660" w:type="dxa"/>
            <w:tcBorders>
              <w:top w:val="nil"/>
              <w:left w:val="nil"/>
              <w:bottom w:val="single" w:sz="8" w:space="0" w:color="auto"/>
              <w:right w:val="single" w:sz="8" w:space="0" w:color="auto"/>
            </w:tcBorders>
            <w:shd w:val="clear" w:color="auto" w:fill="auto"/>
            <w:noWrap/>
            <w:vAlign w:val="center"/>
            <w:hideMark/>
          </w:tcPr>
          <w:p w14:paraId="2CB29F82" w14:textId="77777777" w:rsidR="009622EB" w:rsidRPr="005C4F73" w:rsidRDefault="009622EB" w:rsidP="009622EB">
            <w:pPr>
              <w:spacing w:after="0" w:line="240" w:lineRule="auto"/>
              <w:jc w:val="center"/>
              <w:rPr>
                <w:rFonts w:ascii="Calibri" w:eastAsia="Times New Roman" w:hAnsi="Calibri" w:cs="Calibri"/>
                <w:color w:val="000000"/>
                <w:sz w:val="22"/>
                <w:lang w:eastAsia="en-GB"/>
              </w:rPr>
            </w:pPr>
            <w:r w:rsidRPr="005C4F73">
              <w:rPr>
                <w:rFonts w:ascii="Calibri" w:eastAsia="Times New Roman" w:hAnsi="Calibri" w:cs="Calibri"/>
                <w:color w:val="000000"/>
                <w:sz w:val="22"/>
                <w:lang w:eastAsia="en-GB"/>
              </w:rPr>
              <w:t>4%</w:t>
            </w:r>
          </w:p>
        </w:tc>
      </w:tr>
      <w:tr w:rsidR="009622EB" w:rsidRPr="005C4F73" w14:paraId="68DD2D49" w14:textId="77777777" w:rsidTr="009622EB">
        <w:trPr>
          <w:trHeight w:val="300"/>
          <w:jc w:val="center"/>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5B980FA3" w14:textId="77777777" w:rsidR="009622EB" w:rsidRPr="005C4F73" w:rsidRDefault="009622EB" w:rsidP="009622EB">
            <w:pPr>
              <w:spacing w:after="0" w:line="240" w:lineRule="auto"/>
              <w:rPr>
                <w:rFonts w:ascii="Calibri" w:eastAsia="Times New Roman" w:hAnsi="Calibri" w:cs="Calibri"/>
                <w:color w:val="000000"/>
                <w:sz w:val="22"/>
                <w:lang w:eastAsia="en-GB"/>
              </w:rPr>
            </w:pPr>
            <w:r w:rsidRPr="005C4F73">
              <w:rPr>
                <w:rFonts w:ascii="Calibri" w:eastAsia="Times New Roman" w:hAnsi="Calibri" w:cs="Calibri"/>
                <w:color w:val="000000"/>
                <w:sz w:val="22"/>
                <w:lang w:eastAsia="en-GB"/>
              </w:rPr>
              <w:t>Non-Principal - B &amp; C Roads</w:t>
            </w:r>
          </w:p>
        </w:tc>
        <w:tc>
          <w:tcPr>
            <w:tcW w:w="1060" w:type="dxa"/>
            <w:tcBorders>
              <w:top w:val="nil"/>
              <w:left w:val="nil"/>
              <w:bottom w:val="single" w:sz="8" w:space="0" w:color="auto"/>
              <w:right w:val="single" w:sz="8" w:space="0" w:color="auto"/>
            </w:tcBorders>
            <w:shd w:val="clear" w:color="auto" w:fill="auto"/>
            <w:noWrap/>
            <w:vAlign w:val="center"/>
            <w:hideMark/>
          </w:tcPr>
          <w:p w14:paraId="739CD9F8" w14:textId="77777777" w:rsidR="009622EB" w:rsidRPr="005C4F73" w:rsidRDefault="009622EB" w:rsidP="009622EB">
            <w:pPr>
              <w:spacing w:after="0" w:line="240" w:lineRule="auto"/>
              <w:jc w:val="center"/>
              <w:rPr>
                <w:rFonts w:ascii="Calibri" w:eastAsia="Times New Roman" w:hAnsi="Calibri" w:cs="Calibri"/>
                <w:color w:val="000000"/>
                <w:sz w:val="22"/>
                <w:lang w:eastAsia="en-GB"/>
              </w:rPr>
            </w:pPr>
            <w:r w:rsidRPr="005C4F73">
              <w:rPr>
                <w:rFonts w:ascii="Calibri" w:eastAsia="Times New Roman" w:hAnsi="Calibri" w:cs="Calibri"/>
                <w:color w:val="000000"/>
                <w:sz w:val="22"/>
                <w:lang w:eastAsia="en-GB"/>
              </w:rPr>
              <w:t>2.78%</w:t>
            </w:r>
          </w:p>
        </w:tc>
        <w:tc>
          <w:tcPr>
            <w:tcW w:w="1660" w:type="dxa"/>
            <w:tcBorders>
              <w:top w:val="nil"/>
              <w:left w:val="nil"/>
              <w:bottom w:val="single" w:sz="8" w:space="0" w:color="auto"/>
              <w:right w:val="single" w:sz="8" w:space="0" w:color="auto"/>
            </w:tcBorders>
            <w:shd w:val="clear" w:color="auto" w:fill="auto"/>
            <w:noWrap/>
            <w:vAlign w:val="center"/>
            <w:hideMark/>
          </w:tcPr>
          <w:p w14:paraId="636305AA" w14:textId="77777777" w:rsidR="009622EB" w:rsidRPr="005C4F73" w:rsidRDefault="009622EB" w:rsidP="009622EB">
            <w:pPr>
              <w:spacing w:after="0" w:line="240" w:lineRule="auto"/>
              <w:jc w:val="center"/>
              <w:rPr>
                <w:rFonts w:ascii="Calibri" w:eastAsia="Times New Roman" w:hAnsi="Calibri" w:cs="Calibri"/>
                <w:color w:val="000000"/>
                <w:sz w:val="22"/>
                <w:lang w:eastAsia="en-GB"/>
              </w:rPr>
            </w:pPr>
            <w:r w:rsidRPr="005C4F73">
              <w:rPr>
                <w:rFonts w:ascii="Calibri" w:eastAsia="Times New Roman" w:hAnsi="Calibri" w:cs="Calibri"/>
                <w:color w:val="000000"/>
                <w:sz w:val="22"/>
                <w:lang w:eastAsia="en-GB"/>
              </w:rPr>
              <w:t>6%</w:t>
            </w:r>
          </w:p>
        </w:tc>
      </w:tr>
      <w:tr w:rsidR="009622EB" w:rsidRPr="005C4F73" w14:paraId="6F1A5569" w14:textId="77777777" w:rsidTr="009622EB">
        <w:trPr>
          <w:trHeight w:val="300"/>
          <w:jc w:val="center"/>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081F4441" w14:textId="77777777" w:rsidR="009622EB" w:rsidRPr="005C4F73" w:rsidRDefault="009622EB" w:rsidP="009622EB">
            <w:pPr>
              <w:spacing w:after="0" w:line="240" w:lineRule="auto"/>
              <w:rPr>
                <w:rFonts w:ascii="Calibri" w:eastAsia="Times New Roman" w:hAnsi="Calibri" w:cs="Calibri"/>
                <w:color w:val="000000"/>
                <w:sz w:val="22"/>
                <w:lang w:eastAsia="en-GB"/>
              </w:rPr>
            </w:pPr>
            <w:r w:rsidRPr="005C4F73">
              <w:rPr>
                <w:rFonts w:ascii="Calibri" w:eastAsia="Times New Roman" w:hAnsi="Calibri" w:cs="Calibri"/>
                <w:color w:val="000000"/>
                <w:sz w:val="22"/>
                <w:lang w:eastAsia="en-GB"/>
              </w:rPr>
              <w:t>Unclassified - U Roads</w:t>
            </w:r>
          </w:p>
        </w:tc>
        <w:tc>
          <w:tcPr>
            <w:tcW w:w="1060" w:type="dxa"/>
            <w:tcBorders>
              <w:top w:val="nil"/>
              <w:left w:val="nil"/>
              <w:bottom w:val="single" w:sz="8" w:space="0" w:color="auto"/>
              <w:right w:val="single" w:sz="8" w:space="0" w:color="auto"/>
            </w:tcBorders>
            <w:shd w:val="clear" w:color="auto" w:fill="auto"/>
            <w:noWrap/>
            <w:vAlign w:val="center"/>
            <w:hideMark/>
          </w:tcPr>
          <w:p w14:paraId="328A3952" w14:textId="77777777" w:rsidR="009622EB" w:rsidRPr="005C4F73" w:rsidRDefault="009622EB" w:rsidP="009622EB">
            <w:pPr>
              <w:spacing w:after="0" w:line="240" w:lineRule="auto"/>
              <w:jc w:val="center"/>
              <w:rPr>
                <w:rFonts w:ascii="Calibri" w:eastAsia="Times New Roman" w:hAnsi="Calibri" w:cs="Calibri"/>
                <w:color w:val="000000"/>
                <w:sz w:val="22"/>
                <w:lang w:eastAsia="en-GB"/>
              </w:rPr>
            </w:pPr>
            <w:r w:rsidRPr="005C4F73">
              <w:rPr>
                <w:rFonts w:ascii="Calibri" w:eastAsia="Times New Roman" w:hAnsi="Calibri" w:cs="Calibri"/>
                <w:color w:val="000000"/>
                <w:sz w:val="22"/>
                <w:lang w:eastAsia="en-GB"/>
              </w:rPr>
              <w:t>14.28%</w:t>
            </w:r>
          </w:p>
        </w:tc>
        <w:tc>
          <w:tcPr>
            <w:tcW w:w="1660" w:type="dxa"/>
            <w:tcBorders>
              <w:top w:val="nil"/>
              <w:left w:val="nil"/>
              <w:bottom w:val="single" w:sz="8" w:space="0" w:color="auto"/>
              <w:right w:val="single" w:sz="8" w:space="0" w:color="auto"/>
            </w:tcBorders>
            <w:shd w:val="clear" w:color="auto" w:fill="auto"/>
            <w:noWrap/>
            <w:vAlign w:val="center"/>
            <w:hideMark/>
          </w:tcPr>
          <w:p w14:paraId="7BC5D21B" w14:textId="77777777" w:rsidR="009622EB" w:rsidRPr="005C4F73" w:rsidRDefault="009622EB" w:rsidP="009622EB">
            <w:pPr>
              <w:spacing w:after="0" w:line="240" w:lineRule="auto"/>
              <w:jc w:val="center"/>
              <w:rPr>
                <w:rFonts w:ascii="Calibri" w:eastAsia="Times New Roman" w:hAnsi="Calibri" w:cs="Calibri"/>
                <w:color w:val="000000"/>
                <w:sz w:val="22"/>
                <w:lang w:eastAsia="en-GB"/>
              </w:rPr>
            </w:pPr>
            <w:r w:rsidRPr="005C4F73">
              <w:rPr>
                <w:rFonts w:ascii="Calibri" w:eastAsia="Times New Roman" w:hAnsi="Calibri" w:cs="Calibri"/>
                <w:color w:val="000000"/>
                <w:sz w:val="22"/>
                <w:lang w:eastAsia="en-GB"/>
              </w:rPr>
              <w:t>17%</w:t>
            </w:r>
          </w:p>
        </w:tc>
      </w:tr>
      <w:tr w:rsidR="009622EB" w:rsidRPr="009622EB" w14:paraId="33DBBB4A" w14:textId="77777777" w:rsidTr="009622EB">
        <w:trPr>
          <w:trHeight w:val="300"/>
          <w:jc w:val="center"/>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14:paraId="604B83DF" w14:textId="77777777" w:rsidR="009622EB" w:rsidRPr="005C4F73" w:rsidRDefault="009622EB" w:rsidP="009622EB">
            <w:pPr>
              <w:spacing w:after="0" w:line="240" w:lineRule="auto"/>
              <w:rPr>
                <w:rFonts w:ascii="Calibri" w:eastAsia="Times New Roman" w:hAnsi="Calibri" w:cs="Calibri"/>
                <w:color w:val="000000"/>
                <w:sz w:val="22"/>
                <w:lang w:eastAsia="en-GB"/>
              </w:rPr>
            </w:pPr>
            <w:r w:rsidRPr="005C4F73">
              <w:rPr>
                <w:rFonts w:ascii="Calibri" w:eastAsia="Times New Roman" w:hAnsi="Calibri" w:cs="Calibri"/>
                <w:color w:val="000000"/>
                <w:sz w:val="22"/>
                <w:lang w:eastAsia="en-GB"/>
              </w:rPr>
              <w:t>Footway</w:t>
            </w:r>
          </w:p>
        </w:tc>
        <w:tc>
          <w:tcPr>
            <w:tcW w:w="1060" w:type="dxa"/>
            <w:tcBorders>
              <w:top w:val="nil"/>
              <w:left w:val="nil"/>
              <w:bottom w:val="single" w:sz="8" w:space="0" w:color="auto"/>
              <w:right w:val="single" w:sz="8" w:space="0" w:color="auto"/>
            </w:tcBorders>
            <w:shd w:val="clear" w:color="auto" w:fill="auto"/>
            <w:noWrap/>
            <w:vAlign w:val="center"/>
            <w:hideMark/>
          </w:tcPr>
          <w:p w14:paraId="4C0EDD0D" w14:textId="77777777" w:rsidR="009622EB" w:rsidRPr="005C4F73" w:rsidRDefault="009622EB" w:rsidP="009622EB">
            <w:pPr>
              <w:spacing w:after="0" w:line="240" w:lineRule="auto"/>
              <w:jc w:val="center"/>
              <w:rPr>
                <w:rFonts w:ascii="Calibri" w:eastAsia="Times New Roman" w:hAnsi="Calibri" w:cs="Calibri"/>
                <w:color w:val="000000"/>
                <w:sz w:val="22"/>
                <w:lang w:eastAsia="en-GB"/>
              </w:rPr>
            </w:pPr>
            <w:r w:rsidRPr="005C4F73">
              <w:rPr>
                <w:rFonts w:ascii="Calibri" w:eastAsia="Times New Roman" w:hAnsi="Calibri" w:cs="Calibri"/>
                <w:color w:val="000000"/>
                <w:sz w:val="22"/>
                <w:lang w:eastAsia="en-GB"/>
              </w:rPr>
              <w:t>38.41%</w:t>
            </w:r>
          </w:p>
        </w:tc>
        <w:tc>
          <w:tcPr>
            <w:tcW w:w="1660" w:type="dxa"/>
            <w:tcBorders>
              <w:top w:val="nil"/>
              <w:left w:val="nil"/>
              <w:bottom w:val="single" w:sz="8" w:space="0" w:color="auto"/>
              <w:right w:val="single" w:sz="8" w:space="0" w:color="auto"/>
            </w:tcBorders>
            <w:shd w:val="clear" w:color="auto" w:fill="auto"/>
            <w:noWrap/>
            <w:vAlign w:val="center"/>
            <w:hideMark/>
          </w:tcPr>
          <w:p w14:paraId="714309CC" w14:textId="77777777" w:rsidR="009622EB" w:rsidRPr="005C4F73" w:rsidRDefault="009622EB" w:rsidP="009622EB">
            <w:pPr>
              <w:spacing w:after="0" w:line="240" w:lineRule="auto"/>
              <w:jc w:val="center"/>
              <w:rPr>
                <w:rFonts w:ascii="Calibri" w:eastAsia="Times New Roman" w:hAnsi="Calibri" w:cs="Calibri"/>
                <w:color w:val="000000"/>
                <w:sz w:val="22"/>
                <w:lang w:eastAsia="en-GB"/>
              </w:rPr>
            </w:pPr>
            <w:r w:rsidRPr="005C4F73">
              <w:rPr>
                <w:rFonts w:ascii="Calibri" w:eastAsia="Times New Roman" w:hAnsi="Calibri" w:cs="Calibri"/>
                <w:color w:val="000000"/>
                <w:sz w:val="22"/>
                <w:lang w:eastAsia="en-GB"/>
              </w:rPr>
              <w:t>not available</w:t>
            </w:r>
          </w:p>
        </w:tc>
      </w:tr>
    </w:tbl>
    <w:p w14:paraId="1585FC89" w14:textId="77777777" w:rsidR="00F77FB7" w:rsidRPr="00B14A9A" w:rsidRDefault="00F77FB7" w:rsidP="00E216E6">
      <w:pPr>
        <w:autoSpaceDE w:val="0"/>
        <w:autoSpaceDN w:val="0"/>
        <w:adjustRightInd w:val="0"/>
        <w:spacing w:after="0" w:line="240" w:lineRule="auto"/>
        <w:rPr>
          <w:rFonts w:cs="Arial"/>
          <w:szCs w:val="24"/>
        </w:rPr>
      </w:pPr>
    </w:p>
    <w:p w14:paraId="5035BE2E" w14:textId="77777777" w:rsidR="0056182C" w:rsidRPr="00B14A9A" w:rsidRDefault="00D43B93" w:rsidP="00E216E6">
      <w:pPr>
        <w:autoSpaceDE w:val="0"/>
        <w:autoSpaceDN w:val="0"/>
        <w:adjustRightInd w:val="0"/>
        <w:spacing w:after="0" w:line="240" w:lineRule="auto"/>
        <w:rPr>
          <w:rFonts w:cs="Arial"/>
          <w:szCs w:val="24"/>
        </w:rPr>
      </w:pPr>
      <w:r w:rsidRPr="00B14A9A">
        <w:rPr>
          <w:rFonts w:cs="Arial"/>
          <w:szCs w:val="24"/>
        </w:rPr>
        <w:t>6.2.1</w:t>
      </w:r>
      <w:r w:rsidRPr="00B14A9A">
        <w:rPr>
          <w:rFonts w:cs="Arial"/>
          <w:szCs w:val="24"/>
        </w:rPr>
        <w:tab/>
        <w:t>Carriageway</w:t>
      </w:r>
    </w:p>
    <w:p w14:paraId="38CDBD35" w14:textId="77777777" w:rsidR="0082244C" w:rsidRPr="00B14A9A" w:rsidRDefault="0082244C" w:rsidP="00E216E6">
      <w:pPr>
        <w:autoSpaceDE w:val="0"/>
        <w:autoSpaceDN w:val="0"/>
        <w:adjustRightInd w:val="0"/>
        <w:spacing w:after="0" w:line="240" w:lineRule="auto"/>
        <w:rPr>
          <w:rFonts w:cs="Arial"/>
          <w:szCs w:val="24"/>
        </w:rPr>
      </w:pPr>
    </w:p>
    <w:p w14:paraId="47E07391" w14:textId="3269F42F" w:rsidR="0082244C" w:rsidRPr="00B14A9A" w:rsidRDefault="0082244C" w:rsidP="0082244C">
      <w:pPr>
        <w:rPr>
          <w:rFonts w:cs="Arial"/>
          <w:color w:val="000000"/>
          <w:szCs w:val="24"/>
        </w:rPr>
      </w:pPr>
      <w:r w:rsidRPr="005C4F73">
        <w:rPr>
          <w:rFonts w:cs="Arial"/>
          <w:color w:val="000000"/>
          <w:szCs w:val="24"/>
        </w:rPr>
        <w:t>Estimates for treating the highway</w:t>
      </w:r>
      <w:r w:rsidR="002E1F41" w:rsidRPr="005C4F73">
        <w:rPr>
          <w:rFonts w:cs="Arial"/>
          <w:color w:val="000000"/>
          <w:szCs w:val="24"/>
        </w:rPr>
        <w:t xml:space="preserve"> network were calculated in 20</w:t>
      </w:r>
      <w:r w:rsidR="002A50E7" w:rsidRPr="005C4F73">
        <w:rPr>
          <w:rFonts w:cs="Arial"/>
          <w:color w:val="000000"/>
          <w:szCs w:val="24"/>
        </w:rPr>
        <w:t>2</w:t>
      </w:r>
      <w:r w:rsidR="00DB4D45" w:rsidRPr="005C4F73">
        <w:rPr>
          <w:rFonts w:cs="Arial"/>
          <w:color w:val="000000"/>
          <w:szCs w:val="24"/>
        </w:rPr>
        <w:t>3</w:t>
      </w:r>
      <w:r w:rsidRPr="005C4F73">
        <w:rPr>
          <w:rFonts w:cs="Arial"/>
          <w:color w:val="000000"/>
          <w:szCs w:val="24"/>
        </w:rPr>
        <w:t xml:space="preserve"> </w:t>
      </w:r>
      <w:r w:rsidR="002E1265" w:rsidRPr="005C4F73">
        <w:rPr>
          <w:rFonts w:cs="Arial"/>
          <w:color w:val="000000"/>
          <w:szCs w:val="24"/>
        </w:rPr>
        <w:t>This estimate of the outstanding backlog is totalled</w:t>
      </w:r>
      <w:r w:rsidRPr="005C4F73">
        <w:rPr>
          <w:rFonts w:cs="Arial"/>
          <w:color w:val="000000"/>
          <w:szCs w:val="24"/>
        </w:rPr>
        <w:t> </w:t>
      </w:r>
      <w:r w:rsidR="002A50E7" w:rsidRPr="005C4F73">
        <w:rPr>
          <w:szCs w:val="24"/>
        </w:rPr>
        <w:t>£</w:t>
      </w:r>
      <w:r w:rsidR="00025B00" w:rsidRPr="005C4F73">
        <w:rPr>
          <w:szCs w:val="24"/>
        </w:rPr>
        <w:t>11</w:t>
      </w:r>
      <w:r w:rsidR="00DB4D45" w:rsidRPr="005C4F73">
        <w:rPr>
          <w:szCs w:val="24"/>
        </w:rPr>
        <w:t>8</w:t>
      </w:r>
      <w:r w:rsidR="002A50E7" w:rsidRPr="005C4F73">
        <w:rPr>
          <w:szCs w:val="24"/>
        </w:rPr>
        <w:t>m (depreciated cost)</w:t>
      </w:r>
      <w:r w:rsidRPr="00B14A9A">
        <w:rPr>
          <w:rFonts w:cs="Arial"/>
          <w:color w:val="000000"/>
          <w:szCs w:val="24"/>
        </w:rPr>
        <w:t xml:space="preserve"> </w:t>
      </w:r>
    </w:p>
    <w:p w14:paraId="08BE6F4D" w14:textId="77777777" w:rsidR="0022286B" w:rsidRPr="00B14A9A" w:rsidRDefault="00D43B93" w:rsidP="00D43B93">
      <w:pPr>
        <w:autoSpaceDE w:val="0"/>
        <w:autoSpaceDN w:val="0"/>
        <w:adjustRightInd w:val="0"/>
        <w:spacing w:after="0" w:line="240" w:lineRule="auto"/>
        <w:rPr>
          <w:rFonts w:cs="Arial"/>
          <w:color w:val="000000"/>
          <w:szCs w:val="24"/>
        </w:rPr>
      </w:pPr>
      <w:r w:rsidRPr="00B14A9A">
        <w:rPr>
          <w:rFonts w:cs="Arial"/>
          <w:color w:val="000000"/>
          <w:szCs w:val="24"/>
        </w:rPr>
        <w:t xml:space="preserve">The WGA Code of Practice method for calculating the depreciated value for the carriageways, which can be used to represent the cost to treat all poor condition </w:t>
      </w:r>
      <w:r w:rsidR="0073729C" w:rsidRPr="00B14A9A">
        <w:rPr>
          <w:rFonts w:cs="Arial"/>
          <w:color w:val="000000"/>
          <w:szCs w:val="24"/>
        </w:rPr>
        <w:t>carriageways</w:t>
      </w:r>
      <w:r w:rsidRPr="00B14A9A">
        <w:rPr>
          <w:rFonts w:cs="Arial"/>
          <w:color w:val="000000"/>
          <w:szCs w:val="24"/>
        </w:rPr>
        <w:t>, is to be undertaken by a UKPMS module.  This module is available through the Insight system and is required to calculate Depreciated Replacement Cost (DRC) for inclusion in all WGA submissions.</w:t>
      </w:r>
    </w:p>
    <w:p w14:paraId="0CC0867D" w14:textId="77777777" w:rsidR="0022286B" w:rsidRPr="00B14A9A" w:rsidRDefault="0022286B" w:rsidP="00D43B93">
      <w:pPr>
        <w:autoSpaceDE w:val="0"/>
        <w:autoSpaceDN w:val="0"/>
        <w:adjustRightInd w:val="0"/>
        <w:spacing w:after="0" w:line="240" w:lineRule="auto"/>
        <w:rPr>
          <w:rFonts w:cs="Arial"/>
          <w:color w:val="000000"/>
          <w:szCs w:val="24"/>
        </w:rPr>
      </w:pPr>
    </w:p>
    <w:p w14:paraId="50F40EA6" w14:textId="77777777" w:rsidR="00ED5000" w:rsidRPr="00B14A9A" w:rsidRDefault="00ED5000" w:rsidP="00ED5000">
      <w:pPr>
        <w:autoSpaceDE w:val="0"/>
        <w:autoSpaceDN w:val="0"/>
        <w:adjustRightInd w:val="0"/>
        <w:spacing w:after="0" w:line="240" w:lineRule="auto"/>
        <w:rPr>
          <w:rFonts w:cs="Arial"/>
          <w:color w:val="000000"/>
          <w:szCs w:val="24"/>
        </w:rPr>
      </w:pPr>
      <w:r w:rsidRPr="00B14A9A">
        <w:rPr>
          <w:rFonts w:cs="Arial"/>
          <w:color w:val="000000"/>
          <w:szCs w:val="24"/>
        </w:rPr>
        <w:t xml:space="preserve">It would be </w:t>
      </w:r>
      <w:r w:rsidR="0054542A" w:rsidRPr="00B14A9A">
        <w:rPr>
          <w:rFonts w:cs="Arial"/>
          <w:color w:val="000000"/>
          <w:szCs w:val="24"/>
        </w:rPr>
        <w:t>im</w:t>
      </w:r>
      <w:r w:rsidRPr="00B14A9A">
        <w:rPr>
          <w:rFonts w:cs="Arial"/>
          <w:color w:val="000000"/>
          <w:szCs w:val="24"/>
        </w:rPr>
        <w:t>practical to treat such a high proportion of the network each year, since the congestion impacts of this would be huge even if the funding were available.  However, these figures are useful to show the amount of investment required.</w:t>
      </w:r>
    </w:p>
    <w:p w14:paraId="3DE2DAB6" w14:textId="77777777" w:rsidR="00ED5000" w:rsidRPr="00B14A9A" w:rsidRDefault="00ED5000" w:rsidP="00ED5000">
      <w:pPr>
        <w:autoSpaceDE w:val="0"/>
        <w:autoSpaceDN w:val="0"/>
        <w:adjustRightInd w:val="0"/>
        <w:spacing w:after="0" w:line="240" w:lineRule="auto"/>
        <w:rPr>
          <w:rFonts w:cs="Arial"/>
          <w:color w:val="000000"/>
          <w:szCs w:val="24"/>
        </w:rPr>
      </w:pPr>
    </w:p>
    <w:p w14:paraId="42ED3AE1" w14:textId="77777777" w:rsidR="00D43B93" w:rsidRPr="00B14A9A" w:rsidRDefault="00A63108" w:rsidP="00D43B93">
      <w:pPr>
        <w:autoSpaceDE w:val="0"/>
        <w:autoSpaceDN w:val="0"/>
        <w:adjustRightInd w:val="0"/>
        <w:spacing w:after="0" w:line="240" w:lineRule="auto"/>
        <w:rPr>
          <w:rFonts w:cs="Arial"/>
          <w:color w:val="000000"/>
          <w:szCs w:val="24"/>
        </w:rPr>
      </w:pPr>
      <w:r w:rsidRPr="00B14A9A">
        <w:rPr>
          <w:rFonts w:cs="Arial"/>
          <w:color w:val="000000"/>
          <w:szCs w:val="24"/>
        </w:rPr>
        <w:t>Across the whole network i</w:t>
      </w:r>
      <w:r w:rsidR="00D43B93" w:rsidRPr="00B14A9A">
        <w:rPr>
          <w:rFonts w:cs="Arial"/>
          <w:color w:val="000000"/>
          <w:szCs w:val="24"/>
        </w:rPr>
        <w:t xml:space="preserve">f the standard for carriageway condition </w:t>
      </w:r>
      <w:r w:rsidRPr="00B14A9A">
        <w:rPr>
          <w:rFonts w:cs="Arial"/>
          <w:color w:val="000000"/>
          <w:szCs w:val="24"/>
        </w:rPr>
        <w:t>was</w:t>
      </w:r>
      <w:r w:rsidR="00D43B93" w:rsidRPr="00B14A9A">
        <w:rPr>
          <w:rFonts w:cs="Arial"/>
          <w:color w:val="000000"/>
          <w:szCs w:val="24"/>
        </w:rPr>
        <w:t xml:space="preserve"> to be brought up to an acceptable level, there would still be an annual ‘standstill’ investment required to sustain this level.</w:t>
      </w:r>
      <w:r w:rsidR="00F56522" w:rsidRPr="00B14A9A">
        <w:rPr>
          <w:rFonts w:cs="Arial"/>
          <w:color w:val="000000"/>
          <w:szCs w:val="24"/>
        </w:rPr>
        <w:t xml:space="preserve">  </w:t>
      </w:r>
      <w:r w:rsidR="00014A47" w:rsidRPr="00B14A9A">
        <w:rPr>
          <w:rFonts w:cs="Arial"/>
          <w:color w:val="000000"/>
          <w:szCs w:val="24"/>
        </w:rPr>
        <w:t>To maintain a “</w:t>
      </w:r>
      <w:r w:rsidR="00D43B93" w:rsidRPr="00B14A9A">
        <w:rPr>
          <w:rFonts w:cs="Arial"/>
          <w:color w:val="000000"/>
          <w:szCs w:val="24"/>
        </w:rPr>
        <w:t>standstill</w:t>
      </w:r>
      <w:r w:rsidR="00014A47" w:rsidRPr="00B14A9A">
        <w:rPr>
          <w:rFonts w:cs="Arial"/>
          <w:color w:val="000000"/>
          <w:szCs w:val="24"/>
        </w:rPr>
        <w:t xml:space="preserve">” condition for the </w:t>
      </w:r>
      <w:r w:rsidR="00C46BE1" w:rsidRPr="00B14A9A">
        <w:rPr>
          <w:rFonts w:cs="Arial"/>
          <w:color w:val="000000"/>
          <w:szCs w:val="24"/>
        </w:rPr>
        <w:t>carriageway</w:t>
      </w:r>
      <w:r w:rsidR="00014A47" w:rsidRPr="00B14A9A">
        <w:rPr>
          <w:rFonts w:cs="Arial"/>
          <w:color w:val="000000"/>
          <w:szCs w:val="24"/>
        </w:rPr>
        <w:t xml:space="preserve"> network requires</w:t>
      </w:r>
      <w:r w:rsidR="00D43B93" w:rsidRPr="00B14A9A">
        <w:rPr>
          <w:rFonts w:cs="Arial"/>
          <w:color w:val="000000"/>
          <w:szCs w:val="24"/>
        </w:rPr>
        <w:t xml:space="preserve"> </w:t>
      </w:r>
      <w:r w:rsidR="00014A47" w:rsidRPr="00B14A9A">
        <w:rPr>
          <w:rFonts w:cs="Arial"/>
          <w:color w:val="000000"/>
          <w:szCs w:val="24"/>
        </w:rPr>
        <w:t>a year on year maintenance budget</w:t>
      </w:r>
      <w:r w:rsidR="00D43B93" w:rsidRPr="00B14A9A">
        <w:rPr>
          <w:rFonts w:cs="Arial"/>
          <w:color w:val="000000"/>
          <w:szCs w:val="24"/>
        </w:rPr>
        <w:t xml:space="preserve"> </w:t>
      </w:r>
      <w:r w:rsidR="00014A47" w:rsidRPr="00B14A9A">
        <w:rPr>
          <w:rFonts w:cs="Arial"/>
          <w:color w:val="000000"/>
          <w:szCs w:val="24"/>
        </w:rPr>
        <w:t>of</w:t>
      </w:r>
      <w:r w:rsidR="00D43B93" w:rsidRPr="00B14A9A">
        <w:rPr>
          <w:rFonts w:cs="Arial"/>
          <w:color w:val="000000"/>
          <w:szCs w:val="24"/>
        </w:rPr>
        <w:t xml:space="preserve"> </w:t>
      </w:r>
      <w:r w:rsidR="00014A47" w:rsidRPr="00B14A9A">
        <w:rPr>
          <w:rFonts w:cs="Arial"/>
          <w:color w:val="000000"/>
          <w:szCs w:val="24"/>
        </w:rPr>
        <w:t>approximately</w:t>
      </w:r>
      <w:r w:rsidR="00723A10" w:rsidRPr="00B14A9A">
        <w:rPr>
          <w:rFonts w:cs="Arial"/>
          <w:color w:val="000000"/>
          <w:szCs w:val="24"/>
        </w:rPr>
        <w:t xml:space="preserve"> </w:t>
      </w:r>
      <w:r w:rsidR="00723A10" w:rsidRPr="00B14A9A">
        <w:rPr>
          <w:rFonts w:cs="Arial"/>
          <w:szCs w:val="24"/>
        </w:rPr>
        <w:t>£</w:t>
      </w:r>
      <w:r w:rsidR="00F2699F" w:rsidRPr="00B14A9A">
        <w:rPr>
          <w:rFonts w:cs="Arial"/>
          <w:szCs w:val="24"/>
        </w:rPr>
        <w:t>10</w:t>
      </w:r>
      <w:r w:rsidR="00723A10" w:rsidRPr="00B14A9A">
        <w:rPr>
          <w:rFonts w:cs="Arial"/>
          <w:szCs w:val="24"/>
        </w:rPr>
        <w:t xml:space="preserve">m </w:t>
      </w:r>
      <w:r w:rsidR="00D43B93" w:rsidRPr="00B14A9A">
        <w:rPr>
          <w:rFonts w:cs="Arial"/>
          <w:color w:val="000000"/>
          <w:szCs w:val="24"/>
        </w:rPr>
        <w:t xml:space="preserve">based on a design life of 40 years. </w:t>
      </w:r>
      <w:r w:rsidR="00723A10" w:rsidRPr="00B14A9A">
        <w:rPr>
          <w:rFonts w:cs="Arial"/>
          <w:color w:val="000000"/>
          <w:szCs w:val="24"/>
        </w:rPr>
        <w:t xml:space="preserve"> </w:t>
      </w:r>
    </w:p>
    <w:p w14:paraId="21F89D83" w14:textId="77777777" w:rsidR="00D43B93" w:rsidRPr="00B14A9A" w:rsidRDefault="00D43B93" w:rsidP="00D43B93">
      <w:pPr>
        <w:autoSpaceDE w:val="0"/>
        <w:autoSpaceDN w:val="0"/>
        <w:adjustRightInd w:val="0"/>
        <w:spacing w:after="0" w:line="240" w:lineRule="auto"/>
        <w:rPr>
          <w:rFonts w:cs="Arial"/>
          <w:szCs w:val="24"/>
        </w:rPr>
      </w:pPr>
      <w:r w:rsidRPr="00B14A9A">
        <w:rPr>
          <w:rFonts w:cs="Arial"/>
          <w:color w:val="000000"/>
          <w:szCs w:val="24"/>
        </w:rPr>
        <w:t>A lifecycle planning toolkit has been made available as part of the HMEP resources which uses inventory and condition data to create deterioration models for carriageways, footways and ancillary assets (street furniture, road markings etc).</w:t>
      </w:r>
      <w:r w:rsidR="00723A10" w:rsidRPr="00B14A9A">
        <w:rPr>
          <w:rFonts w:cs="Arial"/>
          <w:color w:val="000000"/>
          <w:szCs w:val="24"/>
        </w:rPr>
        <w:t xml:space="preserve">  This </w:t>
      </w:r>
      <w:r w:rsidR="003D7C66" w:rsidRPr="00B14A9A">
        <w:rPr>
          <w:rFonts w:cs="Arial"/>
          <w:color w:val="000000"/>
          <w:szCs w:val="24"/>
        </w:rPr>
        <w:t>has been considered and trialled</w:t>
      </w:r>
      <w:r w:rsidR="000F4392" w:rsidRPr="00B14A9A">
        <w:rPr>
          <w:rFonts w:cs="Arial"/>
          <w:color w:val="000000"/>
          <w:szCs w:val="24"/>
        </w:rPr>
        <w:t xml:space="preserve"> an</w:t>
      </w:r>
      <w:r w:rsidR="00F73248" w:rsidRPr="00B14A9A">
        <w:rPr>
          <w:rFonts w:cs="Arial"/>
          <w:color w:val="000000"/>
          <w:szCs w:val="24"/>
        </w:rPr>
        <w:t>d</w:t>
      </w:r>
      <w:r w:rsidR="000F4392" w:rsidRPr="00B14A9A">
        <w:rPr>
          <w:rFonts w:cs="Arial"/>
          <w:color w:val="000000"/>
          <w:szCs w:val="24"/>
        </w:rPr>
        <w:t xml:space="preserve"> is now embed within Symology Insight</w:t>
      </w:r>
      <w:r w:rsidR="00723A10" w:rsidRPr="00B14A9A">
        <w:rPr>
          <w:rFonts w:cs="Arial"/>
          <w:color w:val="000000"/>
          <w:szCs w:val="24"/>
        </w:rPr>
        <w:t>.</w:t>
      </w:r>
    </w:p>
    <w:p w14:paraId="59BF60E9" w14:textId="77777777" w:rsidR="00B70AFC" w:rsidRPr="00B14A9A" w:rsidRDefault="00B70AFC" w:rsidP="00E216E6">
      <w:pPr>
        <w:autoSpaceDE w:val="0"/>
        <w:autoSpaceDN w:val="0"/>
        <w:adjustRightInd w:val="0"/>
        <w:spacing w:after="0" w:line="240" w:lineRule="auto"/>
        <w:rPr>
          <w:rFonts w:cs="Arial"/>
          <w:szCs w:val="24"/>
        </w:rPr>
      </w:pPr>
    </w:p>
    <w:p w14:paraId="1DF5BEF0" w14:textId="77777777" w:rsidR="00E216E6" w:rsidRPr="00B14A9A" w:rsidRDefault="003C2AC9" w:rsidP="00E216E6">
      <w:pPr>
        <w:spacing w:after="0"/>
        <w:rPr>
          <w:szCs w:val="24"/>
        </w:rPr>
      </w:pPr>
      <w:r w:rsidRPr="00B14A9A">
        <w:rPr>
          <w:szCs w:val="24"/>
        </w:rPr>
        <w:t>6</w:t>
      </w:r>
      <w:r w:rsidR="009D59FE" w:rsidRPr="00B14A9A">
        <w:rPr>
          <w:szCs w:val="24"/>
        </w:rPr>
        <w:t>.2.2</w:t>
      </w:r>
      <w:r w:rsidR="009D59FE" w:rsidRPr="00B14A9A">
        <w:rPr>
          <w:szCs w:val="24"/>
        </w:rPr>
        <w:tab/>
        <w:t>Footway</w:t>
      </w:r>
    </w:p>
    <w:p w14:paraId="77AAAD10" w14:textId="77777777" w:rsidR="009D59FE" w:rsidRPr="00B14A9A" w:rsidRDefault="009D59FE" w:rsidP="00E216E6">
      <w:pPr>
        <w:spacing w:after="0"/>
        <w:rPr>
          <w:b/>
          <w:szCs w:val="24"/>
        </w:rPr>
      </w:pPr>
    </w:p>
    <w:p w14:paraId="69BE41A3" w14:textId="74F090CF" w:rsidR="009D59FE" w:rsidRPr="00B14A9A" w:rsidRDefault="009D59FE" w:rsidP="00E216E6">
      <w:pPr>
        <w:spacing w:after="0"/>
        <w:rPr>
          <w:szCs w:val="24"/>
        </w:rPr>
      </w:pPr>
      <w:r w:rsidRPr="00B14A9A">
        <w:rPr>
          <w:szCs w:val="24"/>
        </w:rPr>
        <w:t xml:space="preserve">The total cost for treating poor condition footway based on the CIPFA code depreciation methodology </w:t>
      </w:r>
      <w:r w:rsidRPr="00E12AA7">
        <w:rPr>
          <w:szCs w:val="24"/>
        </w:rPr>
        <w:t>is £</w:t>
      </w:r>
      <w:r w:rsidR="00025B00" w:rsidRPr="00E12AA7">
        <w:rPr>
          <w:szCs w:val="24"/>
        </w:rPr>
        <w:t>10</w:t>
      </w:r>
      <w:r w:rsidR="00A31EAC" w:rsidRPr="00E12AA7">
        <w:rPr>
          <w:szCs w:val="24"/>
        </w:rPr>
        <w:t>4.8</w:t>
      </w:r>
      <w:r w:rsidRPr="00E12AA7">
        <w:rPr>
          <w:szCs w:val="24"/>
        </w:rPr>
        <w:t>m.</w:t>
      </w:r>
      <w:r w:rsidRPr="00B14A9A">
        <w:rPr>
          <w:szCs w:val="24"/>
        </w:rPr>
        <w:t xml:space="preserve"> </w:t>
      </w:r>
      <w:r w:rsidR="00723A10" w:rsidRPr="00B14A9A">
        <w:rPr>
          <w:szCs w:val="24"/>
        </w:rPr>
        <w:t xml:space="preserve"> </w:t>
      </w:r>
      <w:r w:rsidRPr="00B14A9A">
        <w:rPr>
          <w:szCs w:val="24"/>
        </w:rPr>
        <w:t>This does not include kerbs as these are included with carriageway estimates for the WGA process.</w:t>
      </w:r>
      <w:r w:rsidR="00723A10" w:rsidRPr="00B14A9A">
        <w:rPr>
          <w:szCs w:val="24"/>
        </w:rPr>
        <w:t xml:space="preserve"> </w:t>
      </w:r>
      <w:r w:rsidRPr="00B14A9A">
        <w:rPr>
          <w:szCs w:val="24"/>
        </w:rPr>
        <w:t xml:space="preserve"> Analysis of the condition data for footways, has </w:t>
      </w:r>
      <w:r w:rsidR="00723A10" w:rsidRPr="00B14A9A">
        <w:rPr>
          <w:szCs w:val="24"/>
        </w:rPr>
        <w:t>confirmed this using the condition index from CVI of 55 and above.</w:t>
      </w:r>
    </w:p>
    <w:p w14:paraId="42E8E9C0" w14:textId="77777777" w:rsidR="009D59FE" w:rsidRPr="00B14A9A" w:rsidRDefault="009D59FE" w:rsidP="00E216E6">
      <w:pPr>
        <w:spacing w:after="0"/>
        <w:rPr>
          <w:szCs w:val="24"/>
        </w:rPr>
      </w:pPr>
    </w:p>
    <w:p w14:paraId="7C5C34ED" w14:textId="77777777" w:rsidR="009D59FE" w:rsidRPr="00B14A9A" w:rsidRDefault="009D59FE" w:rsidP="00E216E6">
      <w:pPr>
        <w:spacing w:after="0"/>
        <w:rPr>
          <w:szCs w:val="24"/>
        </w:rPr>
      </w:pPr>
      <w:r w:rsidRPr="00B14A9A">
        <w:rPr>
          <w:szCs w:val="24"/>
        </w:rPr>
        <w:t>6.2.3</w:t>
      </w:r>
      <w:r w:rsidRPr="00B14A9A">
        <w:rPr>
          <w:szCs w:val="24"/>
        </w:rPr>
        <w:tab/>
        <w:t>Maintenance Treatments</w:t>
      </w:r>
    </w:p>
    <w:p w14:paraId="7867618E" w14:textId="77777777" w:rsidR="009D59FE" w:rsidRPr="00B14A9A" w:rsidRDefault="009D59FE" w:rsidP="00E216E6">
      <w:pPr>
        <w:spacing w:after="0"/>
        <w:rPr>
          <w:szCs w:val="24"/>
        </w:rPr>
      </w:pPr>
    </w:p>
    <w:p w14:paraId="31166F5C" w14:textId="77777777" w:rsidR="009D59FE" w:rsidRPr="00B14A9A" w:rsidRDefault="00ED5000" w:rsidP="00E216E6">
      <w:pPr>
        <w:spacing w:after="0"/>
        <w:rPr>
          <w:szCs w:val="24"/>
        </w:rPr>
      </w:pPr>
      <w:r w:rsidRPr="00B14A9A">
        <w:rPr>
          <w:szCs w:val="24"/>
        </w:rPr>
        <w:t>Rotherham’s approach is to move away</w:t>
      </w:r>
      <w:r w:rsidR="009D59FE" w:rsidRPr="00B14A9A">
        <w:rPr>
          <w:szCs w:val="24"/>
        </w:rPr>
        <w:t xml:space="preserve"> from traditional maintenance option</w:t>
      </w:r>
      <w:r w:rsidR="008471E6" w:rsidRPr="00B14A9A">
        <w:rPr>
          <w:szCs w:val="24"/>
        </w:rPr>
        <w:t>s,</w:t>
      </w:r>
      <w:r w:rsidR="009D59FE" w:rsidRPr="00B14A9A">
        <w:rPr>
          <w:szCs w:val="24"/>
        </w:rPr>
        <w:t xml:space="preserve"> not concentrating on repairing worst first</w:t>
      </w:r>
      <w:r w:rsidR="008471E6" w:rsidRPr="00B14A9A">
        <w:rPr>
          <w:szCs w:val="24"/>
        </w:rPr>
        <w:t xml:space="preserve">, and more towards </w:t>
      </w:r>
      <w:r w:rsidR="0086782F" w:rsidRPr="00B14A9A">
        <w:rPr>
          <w:szCs w:val="24"/>
        </w:rPr>
        <w:t>treatments that extend the life of a road</w:t>
      </w:r>
      <w:r w:rsidR="001D483C" w:rsidRPr="00B14A9A">
        <w:rPr>
          <w:szCs w:val="24"/>
        </w:rPr>
        <w:t>.</w:t>
      </w:r>
      <w:r w:rsidR="009D59FE" w:rsidRPr="00B14A9A">
        <w:rPr>
          <w:szCs w:val="24"/>
        </w:rPr>
        <w:t xml:space="preserve">  It is </w:t>
      </w:r>
      <w:r w:rsidR="008471E6" w:rsidRPr="00B14A9A">
        <w:rPr>
          <w:szCs w:val="24"/>
        </w:rPr>
        <w:t xml:space="preserve">therefore </w:t>
      </w:r>
      <w:r w:rsidR="009D59FE" w:rsidRPr="00B14A9A">
        <w:rPr>
          <w:szCs w:val="24"/>
        </w:rPr>
        <w:t>important to have a wide range of treatment option</w:t>
      </w:r>
      <w:r w:rsidR="008471E6" w:rsidRPr="00B14A9A">
        <w:rPr>
          <w:szCs w:val="24"/>
        </w:rPr>
        <w:t>s available</w:t>
      </w:r>
      <w:r w:rsidR="009D59FE" w:rsidRPr="00B14A9A">
        <w:rPr>
          <w:szCs w:val="24"/>
        </w:rPr>
        <w:t xml:space="preserve"> so as to allow the most appropriate treatment to be used on the appropriate site.</w:t>
      </w:r>
    </w:p>
    <w:p w14:paraId="44BAF01E" w14:textId="77777777" w:rsidR="009D59FE" w:rsidRPr="00B14A9A" w:rsidRDefault="009D59FE" w:rsidP="00E216E6">
      <w:pPr>
        <w:spacing w:after="0"/>
        <w:rPr>
          <w:szCs w:val="24"/>
        </w:rPr>
      </w:pPr>
    </w:p>
    <w:p w14:paraId="529A849E" w14:textId="77777777" w:rsidR="009D59FE" w:rsidRPr="00B14A9A" w:rsidRDefault="008471E6" w:rsidP="009D59FE">
      <w:pPr>
        <w:spacing w:after="0"/>
        <w:rPr>
          <w:rFonts w:cs="Arial"/>
        </w:rPr>
      </w:pPr>
      <w:r w:rsidRPr="00B14A9A">
        <w:rPr>
          <w:rFonts w:cs="Arial"/>
        </w:rPr>
        <w:t>Following an assessment of</w:t>
      </w:r>
      <w:r w:rsidR="0086782F" w:rsidRPr="00B14A9A">
        <w:rPr>
          <w:rFonts w:cs="Arial"/>
        </w:rPr>
        <w:t xml:space="preserve"> the </w:t>
      </w:r>
      <w:r w:rsidR="00A63108" w:rsidRPr="00B14A9A">
        <w:rPr>
          <w:rFonts w:cs="Arial"/>
        </w:rPr>
        <w:t xml:space="preserve">condition </w:t>
      </w:r>
      <w:r w:rsidR="0086782F" w:rsidRPr="00B14A9A">
        <w:rPr>
          <w:rFonts w:cs="Arial"/>
        </w:rPr>
        <w:t>data</w:t>
      </w:r>
      <w:r w:rsidRPr="00B14A9A">
        <w:rPr>
          <w:rFonts w:cs="Arial"/>
        </w:rPr>
        <w:t xml:space="preserve"> various outcomes are taken forward and the </w:t>
      </w:r>
      <w:r w:rsidR="0086782F" w:rsidRPr="00B14A9A">
        <w:rPr>
          <w:rFonts w:cs="Arial"/>
        </w:rPr>
        <w:t>t</w:t>
      </w:r>
      <w:r w:rsidR="009D59FE" w:rsidRPr="00B14A9A">
        <w:rPr>
          <w:rFonts w:cs="Arial"/>
        </w:rPr>
        <w:t>reatments types</w:t>
      </w:r>
      <w:r w:rsidRPr="00B14A9A">
        <w:rPr>
          <w:rFonts w:cs="Arial"/>
        </w:rPr>
        <w:t xml:space="preserve"> available</w:t>
      </w:r>
      <w:r w:rsidR="009D59FE" w:rsidRPr="00B14A9A">
        <w:rPr>
          <w:rFonts w:cs="Arial"/>
        </w:rPr>
        <w:t xml:space="preserve"> are described below and are listed in hierarchical order:</w:t>
      </w:r>
    </w:p>
    <w:p w14:paraId="0CDE7373" w14:textId="77777777" w:rsidR="009D59FE" w:rsidRPr="00B14A9A" w:rsidRDefault="009D59FE" w:rsidP="009D59FE">
      <w:pPr>
        <w:spacing w:after="0"/>
        <w:rPr>
          <w:rFonts w:cs="Arial"/>
        </w:rPr>
      </w:pPr>
    </w:p>
    <w:p w14:paraId="4CFFB248" w14:textId="77777777" w:rsidR="009D59FE" w:rsidRPr="00B14A9A" w:rsidRDefault="009D59FE" w:rsidP="000D4741">
      <w:pPr>
        <w:numPr>
          <w:ilvl w:val="0"/>
          <w:numId w:val="7"/>
        </w:numPr>
        <w:spacing w:after="0"/>
        <w:ind w:left="567" w:hanging="567"/>
        <w:rPr>
          <w:rFonts w:cs="Arial"/>
        </w:rPr>
      </w:pPr>
      <w:r w:rsidRPr="00B14A9A">
        <w:rPr>
          <w:rFonts w:cs="Arial"/>
          <w:b/>
        </w:rPr>
        <w:t>No works required.</w:t>
      </w:r>
      <w:r w:rsidRPr="00B14A9A">
        <w:rPr>
          <w:rFonts w:cs="Arial"/>
        </w:rPr>
        <w:t xml:space="preserve">  This may be the outcome of the initial works preparation due to the defects do not yet requiring attention, works are planned in the future or others carrying out works (for example Statutory Undertakers or other Rotherham teams).</w:t>
      </w:r>
    </w:p>
    <w:p w14:paraId="08675425" w14:textId="512B1F24" w:rsidR="009D59FE" w:rsidRPr="00B14A9A" w:rsidRDefault="009D59FE" w:rsidP="000D4741">
      <w:pPr>
        <w:numPr>
          <w:ilvl w:val="0"/>
          <w:numId w:val="7"/>
        </w:numPr>
        <w:spacing w:after="0"/>
        <w:ind w:left="567" w:hanging="567"/>
        <w:rPr>
          <w:rFonts w:cs="Arial"/>
        </w:rPr>
      </w:pPr>
      <w:r w:rsidRPr="00B14A9A">
        <w:rPr>
          <w:rFonts w:cs="Arial"/>
          <w:b/>
        </w:rPr>
        <w:t>Safety Defect Repair.</w:t>
      </w:r>
      <w:r w:rsidRPr="00B14A9A">
        <w:rPr>
          <w:rFonts w:cs="Arial"/>
        </w:rPr>
        <w:t xml:space="preserve">  The vast majority of these are in the carriageway (potholes) and are treated by sweeping out the defect, placing the appropriate material (usually 3mm Fine Cold Asphalt or </w:t>
      </w:r>
      <w:r w:rsidR="008873CF" w:rsidRPr="00B14A9A">
        <w:rPr>
          <w:rFonts w:cs="Arial"/>
        </w:rPr>
        <w:t>proprietary</w:t>
      </w:r>
      <w:r w:rsidRPr="00B14A9A">
        <w:rPr>
          <w:rFonts w:cs="Arial"/>
        </w:rPr>
        <w:t xml:space="preserve"> mixed material) and compacting.  Safety defects can range from a missing gully lid to a fissure developing, they all have one thing in common, they need urgent attention.  For this </w:t>
      </w:r>
      <w:r w:rsidR="00EE6B72" w:rsidRPr="00B14A9A">
        <w:rPr>
          <w:rFonts w:cs="Arial"/>
        </w:rPr>
        <w:t>reason,</w:t>
      </w:r>
      <w:r w:rsidRPr="00B14A9A">
        <w:rPr>
          <w:rFonts w:cs="Arial"/>
        </w:rPr>
        <w:t xml:space="preserve"> the vast majority cannot be planned, so are classed as r</w:t>
      </w:r>
      <w:r w:rsidR="003A6251" w:rsidRPr="00B14A9A">
        <w:rPr>
          <w:rFonts w:cs="Arial"/>
        </w:rPr>
        <w:t xml:space="preserve">eactive maintenance.  The </w:t>
      </w:r>
      <w:r w:rsidRPr="00B14A9A">
        <w:rPr>
          <w:rFonts w:cs="Arial"/>
        </w:rPr>
        <w:t>exception to this is those potholes that are repaired by the “Multi</w:t>
      </w:r>
      <w:r w:rsidR="00EE6B72" w:rsidRPr="00B14A9A">
        <w:rPr>
          <w:rFonts w:cs="Arial"/>
        </w:rPr>
        <w:t>-</w:t>
      </w:r>
      <w:r w:rsidRPr="00B14A9A">
        <w:rPr>
          <w:rFonts w:cs="Arial"/>
        </w:rPr>
        <w:t xml:space="preserve">hog” </w:t>
      </w:r>
      <w:r w:rsidR="00A63108" w:rsidRPr="00B14A9A">
        <w:rPr>
          <w:rFonts w:cs="Arial"/>
        </w:rPr>
        <w:t>permanent repair</w:t>
      </w:r>
      <w:r w:rsidRPr="00B14A9A">
        <w:rPr>
          <w:rFonts w:cs="Arial"/>
        </w:rPr>
        <w:t xml:space="preserve"> process.  </w:t>
      </w:r>
    </w:p>
    <w:p w14:paraId="7F13B6B3" w14:textId="77777777" w:rsidR="009D59FE" w:rsidRPr="00B14A9A" w:rsidRDefault="009D59FE" w:rsidP="009D59FE">
      <w:pPr>
        <w:spacing w:after="0"/>
        <w:rPr>
          <w:rFonts w:cs="Arial"/>
        </w:rPr>
      </w:pPr>
    </w:p>
    <w:p w14:paraId="3254F820" w14:textId="77777777" w:rsidR="00A63108" w:rsidRPr="00B14A9A" w:rsidRDefault="009D59FE" w:rsidP="00A63108">
      <w:pPr>
        <w:spacing w:after="0"/>
        <w:rPr>
          <w:rFonts w:cs="Arial"/>
        </w:rPr>
      </w:pPr>
      <w:r w:rsidRPr="00B14A9A">
        <w:rPr>
          <w:rFonts w:cs="Arial"/>
        </w:rPr>
        <w:t>The following treatments are all classed as non-reactive and can be planned.</w:t>
      </w:r>
      <w:r w:rsidR="00A63108" w:rsidRPr="00B14A9A">
        <w:rPr>
          <w:rFonts w:cs="Arial"/>
        </w:rPr>
        <w:t xml:space="preserve"> These treatment types become more complex, time consuming to implement and expensive as you move down through the treatments</w:t>
      </w:r>
      <w:r w:rsidR="0054542A" w:rsidRPr="00B14A9A">
        <w:rPr>
          <w:rFonts w:cs="Arial"/>
        </w:rPr>
        <w:t xml:space="preserve"> list</w:t>
      </w:r>
      <w:r w:rsidR="00A63108" w:rsidRPr="00B14A9A">
        <w:rPr>
          <w:rFonts w:cs="Arial"/>
        </w:rPr>
        <w:t>.</w:t>
      </w:r>
    </w:p>
    <w:p w14:paraId="00BFAA49" w14:textId="77777777" w:rsidR="009D59FE" w:rsidRPr="00B14A9A" w:rsidRDefault="009D59FE" w:rsidP="009D59FE">
      <w:pPr>
        <w:spacing w:after="0"/>
        <w:rPr>
          <w:rFonts w:cs="Arial"/>
        </w:rPr>
      </w:pPr>
    </w:p>
    <w:p w14:paraId="53F47102" w14:textId="6BAC9E9A" w:rsidR="009D59FE" w:rsidRPr="00B14A9A" w:rsidRDefault="009D59FE" w:rsidP="000D4741">
      <w:pPr>
        <w:numPr>
          <w:ilvl w:val="0"/>
          <w:numId w:val="8"/>
        </w:numPr>
        <w:spacing w:after="0"/>
        <w:ind w:left="567" w:hanging="567"/>
        <w:rPr>
          <w:rFonts w:cs="Arial"/>
        </w:rPr>
      </w:pPr>
      <w:r w:rsidRPr="00B14A9A">
        <w:rPr>
          <w:rFonts w:cs="Arial"/>
          <w:b/>
        </w:rPr>
        <w:t>Patching.</w:t>
      </w:r>
      <w:r w:rsidRPr="00B14A9A">
        <w:rPr>
          <w:rFonts w:cs="Arial"/>
        </w:rPr>
        <w:t xml:space="preserve">  This can be overlay, one course or multiple courses</w:t>
      </w:r>
      <w:r w:rsidR="0054542A" w:rsidRPr="00B14A9A">
        <w:rPr>
          <w:rFonts w:cs="Arial"/>
        </w:rPr>
        <w:t>,</w:t>
      </w:r>
      <w:r w:rsidRPr="00B14A9A">
        <w:rPr>
          <w:rFonts w:cs="Arial"/>
        </w:rPr>
        <w:t xml:space="preserve"> patching in small areas, from 400mm square to about the size of a dining room table.  The “Multi</w:t>
      </w:r>
      <w:r w:rsidR="00EE6B72" w:rsidRPr="00B14A9A">
        <w:rPr>
          <w:rFonts w:cs="Arial"/>
        </w:rPr>
        <w:t>-</w:t>
      </w:r>
      <w:r w:rsidRPr="00B14A9A">
        <w:rPr>
          <w:rFonts w:cs="Arial"/>
        </w:rPr>
        <w:t>hog” is being used on some of these to excavate the existing surface.  Where there is more than 30% (by area) of patching require this treatment is not suitable.</w:t>
      </w:r>
    </w:p>
    <w:p w14:paraId="63A0464C" w14:textId="53B114FB" w:rsidR="009D59FE" w:rsidRPr="00B14A9A" w:rsidRDefault="009D59FE" w:rsidP="000D4741">
      <w:pPr>
        <w:numPr>
          <w:ilvl w:val="0"/>
          <w:numId w:val="8"/>
        </w:numPr>
        <w:spacing w:after="0"/>
        <w:ind w:left="567" w:hanging="567"/>
        <w:rPr>
          <w:rFonts w:cs="Arial"/>
        </w:rPr>
      </w:pPr>
      <w:r w:rsidRPr="00B14A9A">
        <w:rPr>
          <w:rFonts w:cs="Arial"/>
          <w:b/>
        </w:rPr>
        <w:lastRenderedPageBreak/>
        <w:t>Super Patching.</w:t>
      </w:r>
      <w:r w:rsidRPr="00B14A9A">
        <w:rPr>
          <w:rFonts w:cs="Arial"/>
        </w:rPr>
        <w:t xml:space="preserve">  These are patches at least 50m in length and at least half width of carriageway or</w:t>
      </w:r>
      <w:r w:rsidR="003A6251" w:rsidRPr="00B14A9A">
        <w:rPr>
          <w:rFonts w:cs="Arial"/>
        </w:rPr>
        <w:t xml:space="preserve"> full width of footway</w:t>
      </w:r>
      <w:r w:rsidRPr="00B14A9A">
        <w:rPr>
          <w:rFonts w:cs="Arial"/>
        </w:rPr>
        <w:t xml:space="preserve">.  This is used where there me be a number of localised patches that can be joined up or larger areas of deterioration.  These can be overlay, one course or multiple course patching.  </w:t>
      </w:r>
      <w:r w:rsidR="00EF0B59" w:rsidRPr="00B14A9A">
        <w:rPr>
          <w:rFonts w:cs="Arial"/>
        </w:rPr>
        <w:t>Usually,</w:t>
      </w:r>
      <w:r w:rsidRPr="00B14A9A">
        <w:rPr>
          <w:rFonts w:cs="Arial"/>
        </w:rPr>
        <w:t xml:space="preserve"> a large milling machine is employed to excavate these types of patches in bituminous surfaces.</w:t>
      </w:r>
    </w:p>
    <w:p w14:paraId="16B5BE7C" w14:textId="0EABD21E" w:rsidR="009D59FE" w:rsidRPr="00B14A9A" w:rsidRDefault="009D59FE" w:rsidP="000D4741">
      <w:pPr>
        <w:numPr>
          <w:ilvl w:val="0"/>
          <w:numId w:val="8"/>
        </w:numPr>
        <w:spacing w:after="0"/>
        <w:ind w:left="567" w:hanging="567"/>
        <w:rPr>
          <w:rFonts w:cs="Arial"/>
        </w:rPr>
      </w:pPr>
      <w:r w:rsidRPr="00B14A9A">
        <w:rPr>
          <w:rFonts w:cs="Arial"/>
          <w:b/>
        </w:rPr>
        <w:t>Surface Treatment.</w:t>
      </w:r>
      <w:r w:rsidRPr="00B14A9A">
        <w:rPr>
          <w:rFonts w:cs="Arial"/>
        </w:rPr>
        <w:t xml:space="preserve">  This can be accompanied by pre-patching and is used on surfaces where there is fretting or minor defects; the existing surface should be sound for this treatment to be successful.  There are several types of surface treatments we use, footway/footpath Micro</w:t>
      </w:r>
      <w:r w:rsidR="00EE6B72" w:rsidRPr="00B14A9A">
        <w:rPr>
          <w:rFonts w:cs="Arial"/>
        </w:rPr>
        <w:t>-</w:t>
      </w:r>
      <w:r w:rsidRPr="00B14A9A">
        <w:rPr>
          <w:rFonts w:cs="Arial"/>
        </w:rPr>
        <w:t>asphalt, carriageway Micro</w:t>
      </w:r>
      <w:r w:rsidR="00EE6B72" w:rsidRPr="00B14A9A">
        <w:rPr>
          <w:rFonts w:cs="Arial"/>
        </w:rPr>
        <w:t>-</w:t>
      </w:r>
      <w:r w:rsidRPr="00B14A9A">
        <w:rPr>
          <w:rFonts w:cs="Arial"/>
        </w:rPr>
        <w:t>asphalt, carriageway surface dressing, carriageway thin surfacing (6mm) and carriageway thin surfacing (10mm).  The Micro</w:t>
      </w:r>
      <w:r w:rsidR="00EE6B72" w:rsidRPr="00B14A9A">
        <w:rPr>
          <w:rFonts w:cs="Arial"/>
        </w:rPr>
        <w:t>-</w:t>
      </w:r>
      <w:r w:rsidRPr="00B14A9A">
        <w:rPr>
          <w:rFonts w:cs="Arial"/>
        </w:rPr>
        <w:t xml:space="preserve">asphalt and surface dressing seal the surface and provides a uniform appearance; it does not improve the </w:t>
      </w:r>
      <w:r w:rsidR="001644E5" w:rsidRPr="00B14A9A">
        <w:rPr>
          <w:rFonts w:cs="Arial"/>
        </w:rPr>
        <w:t>surface shape.  Thin surfacing</w:t>
      </w:r>
      <w:r w:rsidRPr="00B14A9A">
        <w:rPr>
          <w:rFonts w:cs="Arial"/>
        </w:rPr>
        <w:t xml:space="preserve"> seal</w:t>
      </w:r>
      <w:r w:rsidR="001644E5" w:rsidRPr="00B14A9A">
        <w:rPr>
          <w:rFonts w:cs="Arial"/>
        </w:rPr>
        <w:t>s</w:t>
      </w:r>
      <w:r w:rsidRPr="00B14A9A">
        <w:rPr>
          <w:rFonts w:cs="Arial"/>
        </w:rPr>
        <w:t xml:space="preserve"> the surface, provide a uniform appearance and improve surface shape.  They can also be used on surfaces less stable than for those where Micro</w:t>
      </w:r>
      <w:r w:rsidR="00EE6B72" w:rsidRPr="00B14A9A">
        <w:rPr>
          <w:rFonts w:cs="Arial"/>
        </w:rPr>
        <w:t>-</w:t>
      </w:r>
      <w:r w:rsidRPr="00B14A9A">
        <w:rPr>
          <w:rFonts w:cs="Arial"/>
        </w:rPr>
        <w:t>asphalt or surface dressing is used.</w:t>
      </w:r>
    </w:p>
    <w:p w14:paraId="55594B99" w14:textId="0A25A725" w:rsidR="009D59FE" w:rsidRPr="00B14A9A" w:rsidRDefault="009D59FE" w:rsidP="000D4741">
      <w:pPr>
        <w:numPr>
          <w:ilvl w:val="0"/>
          <w:numId w:val="8"/>
        </w:numPr>
        <w:spacing w:after="0"/>
        <w:ind w:left="567" w:hanging="567"/>
        <w:rPr>
          <w:rFonts w:cs="Arial"/>
        </w:rPr>
      </w:pPr>
      <w:r w:rsidRPr="00B14A9A">
        <w:rPr>
          <w:rFonts w:cs="Arial"/>
          <w:b/>
        </w:rPr>
        <w:t>Overlay.</w:t>
      </w:r>
      <w:r w:rsidRPr="00B14A9A">
        <w:rPr>
          <w:rFonts w:cs="Arial"/>
        </w:rPr>
        <w:t xml:space="preserve">  Usually just the surface </w:t>
      </w:r>
      <w:r w:rsidR="00EE6B72" w:rsidRPr="00B14A9A">
        <w:rPr>
          <w:rFonts w:cs="Arial"/>
        </w:rPr>
        <w:t>course but</w:t>
      </w:r>
      <w:r w:rsidRPr="00B14A9A">
        <w:rPr>
          <w:rFonts w:cs="Arial"/>
        </w:rPr>
        <w:t xml:space="preserve"> can be accompanied by patching.  It is used on surfaces which are generally sound, but the ride quality is poor.  May not be suitable where the overlay reduces thresholds heights.</w:t>
      </w:r>
    </w:p>
    <w:p w14:paraId="5DB62165" w14:textId="77777777" w:rsidR="009D59FE" w:rsidRPr="00B14A9A" w:rsidRDefault="009D59FE" w:rsidP="000D4741">
      <w:pPr>
        <w:numPr>
          <w:ilvl w:val="0"/>
          <w:numId w:val="8"/>
        </w:numPr>
        <w:spacing w:after="0"/>
        <w:ind w:left="567" w:hanging="567"/>
        <w:rPr>
          <w:rFonts w:cs="Arial"/>
        </w:rPr>
      </w:pPr>
      <w:r w:rsidRPr="00B14A9A">
        <w:rPr>
          <w:rFonts w:cs="Arial"/>
          <w:b/>
        </w:rPr>
        <w:t>Resurfacing.</w:t>
      </w:r>
      <w:r w:rsidRPr="00B14A9A">
        <w:rPr>
          <w:rFonts w:cs="Arial"/>
        </w:rPr>
        <w:t xml:space="preserve">  The existing surface is excavated to accept single or multiple courses, does not include Sub-Base.  This is used on surfaces where there is significant surface deterioration and the surface would not support a surface treatment or overlay.</w:t>
      </w:r>
    </w:p>
    <w:p w14:paraId="2F2C005A" w14:textId="77777777" w:rsidR="009D59FE" w:rsidRPr="00B14A9A" w:rsidRDefault="009D59FE" w:rsidP="000D4741">
      <w:pPr>
        <w:numPr>
          <w:ilvl w:val="0"/>
          <w:numId w:val="8"/>
        </w:numPr>
        <w:spacing w:after="0"/>
        <w:ind w:left="567" w:hanging="567"/>
        <w:rPr>
          <w:rFonts w:cs="Arial"/>
        </w:rPr>
      </w:pPr>
      <w:r w:rsidRPr="00B14A9A">
        <w:rPr>
          <w:rFonts w:cs="Arial"/>
          <w:b/>
        </w:rPr>
        <w:t>Reconstruction.</w:t>
      </w:r>
      <w:r w:rsidRPr="00B14A9A">
        <w:rPr>
          <w:rFonts w:cs="Arial"/>
        </w:rPr>
        <w:t xml:space="preserve">  Excavate </w:t>
      </w:r>
      <w:r w:rsidR="001644E5" w:rsidRPr="00B14A9A">
        <w:rPr>
          <w:rFonts w:cs="Arial"/>
        </w:rPr>
        <w:t xml:space="preserve">and replace the </w:t>
      </w:r>
      <w:r w:rsidRPr="00B14A9A">
        <w:rPr>
          <w:rFonts w:cs="Arial"/>
        </w:rPr>
        <w:t>existing construction with new, includes Sub-Base.  This is used on surfaces where there is a major breakdown in the surface and is usually accompanied by failure of lower layers.</w:t>
      </w:r>
    </w:p>
    <w:p w14:paraId="46163C4F" w14:textId="77777777" w:rsidR="009D59FE" w:rsidRPr="00B14A9A" w:rsidRDefault="009D59FE" w:rsidP="009D59FE">
      <w:pPr>
        <w:spacing w:after="0"/>
        <w:rPr>
          <w:rFonts w:cs="Arial"/>
        </w:rPr>
      </w:pPr>
    </w:p>
    <w:p w14:paraId="5E1484B4" w14:textId="77777777" w:rsidR="003A6251" w:rsidRPr="00B14A9A" w:rsidRDefault="009067C2" w:rsidP="009D59FE">
      <w:pPr>
        <w:spacing w:after="0"/>
        <w:rPr>
          <w:rFonts w:cs="Arial"/>
        </w:rPr>
      </w:pPr>
      <w:r w:rsidRPr="00B14A9A">
        <w:rPr>
          <w:rFonts w:cs="Arial"/>
        </w:rPr>
        <w:t>6.2.4</w:t>
      </w:r>
      <w:r w:rsidRPr="00B14A9A">
        <w:rPr>
          <w:rFonts w:cs="Arial"/>
        </w:rPr>
        <w:tab/>
        <w:t>Unadopted Highways</w:t>
      </w:r>
    </w:p>
    <w:p w14:paraId="5433DDB5" w14:textId="77777777" w:rsidR="009067C2" w:rsidRPr="00B14A9A" w:rsidRDefault="009067C2" w:rsidP="009D59FE">
      <w:pPr>
        <w:spacing w:after="0"/>
        <w:rPr>
          <w:rFonts w:cs="Arial"/>
          <w:szCs w:val="24"/>
        </w:rPr>
      </w:pPr>
    </w:p>
    <w:p w14:paraId="64CD4D4E" w14:textId="37CCA91C" w:rsidR="009067C2" w:rsidRPr="00B14A9A" w:rsidRDefault="009067C2" w:rsidP="009D59FE">
      <w:pPr>
        <w:spacing w:after="0"/>
        <w:rPr>
          <w:szCs w:val="24"/>
        </w:rPr>
      </w:pPr>
      <w:r w:rsidRPr="00B14A9A">
        <w:rPr>
          <w:szCs w:val="24"/>
        </w:rPr>
        <w:t>There is a small</w:t>
      </w:r>
      <w:r w:rsidR="0054542A" w:rsidRPr="00B14A9A">
        <w:rPr>
          <w:szCs w:val="24"/>
        </w:rPr>
        <w:t>,</w:t>
      </w:r>
      <w:r w:rsidRPr="00B14A9A">
        <w:rPr>
          <w:szCs w:val="24"/>
        </w:rPr>
        <w:t xml:space="preserve"> but significant</w:t>
      </w:r>
      <w:r w:rsidR="0054542A" w:rsidRPr="00B14A9A">
        <w:rPr>
          <w:szCs w:val="24"/>
        </w:rPr>
        <w:t>,</w:t>
      </w:r>
      <w:r w:rsidRPr="00B14A9A">
        <w:rPr>
          <w:szCs w:val="24"/>
        </w:rPr>
        <w:t xml:space="preserve"> length of highway in Rotherham that has never been adopted despite being used by vehicular traffic. These roads are maintained by what is </w:t>
      </w:r>
      <w:r w:rsidR="00A63108" w:rsidRPr="00B14A9A">
        <w:rPr>
          <w:szCs w:val="24"/>
        </w:rPr>
        <w:t>termed</w:t>
      </w:r>
      <w:r w:rsidRPr="00B14A9A">
        <w:rPr>
          <w:szCs w:val="24"/>
        </w:rPr>
        <w:t xml:space="preserve"> </w:t>
      </w:r>
      <w:r w:rsidR="00A63108" w:rsidRPr="00B14A9A">
        <w:rPr>
          <w:szCs w:val="24"/>
        </w:rPr>
        <w:t>“T</w:t>
      </w:r>
      <w:r w:rsidRPr="00B14A9A">
        <w:rPr>
          <w:szCs w:val="24"/>
        </w:rPr>
        <w:t>he Street Manager</w:t>
      </w:r>
      <w:r w:rsidR="00A63108" w:rsidRPr="00B14A9A">
        <w:rPr>
          <w:szCs w:val="24"/>
        </w:rPr>
        <w:t>”</w:t>
      </w:r>
      <w:r w:rsidRPr="00B14A9A">
        <w:rPr>
          <w:szCs w:val="24"/>
        </w:rPr>
        <w:t xml:space="preserve"> and are usually the </w:t>
      </w:r>
      <w:r w:rsidR="00A63108" w:rsidRPr="00B14A9A">
        <w:rPr>
          <w:szCs w:val="24"/>
        </w:rPr>
        <w:t xml:space="preserve">adjacent </w:t>
      </w:r>
      <w:r w:rsidR="008873CF" w:rsidRPr="00B14A9A">
        <w:rPr>
          <w:szCs w:val="24"/>
        </w:rPr>
        <w:t>residents but</w:t>
      </w:r>
      <w:r w:rsidRPr="00B14A9A">
        <w:rPr>
          <w:szCs w:val="24"/>
        </w:rPr>
        <w:t xml:space="preserve"> can be the </w:t>
      </w:r>
      <w:r w:rsidR="005F1E93" w:rsidRPr="00B14A9A">
        <w:rPr>
          <w:szCs w:val="24"/>
        </w:rPr>
        <w:t>landowner</w:t>
      </w:r>
      <w:r w:rsidRPr="00B14A9A">
        <w:rPr>
          <w:szCs w:val="24"/>
        </w:rPr>
        <w:t xml:space="preserve">. There </w:t>
      </w:r>
      <w:r w:rsidR="001644E5" w:rsidRPr="00B14A9A">
        <w:rPr>
          <w:szCs w:val="24"/>
        </w:rPr>
        <w:t xml:space="preserve">are </w:t>
      </w:r>
      <w:r w:rsidRPr="00EF0B59">
        <w:rPr>
          <w:szCs w:val="24"/>
        </w:rPr>
        <w:t xml:space="preserve">approximately </w:t>
      </w:r>
      <w:r w:rsidR="00D70C8C" w:rsidRPr="00EF0B59">
        <w:rPr>
          <w:szCs w:val="24"/>
        </w:rPr>
        <w:t>12</w:t>
      </w:r>
      <w:r w:rsidR="00074CE8" w:rsidRPr="00EF0B59">
        <w:rPr>
          <w:szCs w:val="24"/>
        </w:rPr>
        <w:t>3</w:t>
      </w:r>
      <w:r w:rsidRPr="00EF0B59">
        <w:rPr>
          <w:szCs w:val="24"/>
        </w:rPr>
        <w:t>km</w:t>
      </w:r>
      <w:r w:rsidRPr="00B14A9A">
        <w:rPr>
          <w:szCs w:val="24"/>
        </w:rPr>
        <w:t xml:space="preserve"> of these unadopted roads across the </w:t>
      </w:r>
      <w:r w:rsidR="00B3385B" w:rsidRPr="00B14A9A">
        <w:rPr>
          <w:szCs w:val="24"/>
        </w:rPr>
        <w:t>Borough</w:t>
      </w:r>
      <w:r w:rsidRPr="00B14A9A">
        <w:rPr>
          <w:szCs w:val="24"/>
        </w:rPr>
        <w:t xml:space="preserve">.  Many of these roads are in </w:t>
      </w:r>
      <w:r w:rsidR="00A63108" w:rsidRPr="00B14A9A">
        <w:rPr>
          <w:szCs w:val="24"/>
        </w:rPr>
        <w:t>a</w:t>
      </w:r>
      <w:r w:rsidRPr="00B14A9A">
        <w:rPr>
          <w:szCs w:val="24"/>
        </w:rPr>
        <w:t xml:space="preserve"> poor condition and pose a problem because if they were to be adopted in their current poor state, without being brought up to a good standard, there would be a considerable maintenance burden.  However, allocating resources to unadopted highways would divert essential resources from the adopted highway network.</w:t>
      </w:r>
      <w:r w:rsidR="000F4392" w:rsidRPr="00B14A9A">
        <w:rPr>
          <w:szCs w:val="24"/>
        </w:rPr>
        <w:t xml:space="preserve">  RMBC does provide advice to Street Managers and will, where necessary, carry out essential emergency works.</w:t>
      </w:r>
    </w:p>
    <w:p w14:paraId="331BA066" w14:textId="77777777" w:rsidR="00317F95" w:rsidRPr="00B14A9A" w:rsidRDefault="00317F95" w:rsidP="009D59FE">
      <w:pPr>
        <w:spacing w:after="0"/>
        <w:rPr>
          <w:szCs w:val="24"/>
        </w:rPr>
      </w:pPr>
    </w:p>
    <w:p w14:paraId="45E53495" w14:textId="77777777" w:rsidR="002822C2" w:rsidRPr="00B14A9A" w:rsidRDefault="002822C2" w:rsidP="009D59FE">
      <w:pPr>
        <w:spacing w:after="0"/>
        <w:rPr>
          <w:szCs w:val="24"/>
        </w:rPr>
      </w:pPr>
      <w:r w:rsidRPr="00B14A9A">
        <w:rPr>
          <w:szCs w:val="24"/>
        </w:rPr>
        <w:t>6.3</w:t>
      </w:r>
      <w:r w:rsidRPr="00B14A9A">
        <w:rPr>
          <w:szCs w:val="24"/>
        </w:rPr>
        <w:tab/>
        <w:t xml:space="preserve">Carriageway and Footway Network Level Lifecycle </w:t>
      </w:r>
      <w:r w:rsidR="00ED5000" w:rsidRPr="00B14A9A">
        <w:rPr>
          <w:szCs w:val="24"/>
        </w:rPr>
        <w:t>Planning</w:t>
      </w:r>
    </w:p>
    <w:p w14:paraId="051F1592" w14:textId="0E9CE094" w:rsidR="002822C2" w:rsidRPr="00B14A9A" w:rsidRDefault="002822C2" w:rsidP="002822C2">
      <w:pPr>
        <w:autoSpaceDE w:val="0"/>
        <w:autoSpaceDN w:val="0"/>
        <w:adjustRightInd w:val="0"/>
        <w:spacing w:after="0" w:line="240" w:lineRule="auto"/>
        <w:rPr>
          <w:rFonts w:cs="Arial"/>
          <w:color w:val="000000"/>
          <w:szCs w:val="24"/>
        </w:rPr>
      </w:pPr>
      <w:r w:rsidRPr="00B14A9A">
        <w:rPr>
          <w:rFonts w:cs="Arial"/>
          <w:color w:val="000000"/>
          <w:szCs w:val="24"/>
        </w:rPr>
        <w:t xml:space="preserve">A significant prioritisation factor for the highway </w:t>
      </w:r>
      <w:r w:rsidR="00A63108" w:rsidRPr="00B14A9A">
        <w:rPr>
          <w:rFonts w:cs="Arial"/>
          <w:color w:val="000000"/>
          <w:szCs w:val="24"/>
        </w:rPr>
        <w:t>works programme</w:t>
      </w:r>
      <w:r w:rsidRPr="00B14A9A">
        <w:rPr>
          <w:rFonts w:cs="Arial"/>
          <w:color w:val="000000"/>
          <w:szCs w:val="24"/>
        </w:rPr>
        <w:t xml:space="preserve"> is carriageway condition. </w:t>
      </w:r>
      <w:r w:rsidR="00A63108" w:rsidRPr="00B14A9A">
        <w:rPr>
          <w:rFonts w:cs="Arial"/>
          <w:color w:val="000000"/>
          <w:szCs w:val="24"/>
        </w:rPr>
        <w:t xml:space="preserve">If the </w:t>
      </w:r>
      <w:r w:rsidRPr="00B14A9A">
        <w:rPr>
          <w:rFonts w:cs="Arial"/>
          <w:color w:val="000000"/>
          <w:szCs w:val="24"/>
        </w:rPr>
        <w:t xml:space="preserve">prioritisation </w:t>
      </w:r>
      <w:r w:rsidR="00A63108" w:rsidRPr="00B14A9A">
        <w:rPr>
          <w:rFonts w:cs="Arial"/>
          <w:color w:val="000000"/>
          <w:szCs w:val="24"/>
        </w:rPr>
        <w:t xml:space="preserve">criterion was </w:t>
      </w:r>
      <w:r w:rsidRPr="00B14A9A">
        <w:rPr>
          <w:rFonts w:cs="Arial"/>
          <w:color w:val="000000"/>
          <w:szCs w:val="24"/>
        </w:rPr>
        <w:t xml:space="preserve">based on </w:t>
      </w:r>
      <w:r w:rsidR="00A63108" w:rsidRPr="00B14A9A">
        <w:rPr>
          <w:rFonts w:cs="Arial"/>
          <w:color w:val="000000"/>
          <w:szCs w:val="24"/>
        </w:rPr>
        <w:t xml:space="preserve">the </w:t>
      </w:r>
      <w:r w:rsidRPr="00B14A9A">
        <w:rPr>
          <w:rFonts w:cs="Arial"/>
          <w:color w:val="000000"/>
          <w:szCs w:val="24"/>
        </w:rPr>
        <w:t xml:space="preserve">highest proportion of red condition, most schemes chosen </w:t>
      </w:r>
      <w:r w:rsidR="00A63108" w:rsidRPr="00B14A9A">
        <w:rPr>
          <w:rFonts w:cs="Arial"/>
          <w:color w:val="000000"/>
          <w:szCs w:val="24"/>
        </w:rPr>
        <w:t>would be</w:t>
      </w:r>
      <w:r w:rsidRPr="00B14A9A">
        <w:rPr>
          <w:rFonts w:cs="Arial"/>
          <w:color w:val="000000"/>
          <w:szCs w:val="24"/>
        </w:rPr>
        <w:t xml:space="preserve"> likely to require full depth reconstruction.  However, this type of treatment is not the best value for money when considering the network over lifecycle periods.  As full depth reconstruction is expensive, only relatively short lengths of the network can be treated. In the </w:t>
      </w:r>
      <w:r w:rsidR="005F1E93" w:rsidRPr="00B14A9A">
        <w:rPr>
          <w:rFonts w:cs="Arial"/>
          <w:color w:val="000000"/>
          <w:szCs w:val="24"/>
        </w:rPr>
        <w:t>meantime</w:t>
      </w:r>
      <w:r w:rsidRPr="00B14A9A">
        <w:rPr>
          <w:rFonts w:cs="Arial"/>
          <w:color w:val="000000"/>
          <w:szCs w:val="24"/>
        </w:rPr>
        <w:t>, the rest of the network is deteriorating and each year a proportion of amber sections will deteriorate to red.</w:t>
      </w:r>
    </w:p>
    <w:p w14:paraId="148B2290" w14:textId="0F806B89" w:rsidR="002822C2" w:rsidRPr="00B14A9A" w:rsidRDefault="002822C2" w:rsidP="00ED5000">
      <w:pPr>
        <w:pStyle w:val="TOC1"/>
        <w:ind w:left="0" w:firstLine="0"/>
        <w:rPr>
          <w:b w:val="0"/>
          <w:sz w:val="24"/>
          <w:szCs w:val="24"/>
        </w:rPr>
      </w:pPr>
      <w:r w:rsidRPr="00B14A9A">
        <w:rPr>
          <w:b w:val="0"/>
          <w:sz w:val="24"/>
          <w:szCs w:val="24"/>
        </w:rPr>
        <w:lastRenderedPageBreak/>
        <w:t xml:space="preserve">An alternative method </w:t>
      </w:r>
      <w:r w:rsidR="00ED5000" w:rsidRPr="00B14A9A">
        <w:rPr>
          <w:b w:val="0"/>
          <w:sz w:val="24"/>
          <w:szCs w:val="24"/>
        </w:rPr>
        <w:t xml:space="preserve">of </w:t>
      </w:r>
      <w:r w:rsidR="00ED5000" w:rsidRPr="00B14A9A">
        <w:rPr>
          <w:b w:val="0"/>
          <w:sz w:val="24"/>
          <w:szCs w:val="24"/>
          <w:lang w:val="en-GB"/>
        </w:rPr>
        <w:t>prioritisation</w:t>
      </w:r>
      <w:r w:rsidR="00ED5000" w:rsidRPr="00B14A9A">
        <w:rPr>
          <w:b w:val="0"/>
          <w:sz w:val="24"/>
          <w:szCs w:val="24"/>
        </w:rPr>
        <w:t xml:space="preserve"> </w:t>
      </w:r>
      <w:r w:rsidRPr="00B14A9A">
        <w:rPr>
          <w:b w:val="0"/>
          <w:sz w:val="24"/>
          <w:szCs w:val="24"/>
        </w:rPr>
        <w:t>is for sections that require resurfacing to be treated before they deteriorate to the point where they would require full reconstruction. This method allow</w:t>
      </w:r>
      <w:r w:rsidR="00BC3458" w:rsidRPr="00B14A9A">
        <w:rPr>
          <w:b w:val="0"/>
          <w:sz w:val="24"/>
          <w:szCs w:val="24"/>
        </w:rPr>
        <w:t>s</w:t>
      </w:r>
      <w:r w:rsidRPr="00B14A9A">
        <w:rPr>
          <w:b w:val="0"/>
          <w:sz w:val="24"/>
          <w:szCs w:val="24"/>
        </w:rPr>
        <w:t xml:space="preserve"> much longer lengths to be treated with more </w:t>
      </w:r>
      <w:r w:rsidR="002E0A6F" w:rsidRPr="00B14A9A">
        <w:rPr>
          <w:b w:val="0"/>
          <w:sz w:val="24"/>
          <w:szCs w:val="24"/>
        </w:rPr>
        <w:t>cost-effective</w:t>
      </w:r>
      <w:r w:rsidRPr="00B14A9A">
        <w:rPr>
          <w:b w:val="0"/>
          <w:sz w:val="24"/>
          <w:szCs w:val="24"/>
        </w:rPr>
        <w:t xml:space="preserve"> resurfacing treatments and enable further deterioration of the network to be contained by treating amber lengths with less expensive treatments before they deteriorate to red condition, where structural maintenance would be required.  The red sections that already require reconstruction will remain red and the treatment requirements would remain the same. Where possible, roads with a high proportion of red condition should be held in a safe condition with reactive maintenance budgets whilst a </w:t>
      </w:r>
      <w:r w:rsidR="005F1E93" w:rsidRPr="00B14A9A">
        <w:rPr>
          <w:b w:val="0"/>
          <w:sz w:val="24"/>
          <w:szCs w:val="24"/>
        </w:rPr>
        <w:t>long-term</w:t>
      </w:r>
      <w:r w:rsidRPr="00B14A9A">
        <w:rPr>
          <w:b w:val="0"/>
          <w:sz w:val="24"/>
          <w:szCs w:val="24"/>
        </w:rPr>
        <w:t xml:space="preserve"> whole life cost approach is adopted.</w:t>
      </w:r>
    </w:p>
    <w:p w14:paraId="38B99B58" w14:textId="77777777" w:rsidR="00EC70F0" w:rsidRPr="00B14A9A" w:rsidRDefault="002822C2" w:rsidP="00ED5000">
      <w:pPr>
        <w:pStyle w:val="TOC1"/>
        <w:ind w:left="0" w:firstLine="0"/>
        <w:rPr>
          <w:b w:val="0"/>
          <w:sz w:val="24"/>
          <w:szCs w:val="24"/>
        </w:rPr>
      </w:pPr>
      <w:r w:rsidRPr="00B14A9A">
        <w:rPr>
          <w:b w:val="0"/>
          <w:sz w:val="24"/>
          <w:szCs w:val="24"/>
        </w:rPr>
        <w:t>The Going the Distance report</w:t>
      </w:r>
      <w:r w:rsidR="0054542A" w:rsidRPr="00B14A9A">
        <w:rPr>
          <w:b w:val="0"/>
          <w:sz w:val="24"/>
          <w:szCs w:val="24"/>
        </w:rPr>
        <w:t>,</w:t>
      </w:r>
      <w:r w:rsidRPr="00B14A9A">
        <w:rPr>
          <w:b w:val="0"/>
          <w:sz w:val="24"/>
          <w:szCs w:val="24"/>
        </w:rPr>
        <w:t xml:space="preserve"> published by the Audit Commission in May 2011</w:t>
      </w:r>
      <w:r w:rsidR="0054542A" w:rsidRPr="00B14A9A">
        <w:rPr>
          <w:b w:val="0"/>
          <w:sz w:val="24"/>
          <w:szCs w:val="24"/>
        </w:rPr>
        <w:t>,</w:t>
      </w:r>
      <w:r w:rsidRPr="00B14A9A">
        <w:rPr>
          <w:b w:val="0"/>
          <w:sz w:val="24"/>
          <w:szCs w:val="24"/>
        </w:rPr>
        <w:t xml:space="preserve"> recommends this approach.  The report advocates a whole life cost option over ‘worst first’ </w:t>
      </w:r>
      <w:r w:rsidRPr="00B14A9A">
        <w:rPr>
          <w:b w:val="0"/>
          <w:sz w:val="24"/>
          <w:szCs w:val="24"/>
          <w:lang w:val="en-GB"/>
        </w:rPr>
        <w:t>prioritisation</w:t>
      </w:r>
      <w:r w:rsidRPr="00B14A9A">
        <w:rPr>
          <w:b w:val="0"/>
          <w:sz w:val="24"/>
          <w:szCs w:val="24"/>
        </w:rPr>
        <w:t xml:space="preserve">.  It says that by considering an asset over a whole lifecycle it is possible to select the best time to intervene, which is before the asset deteriorates to a very poor condition.   The diagram </w:t>
      </w:r>
      <w:r w:rsidR="00D1320F" w:rsidRPr="00B14A9A">
        <w:rPr>
          <w:b w:val="0"/>
          <w:sz w:val="24"/>
          <w:szCs w:val="24"/>
        </w:rPr>
        <w:t xml:space="preserve">below </w:t>
      </w:r>
      <w:r w:rsidRPr="00B14A9A">
        <w:rPr>
          <w:b w:val="0"/>
          <w:sz w:val="24"/>
          <w:szCs w:val="24"/>
        </w:rPr>
        <w:t>represents the report’s argument that failure to intervene at the right time and with the most appropriate treatment will result in poor roads and represents poor value for money.</w:t>
      </w:r>
    </w:p>
    <w:p w14:paraId="081523E2" w14:textId="57CA5704" w:rsidR="00D70C8C" w:rsidRPr="00B14A9A" w:rsidRDefault="00BA5916" w:rsidP="00ED5000">
      <w:pPr>
        <w:pStyle w:val="TOC1"/>
        <w:ind w:left="0" w:firstLine="0"/>
        <w:rPr>
          <w:b w:val="0"/>
          <w:sz w:val="24"/>
          <w:szCs w:val="24"/>
        </w:rPr>
      </w:pPr>
      <w:r w:rsidRPr="00B14A9A">
        <w:rPr>
          <w:b w:val="0"/>
          <w:sz w:val="24"/>
          <w:szCs w:val="24"/>
        </w:rPr>
        <w:t>Chart</w:t>
      </w:r>
      <w:r w:rsidR="002822C2" w:rsidRPr="00B14A9A">
        <w:rPr>
          <w:b w:val="0"/>
          <w:sz w:val="24"/>
          <w:szCs w:val="24"/>
        </w:rPr>
        <w:t xml:space="preserve"> 6.3.1</w:t>
      </w:r>
      <w:r w:rsidR="002822C2" w:rsidRPr="00B14A9A">
        <w:rPr>
          <w:b w:val="0"/>
          <w:sz w:val="24"/>
          <w:szCs w:val="24"/>
        </w:rPr>
        <w:tab/>
      </w:r>
      <w:r w:rsidR="003278EE" w:rsidRPr="00B14A9A">
        <w:rPr>
          <w:b w:val="0"/>
          <w:sz w:val="24"/>
          <w:szCs w:val="24"/>
        </w:rPr>
        <w:t>Whole Lifecycle Planning</w:t>
      </w:r>
      <w:r w:rsidR="00266E4F" w:rsidRPr="00B14A9A">
        <w:rPr>
          <w:noProof/>
          <w:szCs w:val="22"/>
          <w:lang w:val="en-GB" w:eastAsia="en-GB"/>
        </w:rPr>
        <mc:AlternateContent>
          <mc:Choice Requires="wpg">
            <w:drawing>
              <wp:inline distT="0" distB="0" distL="0" distR="0" wp14:anchorId="3C682153" wp14:editId="4803E08D">
                <wp:extent cx="6191250" cy="3305175"/>
                <wp:effectExtent l="0" t="0" r="19050" b="9525"/>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3305175"/>
                          <a:chOff x="0" y="0"/>
                          <a:chExt cx="65477" cy="50132"/>
                        </a:xfrm>
                      </wpg:grpSpPr>
                      <wpg:grpSp>
                        <wpg:cNvPr id="4" name="Group 25"/>
                        <wpg:cNvGrpSpPr>
                          <a:grpSpLocks/>
                        </wpg:cNvGrpSpPr>
                        <wpg:grpSpPr bwMode="auto">
                          <a:xfrm>
                            <a:off x="0" y="0"/>
                            <a:ext cx="65477" cy="50132"/>
                            <a:chOff x="0" y="0"/>
                            <a:chExt cx="65477" cy="50132"/>
                          </a:xfrm>
                        </wpg:grpSpPr>
                        <pic:pic xmlns:pic="http://schemas.openxmlformats.org/drawingml/2006/picture">
                          <pic:nvPicPr>
                            <pic:cNvPr id="5" name="Chart 45"/>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59" y="4120"/>
                              <a:ext cx="62983" cy="32355"/>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46"/>
                          <wps:cNvSpPr>
                            <a:spLocks noChangeArrowheads="1"/>
                          </wps:cNvSpPr>
                          <wps:spPr bwMode="auto">
                            <a:xfrm>
                              <a:off x="682" y="0"/>
                              <a:ext cx="64795" cy="49290"/>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 name="Text Box 47"/>
                          <wps:cNvSpPr txBox="1">
                            <a:spLocks noChangeArrowheads="1"/>
                          </wps:cNvSpPr>
                          <wps:spPr bwMode="auto">
                            <a:xfrm>
                              <a:off x="1569" y="34195"/>
                              <a:ext cx="62859" cy="15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AEF1E6" w14:textId="77777777" w:rsidR="0035597D" w:rsidRPr="00D973A6" w:rsidRDefault="0035597D" w:rsidP="00D1320F">
                                <w:pPr>
                                  <w:rPr>
                                    <w:rFonts w:cs="Arial"/>
                                    <w:sz w:val="16"/>
                                    <w:szCs w:val="16"/>
                                    <w:u w:val="single"/>
                                  </w:rPr>
                                </w:pPr>
                                <w:r w:rsidRPr="00D973A6">
                                  <w:rPr>
                                    <w:rFonts w:cs="Arial"/>
                                    <w:sz w:val="16"/>
                                    <w:szCs w:val="16"/>
                                    <w:u w:val="single"/>
                                  </w:rPr>
                                  <w:t>Key</w:t>
                                </w:r>
                              </w:p>
                              <w:p w14:paraId="0282F866" w14:textId="77777777" w:rsidR="0035597D" w:rsidRPr="00D973A6" w:rsidRDefault="0035597D" w:rsidP="00D1320F">
                                <w:pPr>
                                  <w:ind w:left="720"/>
                                  <w:rPr>
                                    <w:rFonts w:cs="Arial"/>
                                    <w:sz w:val="16"/>
                                    <w:szCs w:val="16"/>
                                  </w:rPr>
                                </w:pPr>
                                <w:r w:rsidRPr="00D973A6">
                                  <w:rPr>
                                    <w:rFonts w:cs="Arial"/>
                                    <w:sz w:val="16"/>
                                    <w:szCs w:val="16"/>
                                  </w:rPr>
                                  <w:t>The deterioration in the carriageway</w:t>
                                </w:r>
                              </w:p>
                              <w:p w14:paraId="75800DA2" w14:textId="77777777" w:rsidR="0035597D" w:rsidRDefault="0035597D" w:rsidP="00A97D64">
                                <w:pPr>
                                  <w:spacing w:after="0" w:line="240" w:lineRule="auto"/>
                                  <w:ind w:left="720"/>
                                  <w:rPr>
                                    <w:rFonts w:cs="Arial"/>
                                    <w:sz w:val="16"/>
                                    <w:szCs w:val="16"/>
                                  </w:rPr>
                                </w:pPr>
                                <w:r>
                                  <w:rPr>
                                    <w:rFonts w:cs="Arial"/>
                                    <w:sz w:val="16"/>
                                    <w:szCs w:val="16"/>
                                  </w:rPr>
                                  <w:t>The impact o</w:t>
                                </w:r>
                                <w:r w:rsidRPr="00D973A6">
                                  <w:rPr>
                                    <w:rFonts w:cs="Arial"/>
                                    <w:sz w:val="16"/>
                                    <w:szCs w:val="16"/>
                                  </w:rPr>
                                  <w:t>f early intervention treatments (such as surface dressing). This treatment can return the carriageway to an almost new condition.</w:t>
                                </w:r>
                              </w:p>
                              <w:p w14:paraId="4C9802FA" w14:textId="77777777" w:rsidR="0035597D" w:rsidRPr="00D973A6" w:rsidRDefault="0035597D" w:rsidP="00D1320F">
                                <w:pPr>
                                  <w:ind w:left="720"/>
                                  <w:rPr>
                                    <w:rFonts w:cs="Arial"/>
                                    <w:sz w:val="16"/>
                                    <w:szCs w:val="16"/>
                                  </w:rPr>
                                </w:pPr>
                                <w:r w:rsidRPr="00D973A6">
                                  <w:rPr>
                                    <w:rFonts w:cs="Arial"/>
                                    <w:sz w:val="16"/>
                                    <w:szCs w:val="16"/>
                                  </w:rPr>
                                  <w:t>Condition of the carriageway as it ages.</w:t>
                                </w:r>
                              </w:p>
                              <w:p w14:paraId="7EB71CCA" w14:textId="77777777" w:rsidR="0035597D" w:rsidRPr="00D973A6" w:rsidRDefault="0035597D" w:rsidP="00D1320F">
                                <w:pPr>
                                  <w:ind w:left="720"/>
                                  <w:rPr>
                                    <w:rFonts w:cs="Arial"/>
                                    <w:sz w:val="16"/>
                                    <w:szCs w:val="16"/>
                                  </w:rPr>
                                </w:pPr>
                                <w:r w:rsidRPr="00D973A6">
                                  <w:rPr>
                                    <w:rFonts w:cs="Arial"/>
                                    <w:sz w:val="16"/>
                                    <w:szCs w:val="16"/>
                                  </w:rPr>
                                  <w:t>Green = Good condition, Amber = Fair to poor condition, Red = Very poor condition</w:t>
                                </w:r>
                              </w:p>
                            </w:txbxContent>
                          </wps:txbx>
                          <wps:bodyPr rot="0" vert="horz" wrap="square" lIns="91440" tIns="45720" rIns="91440" bIns="45720" anchor="t" anchorCtr="0" upright="1">
                            <a:noAutofit/>
                          </wps:bodyPr>
                        </wps:wsp>
                        <wps:wsp>
                          <wps:cNvPr id="9" name="Text Box 2"/>
                          <wps:cNvSpPr txBox="1">
                            <a:spLocks noChangeArrowheads="1"/>
                          </wps:cNvSpPr>
                          <wps:spPr bwMode="auto">
                            <a:xfrm>
                              <a:off x="36098" y="0"/>
                              <a:ext cx="18128" cy="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1CA1A" w14:textId="77777777" w:rsidR="0035597D" w:rsidRPr="00D973A6" w:rsidRDefault="0035597D" w:rsidP="00D1320F">
                                <w:pPr>
                                  <w:jc w:val="center"/>
                                  <w:rPr>
                                    <w:rFonts w:cs="Arial"/>
                                    <w:b/>
                                    <w:sz w:val="16"/>
                                    <w:szCs w:val="16"/>
                                  </w:rPr>
                                </w:pPr>
                                <w:r w:rsidRPr="00D973A6">
                                  <w:rPr>
                                    <w:rFonts w:cs="Arial"/>
                                    <w:b/>
                                    <w:sz w:val="16"/>
                                    <w:szCs w:val="16"/>
                                  </w:rPr>
                                  <w:t>Maintenance treatment to seal cracks and restore skid resistance</w:t>
                                </w:r>
                              </w:p>
                            </w:txbxContent>
                          </wps:txbx>
                          <wps:bodyPr rot="0" vert="horz" wrap="square" lIns="91440" tIns="45720" rIns="91440" bIns="45720" anchor="t" anchorCtr="0" upright="1">
                            <a:noAutofit/>
                          </wps:bodyPr>
                        </wps:wsp>
                        <wps:wsp>
                          <wps:cNvPr id="10" name="Straight Arrow Connector 49"/>
                          <wps:cNvCnPr>
                            <a:cxnSpLocks noChangeShapeType="1"/>
                          </wps:cNvCnPr>
                          <wps:spPr bwMode="auto">
                            <a:xfrm>
                              <a:off x="6414" y="32891"/>
                              <a:ext cx="57158" cy="0"/>
                            </a:xfrm>
                            <a:prstGeom prst="straightConnector1">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1" name="Straight Arrow Connector 50"/>
                          <wps:cNvCnPr>
                            <a:cxnSpLocks noChangeShapeType="1"/>
                          </wps:cNvCnPr>
                          <wps:spPr bwMode="auto">
                            <a:xfrm>
                              <a:off x="6346" y="5254"/>
                              <a:ext cx="68" cy="27364"/>
                            </a:xfrm>
                            <a:prstGeom prst="straightConnector1">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2" name="Straight Connector 51"/>
                          <wps:cNvCnPr/>
                          <wps:spPr bwMode="auto">
                            <a:xfrm>
                              <a:off x="2934" y="39510"/>
                              <a:ext cx="34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 name="Straight Connector 52"/>
                          <wps:cNvCnPr/>
                          <wps:spPr bwMode="auto">
                            <a:xfrm>
                              <a:off x="3002" y="42239"/>
                              <a:ext cx="3467"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4" name="Rectangle 53"/>
                          <wps:cNvSpPr>
                            <a:spLocks noChangeArrowheads="1"/>
                          </wps:cNvSpPr>
                          <wps:spPr bwMode="auto">
                            <a:xfrm>
                              <a:off x="3684" y="44286"/>
                              <a:ext cx="2286" cy="1143"/>
                            </a:xfrm>
                            <a:prstGeom prst="rect">
                              <a:avLst/>
                            </a:prstGeom>
                            <a:gradFill rotWithShape="0">
                              <a:gsLst>
                                <a:gs pos="0">
                                  <a:srgbClr val="9BBB59">
                                    <a:alpha val="75000"/>
                                  </a:srgbClr>
                                </a:gs>
                                <a:gs pos="100000">
                                  <a:srgbClr val="77933C"/>
                                </a:gs>
                              </a:gsLst>
                              <a:lin ang="5400000"/>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5" name="Rectangle 54"/>
                          <wps:cNvSpPr>
                            <a:spLocks noChangeArrowheads="1"/>
                          </wps:cNvSpPr>
                          <wps:spPr bwMode="auto">
                            <a:xfrm>
                              <a:off x="3684" y="45447"/>
                              <a:ext cx="2286" cy="1143"/>
                            </a:xfrm>
                            <a:prstGeom prst="rect">
                              <a:avLst/>
                            </a:prstGeom>
                            <a:gradFill rotWithShape="0">
                              <a:gsLst>
                                <a:gs pos="0">
                                  <a:srgbClr val="FFFF66">
                                    <a:alpha val="74901"/>
                                  </a:srgbClr>
                                </a:gs>
                                <a:gs pos="100000">
                                  <a:srgbClr val="E46C0A"/>
                                </a:gs>
                              </a:gsLst>
                              <a:lin ang="5400000"/>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6" name="Rectangle 55"/>
                          <wps:cNvSpPr>
                            <a:spLocks noChangeArrowheads="1"/>
                          </wps:cNvSpPr>
                          <wps:spPr bwMode="auto">
                            <a:xfrm>
                              <a:off x="3684" y="46607"/>
                              <a:ext cx="2286" cy="1143"/>
                            </a:xfrm>
                            <a:prstGeom prst="rect">
                              <a:avLst/>
                            </a:prstGeom>
                            <a:gradFill rotWithShape="0">
                              <a:gsLst>
                                <a:gs pos="0">
                                  <a:srgbClr val="C0504D"/>
                                </a:gs>
                                <a:gs pos="100000">
                                  <a:srgbClr val="FF0000"/>
                                </a:gs>
                              </a:gsLst>
                              <a:lin ang="5400000"/>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7" name="Straight Connector 56"/>
                          <wps:cNvCnPr/>
                          <wps:spPr bwMode="auto">
                            <a:xfrm>
                              <a:off x="34938" y="7165"/>
                              <a:ext cx="12" cy="948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8" name="Straight Connector 57"/>
                          <wps:cNvCnPr/>
                          <wps:spPr bwMode="auto">
                            <a:xfrm>
                              <a:off x="52134" y="7438"/>
                              <a:ext cx="13" cy="948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9" name="Straight Arrow Connector 1"/>
                          <wps:cNvCnPr>
                            <a:cxnSpLocks noChangeShapeType="1"/>
                          </wps:cNvCnPr>
                          <wps:spPr bwMode="auto">
                            <a:xfrm flipH="1">
                              <a:off x="35006" y="5186"/>
                              <a:ext cx="11005" cy="6889"/>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 name="Straight Arrow Connector 2"/>
                          <wps:cNvCnPr>
                            <a:cxnSpLocks noChangeShapeType="1"/>
                          </wps:cNvCnPr>
                          <wps:spPr bwMode="auto">
                            <a:xfrm>
                              <a:off x="45924" y="5186"/>
                              <a:ext cx="5715" cy="6889"/>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1" name="Text Box 2"/>
                          <wps:cNvSpPr txBox="1">
                            <a:spLocks noChangeArrowheads="1"/>
                          </wps:cNvSpPr>
                          <wps:spPr bwMode="auto">
                            <a:xfrm>
                              <a:off x="0" y="4435"/>
                              <a:ext cx="6823" cy="2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9991D" w14:textId="77777777" w:rsidR="0035597D" w:rsidRPr="00337C90" w:rsidRDefault="0035597D" w:rsidP="00D1320F">
                                <w:pPr>
                                  <w:jc w:val="center"/>
                                  <w:rPr>
                                    <w:rFonts w:asciiTheme="minorHAnsi" w:hAnsiTheme="minorHAnsi"/>
                                    <w:b/>
                                    <w:sz w:val="14"/>
                                    <w:szCs w:val="14"/>
                                  </w:rPr>
                                </w:pPr>
                                <w:r w:rsidRPr="00337C90">
                                  <w:rPr>
                                    <w:rFonts w:asciiTheme="minorHAnsi" w:hAnsiTheme="minorHAnsi"/>
                                    <w:b/>
                                    <w:sz w:val="14"/>
                                    <w:szCs w:val="14"/>
                                  </w:rPr>
                                  <w:t>EXCELLENT</w:t>
                                </w:r>
                              </w:p>
                            </w:txbxContent>
                          </wps:txbx>
                          <wps:bodyPr rot="0" vert="horz" wrap="square" lIns="91440" tIns="45720" rIns="91440" bIns="45720" anchor="t" anchorCtr="0" upright="1">
                            <a:noAutofit/>
                          </wps:bodyPr>
                        </wps:wsp>
                        <wps:wsp>
                          <wps:cNvPr id="22" name="Text Box 2"/>
                          <wps:cNvSpPr txBox="1">
                            <a:spLocks noChangeArrowheads="1"/>
                          </wps:cNvSpPr>
                          <wps:spPr bwMode="auto">
                            <a:xfrm>
                              <a:off x="68" y="29206"/>
                              <a:ext cx="6820" cy="2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DC10" w14:textId="77777777" w:rsidR="0035597D" w:rsidRPr="00337C90" w:rsidRDefault="0035597D" w:rsidP="00D1320F">
                                <w:pPr>
                                  <w:jc w:val="center"/>
                                  <w:rPr>
                                    <w:rFonts w:asciiTheme="minorHAnsi" w:hAnsiTheme="minorHAnsi"/>
                                    <w:b/>
                                    <w:sz w:val="14"/>
                                    <w:szCs w:val="14"/>
                                  </w:rPr>
                                </w:pPr>
                                <w:r>
                                  <w:rPr>
                                    <w:rFonts w:asciiTheme="minorHAnsi" w:hAnsiTheme="minorHAnsi"/>
                                    <w:b/>
                                    <w:sz w:val="14"/>
                                    <w:szCs w:val="14"/>
                                  </w:rPr>
                                  <w:t>POOR</w:t>
                                </w:r>
                              </w:p>
                            </w:txbxContent>
                          </wps:txbx>
                          <wps:bodyPr rot="0" vert="horz" wrap="square" lIns="91440" tIns="45720" rIns="91440" bIns="45720" anchor="t" anchorCtr="0" upright="1">
                            <a:noAutofit/>
                          </wps:bodyPr>
                        </wps:wsp>
                      </wpg:grpSp>
                      <wps:wsp>
                        <wps:cNvPr id="23" name="Rectangle 62"/>
                        <wps:cNvSpPr>
                          <a:spLocks noChangeArrowheads="1"/>
                        </wps:cNvSpPr>
                        <wps:spPr bwMode="auto">
                          <a:xfrm>
                            <a:off x="6892" y="8666"/>
                            <a:ext cx="2286" cy="2286"/>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4" name="Rectangle 63"/>
                        <wps:cNvSpPr>
                          <a:spLocks noChangeArrowheads="1"/>
                        </wps:cNvSpPr>
                        <wps:spPr bwMode="auto">
                          <a:xfrm>
                            <a:off x="6892" y="16718"/>
                            <a:ext cx="2286" cy="2286"/>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5" name="Rectangle 64"/>
                        <wps:cNvSpPr>
                          <a:spLocks noChangeArrowheads="1"/>
                        </wps:cNvSpPr>
                        <wps:spPr bwMode="auto">
                          <a:xfrm>
                            <a:off x="7028" y="20881"/>
                            <a:ext cx="2286" cy="2286"/>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5"/>
                        <wps:cNvSpPr>
                          <a:spLocks noChangeArrowheads="1"/>
                        </wps:cNvSpPr>
                        <wps:spPr bwMode="auto">
                          <a:xfrm>
                            <a:off x="14398" y="31048"/>
                            <a:ext cx="21700" cy="117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7" name="Rectangle 66"/>
                        <wps:cNvSpPr>
                          <a:spLocks noChangeArrowheads="1"/>
                        </wps:cNvSpPr>
                        <wps:spPr bwMode="auto">
                          <a:xfrm>
                            <a:off x="38691" y="30912"/>
                            <a:ext cx="21700" cy="117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3C682153" id="Group 7" o:spid="_x0000_s1026" style="width:487.5pt;height:260.25pt;mso-position-horizontal-relative:char;mso-position-vertical-relative:line" coordsize="65477,50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">
                <v:group id="Group 25" o:spid="_x0000_s1027" style="position:absolute;width:65477;height:50132" coordsize="65477,5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5" o:spid="_x0000_s1028" type="#_x0000_t75" style="position:absolute;left:1559;top:4120;width:62983;height:3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">
                    <v:imagedata r:id="rId20" o:title=""/>
                    <o:lock v:ext="edit" aspectratio="f"/>
                  </v:shape>
                  <v:rect id="Rectangle 46" o:spid="_x0000_s1029" style="position:absolute;left:682;width:64795;height:49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" filled="f" strokecolor="#385d8a" strokeweight="2pt"/>
                  <v:shapetype id="_x0000_t202" coordsize="21600,21600" o:spt="202" path="m,l,21600r21600,l21600,xe">
                    <v:stroke joinstyle="miter"/>
                    <v:path gradientshapeok="t" o:connecttype="rect"/>
                  </v:shapetype>
                  <v:shape id="Text Box 47" o:spid="_x0000_s1030" type="#_x0000_t202" style="position:absolute;left:1569;top:34195;width:62859;height:1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0AEF1E6" w14:textId="77777777" w:rsidR="0035597D" w:rsidRPr="00D973A6" w:rsidRDefault="0035597D" w:rsidP="00D1320F">
                          <w:pPr>
                            <w:rPr>
                              <w:rFonts w:cs="Arial"/>
                              <w:sz w:val="16"/>
                              <w:szCs w:val="16"/>
                              <w:u w:val="single"/>
                            </w:rPr>
                          </w:pPr>
                          <w:r w:rsidRPr="00D973A6">
                            <w:rPr>
                              <w:rFonts w:cs="Arial"/>
                              <w:sz w:val="16"/>
                              <w:szCs w:val="16"/>
                              <w:u w:val="single"/>
                            </w:rPr>
                            <w:t>Key</w:t>
                          </w:r>
                        </w:p>
                        <w:p w14:paraId="0282F866" w14:textId="77777777" w:rsidR="0035597D" w:rsidRPr="00D973A6" w:rsidRDefault="0035597D" w:rsidP="00D1320F">
                          <w:pPr>
                            <w:ind w:left="720"/>
                            <w:rPr>
                              <w:rFonts w:cs="Arial"/>
                              <w:sz w:val="16"/>
                              <w:szCs w:val="16"/>
                            </w:rPr>
                          </w:pPr>
                          <w:r w:rsidRPr="00D973A6">
                            <w:rPr>
                              <w:rFonts w:cs="Arial"/>
                              <w:sz w:val="16"/>
                              <w:szCs w:val="16"/>
                            </w:rPr>
                            <w:t>The deterioration in the carriageway</w:t>
                          </w:r>
                        </w:p>
                        <w:p w14:paraId="75800DA2" w14:textId="77777777" w:rsidR="0035597D" w:rsidRDefault="0035597D" w:rsidP="00A97D64">
                          <w:pPr>
                            <w:spacing w:after="0" w:line="240" w:lineRule="auto"/>
                            <w:ind w:left="720"/>
                            <w:rPr>
                              <w:rFonts w:cs="Arial"/>
                              <w:sz w:val="16"/>
                              <w:szCs w:val="16"/>
                            </w:rPr>
                          </w:pPr>
                          <w:r>
                            <w:rPr>
                              <w:rFonts w:cs="Arial"/>
                              <w:sz w:val="16"/>
                              <w:szCs w:val="16"/>
                            </w:rPr>
                            <w:t>The impact o</w:t>
                          </w:r>
                          <w:r w:rsidRPr="00D973A6">
                            <w:rPr>
                              <w:rFonts w:cs="Arial"/>
                              <w:sz w:val="16"/>
                              <w:szCs w:val="16"/>
                            </w:rPr>
                            <w:t>f early intervention treatments (such as surface dressing). This treatment can return the carriageway to an almost new condition.</w:t>
                          </w:r>
                        </w:p>
                        <w:p w14:paraId="4C9802FA" w14:textId="77777777" w:rsidR="0035597D" w:rsidRPr="00D973A6" w:rsidRDefault="0035597D" w:rsidP="00D1320F">
                          <w:pPr>
                            <w:ind w:left="720"/>
                            <w:rPr>
                              <w:rFonts w:cs="Arial"/>
                              <w:sz w:val="16"/>
                              <w:szCs w:val="16"/>
                            </w:rPr>
                          </w:pPr>
                          <w:r w:rsidRPr="00D973A6">
                            <w:rPr>
                              <w:rFonts w:cs="Arial"/>
                              <w:sz w:val="16"/>
                              <w:szCs w:val="16"/>
                            </w:rPr>
                            <w:t>Condition of the carriageway as it ages.</w:t>
                          </w:r>
                        </w:p>
                        <w:p w14:paraId="7EB71CCA" w14:textId="77777777" w:rsidR="0035597D" w:rsidRPr="00D973A6" w:rsidRDefault="0035597D" w:rsidP="00D1320F">
                          <w:pPr>
                            <w:ind w:left="720"/>
                            <w:rPr>
                              <w:rFonts w:cs="Arial"/>
                              <w:sz w:val="16"/>
                              <w:szCs w:val="16"/>
                            </w:rPr>
                          </w:pPr>
                          <w:r w:rsidRPr="00D973A6">
                            <w:rPr>
                              <w:rFonts w:cs="Arial"/>
                              <w:sz w:val="16"/>
                              <w:szCs w:val="16"/>
                            </w:rPr>
                            <w:t>Green = Good condition, Amber = Fair to poor condition, Red = Very poor condition</w:t>
                          </w:r>
                        </w:p>
                      </w:txbxContent>
                    </v:textbox>
                  </v:shape>
                  <v:shape id="Text Box 2" o:spid="_x0000_s1031" type="#_x0000_t202" style="position:absolute;left:36098;width:18128;height:5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611CA1A" w14:textId="77777777" w:rsidR="0035597D" w:rsidRPr="00D973A6" w:rsidRDefault="0035597D" w:rsidP="00D1320F">
                          <w:pPr>
                            <w:jc w:val="center"/>
                            <w:rPr>
                              <w:rFonts w:cs="Arial"/>
                              <w:b/>
                              <w:sz w:val="16"/>
                              <w:szCs w:val="16"/>
                            </w:rPr>
                          </w:pPr>
                          <w:r w:rsidRPr="00D973A6">
                            <w:rPr>
                              <w:rFonts w:cs="Arial"/>
                              <w:b/>
                              <w:sz w:val="16"/>
                              <w:szCs w:val="16"/>
                            </w:rPr>
                            <w:t>Maintenance treatment to seal cracks and restore skid resistance</w:t>
                          </w:r>
                        </w:p>
                      </w:txbxContent>
                    </v:textbox>
                  </v:shape>
                  <v:shapetype id="_x0000_t32" coordsize="21600,21600" o:spt="32" o:oned="t" path="m,l21600,21600e" filled="f">
                    <v:path arrowok="t" fillok="f" o:connecttype="none"/>
                    <o:lock v:ext="edit" shapetype="t"/>
                  </v:shapetype>
                  <v:shape id="Straight Arrow Connector 49" o:spid="_x0000_s1032" type="#_x0000_t32" style="position:absolute;left:6414;top:32891;width:571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" strokeweight="1pt">
                    <v:stroke endarrow="classic" endarrowlength="long"/>
                  </v:shape>
                  <v:shape id="Straight Arrow Connector 50" o:spid="_x0000_s1033" type="#_x0000_t32" style="position:absolute;left:6346;top:5254;width:68;height:273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" strokeweight="1pt">
                    <v:stroke endarrow="classic" endarrowlength="long"/>
                  </v:shape>
                  <v:line id="Straight Connector 51" o:spid="_x0000_s1034" style="position:absolute;visibility:visible;mso-wrap-style:square" from="2934,39510" to="6401,3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" strokeweight="1.5pt"/>
                  <v:line id="Straight Connector 52" o:spid="_x0000_s1035" style="position:absolute;visibility:visible;mso-wrap-style:square" from="3002,42239" to="6469,4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" strokeweight="1pt">
                    <v:stroke dashstyle="3 1"/>
                  </v:line>
                  <v:rect id="Rectangle 53" o:spid="_x0000_s1036" style="position:absolute;left:3684;top:44286;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" fillcolor="#9bbb59" stroked="f" strokeweight="2pt">
                    <v:fill opacity=".75" color2="#77933c" focus="100%" type="gradient">
                      <o:fill v:ext="view" type="gradientUnscaled"/>
                    </v:fill>
                  </v:rect>
                  <v:rect id="Rectangle 54" o:spid="_x0000_s1037" style="position:absolute;left:3684;top:45447;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" fillcolor="#ff6" stroked="f" strokeweight="2pt">
                    <v:fill opacity="49087f" color2="#e46c0a" focus="100%" type="gradient">
                      <o:fill v:ext="view" type="gradientUnscaled"/>
                    </v:fill>
                  </v:rect>
                  <v:rect id="Rectangle 55" o:spid="_x0000_s1038" style="position:absolute;left:3684;top:46607;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" fillcolor="#c0504d" stroked="f" strokeweight="2pt">
                    <v:fill color2="red" focus="100%" type="gradient">
                      <o:fill v:ext="view" type="gradientUnscaled"/>
                    </v:fill>
                  </v:rect>
                  <v:line id="Straight Connector 56" o:spid="_x0000_s1039" style="position:absolute;visibility:visible;mso-wrap-style:square" from="34938,7165" to="34950,16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" strokeweight="1pt">
                    <v:stroke dashstyle="3 1"/>
                  </v:line>
                  <v:line id="Straight Connector 57" o:spid="_x0000_s1040" style="position:absolute;visibility:visible;mso-wrap-style:square" from="52134,7438" to="52147,1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" strokeweight="1pt">
                    <v:stroke dashstyle="3 1"/>
                  </v:line>
                  <v:shape id="Straight Arrow Connector 1" o:spid="_x0000_s1041" type="#_x0000_t32" style="position:absolute;left:35006;top:5186;width:11005;height:6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">
                    <v:stroke endarrow="classic"/>
                  </v:shape>
                  <v:shape id="Straight Arrow Connector 2" o:spid="_x0000_s1042" type="#_x0000_t32" style="position:absolute;left:45924;top:5186;width:5715;height:68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">
                    <v:stroke endarrow="classic"/>
                  </v:shape>
                  <v:shape id="Text Box 2" o:spid="_x0000_s1043" type="#_x0000_t202" style="position:absolute;top:4435;width:6823;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7EB9991D" w14:textId="77777777" w:rsidR="0035597D" w:rsidRPr="00337C90" w:rsidRDefault="0035597D" w:rsidP="00D1320F">
                          <w:pPr>
                            <w:jc w:val="center"/>
                            <w:rPr>
                              <w:rFonts w:asciiTheme="minorHAnsi" w:hAnsiTheme="minorHAnsi"/>
                              <w:b/>
                              <w:sz w:val="14"/>
                              <w:szCs w:val="14"/>
                            </w:rPr>
                          </w:pPr>
                          <w:r w:rsidRPr="00337C90">
                            <w:rPr>
                              <w:rFonts w:asciiTheme="minorHAnsi" w:hAnsiTheme="minorHAnsi"/>
                              <w:b/>
                              <w:sz w:val="14"/>
                              <w:szCs w:val="14"/>
                            </w:rPr>
                            <w:t>EXCELLENT</w:t>
                          </w:r>
                        </w:p>
                      </w:txbxContent>
                    </v:textbox>
                  </v:shape>
                  <v:shape id="Text Box 2" o:spid="_x0000_s1044" type="#_x0000_t202" style="position:absolute;left:68;top:29206;width:6820;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3053DC10" w14:textId="77777777" w:rsidR="0035597D" w:rsidRPr="00337C90" w:rsidRDefault="0035597D" w:rsidP="00D1320F">
                          <w:pPr>
                            <w:jc w:val="center"/>
                            <w:rPr>
                              <w:rFonts w:asciiTheme="minorHAnsi" w:hAnsiTheme="minorHAnsi"/>
                              <w:b/>
                              <w:sz w:val="14"/>
                              <w:szCs w:val="14"/>
                            </w:rPr>
                          </w:pPr>
                          <w:r>
                            <w:rPr>
                              <w:rFonts w:asciiTheme="minorHAnsi" w:hAnsiTheme="minorHAnsi"/>
                              <w:b/>
                              <w:sz w:val="14"/>
                              <w:szCs w:val="14"/>
                            </w:rPr>
                            <w:t>POOR</w:t>
                          </w:r>
                        </w:p>
                      </w:txbxContent>
                    </v:textbox>
                  </v:shape>
                </v:group>
                <v:rect id="Rectangle 62" o:spid="_x0000_s1045" style="position:absolute;left:6892;top:8666;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" stroked="f" strokeweight="2pt"/>
                <v:rect id="Rectangle 63" o:spid="_x0000_s1046" style="position:absolute;left:6892;top:1671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" stroked="f" strokeweight="2pt"/>
                <v:rect id="Rectangle 64" o:spid="_x0000_s1047" style="position:absolute;left:7028;top:20881;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" stroked="f" strokeweight="2pt"/>
                <v:rect id="Rectangle 65" o:spid="_x0000_s1048" style="position:absolute;left:14398;top:31048;width:21700;height:1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" stroked="f" strokeweight="2pt"/>
                <v:rect id="Rectangle 66" o:spid="_x0000_s1049" style="position:absolute;left:38691;top:30912;width:21700;height:1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" stroked="f" strokeweight="2pt"/>
                <w10:anchorlock/>
              </v:group>
            </w:pict>
          </mc:Fallback>
        </mc:AlternateContent>
      </w:r>
    </w:p>
    <w:p w14:paraId="08790D79" w14:textId="405C97F7" w:rsidR="009222FC" w:rsidRPr="00B14A9A" w:rsidRDefault="009222FC" w:rsidP="00ED5000">
      <w:pPr>
        <w:pStyle w:val="TOC1"/>
        <w:ind w:left="0" w:firstLine="0"/>
        <w:rPr>
          <w:b w:val="0"/>
          <w:sz w:val="24"/>
          <w:szCs w:val="24"/>
        </w:rPr>
      </w:pPr>
    </w:p>
    <w:p w14:paraId="3B3EA8D6" w14:textId="77777777" w:rsidR="009222FC" w:rsidRPr="00B14A9A" w:rsidRDefault="009222FC" w:rsidP="00ED5000">
      <w:pPr>
        <w:pStyle w:val="TOC1"/>
        <w:ind w:left="0" w:firstLine="0"/>
      </w:pPr>
    </w:p>
    <w:p w14:paraId="743150E0" w14:textId="77777777" w:rsidR="00D70C8C" w:rsidRPr="00B14A9A" w:rsidRDefault="003B2CF6" w:rsidP="003A041E">
      <w:pPr>
        <w:pStyle w:val="TOC1"/>
        <w:spacing w:before="0"/>
        <w:ind w:left="0" w:firstLine="0"/>
        <w:rPr>
          <w:b w:val="0"/>
          <w:sz w:val="24"/>
          <w:szCs w:val="24"/>
        </w:rPr>
      </w:pPr>
      <w:r w:rsidRPr="00B14A9A">
        <w:rPr>
          <w:b w:val="0"/>
          <w:sz w:val="24"/>
          <w:szCs w:val="24"/>
        </w:rPr>
        <w:t>6.4</w:t>
      </w:r>
      <w:r w:rsidRPr="00B14A9A">
        <w:rPr>
          <w:b w:val="0"/>
          <w:sz w:val="24"/>
          <w:szCs w:val="24"/>
        </w:rPr>
        <w:tab/>
        <w:t>Maintenance Lifecycle Aspects</w:t>
      </w:r>
    </w:p>
    <w:p w14:paraId="22F89B10" w14:textId="77777777" w:rsidR="003B2CF6" w:rsidRPr="00B14A9A" w:rsidRDefault="003B2CF6" w:rsidP="003A041E">
      <w:pPr>
        <w:pStyle w:val="TOC1"/>
        <w:spacing w:before="0"/>
        <w:ind w:left="0" w:firstLine="0"/>
        <w:rPr>
          <w:b w:val="0"/>
          <w:sz w:val="24"/>
          <w:szCs w:val="24"/>
        </w:rPr>
      </w:pPr>
    </w:p>
    <w:p w14:paraId="366167B1" w14:textId="77777777" w:rsidR="003B2CF6" w:rsidRPr="00B14A9A" w:rsidRDefault="003B2CF6" w:rsidP="003A041E">
      <w:pPr>
        <w:pStyle w:val="TOC1"/>
        <w:spacing w:before="0"/>
        <w:ind w:left="0" w:firstLine="0"/>
        <w:rPr>
          <w:b w:val="0"/>
          <w:sz w:val="24"/>
          <w:szCs w:val="24"/>
        </w:rPr>
      </w:pPr>
      <w:r w:rsidRPr="00B14A9A">
        <w:rPr>
          <w:b w:val="0"/>
          <w:sz w:val="24"/>
          <w:szCs w:val="24"/>
        </w:rPr>
        <w:t>6.4.1</w:t>
      </w:r>
      <w:r w:rsidRPr="00B14A9A">
        <w:rPr>
          <w:b w:val="0"/>
          <w:sz w:val="24"/>
          <w:szCs w:val="24"/>
        </w:rPr>
        <w:tab/>
        <w:t>Creation and Acquisition</w:t>
      </w:r>
    </w:p>
    <w:p w14:paraId="51D3B197" w14:textId="77777777" w:rsidR="003B2CF6" w:rsidRPr="00B14A9A" w:rsidRDefault="003B2CF6" w:rsidP="003A041E">
      <w:pPr>
        <w:pStyle w:val="TOC1"/>
        <w:spacing w:before="0"/>
        <w:ind w:left="0" w:firstLine="0"/>
        <w:rPr>
          <w:b w:val="0"/>
          <w:sz w:val="24"/>
          <w:szCs w:val="24"/>
        </w:rPr>
      </w:pPr>
    </w:p>
    <w:p w14:paraId="4150C1DA" w14:textId="55A48AF9" w:rsidR="003B2CF6" w:rsidRPr="00B14A9A" w:rsidRDefault="003B2CF6" w:rsidP="003A041E">
      <w:pPr>
        <w:autoSpaceDE w:val="0"/>
        <w:autoSpaceDN w:val="0"/>
        <w:adjustRightInd w:val="0"/>
        <w:spacing w:after="0" w:line="240" w:lineRule="auto"/>
        <w:rPr>
          <w:rFonts w:cs="Arial"/>
          <w:color w:val="000000"/>
          <w:szCs w:val="24"/>
        </w:rPr>
      </w:pPr>
      <w:r w:rsidRPr="00B14A9A">
        <w:rPr>
          <w:rFonts w:cs="Arial"/>
          <w:color w:val="000000"/>
          <w:szCs w:val="24"/>
        </w:rPr>
        <w:t xml:space="preserve">Roads created by RMBC are usually new roads built as part of strategic transport improvements such as A57 Improvement (M1 Junction 31 to Todwick </w:t>
      </w:r>
      <w:r w:rsidR="005F1E93" w:rsidRPr="00B14A9A">
        <w:rPr>
          <w:rFonts w:cs="Arial"/>
          <w:color w:val="000000"/>
          <w:szCs w:val="24"/>
        </w:rPr>
        <w:t>Crossroads</w:t>
      </w:r>
      <w:r w:rsidRPr="00B14A9A">
        <w:rPr>
          <w:rFonts w:cs="Arial"/>
          <w:color w:val="000000"/>
          <w:szCs w:val="24"/>
        </w:rPr>
        <w:t>), which was created in 2014.</w:t>
      </w:r>
    </w:p>
    <w:p w14:paraId="5229936C" w14:textId="77777777" w:rsidR="003B2CF6" w:rsidRPr="00B14A9A" w:rsidRDefault="003B2CF6" w:rsidP="003A041E">
      <w:pPr>
        <w:pStyle w:val="TOC1"/>
        <w:spacing w:before="0"/>
        <w:ind w:left="0" w:firstLine="0"/>
        <w:rPr>
          <w:b w:val="0"/>
          <w:sz w:val="24"/>
          <w:szCs w:val="24"/>
        </w:rPr>
      </w:pPr>
      <w:r w:rsidRPr="00B14A9A">
        <w:rPr>
          <w:b w:val="0"/>
          <w:sz w:val="24"/>
          <w:szCs w:val="24"/>
        </w:rPr>
        <w:t xml:space="preserve">Creation and acquisition of highways in this context more commonly relates to the adoption by RMBC of privately built roads such as those in newly built housing estates.  Adoption </w:t>
      </w:r>
      <w:r w:rsidRPr="00B14A9A">
        <w:rPr>
          <w:b w:val="0"/>
          <w:sz w:val="24"/>
          <w:szCs w:val="24"/>
        </w:rPr>
        <w:lastRenderedPageBreak/>
        <w:t xml:space="preserve">standards for carriageways and footways are set out by </w:t>
      </w:r>
      <w:r w:rsidR="00C55B42" w:rsidRPr="00B14A9A">
        <w:rPr>
          <w:b w:val="0"/>
          <w:sz w:val="24"/>
          <w:szCs w:val="24"/>
        </w:rPr>
        <w:t>RMB</w:t>
      </w:r>
      <w:r w:rsidRPr="00B14A9A">
        <w:rPr>
          <w:b w:val="0"/>
          <w:sz w:val="24"/>
          <w:szCs w:val="24"/>
        </w:rPr>
        <w:t>C and these can be adopted as Council owned assets once they have been confirmed to be of this standard.</w:t>
      </w:r>
    </w:p>
    <w:p w14:paraId="20097E2A" w14:textId="77777777" w:rsidR="00B70AFC" w:rsidRPr="00B14A9A" w:rsidRDefault="00B70AFC" w:rsidP="003A041E">
      <w:pPr>
        <w:pStyle w:val="TOC1"/>
        <w:spacing w:before="0"/>
        <w:ind w:left="0" w:firstLine="0"/>
        <w:rPr>
          <w:b w:val="0"/>
          <w:sz w:val="24"/>
          <w:szCs w:val="24"/>
        </w:rPr>
      </w:pPr>
    </w:p>
    <w:p w14:paraId="2739C243" w14:textId="77777777" w:rsidR="00C55B42" w:rsidRPr="00B14A9A" w:rsidRDefault="00694B08" w:rsidP="003A041E">
      <w:pPr>
        <w:pStyle w:val="TOC1"/>
        <w:spacing w:before="0"/>
        <w:ind w:left="0" w:firstLine="0"/>
        <w:rPr>
          <w:b w:val="0"/>
          <w:sz w:val="24"/>
          <w:szCs w:val="24"/>
        </w:rPr>
      </w:pPr>
      <w:r w:rsidRPr="00B14A9A">
        <w:rPr>
          <w:b w:val="0"/>
          <w:sz w:val="24"/>
          <w:szCs w:val="24"/>
        </w:rPr>
        <w:t>6.4.2</w:t>
      </w:r>
      <w:r w:rsidR="00C55B42" w:rsidRPr="00B14A9A">
        <w:rPr>
          <w:b w:val="0"/>
          <w:sz w:val="24"/>
          <w:szCs w:val="24"/>
        </w:rPr>
        <w:tab/>
        <w:t>Routine Maintenance</w:t>
      </w:r>
    </w:p>
    <w:p w14:paraId="6DDE563C" w14:textId="77777777" w:rsidR="00C55B42" w:rsidRPr="00B14A9A" w:rsidRDefault="00C55B42" w:rsidP="003A041E">
      <w:pPr>
        <w:pStyle w:val="TOC1"/>
        <w:spacing w:before="0"/>
        <w:ind w:left="0" w:firstLine="0"/>
        <w:rPr>
          <w:b w:val="0"/>
          <w:sz w:val="24"/>
          <w:szCs w:val="24"/>
        </w:rPr>
      </w:pPr>
    </w:p>
    <w:p w14:paraId="059F2A18" w14:textId="76C77098" w:rsidR="00C55B42" w:rsidRPr="00B14A9A" w:rsidRDefault="00C55B42" w:rsidP="003A041E">
      <w:pPr>
        <w:pStyle w:val="TOC1"/>
        <w:spacing w:before="0"/>
        <w:ind w:left="0" w:firstLine="0"/>
        <w:rPr>
          <w:b w:val="0"/>
          <w:sz w:val="24"/>
          <w:szCs w:val="24"/>
        </w:rPr>
      </w:pPr>
      <w:r w:rsidRPr="00B14A9A">
        <w:rPr>
          <w:b w:val="0"/>
          <w:sz w:val="24"/>
          <w:szCs w:val="24"/>
        </w:rPr>
        <w:t xml:space="preserve">The planned capital maintenance </w:t>
      </w:r>
      <w:r w:rsidRPr="00B14A9A">
        <w:rPr>
          <w:b w:val="0"/>
          <w:sz w:val="24"/>
          <w:szCs w:val="24"/>
          <w:lang w:val="en-GB"/>
        </w:rPr>
        <w:t>programme</w:t>
      </w:r>
      <w:r w:rsidRPr="00B14A9A">
        <w:rPr>
          <w:b w:val="0"/>
          <w:sz w:val="24"/>
          <w:szCs w:val="24"/>
        </w:rPr>
        <w:t xml:space="preserve"> for highways </w:t>
      </w:r>
      <w:r w:rsidR="00B47ABB" w:rsidRPr="00EF0B59">
        <w:rPr>
          <w:b w:val="0"/>
          <w:sz w:val="24"/>
          <w:szCs w:val="24"/>
        </w:rPr>
        <w:t xml:space="preserve">in </w:t>
      </w:r>
      <w:r w:rsidR="00086FA8" w:rsidRPr="00EF0B59">
        <w:rPr>
          <w:b w:val="0"/>
          <w:sz w:val="24"/>
          <w:szCs w:val="24"/>
        </w:rPr>
        <w:t>20</w:t>
      </w:r>
      <w:r w:rsidR="00025B00" w:rsidRPr="00EF0B59">
        <w:rPr>
          <w:b w:val="0"/>
          <w:sz w:val="24"/>
          <w:szCs w:val="24"/>
        </w:rPr>
        <w:t>2</w:t>
      </w:r>
      <w:r w:rsidR="00003653" w:rsidRPr="00EF0B59">
        <w:rPr>
          <w:b w:val="0"/>
          <w:sz w:val="24"/>
          <w:szCs w:val="24"/>
        </w:rPr>
        <w:t>2</w:t>
      </w:r>
      <w:r w:rsidR="00086FA8" w:rsidRPr="00EF0B59">
        <w:rPr>
          <w:b w:val="0"/>
          <w:sz w:val="24"/>
          <w:szCs w:val="24"/>
        </w:rPr>
        <w:t>/</w:t>
      </w:r>
      <w:r w:rsidR="00025B00" w:rsidRPr="00EF0B59">
        <w:rPr>
          <w:b w:val="0"/>
          <w:sz w:val="24"/>
          <w:szCs w:val="24"/>
        </w:rPr>
        <w:t>2</w:t>
      </w:r>
      <w:r w:rsidR="00003653" w:rsidRPr="00EF0B59">
        <w:rPr>
          <w:b w:val="0"/>
          <w:sz w:val="24"/>
          <w:szCs w:val="24"/>
        </w:rPr>
        <w:t>3</w:t>
      </w:r>
      <w:r w:rsidR="00B47ABB" w:rsidRPr="00EF0B59">
        <w:rPr>
          <w:b w:val="0"/>
          <w:sz w:val="24"/>
          <w:szCs w:val="24"/>
        </w:rPr>
        <w:t xml:space="preserve"> repaired and re</w:t>
      </w:r>
      <w:r w:rsidRPr="00EF0B59">
        <w:rPr>
          <w:b w:val="0"/>
          <w:sz w:val="24"/>
          <w:szCs w:val="24"/>
        </w:rPr>
        <w:t xml:space="preserve">surfacing approximately </w:t>
      </w:r>
      <w:r w:rsidR="00003653" w:rsidRPr="00EF0B59">
        <w:rPr>
          <w:b w:val="0"/>
          <w:sz w:val="24"/>
          <w:szCs w:val="24"/>
        </w:rPr>
        <w:t>5</w:t>
      </w:r>
      <w:r w:rsidR="00EC70F0" w:rsidRPr="00EF0B59">
        <w:rPr>
          <w:b w:val="0"/>
          <w:sz w:val="24"/>
          <w:szCs w:val="24"/>
        </w:rPr>
        <w:t>.</w:t>
      </w:r>
      <w:r w:rsidR="00003653" w:rsidRPr="00EF0B59">
        <w:rPr>
          <w:b w:val="0"/>
          <w:sz w:val="24"/>
          <w:szCs w:val="24"/>
        </w:rPr>
        <w:t>1</w:t>
      </w:r>
      <w:r w:rsidRPr="00EF0B59">
        <w:rPr>
          <w:b w:val="0"/>
          <w:sz w:val="24"/>
          <w:szCs w:val="24"/>
        </w:rPr>
        <w:t xml:space="preserve">% of the highway network with </w:t>
      </w:r>
      <w:r w:rsidR="00B47ABB" w:rsidRPr="00EF0B59">
        <w:rPr>
          <w:b w:val="0"/>
          <w:sz w:val="24"/>
          <w:szCs w:val="24"/>
        </w:rPr>
        <w:t xml:space="preserve">the </w:t>
      </w:r>
      <w:r w:rsidRPr="00EF0B59">
        <w:rPr>
          <w:b w:val="0"/>
          <w:sz w:val="24"/>
          <w:szCs w:val="24"/>
        </w:rPr>
        <w:t xml:space="preserve">appropriate treatments.  Roads included in the </w:t>
      </w:r>
      <w:r w:rsidRPr="00EF0B59">
        <w:rPr>
          <w:b w:val="0"/>
          <w:sz w:val="24"/>
          <w:szCs w:val="24"/>
          <w:lang w:val="en-GB"/>
        </w:rPr>
        <w:t>programme</w:t>
      </w:r>
      <w:r w:rsidRPr="00EF0B59">
        <w:rPr>
          <w:b w:val="0"/>
          <w:sz w:val="24"/>
          <w:szCs w:val="24"/>
        </w:rPr>
        <w:t xml:space="preserve"> have traditionally been determined based</w:t>
      </w:r>
      <w:r w:rsidRPr="00B14A9A">
        <w:rPr>
          <w:b w:val="0"/>
          <w:sz w:val="24"/>
          <w:szCs w:val="24"/>
        </w:rPr>
        <w:t xml:space="preserve"> on UKPMS condition indicators showing the highest proportions of red and amber condition, along with an element of engineering </w:t>
      </w:r>
      <w:r w:rsidR="00703640" w:rsidRPr="00B14A9A">
        <w:rPr>
          <w:b w:val="0"/>
          <w:sz w:val="24"/>
          <w:szCs w:val="24"/>
        </w:rPr>
        <w:t>judgment</w:t>
      </w:r>
      <w:r w:rsidRPr="00B14A9A">
        <w:rPr>
          <w:b w:val="0"/>
          <w:sz w:val="24"/>
          <w:szCs w:val="24"/>
        </w:rPr>
        <w:t xml:space="preserve">.  A </w:t>
      </w:r>
      <w:r w:rsidR="002E0A6F" w:rsidRPr="00B14A9A">
        <w:rPr>
          <w:b w:val="0"/>
          <w:sz w:val="24"/>
          <w:szCs w:val="24"/>
        </w:rPr>
        <w:t>decision-making</w:t>
      </w:r>
      <w:r w:rsidRPr="00B14A9A">
        <w:rPr>
          <w:b w:val="0"/>
          <w:sz w:val="24"/>
          <w:szCs w:val="24"/>
        </w:rPr>
        <w:t xml:space="preserve"> </w:t>
      </w:r>
      <w:r w:rsidRPr="00B14A9A">
        <w:rPr>
          <w:b w:val="0"/>
          <w:sz w:val="24"/>
          <w:szCs w:val="24"/>
          <w:lang w:val="en-GB"/>
        </w:rPr>
        <w:t>prioritisation</w:t>
      </w:r>
      <w:r w:rsidRPr="00B14A9A">
        <w:rPr>
          <w:b w:val="0"/>
          <w:sz w:val="24"/>
          <w:szCs w:val="24"/>
        </w:rPr>
        <w:t xml:space="preserve"> process has been developed </w:t>
      </w:r>
      <w:r w:rsidR="002A468D" w:rsidRPr="00B14A9A">
        <w:rPr>
          <w:b w:val="0"/>
          <w:sz w:val="24"/>
          <w:szCs w:val="24"/>
        </w:rPr>
        <w:t>and set out in Table 11.</w:t>
      </w:r>
      <w:r w:rsidR="00737D79" w:rsidRPr="00B14A9A">
        <w:rPr>
          <w:b w:val="0"/>
          <w:sz w:val="24"/>
          <w:szCs w:val="24"/>
        </w:rPr>
        <w:t>2</w:t>
      </w:r>
      <w:r w:rsidRPr="00B14A9A">
        <w:rPr>
          <w:b w:val="0"/>
          <w:sz w:val="24"/>
          <w:szCs w:val="24"/>
        </w:rPr>
        <w:t>.</w:t>
      </w:r>
      <w:r w:rsidR="002A468D" w:rsidRPr="00B14A9A">
        <w:rPr>
          <w:b w:val="0"/>
          <w:sz w:val="24"/>
          <w:szCs w:val="24"/>
        </w:rPr>
        <w:t>1.</w:t>
      </w:r>
      <w:r w:rsidR="00B47ABB" w:rsidRPr="00B14A9A">
        <w:rPr>
          <w:b w:val="0"/>
          <w:sz w:val="24"/>
          <w:szCs w:val="24"/>
        </w:rPr>
        <w:t xml:space="preserve"> </w:t>
      </w:r>
      <w:r w:rsidRPr="00B14A9A">
        <w:rPr>
          <w:b w:val="0"/>
          <w:sz w:val="24"/>
          <w:szCs w:val="24"/>
        </w:rPr>
        <w:t xml:space="preserve">This aims to bring more aspects including qualitative factors </w:t>
      </w:r>
      <w:r w:rsidR="006D6DD4" w:rsidRPr="00B14A9A">
        <w:rPr>
          <w:b w:val="0"/>
          <w:sz w:val="24"/>
          <w:szCs w:val="24"/>
        </w:rPr>
        <w:t xml:space="preserve">and incorporate </w:t>
      </w:r>
      <w:r w:rsidR="006D6DD4" w:rsidRPr="00B14A9A">
        <w:rPr>
          <w:b w:val="0"/>
          <w:bCs w:val="0"/>
          <w:sz w:val="24"/>
          <w:szCs w:val="24"/>
        </w:rPr>
        <w:t xml:space="preserve">Customer, Quality, Cost (CQC) </w:t>
      </w:r>
      <w:r w:rsidRPr="00B14A9A">
        <w:rPr>
          <w:b w:val="0"/>
          <w:sz w:val="24"/>
          <w:szCs w:val="24"/>
        </w:rPr>
        <w:t xml:space="preserve">into the </w:t>
      </w:r>
      <w:r w:rsidR="002E0A6F" w:rsidRPr="00B14A9A">
        <w:rPr>
          <w:b w:val="0"/>
          <w:sz w:val="24"/>
          <w:szCs w:val="24"/>
        </w:rPr>
        <w:t>decision-making</w:t>
      </w:r>
      <w:r w:rsidRPr="00B14A9A">
        <w:rPr>
          <w:b w:val="0"/>
          <w:sz w:val="24"/>
          <w:szCs w:val="24"/>
        </w:rPr>
        <w:t xml:space="preserve"> </w:t>
      </w:r>
      <w:r w:rsidR="00737D79" w:rsidRPr="00B14A9A">
        <w:rPr>
          <w:b w:val="0"/>
          <w:sz w:val="24"/>
          <w:szCs w:val="24"/>
        </w:rPr>
        <w:t>process</w:t>
      </w:r>
      <w:r w:rsidRPr="00B14A9A">
        <w:rPr>
          <w:b w:val="0"/>
          <w:sz w:val="24"/>
          <w:szCs w:val="24"/>
        </w:rPr>
        <w:t>.</w:t>
      </w:r>
    </w:p>
    <w:p w14:paraId="461E9C95" w14:textId="77777777" w:rsidR="00C55B42" w:rsidRPr="00B14A9A" w:rsidRDefault="00C55B42" w:rsidP="003A041E">
      <w:pPr>
        <w:pStyle w:val="TOC1"/>
        <w:spacing w:before="0"/>
        <w:ind w:left="0" w:firstLine="0"/>
        <w:rPr>
          <w:b w:val="0"/>
          <w:sz w:val="24"/>
          <w:szCs w:val="24"/>
        </w:rPr>
      </w:pPr>
    </w:p>
    <w:p w14:paraId="1F69CD02" w14:textId="6E3666E6" w:rsidR="00C55B42" w:rsidRPr="00B14A9A" w:rsidRDefault="00C55B42" w:rsidP="00C55B42">
      <w:pPr>
        <w:autoSpaceDE w:val="0"/>
        <w:autoSpaceDN w:val="0"/>
        <w:adjustRightInd w:val="0"/>
        <w:spacing w:after="0" w:line="240" w:lineRule="auto"/>
        <w:rPr>
          <w:rFonts w:cs="Arial"/>
          <w:color w:val="000000"/>
          <w:szCs w:val="24"/>
        </w:rPr>
      </w:pPr>
      <w:r w:rsidRPr="00B14A9A">
        <w:rPr>
          <w:rFonts w:cs="Arial"/>
          <w:color w:val="000000"/>
          <w:szCs w:val="24"/>
        </w:rPr>
        <w:t xml:space="preserve">Highway inspections are used to determine locations for which reactive maintenance is required.  </w:t>
      </w:r>
      <w:r w:rsidR="00AA5D67" w:rsidRPr="00B14A9A">
        <w:rPr>
          <w:rFonts w:cs="Arial"/>
          <w:color w:val="000000"/>
          <w:szCs w:val="24"/>
        </w:rPr>
        <w:t xml:space="preserve">Details of how </w:t>
      </w:r>
      <w:r w:rsidR="00753F69" w:rsidRPr="00B14A9A">
        <w:rPr>
          <w:rFonts w:cs="Arial"/>
          <w:color w:val="000000"/>
          <w:szCs w:val="24"/>
        </w:rPr>
        <w:t>t</w:t>
      </w:r>
      <w:r w:rsidR="006D6DD4" w:rsidRPr="00B14A9A">
        <w:rPr>
          <w:rFonts w:cs="Arial"/>
          <w:color w:val="000000"/>
          <w:szCs w:val="24"/>
        </w:rPr>
        <w:t>he Council</w:t>
      </w:r>
      <w:r w:rsidR="00AA5D67" w:rsidRPr="00B14A9A">
        <w:rPr>
          <w:rFonts w:cs="Arial"/>
          <w:color w:val="000000"/>
          <w:szCs w:val="24"/>
        </w:rPr>
        <w:t xml:space="preserve"> undertake</w:t>
      </w:r>
      <w:r w:rsidR="006D6DD4" w:rsidRPr="00B14A9A">
        <w:rPr>
          <w:rFonts w:cs="Arial"/>
          <w:color w:val="000000"/>
          <w:szCs w:val="24"/>
        </w:rPr>
        <w:t>s</w:t>
      </w:r>
      <w:r w:rsidR="00AA5D67" w:rsidRPr="00B14A9A">
        <w:rPr>
          <w:rFonts w:cs="Arial"/>
          <w:color w:val="000000"/>
          <w:szCs w:val="24"/>
        </w:rPr>
        <w:t xml:space="preserve"> highway inspections and assess</w:t>
      </w:r>
      <w:r w:rsidR="006D6DD4" w:rsidRPr="00B14A9A">
        <w:rPr>
          <w:rFonts w:cs="Arial"/>
          <w:color w:val="000000"/>
          <w:szCs w:val="24"/>
        </w:rPr>
        <w:t>es</w:t>
      </w:r>
      <w:r w:rsidR="00AA5D67" w:rsidRPr="00B14A9A">
        <w:rPr>
          <w:rFonts w:cs="Arial"/>
          <w:color w:val="000000"/>
          <w:szCs w:val="24"/>
        </w:rPr>
        <w:t xml:space="preserve"> the highway can be found in the Code of Practice for Highway Inspection and Assessment</w:t>
      </w:r>
      <w:r w:rsidR="006D6DD4" w:rsidRPr="00B14A9A">
        <w:rPr>
          <w:rFonts w:cs="Arial"/>
          <w:color w:val="000000"/>
          <w:szCs w:val="24"/>
        </w:rPr>
        <w:t xml:space="preserve"> and is available to view on the Council website</w:t>
      </w:r>
      <w:r w:rsidR="00AA5D67" w:rsidRPr="00B14A9A">
        <w:rPr>
          <w:rFonts w:cs="Arial"/>
          <w:color w:val="000000"/>
          <w:szCs w:val="24"/>
        </w:rPr>
        <w:t xml:space="preserve">.  </w:t>
      </w:r>
      <w:r w:rsidRPr="00B14A9A">
        <w:rPr>
          <w:rFonts w:cs="Arial"/>
          <w:color w:val="000000"/>
          <w:szCs w:val="24"/>
        </w:rPr>
        <w:t xml:space="preserve">Reports from members of the public are also used to identify locations in need of reactive maintenance.  Where appropriate, sections are patched as this is more cost effective than filling individual potholes.  Planned maintenance is more cost effective than reactive maintenance, although the reactive maintenance element is also necessary.  </w:t>
      </w:r>
      <w:r w:rsidR="006D6DD4" w:rsidRPr="00B14A9A">
        <w:rPr>
          <w:rFonts w:cs="Arial"/>
          <w:color w:val="000000"/>
          <w:szCs w:val="24"/>
        </w:rPr>
        <w:t>Good a</w:t>
      </w:r>
      <w:r w:rsidRPr="00B14A9A">
        <w:rPr>
          <w:rFonts w:cs="Arial"/>
          <w:color w:val="000000"/>
          <w:szCs w:val="24"/>
        </w:rPr>
        <w:t xml:space="preserve">sset management principles promote </w:t>
      </w:r>
      <w:r w:rsidRPr="00EF0B59">
        <w:rPr>
          <w:rFonts w:cs="Arial"/>
          <w:color w:val="000000"/>
          <w:szCs w:val="24"/>
        </w:rPr>
        <w:t>moving towards planned maintenance and minimising reactive maintenance requirements.</w:t>
      </w:r>
      <w:r w:rsidR="00753F69" w:rsidRPr="00EF0B59">
        <w:rPr>
          <w:rFonts w:cs="Arial"/>
          <w:color w:val="000000"/>
          <w:szCs w:val="24"/>
        </w:rPr>
        <w:t xml:space="preserve">  Rotherham only spends</w:t>
      </w:r>
      <w:r w:rsidR="00EF0B59" w:rsidRPr="00EF0B59">
        <w:rPr>
          <w:rFonts w:cs="Arial"/>
          <w:color w:val="000000"/>
          <w:szCs w:val="24"/>
        </w:rPr>
        <w:t xml:space="preserve"> around</w:t>
      </w:r>
      <w:r w:rsidR="00753F69" w:rsidRPr="00EF0B59">
        <w:rPr>
          <w:rFonts w:cs="Arial"/>
          <w:color w:val="000000"/>
          <w:szCs w:val="24"/>
        </w:rPr>
        <w:t xml:space="preserve"> </w:t>
      </w:r>
      <w:r w:rsidR="00D870D0" w:rsidRPr="00EF0B59">
        <w:rPr>
          <w:rFonts w:cs="Arial"/>
          <w:color w:val="000000"/>
          <w:szCs w:val="24"/>
        </w:rPr>
        <w:t>10</w:t>
      </w:r>
      <w:r w:rsidR="00753F69" w:rsidRPr="00EF0B59">
        <w:rPr>
          <w:rFonts w:cs="Arial"/>
          <w:color w:val="000000"/>
          <w:szCs w:val="24"/>
        </w:rPr>
        <w:t xml:space="preserve">% of its maintenance budget on reactive maintenance compared to an average of </w:t>
      </w:r>
      <w:r w:rsidR="002E0A6F" w:rsidRPr="00EF0B59">
        <w:rPr>
          <w:rFonts w:cs="Arial"/>
          <w:color w:val="000000"/>
          <w:szCs w:val="24"/>
        </w:rPr>
        <w:t>18</w:t>
      </w:r>
      <w:r w:rsidR="00753F69" w:rsidRPr="00EF0B59">
        <w:rPr>
          <w:rFonts w:cs="Arial"/>
          <w:color w:val="000000"/>
          <w:szCs w:val="24"/>
        </w:rPr>
        <w:t>%</w:t>
      </w:r>
      <w:r w:rsidR="002E0A6F" w:rsidRPr="00EF0B59">
        <w:rPr>
          <w:rFonts w:cs="Arial"/>
          <w:color w:val="000000"/>
          <w:szCs w:val="24"/>
        </w:rPr>
        <w:t xml:space="preserve"> </w:t>
      </w:r>
      <w:r w:rsidR="002E0A6F" w:rsidRPr="00EF0B59">
        <w:rPr>
          <w:rFonts w:cs="Arial"/>
          <w:color w:val="000000"/>
          <w:sz w:val="18"/>
          <w:szCs w:val="18"/>
        </w:rPr>
        <w:t>(Source Alarm 2022)</w:t>
      </w:r>
      <w:r w:rsidR="00EF0B59">
        <w:rPr>
          <w:rFonts w:cs="Arial"/>
          <w:color w:val="000000"/>
          <w:sz w:val="18"/>
          <w:szCs w:val="18"/>
        </w:rPr>
        <w:t>.</w:t>
      </w:r>
    </w:p>
    <w:p w14:paraId="38EA8724" w14:textId="77777777" w:rsidR="00E70047" w:rsidRPr="00B14A9A" w:rsidRDefault="00E70047" w:rsidP="00C55B42">
      <w:pPr>
        <w:autoSpaceDE w:val="0"/>
        <w:autoSpaceDN w:val="0"/>
        <w:adjustRightInd w:val="0"/>
        <w:spacing w:after="0" w:line="240" w:lineRule="auto"/>
        <w:rPr>
          <w:rFonts w:cs="Arial"/>
          <w:color w:val="000000"/>
          <w:szCs w:val="24"/>
        </w:rPr>
      </w:pPr>
    </w:p>
    <w:p w14:paraId="184F3983" w14:textId="77777777" w:rsidR="00E70047" w:rsidRPr="00B14A9A" w:rsidRDefault="00694B08" w:rsidP="00C55B42">
      <w:pPr>
        <w:autoSpaceDE w:val="0"/>
        <w:autoSpaceDN w:val="0"/>
        <w:adjustRightInd w:val="0"/>
        <w:spacing w:after="0" w:line="240" w:lineRule="auto"/>
        <w:rPr>
          <w:rFonts w:cs="Arial"/>
          <w:color w:val="000000"/>
          <w:szCs w:val="24"/>
        </w:rPr>
      </w:pPr>
      <w:r w:rsidRPr="00B14A9A">
        <w:rPr>
          <w:rFonts w:cs="Arial"/>
          <w:color w:val="000000"/>
          <w:szCs w:val="24"/>
        </w:rPr>
        <w:t>6.4.3</w:t>
      </w:r>
      <w:r w:rsidRPr="00B14A9A">
        <w:rPr>
          <w:rFonts w:cs="Arial"/>
          <w:color w:val="000000"/>
          <w:szCs w:val="24"/>
        </w:rPr>
        <w:tab/>
        <w:t>Renewal and replacement – Materials</w:t>
      </w:r>
    </w:p>
    <w:p w14:paraId="325E0A5E" w14:textId="77777777" w:rsidR="00694B08" w:rsidRPr="00B14A9A" w:rsidRDefault="00694B08" w:rsidP="00C55B42">
      <w:pPr>
        <w:autoSpaceDE w:val="0"/>
        <w:autoSpaceDN w:val="0"/>
        <w:adjustRightInd w:val="0"/>
        <w:spacing w:after="0" w:line="240" w:lineRule="auto"/>
        <w:rPr>
          <w:rFonts w:cs="Arial"/>
          <w:color w:val="000000"/>
          <w:szCs w:val="24"/>
        </w:rPr>
      </w:pPr>
    </w:p>
    <w:p w14:paraId="5CC07F54" w14:textId="77777777" w:rsidR="00694B08" w:rsidRPr="00B14A9A" w:rsidRDefault="00694B08" w:rsidP="00694B08">
      <w:pPr>
        <w:autoSpaceDE w:val="0"/>
        <w:autoSpaceDN w:val="0"/>
        <w:adjustRightInd w:val="0"/>
        <w:spacing w:after="0" w:line="240" w:lineRule="auto"/>
        <w:rPr>
          <w:rFonts w:cs="Arial"/>
          <w:color w:val="000000"/>
          <w:szCs w:val="24"/>
        </w:rPr>
      </w:pPr>
      <w:r w:rsidRPr="00B14A9A">
        <w:rPr>
          <w:rFonts w:cs="Arial"/>
          <w:color w:val="000000"/>
          <w:szCs w:val="24"/>
        </w:rPr>
        <w:t xml:space="preserve">A palette of material specifications is used in the renewal or replacement of carriageway and footway assets. </w:t>
      </w:r>
      <w:r w:rsidR="00356C4B" w:rsidRPr="00B14A9A">
        <w:rPr>
          <w:rFonts w:cs="Arial"/>
          <w:color w:val="000000"/>
          <w:szCs w:val="24"/>
        </w:rPr>
        <w:t xml:space="preserve"> </w:t>
      </w:r>
      <w:r w:rsidRPr="00B14A9A">
        <w:rPr>
          <w:rFonts w:cs="Arial"/>
          <w:color w:val="000000"/>
          <w:szCs w:val="24"/>
        </w:rPr>
        <w:t xml:space="preserve">All asset groups utilise materials from this palette only, so that replacement can be managed efficiently. </w:t>
      </w:r>
      <w:r w:rsidR="00356C4B" w:rsidRPr="00B14A9A">
        <w:rPr>
          <w:rFonts w:cs="Arial"/>
          <w:color w:val="000000"/>
          <w:szCs w:val="24"/>
        </w:rPr>
        <w:t xml:space="preserve"> </w:t>
      </w:r>
      <w:r w:rsidRPr="00B14A9A">
        <w:rPr>
          <w:rFonts w:cs="Arial"/>
          <w:color w:val="000000"/>
          <w:szCs w:val="24"/>
        </w:rPr>
        <w:t xml:space="preserve">This avoids the rising maintenance costs that can occur from using different materials in different locations across the </w:t>
      </w:r>
      <w:r w:rsidR="001644E5" w:rsidRPr="00B14A9A">
        <w:rPr>
          <w:rFonts w:cs="Arial"/>
          <w:color w:val="000000"/>
          <w:szCs w:val="24"/>
        </w:rPr>
        <w:t>Borough</w:t>
      </w:r>
      <w:r w:rsidRPr="00B14A9A">
        <w:rPr>
          <w:rFonts w:cs="Arial"/>
          <w:color w:val="000000"/>
          <w:szCs w:val="24"/>
        </w:rPr>
        <w:t xml:space="preserve">. </w:t>
      </w:r>
      <w:r w:rsidR="00356C4B" w:rsidRPr="00B14A9A">
        <w:rPr>
          <w:rFonts w:cs="Arial"/>
          <w:color w:val="000000"/>
          <w:szCs w:val="24"/>
        </w:rPr>
        <w:t xml:space="preserve"> </w:t>
      </w:r>
      <w:r w:rsidRPr="00B14A9A">
        <w:rPr>
          <w:rFonts w:cs="Arial"/>
          <w:color w:val="000000"/>
          <w:szCs w:val="24"/>
        </w:rPr>
        <w:t>The palette is wide ranging enough so as to respect the different nature of locations including historical locations whilst allowing a</w:t>
      </w:r>
      <w:r w:rsidR="00356C4B" w:rsidRPr="00B14A9A">
        <w:rPr>
          <w:rFonts w:cs="Arial"/>
          <w:color w:val="000000"/>
          <w:szCs w:val="24"/>
        </w:rPr>
        <w:t>sset maintenance to be managed.</w:t>
      </w:r>
    </w:p>
    <w:p w14:paraId="5FE1A8C8" w14:textId="77777777" w:rsidR="00F11948" w:rsidRPr="00B14A9A" w:rsidRDefault="00F11948" w:rsidP="00694B08">
      <w:pPr>
        <w:autoSpaceDE w:val="0"/>
        <w:autoSpaceDN w:val="0"/>
        <w:adjustRightInd w:val="0"/>
        <w:spacing w:after="0" w:line="240" w:lineRule="auto"/>
        <w:rPr>
          <w:rFonts w:cs="Arial"/>
          <w:b/>
          <w:color w:val="000000"/>
          <w:szCs w:val="24"/>
          <w:u w:val="single"/>
        </w:rPr>
      </w:pPr>
    </w:p>
    <w:p w14:paraId="6F14F6BE" w14:textId="77777777" w:rsidR="00F11948" w:rsidRPr="00B14A9A" w:rsidRDefault="00F11948" w:rsidP="00694B08">
      <w:pPr>
        <w:autoSpaceDE w:val="0"/>
        <w:autoSpaceDN w:val="0"/>
        <w:adjustRightInd w:val="0"/>
        <w:spacing w:after="0" w:line="240" w:lineRule="auto"/>
        <w:rPr>
          <w:rFonts w:cs="Arial"/>
          <w:color w:val="000000"/>
          <w:szCs w:val="24"/>
        </w:rPr>
      </w:pPr>
      <w:r w:rsidRPr="00B14A9A">
        <w:rPr>
          <w:rFonts w:cs="Arial"/>
          <w:color w:val="000000"/>
          <w:szCs w:val="24"/>
        </w:rPr>
        <w:t>6.4.4</w:t>
      </w:r>
      <w:r w:rsidRPr="00B14A9A">
        <w:rPr>
          <w:rFonts w:cs="Arial"/>
          <w:color w:val="000000"/>
          <w:szCs w:val="24"/>
        </w:rPr>
        <w:tab/>
        <w:t>Renewal and Replacement – Footways</w:t>
      </w:r>
    </w:p>
    <w:p w14:paraId="124ABB0E" w14:textId="77777777" w:rsidR="00F11948" w:rsidRPr="00B14A9A" w:rsidRDefault="00F11948" w:rsidP="00694B08">
      <w:pPr>
        <w:autoSpaceDE w:val="0"/>
        <w:autoSpaceDN w:val="0"/>
        <w:adjustRightInd w:val="0"/>
        <w:spacing w:after="0" w:line="240" w:lineRule="auto"/>
        <w:rPr>
          <w:rFonts w:cs="Arial"/>
          <w:color w:val="000000"/>
          <w:szCs w:val="24"/>
        </w:rPr>
      </w:pPr>
    </w:p>
    <w:p w14:paraId="57F6CE71" w14:textId="77777777" w:rsidR="00F11948" w:rsidRPr="00B14A9A" w:rsidRDefault="003D23FC" w:rsidP="00694B08">
      <w:pPr>
        <w:autoSpaceDE w:val="0"/>
        <w:autoSpaceDN w:val="0"/>
        <w:adjustRightInd w:val="0"/>
        <w:spacing w:after="0" w:line="240" w:lineRule="auto"/>
        <w:rPr>
          <w:szCs w:val="24"/>
        </w:rPr>
      </w:pPr>
      <w:r w:rsidRPr="00B14A9A">
        <w:rPr>
          <w:szCs w:val="24"/>
        </w:rPr>
        <w:t xml:space="preserve">The vast majority </w:t>
      </w:r>
      <w:r w:rsidR="00BC2235" w:rsidRPr="00B14A9A">
        <w:rPr>
          <w:szCs w:val="24"/>
        </w:rPr>
        <w:t>of footways</w:t>
      </w:r>
      <w:r w:rsidRPr="00B14A9A">
        <w:rPr>
          <w:szCs w:val="24"/>
        </w:rPr>
        <w:t xml:space="preserve"> (85%)</w:t>
      </w:r>
      <w:r w:rsidR="00BC2235" w:rsidRPr="00B14A9A">
        <w:rPr>
          <w:szCs w:val="24"/>
        </w:rPr>
        <w:t xml:space="preserve"> in Rotherham are </w:t>
      </w:r>
      <w:r w:rsidRPr="00B14A9A">
        <w:rPr>
          <w:szCs w:val="24"/>
        </w:rPr>
        <w:t xml:space="preserve">bituminous.  With the exception of the Town centres and Conservation Areas, if any flagged footways </w:t>
      </w:r>
      <w:r w:rsidR="00852891" w:rsidRPr="00B14A9A">
        <w:rPr>
          <w:szCs w:val="24"/>
        </w:rPr>
        <w:t xml:space="preserve">require relaying, upgrading or reactive maintenance </w:t>
      </w:r>
      <w:r w:rsidRPr="00B14A9A">
        <w:rPr>
          <w:szCs w:val="24"/>
        </w:rPr>
        <w:t xml:space="preserve">we will replace them with bituminous surfacing.  This is a higher priority where there is vehicle over-riding damage, which can </w:t>
      </w:r>
      <w:r w:rsidR="00BC2235" w:rsidRPr="00B14A9A">
        <w:rPr>
          <w:szCs w:val="24"/>
        </w:rPr>
        <w:t>result in tripping hazard</w:t>
      </w:r>
      <w:r w:rsidRPr="00B14A9A">
        <w:rPr>
          <w:szCs w:val="24"/>
        </w:rPr>
        <w:t>s.</w:t>
      </w:r>
    </w:p>
    <w:p w14:paraId="325AB465" w14:textId="77777777" w:rsidR="00703640" w:rsidRPr="00B14A9A" w:rsidRDefault="00703640" w:rsidP="00694B08">
      <w:pPr>
        <w:autoSpaceDE w:val="0"/>
        <w:autoSpaceDN w:val="0"/>
        <w:adjustRightInd w:val="0"/>
        <w:spacing w:after="0" w:line="240" w:lineRule="auto"/>
        <w:rPr>
          <w:szCs w:val="24"/>
        </w:rPr>
      </w:pPr>
    </w:p>
    <w:p w14:paraId="5CC75D62" w14:textId="77777777" w:rsidR="00BC2235" w:rsidRPr="00B14A9A" w:rsidRDefault="00BC2235" w:rsidP="00694B08">
      <w:pPr>
        <w:autoSpaceDE w:val="0"/>
        <w:autoSpaceDN w:val="0"/>
        <w:adjustRightInd w:val="0"/>
        <w:spacing w:after="0" w:line="240" w:lineRule="auto"/>
        <w:rPr>
          <w:szCs w:val="24"/>
        </w:rPr>
      </w:pPr>
      <w:r w:rsidRPr="00B14A9A">
        <w:rPr>
          <w:szCs w:val="24"/>
        </w:rPr>
        <w:t>6.4.5</w:t>
      </w:r>
      <w:r w:rsidRPr="00B14A9A">
        <w:rPr>
          <w:szCs w:val="24"/>
        </w:rPr>
        <w:tab/>
      </w:r>
      <w:r w:rsidR="00D870D0" w:rsidRPr="00B14A9A">
        <w:rPr>
          <w:szCs w:val="24"/>
        </w:rPr>
        <w:t>Collaborative Working</w:t>
      </w:r>
    </w:p>
    <w:p w14:paraId="67565882" w14:textId="77777777" w:rsidR="00BC2235" w:rsidRPr="00B14A9A" w:rsidRDefault="00BC2235" w:rsidP="00694B08">
      <w:pPr>
        <w:autoSpaceDE w:val="0"/>
        <w:autoSpaceDN w:val="0"/>
        <w:adjustRightInd w:val="0"/>
        <w:spacing w:after="0" w:line="240" w:lineRule="auto"/>
        <w:rPr>
          <w:szCs w:val="24"/>
        </w:rPr>
      </w:pPr>
    </w:p>
    <w:p w14:paraId="768E603F" w14:textId="77777777" w:rsidR="00D870D0" w:rsidRPr="00B14A9A" w:rsidRDefault="00BC2235" w:rsidP="00694B08">
      <w:pPr>
        <w:autoSpaceDE w:val="0"/>
        <w:autoSpaceDN w:val="0"/>
        <w:adjustRightInd w:val="0"/>
        <w:spacing w:after="0" w:line="240" w:lineRule="auto"/>
        <w:rPr>
          <w:szCs w:val="24"/>
        </w:rPr>
      </w:pPr>
      <w:r w:rsidRPr="00B14A9A">
        <w:rPr>
          <w:szCs w:val="24"/>
        </w:rPr>
        <w:t xml:space="preserve">Major schemes </w:t>
      </w:r>
      <w:r w:rsidR="00D870D0" w:rsidRPr="00B14A9A">
        <w:rPr>
          <w:szCs w:val="24"/>
        </w:rPr>
        <w:t>promoted by the Councils Transportation Team using Local Transport Plan – Integrated Transport funding often requires a contribution from the Highway Maintenance budget to allow a section of the networks to be fully repaired. This form of collaborative working improves the network for residents and visitors, minimises disruption to road users and maximises all available budgets to uplift the quality of the built environment. Good examples of recent joined up working include Brinsworth Village Improvements and College Road Island.</w:t>
      </w:r>
    </w:p>
    <w:p w14:paraId="4F0F35BD" w14:textId="4A7B7AD3" w:rsidR="00BC2235" w:rsidRPr="00B14A9A" w:rsidRDefault="00BC2235" w:rsidP="00694B08">
      <w:pPr>
        <w:autoSpaceDE w:val="0"/>
        <w:autoSpaceDN w:val="0"/>
        <w:adjustRightInd w:val="0"/>
        <w:spacing w:after="0" w:line="240" w:lineRule="auto"/>
        <w:rPr>
          <w:szCs w:val="24"/>
        </w:rPr>
      </w:pPr>
    </w:p>
    <w:p w14:paraId="158D8062" w14:textId="49E67630" w:rsidR="00BC2235" w:rsidRPr="00B14A9A" w:rsidRDefault="00BC2235" w:rsidP="00694B08">
      <w:pPr>
        <w:autoSpaceDE w:val="0"/>
        <w:autoSpaceDN w:val="0"/>
        <w:adjustRightInd w:val="0"/>
        <w:spacing w:after="0" w:line="240" w:lineRule="auto"/>
        <w:rPr>
          <w:szCs w:val="24"/>
        </w:rPr>
      </w:pPr>
      <w:r w:rsidRPr="00B14A9A">
        <w:rPr>
          <w:szCs w:val="24"/>
        </w:rPr>
        <w:lastRenderedPageBreak/>
        <w:t>6.4.6</w:t>
      </w:r>
      <w:r w:rsidRPr="00B14A9A">
        <w:rPr>
          <w:szCs w:val="24"/>
        </w:rPr>
        <w:tab/>
        <w:t>Disposal</w:t>
      </w:r>
    </w:p>
    <w:p w14:paraId="2950DA11" w14:textId="77777777" w:rsidR="00020E0D" w:rsidRPr="00B14A9A" w:rsidRDefault="00020E0D" w:rsidP="00694B08">
      <w:pPr>
        <w:autoSpaceDE w:val="0"/>
        <w:autoSpaceDN w:val="0"/>
        <w:adjustRightInd w:val="0"/>
        <w:spacing w:after="0" w:line="240" w:lineRule="auto"/>
        <w:rPr>
          <w:szCs w:val="24"/>
        </w:rPr>
      </w:pPr>
    </w:p>
    <w:p w14:paraId="6B8742D2" w14:textId="77777777" w:rsidR="00BC2235" w:rsidRPr="00B14A9A" w:rsidRDefault="00BC2235" w:rsidP="00BC2235">
      <w:pPr>
        <w:autoSpaceDE w:val="0"/>
        <w:autoSpaceDN w:val="0"/>
        <w:adjustRightInd w:val="0"/>
        <w:spacing w:after="0" w:line="240" w:lineRule="auto"/>
        <w:rPr>
          <w:rFonts w:cs="Arial"/>
          <w:color w:val="000000"/>
          <w:szCs w:val="24"/>
        </w:rPr>
      </w:pPr>
      <w:r w:rsidRPr="00B14A9A">
        <w:rPr>
          <w:rFonts w:cs="Arial"/>
          <w:color w:val="000000"/>
          <w:szCs w:val="24"/>
        </w:rPr>
        <w:t>Materials are recycled where possible for reconstruction schemes.  This is usually unbound sub-base material.  In addition to the environmental benefits, recycling materials on site can reduce disposal costs and drive down new material costs.</w:t>
      </w:r>
    </w:p>
    <w:p w14:paraId="3F1B5246" w14:textId="77777777" w:rsidR="00BC2235" w:rsidRPr="00B14A9A" w:rsidRDefault="00BC2235" w:rsidP="00BC2235">
      <w:pPr>
        <w:autoSpaceDE w:val="0"/>
        <w:autoSpaceDN w:val="0"/>
        <w:adjustRightInd w:val="0"/>
        <w:spacing w:after="0" w:line="240" w:lineRule="auto"/>
        <w:rPr>
          <w:rFonts w:cs="Arial"/>
          <w:color w:val="000000"/>
          <w:szCs w:val="24"/>
        </w:rPr>
      </w:pPr>
    </w:p>
    <w:p w14:paraId="16301522" w14:textId="77777777" w:rsidR="00BC2235" w:rsidRPr="00B14A9A" w:rsidRDefault="00BC2235" w:rsidP="00BC2235">
      <w:pPr>
        <w:autoSpaceDE w:val="0"/>
        <w:autoSpaceDN w:val="0"/>
        <w:adjustRightInd w:val="0"/>
        <w:spacing w:after="0" w:line="240" w:lineRule="auto"/>
        <w:rPr>
          <w:rFonts w:cs="Arial"/>
          <w:color w:val="000000"/>
          <w:szCs w:val="24"/>
        </w:rPr>
      </w:pPr>
      <w:r w:rsidRPr="00B14A9A">
        <w:rPr>
          <w:rFonts w:cs="Arial"/>
          <w:color w:val="000000"/>
          <w:szCs w:val="24"/>
        </w:rPr>
        <w:t>Some older roads in Rotherham that are resurfaced have tar which is hazardous and is taken by a local company for recycling by using specialist techniques.</w:t>
      </w:r>
    </w:p>
    <w:p w14:paraId="4DA77AB0" w14:textId="77777777" w:rsidR="00BC2235" w:rsidRPr="00B14A9A" w:rsidRDefault="00BC2235" w:rsidP="00BC2235">
      <w:pPr>
        <w:autoSpaceDE w:val="0"/>
        <w:autoSpaceDN w:val="0"/>
        <w:adjustRightInd w:val="0"/>
        <w:spacing w:after="0" w:line="240" w:lineRule="auto"/>
        <w:rPr>
          <w:rFonts w:cs="Arial"/>
          <w:color w:val="000000"/>
          <w:szCs w:val="24"/>
        </w:rPr>
      </w:pPr>
    </w:p>
    <w:p w14:paraId="2D1A9AC3" w14:textId="77777777" w:rsidR="00BC2235" w:rsidRPr="00B14A9A" w:rsidRDefault="006601C1" w:rsidP="00BC2235">
      <w:pPr>
        <w:autoSpaceDE w:val="0"/>
        <w:autoSpaceDN w:val="0"/>
        <w:adjustRightInd w:val="0"/>
        <w:spacing w:after="0" w:line="240" w:lineRule="auto"/>
        <w:rPr>
          <w:rFonts w:cs="Arial"/>
          <w:color w:val="000000"/>
          <w:szCs w:val="24"/>
        </w:rPr>
      </w:pPr>
      <w:r w:rsidRPr="00B14A9A">
        <w:rPr>
          <w:rFonts w:cs="Arial"/>
          <w:color w:val="000000"/>
          <w:szCs w:val="24"/>
        </w:rPr>
        <w:t>6.5</w:t>
      </w:r>
      <w:r w:rsidRPr="00B14A9A">
        <w:rPr>
          <w:rFonts w:cs="Arial"/>
          <w:color w:val="000000"/>
          <w:szCs w:val="24"/>
        </w:rPr>
        <w:tab/>
        <w:t>Resilience to Climate Change</w:t>
      </w:r>
    </w:p>
    <w:p w14:paraId="70B00919" w14:textId="77777777" w:rsidR="006601C1" w:rsidRPr="00B14A9A" w:rsidRDefault="006601C1" w:rsidP="00BC2235">
      <w:pPr>
        <w:autoSpaceDE w:val="0"/>
        <w:autoSpaceDN w:val="0"/>
        <w:adjustRightInd w:val="0"/>
        <w:spacing w:after="0" w:line="240" w:lineRule="auto"/>
        <w:rPr>
          <w:rFonts w:cs="Arial"/>
          <w:color w:val="000000"/>
          <w:szCs w:val="24"/>
        </w:rPr>
      </w:pPr>
    </w:p>
    <w:p w14:paraId="2C59F141" w14:textId="4F7D8407" w:rsidR="006D6DD4" w:rsidRPr="00B14A9A" w:rsidRDefault="002E0A6F" w:rsidP="006D6DD4">
      <w:pPr>
        <w:autoSpaceDE w:val="0"/>
        <w:autoSpaceDN w:val="0"/>
        <w:adjustRightInd w:val="0"/>
        <w:spacing w:after="0" w:line="240" w:lineRule="auto"/>
        <w:rPr>
          <w:rFonts w:cs="Arial"/>
          <w:color w:val="000000"/>
          <w:szCs w:val="24"/>
        </w:rPr>
      </w:pPr>
      <w:r w:rsidRPr="00B14A9A">
        <w:rPr>
          <w:rFonts w:cs="Arial"/>
          <w:color w:val="000000"/>
          <w:szCs w:val="24"/>
        </w:rPr>
        <w:t xml:space="preserve">In </w:t>
      </w:r>
      <w:r w:rsidR="00FC70B7">
        <w:rPr>
          <w:rFonts w:cs="Arial"/>
          <w:color w:val="000000"/>
          <w:szCs w:val="24"/>
        </w:rPr>
        <w:t>r</w:t>
      </w:r>
      <w:r w:rsidR="006601C1" w:rsidRPr="00B14A9A">
        <w:rPr>
          <w:rFonts w:cs="Arial"/>
          <w:color w:val="000000"/>
          <w:szCs w:val="24"/>
        </w:rPr>
        <w:t>ecent</w:t>
      </w:r>
      <w:r w:rsidRPr="00B14A9A">
        <w:rPr>
          <w:rFonts w:cs="Arial"/>
          <w:color w:val="000000"/>
          <w:szCs w:val="24"/>
        </w:rPr>
        <w:t xml:space="preserve"> years,</w:t>
      </w:r>
      <w:r w:rsidR="006601C1" w:rsidRPr="00B14A9A">
        <w:rPr>
          <w:rFonts w:cs="Arial"/>
          <w:color w:val="000000"/>
          <w:szCs w:val="24"/>
        </w:rPr>
        <w:t xml:space="preserve"> winters have been harsh with very low temperatures and long spells of snow and ice.  </w:t>
      </w:r>
      <w:r w:rsidR="00571529" w:rsidRPr="00B14A9A">
        <w:rPr>
          <w:rFonts w:cs="Arial"/>
          <w:color w:val="000000"/>
          <w:szCs w:val="24"/>
        </w:rPr>
        <w:t>This freeze/thaw cycle can cause the rapid deterioration of the surface layers and i</w:t>
      </w:r>
      <w:r w:rsidR="006601C1" w:rsidRPr="00B14A9A">
        <w:rPr>
          <w:rFonts w:cs="Arial"/>
          <w:color w:val="000000"/>
          <w:szCs w:val="24"/>
        </w:rPr>
        <w:t xml:space="preserve">t is thought that Climate Change will increase the severity of winters into the future.  Resilience to extreme winters includes winter maintenance services such as gritting, to maintain a safe and accessible highway network during harsh conditions.  </w:t>
      </w:r>
    </w:p>
    <w:p w14:paraId="1189171E" w14:textId="77777777" w:rsidR="006601C1" w:rsidRPr="00B14A9A" w:rsidRDefault="006601C1" w:rsidP="006601C1">
      <w:pPr>
        <w:autoSpaceDE w:val="0"/>
        <w:autoSpaceDN w:val="0"/>
        <w:adjustRightInd w:val="0"/>
        <w:spacing w:after="0" w:line="240" w:lineRule="auto"/>
        <w:rPr>
          <w:rFonts w:cs="Arial"/>
          <w:color w:val="000000"/>
          <w:szCs w:val="24"/>
        </w:rPr>
      </w:pPr>
    </w:p>
    <w:p w14:paraId="53489ED5" w14:textId="4045B6FD" w:rsidR="00753F69" w:rsidRPr="00B14A9A" w:rsidRDefault="00B02970" w:rsidP="006601C1">
      <w:pPr>
        <w:autoSpaceDE w:val="0"/>
        <w:autoSpaceDN w:val="0"/>
        <w:adjustRightInd w:val="0"/>
        <w:spacing w:after="0" w:line="240" w:lineRule="auto"/>
        <w:rPr>
          <w:rFonts w:cs="Arial"/>
          <w:color w:val="000000"/>
          <w:szCs w:val="24"/>
        </w:rPr>
      </w:pPr>
      <w:r w:rsidRPr="00B14A9A">
        <w:rPr>
          <w:rFonts w:cs="Arial"/>
          <w:color w:val="000000"/>
          <w:szCs w:val="24"/>
        </w:rPr>
        <w:t xml:space="preserve">Rotherham Council has a Salt Dome at our Hellaby Depot for </w:t>
      </w:r>
      <w:r w:rsidR="006601C1" w:rsidRPr="00B14A9A">
        <w:rPr>
          <w:rFonts w:cs="Arial"/>
          <w:color w:val="000000"/>
          <w:szCs w:val="24"/>
        </w:rPr>
        <w:t>the protection of</w:t>
      </w:r>
      <w:r w:rsidRPr="00B14A9A">
        <w:rPr>
          <w:rFonts w:cs="Arial"/>
          <w:color w:val="000000"/>
          <w:szCs w:val="24"/>
        </w:rPr>
        <w:t xml:space="preserve"> the</w:t>
      </w:r>
      <w:r w:rsidR="006601C1" w:rsidRPr="00B14A9A">
        <w:rPr>
          <w:rFonts w:cs="Arial"/>
          <w:color w:val="000000"/>
          <w:szCs w:val="24"/>
        </w:rPr>
        <w:t xml:space="preserve"> winter salt stocks.  This enables </w:t>
      </w:r>
      <w:r w:rsidRPr="00B14A9A">
        <w:rPr>
          <w:rFonts w:cs="Arial"/>
          <w:color w:val="000000"/>
          <w:szCs w:val="24"/>
        </w:rPr>
        <w:t>the Council</w:t>
      </w:r>
      <w:r w:rsidR="006601C1" w:rsidRPr="00B14A9A">
        <w:rPr>
          <w:rFonts w:cs="Arial"/>
          <w:color w:val="000000"/>
          <w:szCs w:val="24"/>
        </w:rPr>
        <w:t xml:space="preserve"> to maximise gritting potential.  The salt is now stored to ensure it is at its optimum condition</w:t>
      </w:r>
      <w:r w:rsidR="00BC2279" w:rsidRPr="00B14A9A">
        <w:rPr>
          <w:rFonts w:cs="Arial"/>
          <w:color w:val="000000"/>
          <w:szCs w:val="24"/>
        </w:rPr>
        <w:t xml:space="preserve">, which reduces spread rates such that smaller quantities of salt are required.  </w:t>
      </w:r>
      <w:r w:rsidR="006601C1" w:rsidRPr="00B14A9A">
        <w:rPr>
          <w:rFonts w:cs="Arial"/>
          <w:color w:val="000000"/>
          <w:szCs w:val="24"/>
        </w:rPr>
        <w:t>With the</w:t>
      </w:r>
      <w:r w:rsidRPr="00B14A9A">
        <w:rPr>
          <w:rFonts w:cs="Arial"/>
          <w:color w:val="000000"/>
          <w:szCs w:val="24"/>
        </w:rPr>
        <w:t xml:space="preserve"> use</w:t>
      </w:r>
      <w:r w:rsidR="006601C1" w:rsidRPr="00B14A9A">
        <w:rPr>
          <w:rFonts w:cs="Arial"/>
          <w:color w:val="000000"/>
          <w:szCs w:val="24"/>
        </w:rPr>
        <w:t xml:space="preserve"> of</w:t>
      </w:r>
      <w:r w:rsidRPr="00B14A9A">
        <w:rPr>
          <w:rFonts w:cs="Arial"/>
          <w:color w:val="000000"/>
          <w:szCs w:val="24"/>
        </w:rPr>
        <w:t xml:space="preserve"> our</w:t>
      </w:r>
      <w:r w:rsidR="006601C1" w:rsidRPr="00B14A9A">
        <w:rPr>
          <w:rFonts w:cs="Arial"/>
          <w:color w:val="000000"/>
          <w:szCs w:val="24"/>
        </w:rPr>
        <w:t xml:space="preserve"> weighbridge </w:t>
      </w:r>
      <w:r w:rsidRPr="00B14A9A">
        <w:rPr>
          <w:rFonts w:cs="Arial"/>
          <w:color w:val="000000"/>
          <w:szCs w:val="24"/>
        </w:rPr>
        <w:t xml:space="preserve">the Council </w:t>
      </w:r>
      <w:r w:rsidR="006601C1" w:rsidRPr="00B14A9A">
        <w:rPr>
          <w:rFonts w:cs="Arial"/>
          <w:color w:val="000000"/>
          <w:szCs w:val="24"/>
        </w:rPr>
        <w:t>manage</w:t>
      </w:r>
      <w:r w:rsidRPr="00B14A9A">
        <w:rPr>
          <w:rFonts w:cs="Arial"/>
          <w:color w:val="000000"/>
          <w:szCs w:val="24"/>
        </w:rPr>
        <w:t>s</w:t>
      </w:r>
      <w:r w:rsidR="006601C1" w:rsidRPr="00B14A9A">
        <w:rPr>
          <w:rFonts w:cs="Arial"/>
          <w:color w:val="000000"/>
          <w:szCs w:val="24"/>
        </w:rPr>
        <w:t xml:space="preserve"> the salt stock </w:t>
      </w:r>
      <w:r w:rsidR="00BC2279" w:rsidRPr="00B14A9A">
        <w:rPr>
          <w:rFonts w:cs="Arial"/>
          <w:color w:val="000000"/>
          <w:szCs w:val="24"/>
        </w:rPr>
        <w:t>effectively.  A Multi-hog device is</w:t>
      </w:r>
      <w:r w:rsidR="006601C1" w:rsidRPr="00B14A9A">
        <w:rPr>
          <w:rFonts w:cs="Arial"/>
          <w:color w:val="000000"/>
          <w:szCs w:val="24"/>
        </w:rPr>
        <w:t xml:space="preserve"> used for salt spreading on footways</w:t>
      </w:r>
      <w:r w:rsidR="00BC2279" w:rsidRPr="00B14A9A">
        <w:rPr>
          <w:rFonts w:cs="Arial"/>
          <w:color w:val="000000"/>
          <w:szCs w:val="24"/>
        </w:rPr>
        <w:t xml:space="preserve"> and minor side roads.  These implementations make</w:t>
      </w:r>
      <w:r w:rsidR="006601C1" w:rsidRPr="00B14A9A">
        <w:rPr>
          <w:rFonts w:cs="Arial"/>
          <w:color w:val="000000"/>
          <w:szCs w:val="24"/>
        </w:rPr>
        <w:t xml:space="preserve"> for </w:t>
      </w:r>
      <w:r w:rsidR="00BC2279" w:rsidRPr="00B14A9A">
        <w:rPr>
          <w:rFonts w:cs="Arial"/>
          <w:color w:val="000000"/>
          <w:szCs w:val="24"/>
        </w:rPr>
        <w:t xml:space="preserve">a </w:t>
      </w:r>
      <w:r w:rsidR="006601C1" w:rsidRPr="00B14A9A">
        <w:rPr>
          <w:rFonts w:cs="Arial"/>
          <w:color w:val="000000"/>
          <w:szCs w:val="24"/>
        </w:rPr>
        <w:t xml:space="preserve">more flexible winter maintenance provision. </w:t>
      </w:r>
      <w:r w:rsidR="00BC2279" w:rsidRPr="00B14A9A">
        <w:rPr>
          <w:rFonts w:cs="Arial"/>
          <w:color w:val="000000"/>
          <w:szCs w:val="24"/>
        </w:rPr>
        <w:t xml:space="preserve"> </w:t>
      </w:r>
    </w:p>
    <w:p w14:paraId="24022F6A" w14:textId="77777777" w:rsidR="00753F69" w:rsidRPr="00B14A9A" w:rsidRDefault="00753F69" w:rsidP="006601C1">
      <w:pPr>
        <w:autoSpaceDE w:val="0"/>
        <w:autoSpaceDN w:val="0"/>
        <w:adjustRightInd w:val="0"/>
        <w:spacing w:after="0" w:line="240" w:lineRule="auto"/>
        <w:rPr>
          <w:rFonts w:cs="Arial"/>
          <w:color w:val="000000"/>
          <w:szCs w:val="24"/>
        </w:rPr>
      </w:pPr>
    </w:p>
    <w:p w14:paraId="02E1CDC7" w14:textId="77777777" w:rsidR="006601C1" w:rsidRPr="00B14A9A" w:rsidRDefault="006601C1" w:rsidP="006601C1">
      <w:pPr>
        <w:autoSpaceDE w:val="0"/>
        <w:autoSpaceDN w:val="0"/>
        <w:adjustRightInd w:val="0"/>
        <w:spacing w:after="0" w:line="240" w:lineRule="auto"/>
        <w:rPr>
          <w:rFonts w:cs="Arial"/>
          <w:color w:val="000000"/>
          <w:szCs w:val="24"/>
        </w:rPr>
      </w:pPr>
      <w:r w:rsidRPr="00B14A9A">
        <w:rPr>
          <w:rFonts w:cs="Arial"/>
          <w:color w:val="000000"/>
          <w:szCs w:val="24"/>
        </w:rPr>
        <w:t xml:space="preserve">Climate Change is also thought to increase the propensity for extreme temperatures and increased rainfall intensities. </w:t>
      </w:r>
      <w:r w:rsidR="00BC2279" w:rsidRPr="00B14A9A">
        <w:rPr>
          <w:rFonts w:cs="Arial"/>
          <w:color w:val="000000"/>
          <w:szCs w:val="24"/>
        </w:rPr>
        <w:t xml:space="preserve"> </w:t>
      </w:r>
      <w:r w:rsidRPr="00B14A9A">
        <w:rPr>
          <w:rFonts w:cs="Arial"/>
          <w:color w:val="000000"/>
          <w:szCs w:val="24"/>
        </w:rPr>
        <w:t>Materials therefore need to be resilient to these weather extremes including temperature ranges reaching both extraordina</w:t>
      </w:r>
      <w:r w:rsidR="00BC2279" w:rsidRPr="00B14A9A">
        <w:rPr>
          <w:rFonts w:cs="Arial"/>
          <w:color w:val="000000"/>
          <w:szCs w:val="24"/>
        </w:rPr>
        <w:t>rily high and low temperatures.</w:t>
      </w:r>
    </w:p>
    <w:p w14:paraId="2B9FFDB9" w14:textId="77777777" w:rsidR="00BC2279" w:rsidRPr="00B14A9A" w:rsidRDefault="00BC2279" w:rsidP="006601C1">
      <w:pPr>
        <w:autoSpaceDE w:val="0"/>
        <w:autoSpaceDN w:val="0"/>
        <w:adjustRightInd w:val="0"/>
        <w:spacing w:after="0" w:line="240" w:lineRule="auto"/>
        <w:rPr>
          <w:rFonts w:cs="Arial"/>
          <w:color w:val="000000"/>
          <w:szCs w:val="24"/>
        </w:rPr>
      </w:pPr>
    </w:p>
    <w:p w14:paraId="33D55F0D" w14:textId="77777777" w:rsidR="006601C1" w:rsidRPr="00B14A9A" w:rsidRDefault="006601C1" w:rsidP="006601C1">
      <w:pPr>
        <w:autoSpaceDE w:val="0"/>
        <w:autoSpaceDN w:val="0"/>
        <w:adjustRightInd w:val="0"/>
        <w:spacing w:after="0" w:line="240" w:lineRule="auto"/>
        <w:rPr>
          <w:szCs w:val="24"/>
        </w:rPr>
      </w:pPr>
      <w:r w:rsidRPr="00B14A9A">
        <w:rPr>
          <w:rFonts w:cs="Arial"/>
          <w:color w:val="000000"/>
          <w:szCs w:val="24"/>
        </w:rPr>
        <w:t xml:space="preserve">Carriageways in poor condition are susceptible to further deterioration through water damage. </w:t>
      </w:r>
      <w:r w:rsidR="00BC2279" w:rsidRPr="00B14A9A">
        <w:rPr>
          <w:rFonts w:cs="Arial"/>
          <w:color w:val="000000"/>
          <w:szCs w:val="24"/>
        </w:rPr>
        <w:t xml:space="preserve"> </w:t>
      </w:r>
      <w:r w:rsidRPr="00B14A9A">
        <w:rPr>
          <w:rFonts w:cs="Arial"/>
          <w:color w:val="000000"/>
          <w:szCs w:val="24"/>
        </w:rPr>
        <w:t>Vehicle loadings hav</w:t>
      </w:r>
      <w:r w:rsidR="00753F69" w:rsidRPr="00B14A9A">
        <w:rPr>
          <w:rFonts w:cs="Arial"/>
          <w:color w:val="000000"/>
          <w:szCs w:val="24"/>
        </w:rPr>
        <w:t xml:space="preserve">e an increased </w:t>
      </w:r>
      <w:r w:rsidRPr="00B14A9A">
        <w:rPr>
          <w:rFonts w:cs="Arial"/>
          <w:color w:val="000000"/>
          <w:szCs w:val="24"/>
        </w:rPr>
        <w:t xml:space="preserve">effect on water saturated materials. </w:t>
      </w:r>
      <w:r w:rsidR="00BC2279" w:rsidRPr="00B14A9A">
        <w:rPr>
          <w:rFonts w:cs="Arial"/>
          <w:color w:val="000000"/>
          <w:szCs w:val="24"/>
        </w:rPr>
        <w:t xml:space="preserve"> </w:t>
      </w:r>
      <w:r w:rsidRPr="00B14A9A">
        <w:rPr>
          <w:rFonts w:cs="Arial"/>
          <w:color w:val="000000"/>
          <w:szCs w:val="24"/>
        </w:rPr>
        <w:t>When surface layers are damaged, water ingress can degrade underlying bound materials in</w:t>
      </w:r>
      <w:r w:rsidR="00BC2279" w:rsidRPr="00B14A9A">
        <w:rPr>
          <w:rFonts w:cs="Arial"/>
          <w:color w:val="000000"/>
          <w:szCs w:val="24"/>
        </w:rPr>
        <w:t xml:space="preserve"> </w:t>
      </w:r>
      <w:r w:rsidR="00BC2279" w:rsidRPr="00B14A9A">
        <w:rPr>
          <w:szCs w:val="24"/>
        </w:rPr>
        <w:t xml:space="preserve">lower layers impacting on the structural integrity of the carriageway.  </w:t>
      </w:r>
      <w:r w:rsidR="00BC2279" w:rsidRPr="00B14A9A" w:rsidDel="00DD28B6">
        <w:rPr>
          <w:szCs w:val="24"/>
        </w:rPr>
        <w:t>Surfacing is therefore important to deter water ingress, especially with increased intensity rainfall resulting from Climate Change.</w:t>
      </w:r>
    </w:p>
    <w:p w14:paraId="1438A47B" w14:textId="77777777" w:rsidR="00025B00" w:rsidRPr="00B14A9A" w:rsidRDefault="00025B00" w:rsidP="00025B00">
      <w:pPr>
        <w:pStyle w:val="NoSpacing"/>
        <w:rPr>
          <w:rFonts w:cs="Arial"/>
        </w:rPr>
      </w:pPr>
      <w:r w:rsidRPr="00A31EAC">
        <w:rPr>
          <w:rFonts w:cs="Arial"/>
        </w:rPr>
        <w:t>Rotherham MBC working in collaboration with SteelPhalt have recently (in March 2022) installed the world’s first carbon negative asphalt on one of its main roads. This scheme was delivered on Broom Lane, just outside the Town Centre as part of the £24 Million to 2024 Roads Programme. The product uses recycled steel slag aggregate and a bi-product natural binder (the glue that holds the aggregate together).</w:t>
      </w:r>
    </w:p>
    <w:p w14:paraId="1BAC5316" w14:textId="77777777" w:rsidR="00BC2279" w:rsidRPr="00B14A9A" w:rsidRDefault="00BC2279" w:rsidP="006601C1">
      <w:pPr>
        <w:autoSpaceDE w:val="0"/>
        <w:autoSpaceDN w:val="0"/>
        <w:adjustRightInd w:val="0"/>
        <w:spacing w:after="0" w:line="240" w:lineRule="auto"/>
        <w:rPr>
          <w:szCs w:val="24"/>
        </w:rPr>
      </w:pPr>
    </w:p>
    <w:p w14:paraId="3CFC32E8" w14:textId="77777777" w:rsidR="002C785A" w:rsidRPr="00B14A9A" w:rsidRDefault="002C785A" w:rsidP="002C785A">
      <w:pPr>
        <w:autoSpaceDE w:val="0"/>
        <w:autoSpaceDN w:val="0"/>
        <w:adjustRightInd w:val="0"/>
        <w:spacing w:after="0" w:line="240" w:lineRule="auto"/>
        <w:rPr>
          <w:rFonts w:cs="Arial"/>
          <w:color w:val="000000"/>
          <w:szCs w:val="24"/>
        </w:rPr>
      </w:pPr>
      <w:r w:rsidRPr="00B14A9A">
        <w:rPr>
          <w:rFonts w:cs="Arial"/>
          <w:color w:val="000000"/>
          <w:szCs w:val="24"/>
        </w:rPr>
        <w:t xml:space="preserve">6.5.1 </w:t>
      </w:r>
      <w:r w:rsidRPr="00B14A9A">
        <w:rPr>
          <w:rFonts w:cs="Arial"/>
          <w:color w:val="000000"/>
          <w:szCs w:val="24"/>
        </w:rPr>
        <w:tab/>
        <w:t>Resilient Network of Roads</w:t>
      </w:r>
    </w:p>
    <w:p w14:paraId="492EDD18" w14:textId="77777777" w:rsidR="00B11F0F" w:rsidRPr="00B14A9A" w:rsidRDefault="00B11F0F" w:rsidP="002C785A">
      <w:pPr>
        <w:autoSpaceDE w:val="0"/>
        <w:autoSpaceDN w:val="0"/>
        <w:adjustRightInd w:val="0"/>
        <w:spacing w:after="0" w:line="240" w:lineRule="auto"/>
      </w:pPr>
    </w:p>
    <w:p w14:paraId="6D6602F1" w14:textId="25E4BF75" w:rsidR="002C785A" w:rsidRPr="00B14A9A" w:rsidRDefault="002C785A" w:rsidP="002C785A">
      <w:pPr>
        <w:autoSpaceDE w:val="0"/>
        <w:autoSpaceDN w:val="0"/>
        <w:adjustRightInd w:val="0"/>
        <w:spacing w:after="0" w:line="240" w:lineRule="auto"/>
      </w:pPr>
      <w:r w:rsidRPr="00B14A9A">
        <w:t>In response to the extreme weather experienced during the winter of 2013 and 2014 the Secretary of State for Transport commissioned a review of the resilience of the transport network in the event of extreme weather.</w:t>
      </w:r>
    </w:p>
    <w:p w14:paraId="7D8BBD9A" w14:textId="77777777" w:rsidR="002C785A" w:rsidRPr="00B14A9A" w:rsidRDefault="002C785A" w:rsidP="002C785A">
      <w:pPr>
        <w:autoSpaceDE w:val="0"/>
        <w:autoSpaceDN w:val="0"/>
        <w:adjustRightInd w:val="0"/>
        <w:spacing w:after="0" w:line="240" w:lineRule="auto"/>
      </w:pPr>
    </w:p>
    <w:p w14:paraId="74F5A611" w14:textId="77777777" w:rsidR="002C785A" w:rsidRPr="00B14A9A" w:rsidRDefault="002C785A" w:rsidP="002E6026">
      <w:pPr>
        <w:autoSpaceDE w:val="0"/>
        <w:autoSpaceDN w:val="0"/>
        <w:adjustRightInd w:val="0"/>
        <w:spacing w:after="0" w:line="240" w:lineRule="auto"/>
        <w:rPr>
          <w:rFonts w:cs="Arial"/>
          <w:color w:val="000000"/>
          <w:szCs w:val="24"/>
        </w:rPr>
      </w:pPr>
      <w:r w:rsidRPr="00B14A9A">
        <w:t xml:space="preserve">As part of the recommendations Local Authorities should develop asset management plans </w:t>
      </w:r>
      <w:r w:rsidRPr="00B14A9A">
        <w:rPr>
          <w:rFonts w:cs="Arial"/>
          <w:color w:val="000000"/>
          <w:szCs w:val="24"/>
        </w:rPr>
        <w:t>with Drainage assets being an integral component.  Also</w:t>
      </w:r>
      <w:r w:rsidR="00753F69" w:rsidRPr="00B14A9A">
        <w:rPr>
          <w:rFonts w:cs="Arial"/>
          <w:color w:val="000000"/>
          <w:szCs w:val="24"/>
        </w:rPr>
        <w:t xml:space="preserve"> to</w:t>
      </w:r>
      <w:r w:rsidRPr="00B14A9A">
        <w:rPr>
          <w:rFonts w:cs="Arial"/>
          <w:color w:val="000000"/>
          <w:szCs w:val="24"/>
        </w:rPr>
        <w:t xml:space="preserve"> identify a 'resilient network' to give priority, in order to maintain economic activity and access to key services during extreme weather. </w:t>
      </w:r>
    </w:p>
    <w:p w14:paraId="0EF0D463" w14:textId="77777777" w:rsidR="002C785A" w:rsidRPr="00B14A9A" w:rsidRDefault="002C785A" w:rsidP="002E6026">
      <w:pPr>
        <w:autoSpaceDE w:val="0"/>
        <w:autoSpaceDN w:val="0"/>
        <w:adjustRightInd w:val="0"/>
        <w:spacing w:after="0" w:line="240" w:lineRule="auto"/>
        <w:rPr>
          <w:rFonts w:cs="Arial"/>
          <w:color w:val="000000"/>
          <w:szCs w:val="24"/>
        </w:rPr>
      </w:pPr>
    </w:p>
    <w:p w14:paraId="48109755" w14:textId="77777777" w:rsidR="002C785A" w:rsidRPr="00B14A9A" w:rsidRDefault="002C785A" w:rsidP="002E6026">
      <w:pPr>
        <w:pStyle w:val="TOC1"/>
        <w:spacing w:before="0"/>
        <w:ind w:left="0" w:firstLine="0"/>
        <w:rPr>
          <w:b w:val="0"/>
          <w:sz w:val="24"/>
          <w:szCs w:val="24"/>
        </w:rPr>
      </w:pPr>
      <w:r w:rsidRPr="00B14A9A">
        <w:rPr>
          <w:b w:val="0"/>
          <w:sz w:val="24"/>
          <w:szCs w:val="24"/>
        </w:rPr>
        <w:t xml:space="preserve">In 2010 the South Yorkshire LTP Partnership’s “Congestion and Network Management Implementation Group” (CNMIG), led on defining the </w:t>
      </w:r>
      <w:r w:rsidRPr="00B14A9A">
        <w:rPr>
          <w:b w:val="0"/>
          <w:bCs w:val="0"/>
          <w:sz w:val="24"/>
          <w:szCs w:val="24"/>
        </w:rPr>
        <w:t xml:space="preserve">Strategic Network </w:t>
      </w:r>
      <w:r w:rsidRPr="00B14A9A">
        <w:rPr>
          <w:b w:val="0"/>
          <w:sz w:val="24"/>
          <w:szCs w:val="24"/>
        </w:rPr>
        <w:t xml:space="preserve">for the County. The CNMIG comprises of nominated Traffic / Network Managers from the four South Yorkshire Local Highway Authorities and a representative from South Yorkshire Passenger Transport Executive (SYPTE). </w:t>
      </w:r>
    </w:p>
    <w:p w14:paraId="3F8A68A7" w14:textId="77777777" w:rsidR="002C785A" w:rsidRPr="00B14A9A" w:rsidRDefault="002C785A" w:rsidP="002E6026">
      <w:pPr>
        <w:autoSpaceDE w:val="0"/>
        <w:autoSpaceDN w:val="0"/>
        <w:adjustRightInd w:val="0"/>
        <w:spacing w:after="0" w:line="240" w:lineRule="auto"/>
        <w:rPr>
          <w:rFonts w:cs="Arial"/>
          <w:color w:val="000000"/>
          <w:szCs w:val="24"/>
        </w:rPr>
      </w:pPr>
    </w:p>
    <w:p w14:paraId="3BDDA12A" w14:textId="4BE626A8" w:rsidR="002C785A" w:rsidRPr="00B14A9A" w:rsidRDefault="002C785A" w:rsidP="002E6026">
      <w:pPr>
        <w:autoSpaceDE w:val="0"/>
        <w:autoSpaceDN w:val="0"/>
        <w:adjustRightInd w:val="0"/>
        <w:spacing w:after="0" w:line="240" w:lineRule="auto"/>
        <w:rPr>
          <w:rFonts w:cs="Arial"/>
          <w:color w:val="000000"/>
          <w:szCs w:val="24"/>
        </w:rPr>
      </w:pPr>
      <w:r w:rsidRPr="00B14A9A">
        <w:rPr>
          <w:rFonts w:cs="Arial"/>
          <w:color w:val="000000"/>
          <w:szCs w:val="24"/>
        </w:rPr>
        <w:t xml:space="preserve">The South Yorkshire </w:t>
      </w:r>
      <w:r w:rsidRPr="00B14A9A">
        <w:rPr>
          <w:rFonts w:cs="Arial"/>
          <w:bCs/>
          <w:color w:val="000000"/>
          <w:szCs w:val="24"/>
        </w:rPr>
        <w:t xml:space="preserve">Strategic Network </w:t>
      </w:r>
      <w:r w:rsidR="008D2E48" w:rsidRPr="00B14A9A">
        <w:rPr>
          <w:rFonts w:cs="Arial"/>
          <w:bCs/>
          <w:color w:val="000000"/>
          <w:szCs w:val="24"/>
        </w:rPr>
        <w:t xml:space="preserve">illustrated in </w:t>
      </w:r>
      <w:r w:rsidR="0080633D" w:rsidRPr="00B14A9A">
        <w:rPr>
          <w:rFonts w:cs="Arial"/>
          <w:bCs/>
          <w:color w:val="000000"/>
          <w:szCs w:val="24"/>
        </w:rPr>
        <w:t xml:space="preserve">Appendix C </w:t>
      </w:r>
      <w:r w:rsidRPr="00B14A9A">
        <w:rPr>
          <w:rFonts w:cs="Arial"/>
          <w:color w:val="000000"/>
          <w:szCs w:val="24"/>
        </w:rPr>
        <w:t xml:space="preserve">has been defined in recognition of those routes </w:t>
      </w:r>
      <w:r w:rsidR="005F1E93" w:rsidRPr="00B14A9A">
        <w:rPr>
          <w:rFonts w:cs="Arial"/>
          <w:color w:val="000000"/>
          <w:szCs w:val="24"/>
        </w:rPr>
        <w:t>which: -</w:t>
      </w:r>
      <w:r w:rsidRPr="00B14A9A">
        <w:rPr>
          <w:rFonts w:cs="Arial"/>
          <w:color w:val="000000"/>
          <w:szCs w:val="24"/>
        </w:rPr>
        <w:t xml:space="preserve"> </w:t>
      </w:r>
    </w:p>
    <w:p w14:paraId="407CA193" w14:textId="77777777" w:rsidR="002C785A" w:rsidRPr="00B14A9A" w:rsidRDefault="002C785A" w:rsidP="002E6026">
      <w:pPr>
        <w:autoSpaceDE w:val="0"/>
        <w:autoSpaceDN w:val="0"/>
        <w:adjustRightInd w:val="0"/>
        <w:spacing w:after="0" w:line="240" w:lineRule="auto"/>
        <w:rPr>
          <w:rFonts w:cs="Arial"/>
          <w:color w:val="000000"/>
          <w:szCs w:val="24"/>
        </w:rPr>
      </w:pPr>
    </w:p>
    <w:p w14:paraId="084F4BAA" w14:textId="77777777" w:rsidR="002C785A" w:rsidRPr="00B14A9A" w:rsidRDefault="002C785A" w:rsidP="002E6026">
      <w:pPr>
        <w:numPr>
          <w:ilvl w:val="0"/>
          <w:numId w:val="9"/>
        </w:numPr>
        <w:autoSpaceDE w:val="0"/>
        <w:autoSpaceDN w:val="0"/>
        <w:adjustRightInd w:val="0"/>
        <w:spacing w:after="0" w:line="240" w:lineRule="auto"/>
        <w:rPr>
          <w:rFonts w:cs="Arial"/>
          <w:color w:val="000000"/>
          <w:szCs w:val="24"/>
        </w:rPr>
      </w:pPr>
      <w:r w:rsidRPr="00B14A9A">
        <w:rPr>
          <w:rFonts w:cs="Arial"/>
          <w:color w:val="000000"/>
          <w:szCs w:val="24"/>
        </w:rPr>
        <w:t xml:space="preserve">Reflect discrete travel corridors between main urban areas and / or the National Network. </w:t>
      </w:r>
    </w:p>
    <w:p w14:paraId="65166244" w14:textId="77777777" w:rsidR="002C785A" w:rsidRPr="00B14A9A" w:rsidRDefault="002C785A" w:rsidP="002E6026">
      <w:pPr>
        <w:autoSpaceDE w:val="0"/>
        <w:autoSpaceDN w:val="0"/>
        <w:adjustRightInd w:val="0"/>
        <w:spacing w:after="0" w:line="240" w:lineRule="auto"/>
        <w:rPr>
          <w:rFonts w:cs="Arial"/>
          <w:color w:val="000000"/>
          <w:szCs w:val="24"/>
        </w:rPr>
      </w:pPr>
    </w:p>
    <w:p w14:paraId="26C4BCAC" w14:textId="77777777" w:rsidR="002C785A" w:rsidRPr="00B14A9A" w:rsidRDefault="002C785A" w:rsidP="002E6026">
      <w:pPr>
        <w:numPr>
          <w:ilvl w:val="0"/>
          <w:numId w:val="9"/>
        </w:numPr>
        <w:autoSpaceDE w:val="0"/>
        <w:autoSpaceDN w:val="0"/>
        <w:adjustRightInd w:val="0"/>
        <w:spacing w:after="0" w:line="240" w:lineRule="auto"/>
        <w:rPr>
          <w:rFonts w:cs="Arial"/>
          <w:color w:val="000000"/>
          <w:szCs w:val="24"/>
        </w:rPr>
      </w:pPr>
      <w:r w:rsidRPr="00B14A9A">
        <w:rPr>
          <w:rFonts w:cs="Arial"/>
          <w:color w:val="000000"/>
          <w:szCs w:val="24"/>
        </w:rPr>
        <w:t xml:space="preserve">Provide the main links between key settlements (within and outside South Yorkshire). </w:t>
      </w:r>
    </w:p>
    <w:p w14:paraId="6486D086" w14:textId="77777777" w:rsidR="002C785A" w:rsidRPr="00B14A9A" w:rsidRDefault="002C785A" w:rsidP="002E6026">
      <w:pPr>
        <w:autoSpaceDE w:val="0"/>
        <w:autoSpaceDN w:val="0"/>
        <w:adjustRightInd w:val="0"/>
        <w:spacing w:after="0" w:line="240" w:lineRule="auto"/>
        <w:rPr>
          <w:rFonts w:cs="Arial"/>
          <w:color w:val="000000"/>
          <w:szCs w:val="24"/>
        </w:rPr>
      </w:pPr>
    </w:p>
    <w:p w14:paraId="22FA8DCE" w14:textId="77777777" w:rsidR="002C785A" w:rsidRPr="00B14A9A" w:rsidRDefault="002C785A" w:rsidP="002E6026">
      <w:pPr>
        <w:numPr>
          <w:ilvl w:val="0"/>
          <w:numId w:val="9"/>
        </w:numPr>
        <w:autoSpaceDE w:val="0"/>
        <w:autoSpaceDN w:val="0"/>
        <w:adjustRightInd w:val="0"/>
        <w:spacing w:after="0" w:line="240" w:lineRule="auto"/>
        <w:rPr>
          <w:rFonts w:cs="Arial"/>
          <w:color w:val="000000"/>
          <w:szCs w:val="24"/>
        </w:rPr>
      </w:pPr>
      <w:r w:rsidRPr="00B14A9A">
        <w:rPr>
          <w:rFonts w:cs="Arial"/>
          <w:color w:val="000000"/>
          <w:szCs w:val="24"/>
        </w:rPr>
        <w:t xml:space="preserve">Are traffic sensitive / critical in terms of network resilience (i.e. those which are particularly managed to ensure disruption is minimised). </w:t>
      </w:r>
    </w:p>
    <w:p w14:paraId="011EEB9C" w14:textId="77777777" w:rsidR="002C785A" w:rsidRPr="00B14A9A" w:rsidRDefault="002C785A" w:rsidP="002E6026">
      <w:pPr>
        <w:autoSpaceDE w:val="0"/>
        <w:autoSpaceDN w:val="0"/>
        <w:adjustRightInd w:val="0"/>
        <w:spacing w:after="0" w:line="240" w:lineRule="auto"/>
        <w:rPr>
          <w:rFonts w:cs="Arial"/>
          <w:color w:val="000000"/>
          <w:szCs w:val="24"/>
        </w:rPr>
      </w:pPr>
    </w:p>
    <w:p w14:paraId="1A4175FF" w14:textId="77777777" w:rsidR="002C785A" w:rsidRPr="00B14A9A" w:rsidRDefault="002C785A" w:rsidP="002E6026">
      <w:pPr>
        <w:numPr>
          <w:ilvl w:val="0"/>
          <w:numId w:val="9"/>
        </w:numPr>
        <w:autoSpaceDE w:val="0"/>
        <w:autoSpaceDN w:val="0"/>
        <w:adjustRightInd w:val="0"/>
        <w:spacing w:after="0" w:line="240" w:lineRule="auto"/>
        <w:rPr>
          <w:rFonts w:cs="Arial"/>
          <w:color w:val="000000"/>
          <w:szCs w:val="24"/>
        </w:rPr>
      </w:pPr>
      <w:r w:rsidRPr="00B14A9A">
        <w:rPr>
          <w:rFonts w:cs="Arial"/>
          <w:color w:val="000000"/>
          <w:szCs w:val="24"/>
        </w:rPr>
        <w:t xml:space="preserve">Take account of ‘Emergency Diversion Routes’ as agreed with the Highways Agency (i.e. in respect of alternative routes which motorists are encouraged to use when motorways are closed). </w:t>
      </w:r>
    </w:p>
    <w:p w14:paraId="5C588590" w14:textId="77777777" w:rsidR="002C785A" w:rsidRPr="00B14A9A" w:rsidRDefault="002C785A" w:rsidP="002E6026">
      <w:pPr>
        <w:autoSpaceDE w:val="0"/>
        <w:autoSpaceDN w:val="0"/>
        <w:adjustRightInd w:val="0"/>
        <w:spacing w:after="0" w:line="240" w:lineRule="auto"/>
        <w:rPr>
          <w:rFonts w:cs="Arial"/>
          <w:color w:val="000000"/>
          <w:szCs w:val="24"/>
        </w:rPr>
      </w:pPr>
    </w:p>
    <w:p w14:paraId="4B08C70E" w14:textId="77777777" w:rsidR="002C785A" w:rsidRPr="00B14A9A" w:rsidRDefault="002C785A" w:rsidP="002E6026">
      <w:pPr>
        <w:numPr>
          <w:ilvl w:val="0"/>
          <w:numId w:val="9"/>
        </w:numPr>
        <w:autoSpaceDE w:val="0"/>
        <w:autoSpaceDN w:val="0"/>
        <w:adjustRightInd w:val="0"/>
        <w:spacing w:after="0" w:line="240" w:lineRule="auto"/>
        <w:rPr>
          <w:rFonts w:cs="Arial"/>
          <w:color w:val="000000"/>
          <w:szCs w:val="24"/>
        </w:rPr>
      </w:pPr>
      <w:r w:rsidRPr="00B14A9A">
        <w:rPr>
          <w:rFonts w:cs="Arial"/>
          <w:color w:val="000000"/>
          <w:szCs w:val="24"/>
        </w:rPr>
        <w:t xml:space="preserve">Include bus “key routes” (as identified by SYPTE). </w:t>
      </w:r>
    </w:p>
    <w:p w14:paraId="2AC94F3C" w14:textId="77777777" w:rsidR="002C785A" w:rsidRPr="00B14A9A" w:rsidRDefault="002C785A" w:rsidP="002E6026">
      <w:pPr>
        <w:autoSpaceDE w:val="0"/>
        <w:autoSpaceDN w:val="0"/>
        <w:adjustRightInd w:val="0"/>
        <w:spacing w:after="0" w:line="240" w:lineRule="auto"/>
        <w:rPr>
          <w:rFonts w:cs="Arial"/>
          <w:color w:val="000000"/>
          <w:szCs w:val="24"/>
        </w:rPr>
      </w:pPr>
    </w:p>
    <w:p w14:paraId="07F180E6" w14:textId="77777777" w:rsidR="002C785A" w:rsidRPr="00B14A9A" w:rsidRDefault="002C785A" w:rsidP="002E6026">
      <w:pPr>
        <w:numPr>
          <w:ilvl w:val="0"/>
          <w:numId w:val="9"/>
        </w:numPr>
        <w:autoSpaceDE w:val="0"/>
        <w:autoSpaceDN w:val="0"/>
        <w:adjustRightInd w:val="0"/>
        <w:spacing w:after="0" w:line="240" w:lineRule="auto"/>
        <w:rPr>
          <w:rFonts w:cs="Arial"/>
          <w:color w:val="000000"/>
          <w:szCs w:val="24"/>
        </w:rPr>
      </w:pPr>
      <w:r w:rsidRPr="00B14A9A">
        <w:rPr>
          <w:rFonts w:cs="Arial"/>
          <w:color w:val="000000"/>
          <w:szCs w:val="24"/>
        </w:rPr>
        <w:t xml:space="preserve">Are important for Freight. </w:t>
      </w:r>
    </w:p>
    <w:p w14:paraId="56EAB1B3" w14:textId="77777777" w:rsidR="002C785A" w:rsidRPr="00B14A9A" w:rsidRDefault="002C785A" w:rsidP="002E6026">
      <w:pPr>
        <w:spacing w:after="0" w:line="240" w:lineRule="auto"/>
        <w:rPr>
          <w:rFonts w:cs="Arial"/>
          <w:szCs w:val="24"/>
        </w:rPr>
      </w:pPr>
    </w:p>
    <w:p w14:paraId="04AFF812" w14:textId="77777777" w:rsidR="002C785A" w:rsidRPr="00B14A9A" w:rsidRDefault="002C785A" w:rsidP="002E6026">
      <w:pPr>
        <w:autoSpaceDE w:val="0"/>
        <w:autoSpaceDN w:val="0"/>
        <w:adjustRightInd w:val="0"/>
        <w:spacing w:after="0" w:line="240" w:lineRule="auto"/>
        <w:rPr>
          <w:szCs w:val="24"/>
        </w:rPr>
      </w:pPr>
      <w:r w:rsidRPr="00B14A9A">
        <w:rPr>
          <w:szCs w:val="24"/>
        </w:rPr>
        <w:t>As part of the Council’s highways winter maintenance duties salting routes have been developed to support the identified strategic network in Rotherham.  In the event of a forecast for significant snowfall or prolonged sub-zero conditions a senior management team meets daily to provide clear leadership and take a strategic view of action.  If necessary, salting may be restricted to these roads to provide resilience to the strategic network.  Further details are contained within the Highways Winter Service Manual, which is reviewed annually and available on the Council website.</w:t>
      </w:r>
    </w:p>
    <w:p w14:paraId="6DCC8E6C" w14:textId="77777777" w:rsidR="002C785A" w:rsidRPr="00B14A9A" w:rsidRDefault="002C785A" w:rsidP="002E6026">
      <w:pPr>
        <w:autoSpaceDE w:val="0"/>
        <w:autoSpaceDN w:val="0"/>
        <w:adjustRightInd w:val="0"/>
        <w:spacing w:after="0" w:line="240" w:lineRule="auto"/>
        <w:rPr>
          <w:szCs w:val="24"/>
        </w:rPr>
      </w:pPr>
    </w:p>
    <w:p w14:paraId="5B80B4CD" w14:textId="64502475" w:rsidR="002C785A" w:rsidRPr="00B14A9A" w:rsidRDefault="002C785A" w:rsidP="002E6026">
      <w:pPr>
        <w:spacing w:after="0" w:line="240" w:lineRule="auto"/>
        <w:rPr>
          <w:szCs w:val="24"/>
        </w:rPr>
      </w:pPr>
      <w:r w:rsidRPr="00B14A9A">
        <w:rPr>
          <w:szCs w:val="24"/>
        </w:rPr>
        <w:t xml:space="preserve">The Council has also recorded all strategic highways which are at risk of flooding. This information has been taken from actual records of flooding, historical flood events and predicted flooding in an extreme flood event. The strategic highways at risk of flooding are identified in the Council’s, </w:t>
      </w:r>
      <w:r w:rsidR="00712643" w:rsidRPr="00B14A9A">
        <w:rPr>
          <w:szCs w:val="24"/>
        </w:rPr>
        <w:t>Regeneration and Environment</w:t>
      </w:r>
      <w:r w:rsidRPr="00B14A9A">
        <w:rPr>
          <w:szCs w:val="24"/>
        </w:rPr>
        <w:t xml:space="preserve">, Emergency Plan, which is regularly </w:t>
      </w:r>
      <w:r w:rsidR="005F1E93" w:rsidRPr="00B14A9A">
        <w:rPr>
          <w:szCs w:val="24"/>
        </w:rPr>
        <w:t>updated,</w:t>
      </w:r>
      <w:r w:rsidRPr="00B14A9A">
        <w:rPr>
          <w:szCs w:val="24"/>
        </w:rPr>
        <w:t xml:space="preserve"> and all key officers have access to the Plan. In addition, the Plan provides information relating to the Council’s resources available and includes details of external resources that the Council can utilise when dealing with a flood event. The Plan provides a clear indication of where all resources should be deployed before and during a flood event such that all preventative measures can be in place to mitigate the risk of flooding to the highways, where possible. </w:t>
      </w:r>
    </w:p>
    <w:p w14:paraId="73A50824" w14:textId="77777777" w:rsidR="00703640" w:rsidRPr="00B14A9A" w:rsidRDefault="00703640" w:rsidP="002E6026">
      <w:pPr>
        <w:spacing w:after="0" w:line="240" w:lineRule="auto"/>
        <w:rPr>
          <w:szCs w:val="24"/>
        </w:rPr>
      </w:pPr>
    </w:p>
    <w:p w14:paraId="1D364DF5" w14:textId="77777777" w:rsidR="002C785A" w:rsidRPr="00B14A9A" w:rsidRDefault="002C785A" w:rsidP="002E6026">
      <w:pPr>
        <w:spacing w:after="0" w:line="240" w:lineRule="auto"/>
        <w:rPr>
          <w:szCs w:val="24"/>
        </w:rPr>
      </w:pPr>
      <w:r w:rsidRPr="00B14A9A">
        <w:rPr>
          <w:szCs w:val="24"/>
        </w:rPr>
        <w:t xml:space="preserve">The aim of Plan is to maintain the safety of the highway at all times and the procedure includes working closely with the Council’s partners such as the Environment Agency and Met Office, in a flood event. The Council has dedicated contact details with its partners to plan and predict the likelihood of a flood event, including the possible effect of a storm event and rising river levels etc. The Council provides continual training for all key officers identified in the Plan and all key officers would be expected to deal with a major flood event. </w:t>
      </w:r>
    </w:p>
    <w:p w14:paraId="1B68F0CD" w14:textId="77777777" w:rsidR="007178B8" w:rsidRPr="00B14A9A" w:rsidRDefault="007178B8" w:rsidP="002E6026">
      <w:pPr>
        <w:autoSpaceDE w:val="0"/>
        <w:autoSpaceDN w:val="0"/>
        <w:adjustRightInd w:val="0"/>
        <w:spacing w:after="0" w:line="240" w:lineRule="auto"/>
        <w:rPr>
          <w:szCs w:val="24"/>
        </w:rPr>
      </w:pPr>
    </w:p>
    <w:p w14:paraId="23EABAD2" w14:textId="77777777" w:rsidR="00BC2279" w:rsidRPr="00B14A9A" w:rsidRDefault="00BC2279" w:rsidP="002E6026">
      <w:pPr>
        <w:autoSpaceDE w:val="0"/>
        <w:autoSpaceDN w:val="0"/>
        <w:adjustRightInd w:val="0"/>
        <w:spacing w:after="0" w:line="240" w:lineRule="auto"/>
        <w:rPr>
          <w:szCs w:val="24"/>
        </w:rPr>
      </w:pPr>
      <w:r w:rsidRPr="00B14A9A">
        <w:rPr>
          <w:szCs w:val="24"/>
        </w:rPr>
        <w:t>6.6</w:t>
      </w:r>
      <w:r w:rsidRPr="00B14A9A">
        <w:rPr>
          <w:szCs w:val="24"/>
        </w:rPr>
        <w:tab/>
        <w:t>Reclassification</w:t>
      </w:r>
    </w:p>
    <w:p w14:paraId="7F0DD5AA" w14:textId="77777777" w:rsidR="00BC2279" w:rsidRPr="00B14A9A" w:rsidRDefault="00BC2279" w:rsidP="002E6026">
      <w:pPr>
        <w:autoSpaceDE w:val="0"/>
        <w:autoSpaceDN w:val="0"/>
        <w:adjustRightInd w:val="0"/>
        <w:spacing w:after="0" w:line="240" w:lineRule="auto"/>
        <w:rPr>
          <w:szCs w:val="24"/>
        </w:rPr>
      </w:pPr>
    </w:p>
    <w:p w14:paraId="50CAD09F" w14:textId="77777777" w:rsidR="00BC2279" w:rsidRPr="00B14A9A" w:rsidRDefault="00BC2279" w:rsidP="002E6026">
      <w:pPr>
        <w:autoSpaceDE w:val="0"/>
        <w:autoSpaceDN w:val="0"/>
        <w:adjustRightInd w:val="0"/>
        <w:spacing w:after="0" w:line="240" w:lineRule="auto"/>
        <w:rPr>
          <w:rFonts w:cs="Arial"/>
          <w:color w:val="000000"/>
          <w:szCs w:val="24"/>
        </w:rPr>
      </w:pPr>
      <w:r w:rsidRPr="00B14A9A">
        <w:rPr>
          <w:rFonts w:cs="Arial"/>
          <w:color w:val="000000"/>
          <w:szCs w:val="24"/>
        </w:rPr>
        <w:t xml:space="preserve">Regeneration across Rotherham in recent years has altered the nature and characteristics of some roads and in some cases ultimately changed the function of the road.  A reclassification review was undertaken in </w:t>
      </w:r>
      <w:r w:rsidR="008B235A" w:rsidRPr="00B14A9A">
        <w:rPr>
          <w:rFonts w:cs="Arial"/>
          <w:color w:val="000000"/>
          <w:szCs w:val="24"/>
        </w:rPr>
        <w:t>2012</w:t>
      </w:r>
      <w:r w:rsidRPr="00B14A9A">
        <w:rPr>
          <w:rFonts w:cs="Arial"/>
          <w:color w:val="000000"/>
          <w:szCs w:val="24"/>
        </w:rPr>
        <w:t xml:space="preserve"> as part of the Yorkshire Permit Scheme, to assess the appropriateness of roads to their current highway classifications which is to be updated and reviewed on a regular basis.  Recent central government changes mean that reclassification can now be undertaken by local authorities without approval from DfT, which was previously required. Improving classifications would enable road users to select the most appropriate routes through the </w:t>
      </w:r>
      <w:r w:rsidR="001644E5" w:rsidRPr="00B14A9A">
        <w:rPr>
          <w:rFonts w:cs="Arial"/>
          <w:color w:val="000000"/>
          <w:szCs w:val="24"/>
        </w:rPr>
        <w:t>Borough</w:t>
      </w:r>
      <w:r w:rsidRPr="00B14A9A">
        <w:rPr>
          <w:rFonts w:cs="Arial"/>
          <w:color w:val="000000"/>
          <w:szCs w:val="24"/>
        </w:rPr>
        <w:t xml:space="preserve"> and therefore contribute to the effective delivery of business provision.</w:t>
      </w:r>
    </w:p>
    <w:p w14:paraId="0FB232F7" w14:textId="77777777" w:rsidR="00BC2279" w:rsidRPr="00B14A9A" w:rsidRDefault="00BC2279" w:rsidP="002E6026">
      <w:pPr>
        <w:autoSpaceDE w:val="0"/>
        <w:autoSpaceDN w:val="0"/>
        <w:adjustRightInd w:val="0"/>
        <w:spacing w:after="0" w:line="240" w:lineRule="auto"/>
        <w:rPr>
          <w:rFonts w:cs="Arial"/>
          <w:color w:val="000000"/>
          <w:szCs w:val="24"/>
        </w:rPr>
      </w:pPr>
    </w:p>
    <w:p w14:paraId="4259E0FB" w14:textId="77777777" w:rsidR="00BC2279" w:rsidRPr="00B14A9A" w:rsidRDefault="00BC2279" w:rsidP="002E6026">
      <w:pPr>
        <w:autoSpaceDE w:val="0"/>
        <w:autoSpaceDN w:val="0"/>
        <w:adjustRightInd w:val="0"/>
        <w:spacing w:after="0" w:line="240" w:lineRule="auto"/>
        <w:rPr>
          <w:rFonts w:cs="Arial"/>
          <w:color w:val="000000"/>
          <w:szCs w:val="24"/>
        </w:rPr>
      </w:pPr>
      <w:r w:rsidRPr="00B14A9A">
        <w:rPr>
          <w:rFonts w:cs="Arial"/>
          <w:color w:val="000000"/>
          <w:szCs w:val="24"/>
        </w:rPr>
        <w:t>The Maintenance Block formula for central government allocations includes lengths of each road type, so changing classifications is likely to have some impact on future central government contributions</w:t>
      </w:r>
      <w:r w:rsidR="001148C5" w:rsidRPr="00B14A9A">
        <w:rPr>
          <w:rFonts w:cs="Arial"/>
          <w:color w:val="000000"/>
          <w:szCs w:val="24"/>
        </w:rPr>
        <w:t xml:space="preserve"> and should be taken into consideration when reviewing road classification</w:t>
      </w:r>
      <w:r w:rsidRPr="00B14A9A">
        <w:rPr>
          <w:rFonts w:cs="Arial"/>
          <w:color w:val="000000"/>
          <w:szCs w:val="24"/>
        </w:rPr>
        <w:t xml:space="preserve">.  </w:t>
      </w:r>
    </w:p>
    <w:p w14:paraId="0D18E051" w14:textId="77777777" w:rsidR="00B82C73" w:rsidRPr="00B14A9A" w:rsidRDefault="00B82C73" w:rsidP="002E6026">
      <w:pPr>
        <w:autoSpaceDE w:val="0"/>
        <w:autoSpaceDN w:val="0"/>
        <w:adjustRightInd w:val="0"/>
        <w:spacing w:after="0" w:line="240" w:lineRule="auto"/>
        <w:rPr>
          <w:rFonts w:cs="Arial"/>
          <w:color w:val="000000"/>
          <w:szCs w:val="24"/>
        </w:rPr>
      </w:pPr>
    </w:p>
    <w:p w14:paraId="0E6242D2" w14:textId="77777777" w:rsidR="00BC2279" w:rsidRPr="00B14A9A" w:rsidRDefault="00BC2279" w:rsidP="002E6026">
      <w:pPr>
        <w:autoSpaceDE w:val="0"/>
        <w:autoSpaceDN w:val="0"/>
        <w:adjustRightInd w:val="0"/>
        <w:spacing w:after="0" w:line="240" w:lineRule="auto"/>
        <w:rPr>
          <w:rFonts w:cs="Arial"/>
          <w:color w:val="000000"/>
          <w:szCs w:val="24"/>
        </w:rPr>
      </w:pPr>
      <w:r w:rsidRPr="00B14A9A">
        <w:rPr>
          <w:rFonts w:cs="Arial"/>
          <w:color w:val="000000"/>
          <w:szCs w:val="24"/>
        </w:rPr>
        <w:t>6.7</w:t>
      </w:r>
      <w:r w:rsidRPr="00B14A9A">
        <w:rPr>
          <w:rFonts w:cs="Arial"/>
          <w:color w:val="000000"/>
          <w:szCs w:val="24"/>
        </w:rPr>
        <w:tab/>
        <w:t>Additional Highway Assets</w:t>
      </w:r>
    </w:p>
    <w:p w14:paraId="6AAA1906" w14:textId="77777777" w:rsidR="00BC2279" w:rsidRPr="00B14A9A" w:rsidRDefault="00BC2279" w:rsidP="002E6026">
      <w:pPr>
        <w:autoSpaceDE w:val="0"/>
        <w:autoSpaceDN w:val="0"/>
        <w:adjustRightInd w:val="0"/>
        <w:spacing w:after="0" w:line="240" w:lineRule="auto"/>
        <w:rPr>
          <w:rFonts w:cs="Arial"/>
          <w:color w:val="000000"/>
          <w:szCs w:val="24"/>
        </w:rPr>
      </w:pPr>
    </w:p>
    <w:p w14:paraId="1A8EF7DD" w14:textId="77777777" w:rsidR="00BC2279" w:rsidRPr="00B14A9A" w:rsidRDefault="00BC2279" w:rsidP="002E6026">
      <w:pPr>
        <w:autoSpaceDE w:val="0"/>
        <w:autoSpaceDN w:val="0"/>
        <w:adjustRightInd w:val="0"/>
        <w:spacing w:after="0" w:line="240" w:lineRule="auto"/>
        <w:rPr>
          <w:rFonts w:cs="Arial"/>
          <w:color w:val="000000"/>
          <w:szCs w:val="24"/>
        </w:rPr>
      </w:pPr>
      <w:r w:rsidRPr="00B14A9A">
        <w:rPr>
          <w:rFonts w:cs="Arial"/>
          <w:color w:val="000000"/>
          <w:szCs w:val="24"/>
        </w:rPr>
        <w:t>6.7.1</w:t>
      </w:r>
      <w:r w:rsidRPr="00B14A9A">
        <w:rPr>
          <w:rFonts w:cs="Arial"/>
          <w:color w:val="000000"/>
          <w:szCs w:val="24"/>
        </w:rPr>
        <w:tab/>
        <w:t>Road Markings and Signage</w:t>
      </w:r>
    </w:p>
    <w:p w14:paraId="79C79659" w14:textId="77777777" w:rsidR="00BC2279" w:rsidRPr="00B14A9A" w:rsidRDefault="00BC2279" w:rsidP="002E6026">
      <w:pPr>
        <w:autoSpaceDE w:val="0"/>
        <w:autoSpaceDN w:val="0"/>
        <w:adjustRightInd w:val="0"/>
        <w:spacing w:after="0" w:line="240" w:lineRule="auto"/>
        <w:rPr>
          <w:rFonts w:cs="Arial"/>
          <w:color w:val="000000"/>
          <w:szCs w:val="24"/>
        </w:rPr>
      </w:pPr>
    </w:p>
    <w:p w14:paraId="78DFD5F4" w14:textId="0BE46451" w:rsidR="00BC2279" w:rsidRPr="00B14A9A" w:rsidRDefault="00BC2279" w:rsidP="002E6026">
      <w:pPr>
        <w:autoSpaceDE w:val="0"/>
        <w:autoSpaceDN w:val="0"/>
        <w:adjustRightInd w:val="0"/>
        <w:spacing w:after="0" w:line="240" w:lineRule="auto"/>
        <w:rPr>
          <w:rFonts w:cs="Arial"/>
          <w:color w:val="000000"/>
          <w:szCs w:val="24"/>
        </w:rPr>
      </w:pPr>
      <w:r w:rsidRPr="00B14A9A">
        <w:rPr>
          <w:rFonts w:cs="Arial"/>
          <w:color w:val="000000"/>
          <w:szCs w:val="24"/>
        </w:rPr>
        <w:t xml:space="preserve">Road markings and signage are created and acquired regularly for highway schemes. Markings and signage such as parking restrictions and one way systems are supported by Traffic Regulation Orders (TRO). </w:t>
      </w:r>
      <w:r w:rsidR="000352D8" w:rsidRPr="00B14A9A">
        <w:rPr>
          <w:rFonts w:cs="Arial"/>
          <w:color w:val="000000"/>
          <w:szCs w:val="24"/>
        </w:rPr>
        <w:t xml:space="preserve"> </w:t>
      </w:r>
      <w:r w:rsidRPr="00B14A9A">
        <w:rPr>
          <w:rFonts w:cs="Arial"/>
          <w:color w:val="000000"/>
          <w:szCs w:val="24"/>
        </w:rPr>
        <w:t>Disposal of such markings and signage requires alterations to the TRO.</w:t>
      </w:r>
      <w:r w:rsidR="000352D8" w:rsidRPr="00B14A9A">
        <w:rPr>
          <w:rFonts w:cs="Arial"/>
          <w:color w:val="000000"/>
          <w:szCs w:val="24"/>
        </w:rPr>
        <w:t xml:space="preserve"> </w:t>
      </w:r>
      <w:r w:rsidRPr="00B14A9A">
        <w:rPr>
          <w:rFonts w:cs="Arial"/>
          <w:color w:val="000000"/>
          <w:szCs w:val="24"/>
        </w:rPr>
        <w:t xml:space="preserve"> Many of the </w:t>
      </w:r>
      <w:r w:rsidR="000352D8" w:rsidRPr="00B14A9A">
        <w:rPr>
          <w:rFonts w:cs="Arial"/>
          <w:color w:val="000000"/>
          <w:szCs w:val="24"/>
        </w:rPr>
        <w:t>RMB</w:t>
      </w:r>
      <w:r w:rsidRPr="00B14A9A">
        <w:rPr>
          <w:rFonts w:cs="Arial"/>
          <w:color w:val="000000"/>
          <w:szCs w:val="24"/>
        </w:rPr>
        <w:t xml:space="preserve">C TRO records need to be scanned for robust data management. </w:t>
      </w:r>
      <w:r w:rsidR="000352D8" w:rsidRPr="00B14A9A">
        <w:rPr>
          <w:rFonts w:cs="Arial"/>
          <w:color w:val="000000"/>
          <w:szCs w:val="24"/>
        </w:rPr>
        <w:t xml:space="preserve"> </w:t>
      </w:r>
      <w:r w:rsidRPr="00B14A9A">
        <w:rPr>
          <w:rFonts w:cs="Arial"/>
          <w:color w:val="000000"/>
          <w:szCs w:val="24"/>
        </w:rPr>
        <w:t xml:space="preserve">The Parkmap GIS system was used to hold data of all parking restrictions in </w:t>
      </w:r>
      <w:r w:rsidR="005F1E93" w:rsidRPr="00B14A9A">
        <w:rPr>
          <w:rFonts w:cs="Arial"/>
          <w:color w:val="000000"/>
          <w:szCs w:val="24"/>
        </w:rPr>
        <w:t>Rotherham but</w:t>
      </w:r>
      <w:r w:rsidRPr="00B14A9A">
        <w:rPr>
          <w:rFonts w:cs="Arial"/>
          <w:color w:val="000000"/>
          <w:szCs w:val="24"/>
        </w:rPr>
        <w:t xml:space="preserve"> has become out of date and is not useable in its present state. </w:t>
      </w:r>
      <w:r w:rsidR="000352D8" w:rsidRPr="00B14A9A">
        <w:rPr>
          <w:rFonts w:cs="Arial"/>
          <w:color w:val="000000"/>
          <w:szCs w:val="24"/>
        </w:rPr>
        <w:t xml:space="preserve"> </w:t>
      </w:r>
      <w:r w:rsidRPr="00B14A9A">
        <w:rPr>
          <w:rFonts w:cs="Arial"/>
          <w:color w:val="000000"/>
          <w:szCs w:val="24"/>
        </w:rPr>
        <w:t xml:space="preserve">A comprehensive updating of this system is intended as it would provide a useful tool for managing data. </w:t>
      </w:r>
      <w:r w:rsidR="000352D8" w:rsidRPr="00B14A9A">
        <w:rPr>
          <w:rFonts w:cs="Arial"/>
          <w:color w:val="000000"/>
          <w:szCs w:val="24"/>
        </w:rPr>
        <w:t xml:space="preserve"> </w:t>
      </w:r>
      <w:r w:rsidRPr="00B14A9A">
        <w:rPr>
          <w:rFonts w:cs="Arial"/>
          <w:color w:val="000000"/>
          <w:szCs w:val="24"/>
        </w:rPr>
        <w:t xml:space="preserve">Once </w:t>
      </w:r>
      <w:r w:rsidR="004B65E8" w:rsidRPr="00B14A9A">
        <w:rPr>
          <w:rFonts w:cs="Arial"/>
          <w:color w:val="000000"/>
          <w:szCs w:val="24"/>
        </w:rPr>
        <w:t xml:space="preserve">completed there would be a requirement to keep this information up to date. </w:t>
      </w:r>
    </w:p>
    <w:p w14:paraId="3E1FFB22" w14:textId="77777777" w:rsidR="000352D8" w:rsidRPr="00B14A9A" w:rsidRDefault="000352D8" w:rsidP="002E6026">
      <w:pPr>
        <w:autoSpaceDE w:val="0"/>
        <w:autoSpaceDN w:val="0"/>
        <w:adjustRightInd w:val="0"/>
        <w:spacing w:after="0" w:line="240" w:lineRule="auto"/>
        <w:rPr>
          <w:rFonts w:cs="Arial"/>
          <w:color w:val="000000"/>
          <w:sz w:val="16"/>
          <w:szCs w:val="16"/>
        </w:rPr>
      </w:pPr>
    </w:p>
    <w:p w14:paraId="6BF22D2D" w14:textId="58C912A2" w:rsidR="00BC2279" w:rsidRPr="00B14A9A" w:rsidRDefault="00BC2279" w:rsidP="002E6026">
      <w:pPr>
        <w:autoSpaceDE w:val="0"/>
        <w:autoSpaceDN w:val="0"/>
        <w:adjustRightInd w:val="0"/>
        <w:spacing w:after="0" w:line="240" w:lineRule="auto"/>
        <w:rPr>
          <w:rFonts w:cs="Arial"/>
          <w:color w:val="000000"/>
          <w:szCs w:val="24"/>
        </w:rPr>
      </w:pPr>
      <w:r w:rsidRPr="00B14A9A">
        <w:rPr>
          <w:rFonts w:cs="Arial"/>
          <w:color w:val="000000"/>
          <w:szCs w:val="24"/>
        </w:rPr>
        <w:t>The Traffic Signs Regulations and General Directions (TSRGD) which provides guidance for signage and road markings</w:t>
      </w:r>
      <w:r w:rsidR="00A83EC5" w:rsidRPr="00B14A9A">
        <w:rPr>
          <w:rFonts w:cs="Arial"/>
          <w:color w:val="000000"/>
          <w:szCs w:val="24"/>
        </w:rPr>
        <w:t xml:space="preserve"> has been</w:t>
      </w:r>
      <w:r w:rsidRPr="00B14A9A">
        <w:rPr>
          <w:rFonts w:cs="Arial"/>
          <w:color w:val="000000"/>
          <w:szCs w:val="24"/>
        </w:rPr>
        <w:t xml:space="preserve"> reviewed </w:t>
      </w:r>
      <w:r w:rsidR="00A83EC5" w:rsidRPr="00B14A9A">
        <w:rPr>
          <w:rFonts w:cs="Arial"/>
          <w:color w:val="000000"/>
          <w:szCs w:val="24"/>
        </w:rPr>
        <w:t>and republished as a result</w:t>
      </w:r>
      <w:r w:rsidR="001148C5" w:rsidRPr="00B14A9A">
        <w:rPr>
          <w:rFonts w:cs="Arial"/>
          <w:color w:val="000000"/>
          <w:szCs w:val="24"/>
        </w:rPr>
        <w:t xml:space="preserve"> of the Signing the Way review</w:t>
      </w:r>
      <w:r w:rsidR="00E12A04" w:rsidRPr="00B14A9A">
        <w:rPr>
          <w:rFonts w:cs="Arial"/>
          <w:color w:val="000000"/>
          <w:szCs w:val="24"/>
        </w:rPr>
        <w:t xml:space="preserve"> </w:t>
      </w:r>
      <w:hyperlink r:id="rId21" w:history="1">
        <w:r w:rsidR="00E12A04" w:rsidRPr="00B14A9A">
          <w:rPr>
            <w:rStyle w:val="Hyperlink"/>
            <w:rFonts w:cs="Arial"/>
            <w:szCs w:val="24"/>
          </w:rPr>
          <w:t>https://www.legislation.gov.uk/uksi/2016/362/contents/made</w:t>
        </w:r>
      </w:hyperlink>
      <w:r w:rsidR="00E12A04" w:rsidRPr="00B14A9A">
        <w:rPr>
          <w:rFonts w:cs="Arial"/>
          <w:color w:val="000000"/>
          <w:szCs w:val="24"/>
        </w:rPr>
        <w:t xml:space="preserve"> </w:t>
      </w:r>
    </w:p>
    <w:p w14:paraId="44BC11C8" w14:textId="77777777" w:rsidR="001148C5" w:rsidRPr="00B14A9A" w:rsidRDefault="001148C5" w:rsidP="002E6026">
      <w:pPr>
        <w:autoSpaceDE w:val="0"/>
        <w:autoSpaceDN w:val="0"/>
        <w:adjustRightInd w:val="0"/>
        <w:spacing w:after="0" w:line="240" w:lineRule="auto"/>
        <w:rPr>
          <w:rFonts w:cs="Arial"/>
          <w:color w:val="000000"/>
          <w:sz w:val="16"/>
          <w:szCs w:val="16"/>
        </w:rPr>
      </w:pPr>
    </w:p>
    <w:p w14:paraId="7E02F800" w14:textId="3550385F" w:rsidR="000352D8" w:rsidRPr="00B14A9A" w:rsidRDefault="00A25C08" w:rsidP="002E6026">
      <w:pPr>
        <w:autoSpaceDE w:val="0"/>
        <w:autoSpaceDN w:val="0"/>
        <w:adjustRightInd w:val="0"/>
        <w:spacing w:after="0" w:line="240" w:lineRule="auto"/>
        <w:rPr>
          <w:rFonts w:cs="Arial"/>
          <w:color w:val="000000"/>
          <w:szCs w:val="24"/>
        </w:rPr>
      </w:pPr>
      <w:r w:rsidRPr="00B14A9A">
        <w:rPr>
          <w:rFonts w:cs="Arial"/>
          <w:color w:val="000000"/>
          <w:szCs w:val="24"/>
        </w:rPr>
        <w:t>6.7.2</w:t>
      </w:r>
      <w:r w:rsidRPr="00B14A9A">
        <w:rPr>
          <w:rFonts w:cs="Arial"/>
          <w:color w:val="000000"/>
          <w:szCs w:val="24"/>
        </w:rPr>
        <w:tab/>
        <w:t xml:space="preserve">Roundabouts and </w:t>
      </w:r>
      <w:r w:rsidR="005F1E93" w:rsidRPr="00B14A9A">
        <w:rPr>
          <w:rFonts w:cs="Arial"/>
          <w:color w:val="000000"/>
          <w:szCs w:val="24"/>
        </w:rPr>
        <w:t>Mini roundabouts</w:t>
      </w:r>
    </w:p>
    <w:p w14:paraId="52F109BE" w14:textId="77777777" w:rsidR="00A25C08" w:rsidRPr="00B14A9A" w:rsidRDefault="00A25C08" w:rsidP="002E6026">
      <w:pPr>
        <w:autoSpaceDE w:val="0"/>
        <w:autoSpaceDN w:val="0"/>
        <w:adjustRightInd w:val="0"/>
        <w:spacing w:after="0" w:line="240" w:lineRule="auto"/>
        <w:rPr>
          <w:rFonts w:cs="Arial"/>
          <w:color w:val="000000"/>
          <w:szCs w:val="24"/>
        </w:rPr>
      </w:pPr>
    </w:p>
    <w:p w14:paraId="040F8DAD" w14:textId="77777777" w:rsidR="00A25C08" w:rsidRPr="00B14A9A" w:rsidRDefault="00A25C08" w:rsidP="002E6026">
      <w:pPr>
        <w:autoSpaceDE w:val="0"/>
        <w:autoSpaceDN w:val="0"/>
        <w:adjustRightInd w:val="0"/>
        <w:spacing w:after="0" w:line="240" w:lineRule="auto"/>
        <w:rPr>
          <w:szCs w:val="24"/>
        </w:rPr>
      </w:pPr>
      <w:r w:rsidRPr="00B14A9A">
        <w:rPr>
          <w:szCs w:val="24"/>
        </w:rPr>
        <w:t>Maintenance of roundabouts will commonly have traffic management requirements.  For example gully cleansing or verge maintenance can require the innermost lane to be closed, impacting on congestion and traffic management costs.  Mini roundabout carriageway surfaces and markings can be vulnerable to fast deterioration through vehicle breaking and turning movements.  These have usually been introduced as traffic calming features and frequent maintenance is commonly required to maintain them.</w:t>
      </w:r>
    </w:p>
    <w:p w14:paraId="63BADC8B" w14:textId="77777777" w:rsidR="000B5296" w:rsidRPr="00B14A9A" w:rsidRDefault="000B5296" w:rsidP="002E6026">
      <w:pPr>
        <w:autoSpaceDE w:val="0"/>
        <w:autoSpaceDN w:val="0"/>
        <w:adjustRightInd w:val="0"/>
        <w:spacing w:after="0" w:line="240" w:lineRule="auto"/>
        <w:rPr>
          <w:szCs w:val="24"/>
        </w:rPr>
      </w:pPr>
    </w:p>
    <w:p w14:paraId="12ABB144" w14:textId="6F5B2912" w:rsidR="00A25C08" w:rsidRPr="00B14A9A" w:rsidRDefault="00A25C08" w:rsidP="002E6026">
      <w:pPr>
        <w:autoSpaceDE w:val="0"/>
        <w:autoSpaceDN w:val="0"/>
        <w:adjustRightInd w:val="0"/>
        <w:spacing w:after="0" w:line="240" w:lineRule="auto"/>
      </w:pPr>
      <w:r w:rsidRPr="00B14A9A">
        <w:rPr>
          <w:szCs w:val="24"/>
        </w:rPr>
        <w:t>6.7.3</w:t>
      </w:r>
      <w:r w:rsidRPr="00B14A9A">
        <w:rPr>
          <w:szCs w:val="24"/>
        </w:rPr>
        <w:tab/>
        <w:t>Anti-Skid Surfaces</w:t>
      </w:r>
      <w:r w:rsidR="00161F32" w:rsidRPr="00B14A9A">
        <w:rPr>
          <w:szCs w:val="24"/>
        </w:rPr>
        <w:t xml:space="preserve"> - </w:t>
      </w:r>
      <w:r w:rsidR="00161F32" w:rsidRPr="00B14A9A">
        <w:t xml:space="preserve">Skidding Resistance </w:t>
      </w:r>
      <w:r w:rsidR="00161F32" w:rsidRPr="00EF0B59">
        <w:t>Policy</w:t>
      </w:r>
      <w:r w:rsidR="00E12A04" w:rsidRPr="00EF0B59">
        <w:t xml:space="preserve"> </w:t>
      </w:r>
      <w:r w:rsidR="00715338" w:rsidRPr="00EF0B59">
        <w:t>(updated 2023)</w:t>
      </w:r>
    </w:p>
    <w:p w14:paraId="5FBC3F57" w14:textId="77777777" w:rsidR="007178B8" w:rsidRPr="00B14A9A" w:rsidRDefault="007178B8" w:rsidP="002E6026">
      <w:pPr>
        <w:autoSpaceDE w:val="0"/>
        <w:autoSpaceDN w:val="0"/>
        <w:adjustRightInd w:val="0"/>
        <w:spacing w:after="0" w:line="240" w:lineRule="auto"/>
        <w:rPr>
          <w:szCs w:val="24"/>
        </w:rPr>
      </w:pPr>
    </w:p>
    <w:p w14:paraId="53D6CAF0" w14:textId="77777777" w:rsidR="00EF3508" w:rsidRPr="00B14A9A" w:rsidRDefault="00EF3508" w:rsidP="007178B8">
      <w:pPr>
        <w:pStyle w:val="BodyText"/>
        <w:ind w:left="0"/>
      </w:pPr>
      <w:r w:rsidRPr="00B14A9A">
        <w:t xml:space="preserve">Rotherham MBC, as Highway Authority, has a duty under the Highways Act 1980 to maintain the highway in a condition that is safe and fit for purpose.  Adequate levels of skidding resistance on road surfaces is an important aspect of highway maintenance, and one that </w:t>
      </w:r>
      <w:r w:rsidR="007178B8" w:rsidRPr="00B14A9A">
        <w:t>co</w:t>
      </w:r>
      <w:r w:rsidRPr="00B14A9A">
        <w:t xml:space="preserve">ntributes to road safety. </w:t>
      </w:r>
    </w:p>
    <w:p w14:paraId="72344D53" w14:textId="77777777" w:rsidR="007557F7" w:rsidRPr="00B14A9A" w:rsidRDefault="007557F7" w:rsidP="00E12A04">
      <w:pPr>
        <w:pStyle w:val="BodyText"/>
        <w:ind w:left="0"/>
      </w:pPr>
    </w:p>
    <w:p w14:paraId="5B8757D2" w14:textId="363AA849" w:rsidR="00EF3508" w:rsidRPr="00B14A9A" w:rsidRDefault="00161F32" w:rsidP="007178B8">
      <w:pPr>
        <w:pStyle w:val="BodyText"/>
        <w:ind w:left="0"/>
      </w:pPr>
      <w:r w:rsidRPr="00B14A9A">
        <w:lastRenderedPageBreak/>
        <w:t xml:space="preserve">The Council </w:t>
      </w:r>
      <w:r w:rsidR="008B7669" w:rsidRPr="00B14A9A">
        <w:t xml:space="preserve">has a </w:t>
      </w:r>
      <w:r w:rsidRPr="00B14A9A">
        <w:t xml:space="preserve">Skidding Resistance Policy </w:t>
      </w:r>
      <w:r w:rsidR="008B7669" w:rsidRPr="00B14A9A">
        <w:t xml:space="preserve">that </w:t>
      </w:r>
      <w:r w:rsidR="00715338" w:rsidRPr="00EF0B59">
        <w:t>was reviewed and updated in July 2023.</w:t>
      </w:r>
      <w:r w:rsidR="008B7669" w:rsidRPr="00EF0B59">
        <w:t xml:space="preserve"> </w:t>
      </w:r>
      <w:r w:rsidRPr="00EF0B59">
        <w:t xml:space="preserve">The Policy </w:t>
      </w:r>
      <w:r w:rsidR="00715338" w:rsidRPr="00EF0B59">
        <w:t>is</w:t>
      </w:r>
      <w:r w:rsidRPr="00EF0B59">
        <w:t xml:space="preserve"> embedded in the Code of Practice for Highway Inspection and Assessment. </w:t>
      </w:r>
      <w:r w:rsidR="00EF3508" w:rsidRPr="00EF0B59">
        <w:t>The purpose of this document is to outline Rotherham MBC’s approach to maintaining the appropriate levels of skid resistance on the adopted road</w:t>
      </w:r>
      <w:r w:rsidR="00EF3508" w:rsidRPr="00B14A9A">
        <w:t xml:space="preserve"> network.</w:t>
      </w:r>
    </w:p>
    <w:p w14:paraId="7240F811" w14:textId="77777777" w:rsidR="007557F7" w:rsidRPr="00B14A9A" w:rsidRDefault="007557F7" w:rsidP="007557F7">
      <w:pPr>
        <w:pStyle w:val="BodyText"/>
      </w:pPr>
    </w:p>
    <w:p w14:paraId="417989C7" w14:textId="2839FBDE" w:rsidR="00EF3508" w:rsidRPr="00B14A9A" w:rsidRDefault="00EF3508" w:rsidP="007178B8">
      <w:pPr>
        <w:pStyle w:val="BodyText"/>
        <w:ind w:left="0"/>
      </w:pPr>
      <w:r w:rsidRPr="00B14A9A">
        <w:t xml:space="preserve">It provides a </w:t>
      </w:r>
      <w:r w:rsidR="008B7669" w:rsidRPr="00B14A9A">
        <w:t>step-by-step</w:t>
      </w:r>
      <w:r w:rsidRPr="00B14A9A">
        <w:t xml:space="preserve"> approach to identifying and managing skid resistance deficient sites and sets out a process for determining options and recommendations and how these will be </w:t>
      </w:r>
      <w:r w:rsidRPr="00EF0B59">
        <w:t xml:space="preserve">prioritised </w:t>
      </w:r>
      <w:r w:rsidR="00AA22BD" w:rsidRPr="00EF0B59">
        <w:t>allowing for</w:t>
      </w:r>
      <w:r w:rsidRPr="00EF0B59">
        <w:t xml:space="preserve"> budget and programme considerations.</w:t>
      </w:r>
    </w:p>
    <w:p w14:paraId="6EA77CD1" w14:textId="77777777" w:rsidR="007557F7" w:rsidRPr="00B14A9A" w:rsidRDefault="007557F7" w:rsidP="007557F7">
      <w:pPr>
        <w:pStyle w:val="BodyText"/>
      </w:pPr>
    </w:p>
    <w:p w14:paraId="2A6C62DA" w14:textId="5CB316E7" w:rsidR="00EF3508" w:rsidRPr="00B14A9A" w:rsidRDefault="00EF3508" w:rsidP="007178B8">
      <w:pPr>
        <w:pStyle w:val="BodyText"/>
        <w:ind w:left="0"/>
      </w:pPr>
      <w:r w:rsidRPr="00B14A9A">
        <w:t xml:space="preserve">The procedures in this document set out a </w:t>
      </w:r>
      <w:r w:rsidR="008B7669" w:rsidRPr="00B14A9A">
        <w:t>long-term</w:t>
      </w:r>
      <w:r w:rsidRPr="00B14A9A">
        <w:t xml:space="preserve"> strategy to manage the skid resistance of the Borough’s network to a consistent and safe level.</w:t>
      </w:r>
    </w:p>
    <w:p w14:paraId="1B1901AA" w14:textId="77777777" w:rsidR="007557F7" w:rsidRPr="00B14A9A" w:rsidRDefault="007557F7" w:rsidP="007557F7">
      <w:pPr>
        <w:pStyle w:val="BodyText"/>
      </w:pPr>
    </w:p>
    <w:p w14:paraId="41E77505" w14:textId="6CBFBBE1" w:rsidR="008B7669" w:rsidRPr="00B14A9A" w:rsidRDefault="008B7669" w:rsidP="008B7669">
      <w:pPr>
        <w:widowControl w:val="0"/>
        <w:spacing w:after="0" w:line="240" w:lineRule="auto"/>
        <w:rPr>
          <w:rFonts w:eastAsia="Arial"/>
          <w:szCs w:val="24"/>
          <w:lang w:val="en-US"/>
        </w:rPr>
      </w:pPr>
      <w:r w:rsidRPr="00B14A9A">
        <w:rPr>
          <w:rFonts w:eastAsia="Arial"/>
          <w:szCs w:val="24"/>
          <w:lang w:val="en-US"/>
        </w:rPr>
        <w:t>The document is structured around the 2019 Highways England (since renamed National Highways) Skidding Resistance Standard CS228, which supersedes the previous standard HD28/15.</w:t>
      </w:r>
    </w:p>
    <w:p w14:paraId="215C6ACD" w14:textId="77777777" w:rsidR="007557F7" w:rsidRPr="00B14A9A" w:rsidRDefault="007557F7" w:rsidP="007557F7">
      <w:pPr>
        <w:pStyle w:val="BodyText"/>
      </w:pPr>
    </w:p>
    <w:p w14:paraId="717A0F4A" w14:textId="6FB88FDB" w:rsidR="00EF3508" w:rsidRPr="00B14A9A" w:rsidRDefault="00EF3508" w:rsidP="007178B8">
      <w:pPr>
        <w:pStyle w:val="BodyText"/>
        <w:ind w:left="0"/>
      </w:pPr>
      <w:r w:rsidRPr="00B14A9A">
        <w:t xml:space="preserve">The term ‘skid resistance’ used in this policy refers to the frictional properties of a road surface in wet conditions, measured using a specified device, under standardised conditions.  The skid resistance of a wet or damp road surface can be substantially lower than the same surface when </w:t>
      </w:r>
      <w:r w:rsidR="005F1E93" w:rsidRPr="00B14A9A">
        <w:t>dry and</w:t>
      </w:r>
      <w:r w:rsidRPr="00B14A9A">
        <w:t xml:space="preserve"> is more dependent on the condition of the surfacing material.</w:t>
      </w:r>
    </w:p>
    <w:p w14:paraId="72A97B65" w14:textId="77777777" w:rsidR="007557F7" w:rsidRPr="00B14A9A" w:rsidRDefault="007557F7" w:rsidP="007557F7">
      <w:pPr>
        <w:pStyle w:val="BodyText"/>
      </w:pPr>
    </w:p>
    <w:p w14:paraId="6AEFD916" w14:textId="3DA1479E" w:rsidR="00EF3508" w:rsidRPr="00B14A9A" w:rsidRDefault="00EF3508" w:rsidP="007178B8">
      <w:pPr>
        <w:pStyle w:val="BodyText"/>
        <w:ind w:left="0"/>
      </w:pPr>
      <w:r w:rsidRPr="00B14A9A">
        <w:t xml:space="preserve">Skid resistance measurements are used as an assessment of a road’s level of skid resistance and as an indication of the potential need for further investigation.  However, it should be noted it does not represent the definitive skid resistance available to a road user making a </w:t>
      </w:r>
      <w:r w:rsidR="005F1E93" w:rsidRPr="00B14A9A">
        <w:t>particular maneuver</w:t>
      </w:r>
      <w:r w:rsidRPr="00B14A9A">
        <w:t xml:space="preserve"> at a particular time and at a particular speed.</w:t>
      </w:r>
    </w:p>
    <w:p w14:paraId="0E680387" w14:textId="77777777" w:rsidR="007557F7" w:rsidRPr="00B14A9A" w:rsidRDefault="007557F7" w:rsidP="007557F7">
      <w:pPr>
        <w:pStyle w:val="BodyText"/>
      </w:pPr>
    </w:p>
    <w:p w14:paraId="475C0020" w14:textId="77777777" w:rsidR="00A25C08" w:rsidRPr="00B14A9A" w:rsidRDefault="00A25C08" w:rsidP="002E6026">
      <w:pPr>
        <w:autoSpaceDE w:val="0"/>
        <w:autoSpaceDN w:val="0"/>
        <w:adjustRightInd w:val="0"/>
        <w:spacing w:after="0" w:line="240" w:lineRule="auto"/>
        <w:rPr>
          <w:szCs w:val="24"/>
        </w:rPr>
      </w:pPr>
      <w:r w:rsidRPr="00B14A9A">
        <w:rPr>
          <w:szCs w:val="24"/>
        </w:rPr>
        <w:t>6.7.4</w:t>
      </w:r>
      <w:r w:rsidRPr="00B14A9A">
        <w:rPr>
          <w:szCs w:val="24"/>
        </w:rPr>
        <w:tab/>
        <w:t>Traffic Calming Assets</w:t>
      </w:r>
    </w:p>
    <w:p w14:paraId="2F7D9A4D" w14:textId="77777777" w:rsidR="00A25C08" w:rsidRPr="00B14A9A" w:rsidRDefault="00A25C08" w:rsidP="002E6026">
      <w:pPr>
        <w:autoSpaceDE w:val="0"/>
        <w:autoSpaceDN w:val="0"/>
        <w:adjustRightInd w:val="0"/>
        <w:spacing w:after="0" w:line="240" w:lineRule="auto"/>
        <w:rPr>
          <w:szCs w:val="24"/>
        </w:rPr>
      </w:pPr>
    </w:p>
    <w:p w14:paraId="00954B2D" w14:textId="503A1C2B" w:rsidR="00CD186C" w:rsidRPr="00B14A9A" w:rsidRDefault="00A25C08" w:rsidP="002E6026">
      <w:pPr>
        <w:autoSpaceDE w:val="0"/>
        <w:autoSpaceDN w:val="0"/>
        <w:adjustRightInd w:val="0"/>
        <w:spacing w:after="0" w:line="240" w:lineRule="auto"/>
        <w:rPr>
          <w:szCs w:val="24"/>
        </w:rPr>
      </w:pPr>
      <w:r w:rsidRPr="00B14A9A">
        <w:rPr>
          <w:szCs w:val="24"/>
        </w:rPr>
        <w:t xml:space="preserve">Speed humps, cushions and tables have been introduced at many locations across Rotherham that required speed reduction measures.  These assets can cause deterioration of carriageways and require frequent maintenance to the surrounding carriageway surface.  </w:t>
      </w:r>
      <w:r w:rsidR="000F4392" w:rsidRPr="00B14A9A">
        <w:rPr>
          <w:szCs w:val="24"/>
        </w:rPr>
        <w:t xml:space="preserve">However, lessons have been learned and associated carriageway </w:t>
      </w:r>
      <w:r w:rsidR="005F1E93" w:rsidRPr="00B14A9A">
        <w:rPr>
          <w:szCs w:val="24"/>
        </w:rPr>
        <w:t>strengthening,</w:t>
      </w:r>
      <w:r w:rsidR="000F4392" w:rsidRPr="00B14A9A">
        <w:rPr>
          <w:szCs w:val="24"/>
        </w:rPr>
        <w:t xml:space="preserve"> and resurfacing works are now carried out in conjunction with traffic calming measures.  </w:t>
      </w:r>
      <w:r w:rsidRPr="00B14A9A">
        <w:rPr>
          <w:szCs w:val="24"/>
        </w:rPr>
        <w:t>Locations of road safety engineering measures are recorded on a MapInfo layer.</w:t>
      </w:r>
    </w:p>
    <w:p w14:paraId="7A71B098" w14:textId="3B3B5E8B" w:rsidR="00CD186C" w:rsidRPr="00B14A9A" w:rsidRDefault="00CD186C" w:rsidP="002E6026">
      <w:pPr>
        <w:autoSpaceDE w:val="0"/>
        <w:autoSpaceDN w:val="0"/>
        <w:adjustRightInd w:val="0"/>
        <w:spacing w:after="0" w:line="240" w:lineRule="auto"/>
        <w:rPr>
          <w:szCs w:val="24"/>
        </w:rPr>
      </w:pPr>
    </w:p>
    <w:p w14:paraId="6FA6DCB9" w14:textId="6DDFE5DE" w:rsidR="00144E7C" w:rsidRPr="00B14A9A" w:rsidRDefault="00144E7C" w:rsidP="002E6026">
      <w:pPr>
        <w:autoSpaceDE w:val="0"/>
        <w:autoSpaceDN w:val="0"/>
        <w:adjustRightInd w:val="0"/>
        <w:spacing w:after="0" w:line="240" w:lineRule="auto"/>
        <w:rPr>
          <w:szCs w:val="24"/>
        </w:rPr>
      </w:pPr>
    </w:p>
    <w:p w14:paraId="41826478" w14:textId="42551BF2" w:rsidR="009222FC" w:rsidRPr="00B14A9A" w:rsidRDefault="009222FC" w:rsidP="002E6026">
      <w:pPr>
        <w:autoSpaceDE w:val="0"/>
        <w:autoSpaceDN w:val="0"/>
        <w:adjustRightInd w:val="0"/>
        <w:spacing w:after="0" w:line="240" w:lineRule="auto"/>
        <w:rPr>
          <w:szCs w:val="24"/>
        </w:rPr>
      </w:pPr>
    </w:p>
    <w:p w14:paraId="561DF046" w14:textId="559793B5" w:rsidR="009222FC" w:rsidRPr="00B14A9A" w:rsidRDefault="009222FC" w:rsidP="002E6026">
      <w:pPr>
        <w:autoSpaceDE w:val="0"/>
        <w:autoSpaceDN w:val="0"/>
        <w:adjustRightInd w:val="0"/>
        <w:spacing w:after="0" w:line="240" w:lineRule="auto"/>
        <w:rPr>
          <w:szCs w:val="24"/>
        </w:rPr>
      </w:pPr>
    </w:p>
    <w:p w14:paraId="330A5E45" w14:textId="77777777" w:rsidR="009222FC" w:rsidRPr="00B14A9A" w:rsidRDefault="009222FC" w:rsidP="002E6026">
      <w:pPr>
        <w:autoSpaceDE w:val="0"/>
        <w:autoSpaceDN w:val="0"/>
        <w:adjustRightInd w:val="0"/>
        <w:spacing w:after="0" w:line="240" w:lineRule="auto"/>
        <w:rPr>
          <w:szCs w:val="24"/>
        </w:rPr>
      </w:pPr>
    </w:p>
    <w:p w14:paraId="038D164E" w14:textId="77777777" w:rsidR="00144E7C" w:rsidRPr="00B14A9A" w:rsidRDefault="00144E7C" w:rsidP="002E6026">
      <w:pPr>
        <w:autoSpaceDE w:val="0"/>
        <w:autoSpaceDN w:val="0"/>
        <w:adjustRightInd w:val="0"/>
        <w:spacing w:after="0" w:line="240" w:lineRule="auto"/>
        <w:rPr>
          <w:szCs w:val="24"/>
        </w:rPr>
      </w:pPr>
    </w:p>
    <w:p w14:paraId="011B759F" w14:textId="77777777" w:rsidR="00FA3597" w:rsidRDefault="00FA3597" w:rsidP="00F719F1">
      <w:pPr>
        <w:autoSpaceDE w:val="0"/>
        <w:autoSpaceDN w:val="0"/>
        <w:adjustRightInd w:val="0"/>
        <w:spacing w:after="0" w:line="240" w:lineRule="auto"/>
        <w:rPr>
          <w:b/>
          <w:szCs w:val="24"/>
        </w:rPr>
      </w:pPr>
    </w:p>
    <w:p w14:paraId="511E6BCD" w14:textId="77777777" w:rsidR="00FA3597" w:rsidRDefault="00FA3597" w:rsidP="00F719F1">
      <w:pPr>
        <w:autoSpaceDE w:val="0"/>
        <w:autoSpaceDN w:val="0"/>
        <w:adjustRightInd w:val="0"/>
        <w:spacing w:after="0" w:line="240" w:lineRule="auto"/>
        <w:rPr>
          <w:b/>
          <w:szCs w:val="24"/>
        </w:rPr>
      </w:pPr>
    </w:p>
    <w:p w14:paraId="6BD77314" w14:textId="77777777" w:rsidR="00FA3597" w:rsidRDefault="00FA3597" w:rsidP="00F719F1">
      <w:pPr>
        <w:autoSpaceDE w:val="0"/>
        <w:autoSpaceDN w:val="0"/>
        <w:adjustRightInd w:val="0"/>
        <w:spacing w:after="0" w:line="240" w:lineRule="auto"/>
        <w:rPr>
          <w:b/>
          <w:szCs w:val="24"/>
        </w:rPr>
      </w:pPr>
    </w:p>
    <w:p w14:paraId="53F373BA" w14:textId="77777777" w:rsidR="00FA3597" w:rsidRDefault="00FA3597" w:rsidP="00F719F1">
      <w:pPr>
        <w:autoSpaceDE w:val="0"/>
        <w:autoSpaceDN w:val="0"/>
        <w:adjustRightInd w:val="0"/>
        <w:spacing w:after="0" w:line="240" w:lineRule="auto"/>
        <w:rPr>
          <w:b/>
          <w:szCs w:val="24"/>
        </w:rPr>
      </w:pPr>
    </w:p>
    <w:p w14:paraId="7772AD6D" w14:textId="77777777" w:rsidR="00FA3597" w:rsidRDefault="00FA3597" w:rsidP="00F719F1">
      <w:pPr>
        <w:autoSpaceDE w:val="0"/>
        <w:autoSpaceDN w:val="0"/>
        <w:adjustRightInd w:val="0"/>
        <w:spacing w:after="0" w:line="240" w:lineRule="auto"/>
        <w:rPr>
          <w:b/>
          <w:szCs w:val="24"/>
        </w:rPr>
      </w:pPr>
    </w:p>
    <w:p w14:paraId="5348B642" w14:textId="77777777" w:rsidR="00FA3597" w:rsidRDefault="00FA3597" w:rsidP="00F719F1">
      <w:pPr>
        <w:autoSpaceDE w:val="0"/>
        <w:autoSpaceDN w:val="0"/>
        <w:adjustRightInd w:val="0"/>
        <w:spacing w:after="0" w:line="240" w:lineRule="auto"/>
        <w:rPr>
          <w:b/>
          <w:szCs w:val="24"/>
        </w:rPr>
      </w:pPr>
    </w:p>
    <w:p w14:paraId="30FFBAEF" w14:textId="77777777" w:rsidR="00FA3597" w:rsidRDefault="00FA3597" w:rsidP="00F719F1">
      <w:pPr>
        <w:autoSpaceDE w:val="0"/>
        <w:autoSpaceDN w:val="0"/>
        <w:adjustRightInd w:val="0"/>
        <w:spacing w:after="0" w:line="240" w:lineRule="auto"/>
        <w:rPr>
          <w:b/>
          <w:szCs w:val="24"/>
        </w:rPr>
      </w:pPr>
    </w:p>
    <w:p w14:paraId="0C2430C1" w14:textId="1EEECC1C" w:rsidR="00004C25" w:rsidRDefault="00004C25" w:rsidP="00F719F1">
      <w:pPr>
        <w:autoSpaceDE w:val="0"/>
        <w:autoSpaceDN w:val="0"/>
        <w:adjustRightInd w:val="0"/>
        <w:spacing w:after="0" w:line="240" w:lineRule="auto"/>
        <w:rPr>
          <w:b/>
          <w:szCs w:val="24"/>
        </w:rPr>
      </w:pPr>
    </w:p>
    <w:p w14:paraId="4A19234A" w14:textId="77777777" w:rsidR="0067648F" w:rsidRDefault="0067648F" w:rsidP="00F719F1">
      <w:pPr>
        <w:autoSpaceDE w:val="0"/>
        <w:autoSpaceDN w:val="0"/>
        <w:adjustRightInd w:val="0"/>
        <w:spacing w:after="0" w:line="240" w:lineRule="auto"/>
        <w:rPr>
          <w:b/>
          <w:szCs w:val="24"/>
        </w:rPr>
      </w:pPr>
    </w:p>
    <w:p w14:paraId="36628947" w14:textId="77777777" w:rsidR="00004C25" w:rsidRDefault="00004C25" w:rsidP="00F719F1">
      <w:pPr>
        <w:autoSpaceDE w:val="0"/>
        <w:autoSpaceDN w:val="0"/>
        <w:adjustRightInd w:val="0"/>
        <w:spacing w:after="0" w:line="240" w:lineRule="auto"/>
        <w:rPr>
          <w:b/>
          <w:szCs w:val="24"/>
        </w:rPr>
      </w:pPr>
    </w:p>
    <w:p w14:paraId="395DA764" w14:textId="636F0D6A" w:rsidR="00F719F1" w:rsidRPr="00B14A9A" w:rsidRDefault="008D2E48" w:rsidP="00F719F1">
      <w:pPr>
        <w:autoSpaceDE w:val="0"/>
        <w:autoSpaceDN w:val="0"/>
        <w:adjustRightInd w:val="0"/>
        <w:spacing w:after="0" w:line="240" w:lineRule="auto"/>
        <w:rPr>
          <w:b/>
        </w:rPr>
      </w:pPr>
      <w:r w:rsidRPr="00B14A9A">
        <w:rPr>
          <w:b/>
          <w:szCs w:val="24"/>
        </w:rPr>
        <w:lastRenderedPageBreak/>
        <w:t>7</w:t>
      </w:r>
      <w:r w:rsidRPr="00B14A9A">
        <w:rPr>
          <w:b/>
          <w:szCs w:val="24"/>
        </w:rPr>
        <w:tab/>
      </w:r>
      <w:bookmarkStart w:id="15" w:name="ASSETINVENTORYDRAINAGE"/>
      <w:r w:rsidRPr="00B14A9A">
        <w:rPr>
          <w:b/>
        </w:rPr>
        <w:t>ASSET INVENTORY AND LIFECYCLE PLANNING – DRAINAGE</w:t>
      </w:r>
      <w:bookmarkEnd w:id="15"/>
    </w:p>
    <w:p w14:paraId="58EB739B" w14:textId="77777777" w:rsidR="00F719F1" w:rsidRPr="00B14A9A" w:rsidRDefault="00F719F1" w:rsidP="00F719F1">
      <w:pPr>
        <w:autoSpaceDE w:val="0"/>
        <w:autoSpaceDN w:val="0"/>
        <w:adjustRightInd w:val="0"/>
        <w:spacing w:after="0" w:line="240" w:lineRule="auto"/>
      </w:pPr>
    </w:p>
    <w:p w14:paraId="5BBED7B3" w14:textId="77777777" w:rsidR="00F719F1" w:rsidRPr="00B14A9A" w:rsidRDefault="00F719F1" w:rsidP="00F719F1">
      <w:pPr>
        <w:autoSpaceDE w:val="0"/>
        <w:autoSpaceDN w:val="0"/>
        <w:adjustRightInd w:val="0"/>
        <w:spacing w:after="0" w:line="240" w:lineRule="auto"/>
        <w:rPr>
          <w:rFonts w:eastAsia="Calibri" w:cs="Arial"/>
          <w:szCs w:val="24"/>
          <w:lang w:eastAsia="en-GB"/>
        </w:rPr>
      </w:pPr>
      <w:r w:rsidRPr="00B14A9A">
        <w:rPr>
          <w:rFonts w:eastAsia="Calibri" w:cs="Arial"/>
          <w:szCs w:val="24"/>
          <w:lang w:eastAsia="en-GB"/>
        </w:rPr>
        <w:t>7.1</w:t>
      </w:r>
      <w:r w:rsidRPr="00B14A9A">
        <w:rPr>
          <w:rFonts w:eastAsia="Calibri" w:cs="Arial"/>
          <w:szCs w:val="24"/>
          <w:lang w:eastAsia="en-GB"/>
        </w:rPr>
        <w:tab/>
        <w:t xml:space="preserve">Drainage Asset Inventory Information </w:t>
      </w:r>
    </w:p>
    <w:p w14:paraId="4365D86D" w14:textId="77777777" w:rsidR="00F719F1" w:rsidRPr="00B14A9A" w:rsidRDefault="00F719F1" w:rsidP="00F719F1">
      <w:pPr>
        <w:autoSpaceDE w:val="0"/>
        <w:autoSpaceDN w:val="0"/>
        <w:adjustRightInd w:val="0"/>
        <w:spacing w:after="0" w:line="240" w:lineRule="auto"/>
        <w:rPr>
          <w:rFonts w:eastAsia="Calibri" w:cs="Arial"/>
          <w:szCs w:val="24"/>
          <w:lang w:eastAsia="en-GB"/>
        </w:rPr>
      </w:pPr>
    </w:p>
    <w:p w14:paraId="352CA4BE" w14:textId="77777777" w:rsidR="00F719F1" w:rsidRPr="00B14A9A" w:rsidRDefault="00F719F1" w:rsidP="00F719F1">
      <w:pPr>
        <w:spacing w:after="0"/>
        <w:rPr>
          <w:szCs w:val="24"/>
        </w:rPr>
      </w:pPr>
      <w:r w:rsidRPr="00B14A9A">
        <w:rPr>
          <w:szCs w:val="24"/>
        </w:rPr>
        <w:t>Table 7.1.1</w:t>
      </w:r>
      <w:r w:rsidRPr="00B14A9A">
        <w:rPr>
          <w:szCs w:val="24"/>
        </w:rPr>
        <w:tab/>
        <w:t>Highway Drainage Asset Inventory</w:t>
      </w:r>
    </w:p>
    <w:p w14:paraId="0CB8CA05" w14:textId="77777777" w:rsidR="00F719F1" w:rsidRPr="00B14A9A" w:rsidRDefault="00F719F1" w:rsidP="00F719F1">
      <w:pPr>
        <w:spacing w:after="0"/>
        <w:rPr>
          <w:szCs w:val="24"/>
        </w:rPr>
      </w:pPr>
    </w:p>
    <w:tbl>
      <w:tblPr>
        <w:tblStyle w:val="TableGrid"/>
        <w:tblW w:w="8188" w:type="dxa"/>
        <w:tblLook w:val="04A0" w:firstRow="1" w:lastRow="0" w:firstColumn="1" w:lastColumn="0" w:noHBand="0" w:noVBand="1"/>
      </w:tblPr>
      <w:tblGrid>
        <w:gridCol w:w="3369"/>
        <w:gridCol w:w="2681"/>
        <w:gridCol w:w="2138"/>
      </w:tblGrid>
      <w:tr w:rsidR="00F719F1" w:rsidRPr="00B14A9A" w14:paraId="7267CF0F" w14:textId="77777777" w:rsidTr="00A70FF1">
        <w:tc>
          <w:tcPr>
            <w:tcW w:w="3369" w:type="dxa"/>
            <w:shd w:val="clear" w:color="auto" w:fill="00B0F0"/>
          </w:tcPr>
          <w:p w14:paraId="282ACFC0" w14:textId="77777777" w:rsidR="00F719F1" w:rsidRPr="00B14A9A" w:rsidRDefault="00933CFF" w:rsidP="00F719F1">
            <w:pPr>
              <w:rPr>
                <w:szCs w:val="24"/>
              </w:rPr>
            </w:pPr>
            <w:r w:rsidRPr="00B14A9A">
              <w:rPr>
                <w:szCs w:val="24"/>
              </w:rPr>
              <w:t>Asset Type</w:t>
            </w:r>
          </w:p>
        </w:tc>
        <w:tc>
          <w:tcPr>
            <w:tcW w:w="2681" w:type="dxa"/>
            <w:shd w:val="clear" w:color="auto" w:fill="00B0F0"/>
          </w:tcPr>
          <w:p w14:paraId="0D70B97E" w14:textId="77777777" w:rsidR="00F719F1" w:rsidRPr="00B14A9A" w:rsidRDefault="00F719F1" w:rsidP="00F719F1">
            <w:pPr>
              <w:jc w:val="center"/>
              <w:rPr>
                <w:szCs w:val="24"/>
              </w:rPr>
            </w:pPr>
            <w:r w:rsidRPr="00B14A9A">
              <w:rPr>
                <w:szCs w:val="24"/>
              </w:rPr>
              <w:t>Number of Assets</w:t>
            </w:r>
          </w:p>
        </w:tc>
        <w:tc>
          <w:tcPr>
            <w:tcW w:w="2138" w:type="dxa"/>
            <w:shd w:val="clear" w:color="auto" w:fill="00B0F0"/>
          </w:tcPr>
          <w:p w14:paraId="3888C7DA" w14:textId="77777777" w:rsidR="00F719F1" w:rsidRPr="00B14A9A" w:rsidRDefault="00F719F1" w:rsidP="00F719F1">
            <w:pPr>
              <w:jc w:val="center"/>
              <w:rPr>
                <w:szCs w:val="24"/>
              </w:rPr>
            </w:pPr>
            <w:r w:rsidRPr="00B14A9A">
              <w:rPr>
                <w:szCs w:val="24"/>
              </w:rPr>
              <w:t>Length of Assets  (km)</w:t>
            </w:r>
          </w:p>
        </w:tc>
      </w:tr>
      <w:tr w:rsidR="00F719F1" w:rsidRPr="00B14A9A" w14:paraId="41843F24" w14:textId="77777777" w:rsidTr="00F719F1">
        <w:tc>
          <w:tcPr>
            <w:tcW w:w="3369" w:type="dxa"/>
          </w:tcPr>
          <w:p w14:paraId="137F5CA0" w14:textId="77777777" w:rsidR="00F719F1" w:rsidRPr="00B14A9A" w:rsidRDefault="00F719F1" w:rsidP="00F719F1">
            <w:pPr>
              <w:rPr>
                <w:szCs w:val="24"/>
              </w:rPr>
            </w:pPr>
            <w:r w:rsidRPr="00B14A9A">
              <w:rPr>
                <w:rFonts w:cs="Arial"/>
                <w:szCs w:val="24"/>
                <w:lang w:eastAsia="en-GB"/>
              </w:rPr>
              <w:t xml:space="preserve">Road Gullies                                                     </w:t>
            </w:r>
          </w:p>
        </w:tc>
        <w:tc>
          <w:tcPr>
            <w:tcW w:w="2681" w:type="dxa"/>
          </w:tcPr>
          <w:p w14:paraId="18112870" w14:textId="574C1135" w:rsidR="00F719F1" w:rsidRPr="001119DD" w:rsidRDefault="00144E7C" w:rsidP="00F719F1">
            <w:pPr>
              <w:jc w:val="center"/>
              <w:rPr>
                <w:szCs w:val="24"/>
              </w:rPr>
            </w:pPr>
            <w:r w:rsidRPr="001119DD">
              <w:rPr>
                <w:szCs w:val="24"/>
              </w:rPr>
              <w:t>46883</w:t>
            </w:r>
          </w:p>
        </w:tc>
        <w:tc>
          <w:tcPr>
            <w:tcW w:w="2138" w:type="dxa"/>
          </w:tcPr>
          <w:p w14:paraId="65492102" w14:textId="77777777" w:rsidR="00F719F1" w:rsidRPr="001119DD" w:rsidRDefault="00F719F1" w:rsidP="00F719F1">
            <w:pPr>
              <w:jc w:val="center"/>
              <w:rPr>
                <w:szCs w:val="24"/>
              </w:rPr>
            </w:pPr>
          </w:p>
        </w:tc>
      </w:tr>
      <w:tr w:rsidR="00F719F1" w:rsidRPr="00B14A9A" w14:paraId="215A46DF" w14:textId="77777777" w:rsidTr="00F719F1">
        <w:tc>
          <w:tcPr>
            <w:tcW w:w="3369" w:type="dxa"/>
          </w:tcPr>
          <w:p w14:paraId="097713C2" w14:textId="77777777" w:rsidR="00F719F1" w:rsidRPr="00B14A9A" w:rsidRDefault="00F719F1" w:rsidP="00F719F1">
            <w:pPr>
              <w:rPr>
                <w:rFonts w:cs="Arial"/>
                <w:szCs w:val="24"/>
                <w:lang w:eastAsia="en-GB"/>
              </w:rPr>
            </w:pPr>
            <w:r w:rsidRPr="00B14A9A">
              <w:rPr>
                <w:rFonts w:cs="Arial"/>
                <w:szCs w:val="24"/>
                <w:lang w:eastAsia="en-GB"/>
              </w:rPr>
              <w:t>Highway Drains, including connections (estimated)</w:t>
            </w:r>
          </w:p>
        </w:tc>
        <w:tc>
          <w:tcPr>
            <w:tcW w:w="2681" w:type="dxa"/>
          </w:tcPr>
          <w:p w14:paraId="383DBE7C" w14:textId="77777777" w:rsidR="00F719F1" w:rsidRPr="001119DD" w:rsidRDefault="00F719F1" w:rsidP="00F719F1">
            <w:pPr>
              <w:jc w:val="center"/>
              <w:rPr>
                <w:szCs w:val="24"/>
              </w:rPr>
            </w:pPr>
          </w:p>
        </w:tc>
        <w:tc>
          <w:tcPr>
            <w:tcW w:w="2138" w:type="dxa"/>
          </w:tcPr>
          <w:p w14:paraId="33C1800D" w14:textId="6E166257" w:rsidR="00F719F1" w:rsidRPr="001119DD" w:rsidRDefault="003B3DA9" w:rsidP="003B3DA9">
            <w:pPr>
              <w:jc w:val="center"/>
              <w:rPr>
                <w:szCs w:val="24"/>
              </w:rPr>
            </w:pPr>
            <w:r w:rsidRPr="001119DD">
              <w:rPr>
                <w:szCs w:val="24"/>
              </w:rPr>
              <w:t>36</w:t>
            </w:r>
            <w:r w:rsidR="00144E7C" w:rsidRPr="001119DD">
              <w:rPr>
                <w:szCs w:val="24"/>
              </w:rPr>
              <w:t>6</w:t>
            </w:r>
            <w:r w:rsidRPr="001119DD">
              <w:rPr>
                <w:szCs w:val="24"/>
              </w:rPr>
              <w:t>*</w:t>
            </w:r>
          </w:p>
        </w:tc>
      </w:tr>
      <w:tr w:rsidR="00F719F1" w:rsidRPr="00B14A9A" w14:paraId="121AD038" w14:textId="77777777" w:rsidTr="00F719F1">
        <w:tc>
          <w:tcPr>
            <w:tcW w:w="3369" w:type="dxa"/>
          </w:tcPr>
          <w:p w14:paraId="1F5D8BD1" w14:textId="77777777" w:rsidR="00F719F1" w:rsidRPr="00B14A9A" w:rsidRDefault="00F719F1" w:rsidP="00F719F1">
            <w:pPr>
              <w:rPr>
                <w:rFonts w:cs="Arial"/>
                <w:szCs w:val="24"/>
                <w:lang w:eastAsia="en-GB"/>
              </w:rPr>
            </w:pPr>
            <w:r w:rsidRPr="00B14A9A">
              <w:rPr>
                <w:rFonts w:cs="Arial"/>
                <w:szCs w:val="24"/>
                <w:lang w:eastAsia="en-GB"/>
              </w:rPr>
              <w:t>Subway Gullies/Grids</w:t>
            </w:r>
          </w:p>
        </w:tc>
        <w:tc>
          <w:tcPr>
            <w:tcW w:w="2681" w:type="dxa"/>
          </w:tcPr>
          <w:p w14:paraId="62C98A3E" w14:textId="77777777" w:rsidR="00F719F1" w:rsidRPr="001119DD" w:rsidRDefault="00F719F1" w:rsidP="00F719F1">
            <w:pPr>
              <w:jc w:val="center"/>
              <w:rPr>
                <w:szCs w:val="24"/>
              </w:rPr>
            </w:pPr>
            <w:r w:rsidRPr="001119DD">
              <w:rPr>
                <w:szCs w:val="24"/>
              </w:rPr>
              <w:t>78</w:t>
            </w:r>
          </w:p>
        </w:tc>
        <w:tc>
          <w:tcPr>
            <w:tcW w:w="2138" w:type="dxa"/>
          </w:tcPr>
          <w:p w14:paraId="68C96B00" w14:textId="77777777" w:rsidR="00F719F1" w:rsidRPr="001119DD" w:rsidRDefault="00F719F1" w:rsidP="00F719F1">
            <w:pPr>
              <w:jc w:val="center"/>
              <w:rPr>
                <w:szCs w:val="24"/>
              </w:rPr>
            </w:pPr>
          </w:p>
        </w:tc>
      </w:tr>
      <w:tr w:rsidR="00F719F1" w:rsidRPr="00B14A9A" w14:paraId="6AEA3259" w14:textId="77777777" w:rsidTr="00F719F1">
        <w:tc>
          <w:tcPr>
            <w:tcW w:w="3369" w:type="dxa"/>
          </w:tcPr>
          <w:p w14:paraId="29B2B96E" w14:textId="77777777" w:rsidR="00F719F1" w:rsidRPr="00B14A9A" w:rsidRDefault="00F719F1" w:rsidP="00F719F1">
            <w:pPr>
              <w:rPr>
                <w:szCs w:val="24"/>
              </w:rPr>
            </w:pPr>
            <w:r w:rsidRPr="00B14A9A">
              <w:rPr>
                <w:rFonts w:cs="Arial"/>
                <w:szCs w:val="24"/>
                <w:lang w:eastAsia="en-GB"/>
              </w:rPr>
              <w:t>Roadside Linear Drainage Channels</w:t>
            </w:r>
          </w:p>
        </w:tc>
        <w:tc>
          <w:tcPr>
            <w:tcW w:w="2681" w:type="dxa"/>
          </w:tcPr>
          <w:p w14:paraId="48807692" w14:textId="77777777" w:rsidR="00F719F1" w:rsidRPr="001119DD" w:rsidRDefault="00F719F1" w:rsidP="00F719F1">
            <w:pPr>
              <w:jc w:val="center"/>
              <w:rPr>
                <w:szCs w:val="24"/>
              </w:rPr>
            </w:pPr>
          </w:p>
        </w:tc>
        <w:tc>
          <w:tcPr>
            <w:tcW w:w="2138" w:type="dxa"/>
          </w:tcPr>
          <w:p w14:paraId="03518F11" w14:textId="77777777" w:rsidR="00F719F1" w:rsidRPr="001119DD" w:rsidRDefault="00F719F1" w:rsidP="00F719F1">
            <w:pPr>
              <w:jc w:val="center"/>
              <w:rPr>
                <w:szCs w:val="24"/>
              </w:rPr>
            </w:pPr>
            <w:r w:rsidRPr="001119DD">
              <w:rPr>
                <w:szCs w:val="24"/>
              </w:rPr>
              <w:t>7.5</w:t>
            </w:r>
          </w:p>
        </w:tc>
      </w:tr>
      <w:tr w:rsidR="00F719F1" w:rsidRPr="00B14A9A" w14:paraId="067CE2E4" w14:textId="77777777" w:rsidTr="00F719F1">
        <w:tc>
          <w:tcPr>
            <w:tcW w:w="3369" w:type="dxa"/>
          </w:tcPr>
          <w:p w14:paraId="359A82DC" w14:textId="77777777" w:rsidR="00F719F1" w:rsidRPr="00B14A9A" w:rsidRDefault="00F719F1" w:rsidP="00F719F1">
            <w:pPr>
              <w:rPr>
                <w:rFonts w:cs="Arial"/>
                <w:szCs w:val="24"/>
                <w:lang w:eastAsia="en-GB"/>
              </w:rPr>
            </w:pPr>
            <w:r w:rsidRPr="00B14A9A">
              <w:rPr>
                <w:rFonts w:cs="Arial"/>
                <w:szCs w:val="24"/>
                <w:lang w:eastAsia="en-GB"/>
              </w:rPr>
              <w:t>Storage Pipes</w:t>
            </w:r>
          </w:p>
        </w:tc>
        <w:tc>
          <w:tcPr>
            <w:tcW w:w="2681" w:type="dxa"/>
          </w:tcPr>
          <w:p w14:paraId="039B0C84" w14:textId="77777777" w:rsidR="00F719F1" w:rsidRPr="001119DD" w:rsidRDefault="00F719F1" w:rsidP="00F719F1">
            <w:pPr>
              <w:jc w:val="center"/>
              <w:rPr>
                <w:szCs w:val="24"/>
              </w:rPr>
            </w:pPr>
          </w:p>
        </w:tc>
        <w:tc>
          <w:tcPr>
            <w:tcW w:w="2138" w:type="dxa"/>
          </w:tcPr>
          <w:p w14:paraId="6E3BC837" w14:textId="77777777" w:rsidR="00F719F1" w:rsidRPr="001119DD" w:rsidRDefault="00F719F1" w:rsidP="00F719F1">
            <w:pPr>
              <w:jc w:val="center"/>
              <w:rPr>
                <w:szCs w:val="24"/>
              </w:rPr>
            </w:pPr>
            <w:r w:rsidRPr="001119DD">
              <w:rPr>
                <w:szCs w:val="24"/>
              </w:rPr>
              <w:t>2.5</w:t>
            </w:r>
          </w:p>
        </w:tc>
      </w:tr>
      <w:tr w:rsidR="00F719F1" w:rsidRPr="00B14A9A" w14:paraId="51F07DAC" w14:textId="77777777" w:rsidTr="00F719F1">
        <w:tc>
          <w:tcPr>
            <w:tcW w:w="3369" w:type="dxa"/>
          </w:tcPr>
          <w:p w14:paraId="0018F084" w14:textId="77777777" w:rsidR="00F719F1" w:rsidRPr="00B14A9A" w:rsidRDefault="00F719F1" w:rsidP="00F719F1">
            <w:pPr>
              <w:rPr>
                <w:szCs w:val="24"/>
              </w:rPr>
            </w:pPr>
            <w:r w:rsidRPr="00B14A9A">
              <w:rPr>
                <w:rFonts w:cs="Arial"/>
                <w:szCs w:val="24"/>
                <w:lang w:eastAsia="en-GB"/>
              </w:rPr>
              <w:t>Soakaways/Silt Traps/Petrol Interceptors</w:t>
            </w:r>
          </w:p>
        </w:tc>
        <w:tc>
          <w:tcPr>
            <w:tcW w:w="2681" w:type="dxa"/>
          </w:tcPr>
          <w:p w14:paraId="57CFA775" w14:textId="77777777" w:rsidR="00F719F1" w:rsidRPr="001119DD" w:rsidRDefault="00F719F1" w:rsidP="00F719F1">
            <w:pPr>
              <w:jc w:val="center"/>
              <w:rPr>
                <w:szCs w:val="24"/>
              </w:rPr>
            </w:pPr>
            <w:r w:rsidRPr="001119DD">
              <w:rPr>
                <w:szCs w:val="24"/>
              </w:rPr>
              <w:t>300</w:t>
            </w:r>
          </w:p>
        </w:tc>
        <w:tc>
          <w:tcPr>
            <w:tcW w:w="2138" w:type="dxa"/>
          </w:tcPr>
          <w:p w14:paraId="5458137D" w14:textId="77777777" w:rsidR="00F719F1" w:rsidRPr="001119DD" w:rsidRDefault="00F719F1" w:rsidP="00F719F1">
            <w:pPr>
              <w:jc w:val="center"/>
              <w:rPr>
                <w:szCs w:val="24"/>
              </w:rPr>
            </w:pPr>
          </w:p>
        </w:tc>
      </w:tr>
      <w:tr w:rsidR="00F719F1" w:rsidRPr="00B14A9A" w14:paraId="6D977AF5" w14:textId="77777777" w:rsidTr="00F719F1">
        <w:tc>
          <w:tcPr>
            <w:tcW w:w="3369" w:type="dxa"/>
          </w:tcPr>
          <w:p w14:paraId="12121278" w14:textId="77777777" w:rsidR="00F719F1" w:rsidRPr="00B14A9A" w:rsidRDefault="00F719F1" w:rsidP="00F719F1">
            <w:pPr>
              <w:rPr>
                <w:rFonts w:cs="Arial"/>
                <w:szCs w:val="24"/>
                <w:lang w:eastAsia="en-GB"/>
              </w:rPr>
            </w:pPr>
            <w:r w:rsidRPr="00B14A9A">
              <w:rPr>
                <w:rFonts w:cs="Arial"/>
                <w:szCs w:val="24"/>
                <w:lang w:eastAsia="en-GB"/>
              </w:rPr>
              <w:t>Flow Controls</w:t>
            </w:r>
          </w:p>
        </w:tc>
        <w:tc>
          <w:tcPr>
            <w:tcW w:w="2681" w:type="dxa"/>
          </w:tcPr>
          <w:p w14:paraId="5A5B370C" w14:textId="77777777" w:rsidR="00F719F1" w:rsidRPr="001119DD" w:rsidRDefault="003B3DA9" w:rsidP="003B3DA9">
            <w:pPr>
              <w:jc w:val="center"/>
              <w:rPr>
                <w:szCs w:val="24"/>
              </w:rPr>
            </w:pPr>
            <w:r w:rsidRPr="001119DD">
              <w:rPr>
                <w:szCs w:val="24"/>
              </w:rPr>
              <w:t>9**</w:t>
            </w:r>
          </w:p>
        </w:tc>
        <w:tc>
          <w:tcPr>
            <w:tcW w:w="2138" w:type="dxa"/>
          </w:tcPr>
          <w:p w14:paraId="785B9CB3" w14:textId="77777777" w:rsidR="00F719F1" w:rsidRPr="001119DD" w:rsidRDefault="00F719F1" w:rsidP="00F719F1">
            <w:pPr>
              <w:jc w:val="center"/>
              <w:rPr>
                <w:szCs w:val="24"/>
              </w:rPr>
            </w:pPr>
          </w:p>
        </w:tc>
      </w:tr>
      <w:tr w:rsidR="00F719F1" w:rsidRPr="00B14A9A" w14:paraId="15230122" w14:textId="77777777" w:rsidTr="00F719F1">
        <w:tc>
          <w:tcPr>
            <w:tcW w:w="3369" w:type="dxa"/>
          </w:tcPr>
          <w:p w14:paraId="6754F3A0" w14:textId="77777777" w:rsidR="00F719F1" w:rsidRPr="00B14A9A" w:rsidRDefault="00F719F1" w:rsidP="00F719F1">
            <w:pPr>
              <w:rPr>
                <w:szCs w:val="24"/>
              </w:rPr>
            </w:pPr>
            <w:r w:rsidRPr="00B14A9A">
              <w:rPr>
                <w:szCs w:val="24"/>
              </w:rPr>
              <w:t>Total</w:t>
            </w:r>
          </w:p>
        </w:tc>
        <w:tc>
          <w:tcPr>
            <w:tcW w:w="2681" w:type="dxa"/>
          </w:tcPr>
          <w:p w14:paraId="41132D3F" w14:textId="2458BD44" w:rsidR="00F719F1" w:rsidRPr="001119DD" w:rsidRDefault="00144E7C" w:rsidP="003B3DA9">
            <w:pPr>
              <w:jc w:val="center"/>
              <w:rPr>
                <w:szCs w:val="24"/>
              </w:rPr>
            </w:pPr>
            <w:r w:rsidRPr="001119DD">
              <w:rPr>
                <w:szCs w:val="24"/>
              </w:rPr>
              <w:t>47270</w:t>
            </w:r>
          </w:p>
        </w:tc>
        <w:tc>
          <w:tcPr>
            <w:tcW w:w="2138" w:type="dxa"/>
          </w:tcPr>
          <w:p w14:paraId="17BBA7D9" w14:textId="77777777" w:rsidR="00F719F1" w:rsidRPr="001119DD" w:rsidRDefault="003B3DA9" w:rsidP="009903A5">
            <w:pPr>
              <w:jc w:val="center"/>
              <w:rPr>
                <w:szCs w:val="24"/>
              </w:rPr>
            </w:pPr>
            <w:r w:rsidRPr="001119DD">
              <w:rPr>
                <w:szCs w:val="24"/>
              </w:rPr>
              <w:t>37</w:t>
            </w:r>
            <w:r w:rsidR="009903A5" w:rsidRPr="001119DD">
              <w:rPr>
                <w:szCs w:val="24"/>
              </w:rPr>
              <w:t>1</w:t>
            </w:r>
          </w:p>
        </w:tc>
      </w:tr>
    </w:tbl>
    <w:p w14:paraId="7AEF2BE5" w14:textId="77777777" w:rsidR="00F719F1" w:rsidRPr="00B14A9A" w:rsidRDefault="00F719F1" w:rsidP="00F719F1">
      <w:pPr>
        <w:autoSpaceDE w:val="0"/>
        <w:autoSpaceDN w:val="0"/>
        <w:adjustRightInd w:val="0"/>
        <w:spacing w:after="0" w:line="240" w:lineRule="auto"/>
        <w:rPr>
          <w:rFonts w:eastAsia="Calibri" w:cs="Arial"/>
          <w:szCs w:val="24"/>
          <w:lang w:eastAsia="en-GB"/>
        </w:rPr>
      </w:pPr>
    </w:p>
    <w:p w14:paraId="4473F963" w14:textId="24FBC7E8" w:rsidR="006E4513" w:rsidRPr="00B14A9A" w:rsidRDefault="003B3DA9" w:rsidP="003B3DA9">
      <w:pPr>
        <w:autoSpaceDE w:val="0"/>
        <w:autoSpaceDN w:val="0"/>
        <w:adjustRightInd w:val="0"/>
        <w:spacing w:after="0" w:line="240" w:lineRule="auto"/>
        <w:rPr>
          <w:rFonts w:eastAsia="Calibri" w:cs="Arial"/>
          <w:szCs w:val="24"/>
          <w:lang w:eastAsia="en-GB"/>
        </w:rPr>
      </w:pPr>
      <w:r w:rsidRPr="00B14A9A">
        <w:rPr>
          <w:rFonts w:eastAsia="Calibri" w:cs="Arial"/>
          <w:szCs w:val="24"/>
          <w:lang w:eastAsia="en-GB"/>
        </w:rPr>
        <w:t>* Figure based on an assumption that 20% of the 1,126km of highway has a highway drainage system (225km) plus each road gully has a 3m connection (</w:t>
      </w:r>
      <w:r w:rsidR="00144E7C" w:rsidRPr="00B14A9A">
        <w:rPr>
          <w:rFonts w:eastAsia="Calibri" w:cs="Arial"/>
          <w:szCs w:val="24"/>
          <w:lang w:eastAsia="en-GB"/>
        </w:rPr>
        <w:t>46883</w:t>
      </w:r>
      <w:r w:rsidRPr="00B14A9A">
        <w:rPr>
          <w:rFonts w:eastAsia="Calibri" w:cs="Arial"/>
          <w:szCs w:val="24"/>
          <w:lang w:eastAsia="en-GB"/>
        </w:rPr>
        <w:t xml:space="preserve"> x 3m = </w:t>
      </w:r>
      <w:r w:rsidR="00144E7C" w:rsidRPr="00B14A9A">
        <w:rPr>
          <w:rFonts w:eastAsia="Calibri" w:cs="Arial"/>
          <w:szCs w:val="24"/>
          <w:lang w:eastAsia="en-GB"/>
        </w:rPr>
        <w:t>141</w:t>
      </w:r>
      <w:r w:rsidRPr="00B14A9A">
        <w:rPr>
          <w:rFonts w:eastAsia="Calibri" w:cs="Arial"/>
          <w:szCs w:val="24"/>
          <w:lang w:eastAsia="en-GB"/>
        </w:rPr>
        <w:t xml:space="preserve">km) </w:t>
      </w:r>
      <w:r w:rsidRPr="001119DD">
        <w:rPr>
          <w:rFonts w:eastAsia="Calibri" w:cs="Arial"/>
          <w:szCs w:val="24"/>
          <w:lang w:eastAsia="en-GB"/>
        </w:rPr>
        <w:t>Total 36</w:t>
      </w:r>
      <w:r w:rsidR="00144E7C" w:rsidRPr="001119DD">
        <w:rPr>
          <w:rFonts w:eastAsia="Calibri" w:cs="Arial"/>
          <w:szCs w:val="24"/>
          <w:lang w:eastAsia="en-GB"/>
        </w:rPr>
        <w:t>6</w:t>
      </w:r>
      <w:r w:rsidRPr="001119DD">
        <w:rPr>
          <w:rFonts w:eastAsia="Calibri" w:cs="Arial"/>
          <w:szCs w:val="24"/>
          <w:lang w:eastAsia="en-GB"/>
        </w:rPr>
        <w:t>km</w:t>
      </w:r>
    </w:p>
    <w:p w14:paraId="303314EC" w14:textId="77777777" w:rsidR="003B3DA9" w:rsidRPr="00B14A9A" w:rsidRDefault="003B3DA9" w:rsidP="003B3DA9">
      <w:pPr>
        <w:autoSpaceDE w:val="0"/>
        <w:autoSpaceDN w:val="0"/>
        <w:adjustRightInd w:val="0"/>
        <w:spacing w:after="0" w:line="240" w:lineRule="auto"/>
        <w:rPr>
          <w:rFonts w:eastAsia="Calibri" w:cs="Arial"/>
          <w:szCs w:val="24"/>
          <w:lang w:eastAsia="en-GB"/>
        </w:rPr>
      </w:pPr>
      <w:r w:rsidRPr="00B14A9A">
        <w:rPr>
          <w:rFonts w:eastAsia="Calibri" w:cs="Arial"/>
          <w:szCs w:val="24"/>
          <w:lang w:eastAsia="en-GB"/>
        </w:rPr>
        <w:t>**Figure based on flow controls at West Bawtry Road (3no.), A57 (2no.), Mansfield Road, Aston, Doncaster Road, Thrybergh, Keswick Way, North Anston &amp; Goodwin Avenue, Rawmarsh</w:t>
      </w:r>
    </w:p>
    <w:p w14:paraId="32B65FED" w14:textId="77777777" w:rsidR="003B3DA9" w:rsidRPr="00B14A9A" w:rsidRDefault="003B3DA9" w:rsidP="006E4513">
      <w:pPr>
        <w:autoSpaceDE w:val="0"/>
        <w:autoSpaceDN w:val="0"/>
        <w:adjustRightInd w:val="0"/>
        <w:spacing w:after="0" w:line="240" w:lineRule="auto"/>
        <w:rPr>
          <w:rFonts w:eastAsia="Calibri" w:cs="Arial"/>
          <w:szCs w:val="24"/>
          <w:lang w:eastAsia="en-GB"/>
        </w:rPr>
      </w:pPr>
    </w:p>
    <w:p w14:paraId="198AD7CC" w14:textId="77777777" w:rsidR="006E4513" w:rsidRPr="00B14A9A" w:rsidRDefault="006E4513" w:rsidP="006E4513">
      <w:pPr>
        <w:autoSpaceDE w:val="0"/>
        <w:autoSpaceDN w:val="0"/>
        <w:adjustRightInd w:val="0"/>
        <w:spacing w:after="0" w:line="240" w:lineRule="auto"/>
        <w:rPr>
          <w:rFonts w:eastAsia="Calibri" w:cs="Arial"/>
          <w:szCs w:val="24"/>
          <w:lang w:eastAsia="en-GB"/>
        </w:rPr>
      </w:pPr>
      <w:r w:rsidRPr="00B14A9A">
        <w:rPr>
          <w:rFonts w:eastAsia="Calibri" w:cs="Arial"/>
          <w:szCs w:val="24"/>
          <w:lang w:eastAsia="en-GB"/>
        </w:rPr>
        <w:t>Customers are kept informed about highway drainage maintenance on the Council’s web site, which includes:</w:t>
      </w:r>
    </w:p>
    <w:p w14:paraId="7E8578A2" w14:textId="77777777" w:rsidR="006E4513" w:rsidRPr="00B14A9A" w:rsidRDefault="006E4513" w:rsidP="00B25DE7">
      <w:pPr>
        <w:numPr>
          <w:ilvl w:val="0"/>
          <w:numId w:val="25"/>
        </w:numPr>
        <w:autoSpaceDE w:val="0"/>
        <w:autoSpaceDN w:val="0"/>
        <w:adjustRightInd w:val="0"/>
        <w:spacing w:after="0" w:line="240" w:lineRule="auto"/>
        <w:rPr>
          <w:rFonts w:eastAsia="Calibri" w:cs="Arial"/>
          <w:szCs w:val="24"/>
          <w:lang w:eastAsia="en-GB"/>
        </w:rPr>
      </w:pPr>
      <w:r w:rsidRPr="00B14A9A">
        <w:rPr>
          <w:rFonts w:eastAsia="Calibri" w:cs="Arial"/>
          <w:szCs w:val="24"/>
          <w:lang w:eastAsia="en-GB"/>
        </w:rPr>
        <w:t>Local Flood Risk Management Strategy.</w:t>
      </w:r>
    </w:p>
    <w:p w14:paraId="6171E2A6" w14:textId="77777777" w:rsidR="006E4513" w:rsidRPr="00B14A9A" w:rsidRDefault="006E4513" w:rsidP="00B25DE7">
      <w:pPr>
        <w:numPr>
          <w:ilvl w:val="0"/>
          <w:numId w:val="25"/>
        </w:numPr>
        <w:autoSpaceDE w:val="0"/>
        <w:autoSpaceDN w:val="0"/>
        <w:adjustRightInd w:val="0"/>
        <w:spacing w:after="0" w:line="240" w:lineRule="auto"/>
        <w:rPr>
          <w:rFonts w:eastAsia="Calibri" w:cs="Arial"/>
          <w:szCs w:val="24"/>
          <w:lang w:eastAsia="en-GB"/>
        </w:rPr>
      </w:pPr>
      <w:r w:rsidRPr="00B14A9A">
        <w:rPr>
          <w:rFonts w:eastAsia="Calibri" w:cs="Arial"/>
          <w:szCs w:val="24"/>
          <w:lang w:eastAsia="en-GB"/>
        </w:rPr>
        <w:t>Surface Water Management Plans.</w:t>
      </w:r>
    </w:p>
    <w:p w14:paraId="6910E79F" w14:textId="77777777" w:rsidR="006E4513" w:rsidRPr="00B14A9A" w:rsidRDefault="006E4513" w:rsidP="00B25DE7">
      <w:pPr>
        <w:numPr>
          <w:ilvl w:val="0"/>
          <w:numId w:val="25"/>
        </w:numPr>
        <w:autoSpaceDE w:val="0"/>
        <w:autoSpaceDN w:val="0"/>
        <w:adjustRightInd w:val="0"/>
        <w:spacing w:after="0" w:line="240" w:lineRule="auto"/>
        <w:rPr>
          <w:rFonts w:eastAsia="Calibri" w:cs="Arial"/>
          <w:szCs w:val="24"/>
          <w:lang w:eastAsia="en-GB"/>
        </w:rPr>
      </w:pPr>
      <w:r w:rsidRPr="00B14A9A">
        <w:rPr>
          <w:rFonts w:eastAsia="Calibri" w:cs="Arial"/>
          <w:szCs w:val="24"/>
          <w:lang w:eastAsia="en-GB"/>
        </w:rPr>
        <w:t>Section 19 Investigation Works (Floods and Water Management Act 2010).</w:t>
      </w:r>
    </w:p>
    <w:p w14:paraId="4892BF7D" w14:textId="77777777" w:rsidR="006E4513" w:rsidRPr="00B14A9A" w:rsidRDefault="006E4513" w:rsidP="00B25DE7">
      <w:pPr>
        <w:numPr>
          <w:ilvl w:val="0"/>
          <w:numId w:val="25"/>
        </w:numPr>
        <w:autoSpaceDE w:val="0"/>
        <w:autoSpaceDN w:val="0"/>
        <w:adjustRightInd w:val="0"/>
        <w:spacing w:after="0" w:line="240" w:lineRule="auto"/>
        <w:rPr>
          <w:rFonts w:eastAsia="Calibri" w:cs="Arial"/>
          <w:szCs w:val="24"/>
          <w:lang w:eastAsia="en-GB"/>
        </w:rPr>
      </w:pPr>
      <w:r w:rsidRPr="00B14A9A">
        <w:rPr>
          <w:rFonts w:eastAsia="Calibri" w:cs="Arial"/>
          <w:szCs w:val="24"/>
          <w:lang w:eastAsia="en-GB"/>
        </w:rPr>
        <w:t xml:space="preserve">Services and Duties that the Council’s Drainage Service provides. </w:t>
      </w:r>
    </w:p>
    <w:p w14:paraId="40C8FA7F" w14:textId="77777777" w:rsidR="00FF147D" w:rsidRPr="00B14A9A" w:rsidRDefault="00FF147D" w:rsidP="002066B7">
      <w:pPr>
        <w:spacing w:after="0"/>
        <w:rPr>
          <w:rFonts w:cs="Arial"/>
          <w:szCs w:val="24"/>
        </w:rPr>
      </w:pPr>
    </w:p>
    <w:p w14:paraId="793EBD0A" w14:textId="52644882" w:rsidR="002066B7" w:rsidRPr="00B14A9A" w:rsidRDefault="002066B7" w:rsidP="002066B7">
      <w:pPr>
        <w:spacing w:after="0"/>
        <w:rPr>
          <w:rFonts w:cs="Arial"/>
          <w:szCs w:val="24"/>
        </w:rPr>
      </w:pPr>
      <w:r w:rsidRPr="00B14A9A">
        <w:rPr>
          <w:rFonts w:cs="Arial"/>
          <w:szCs w:val="24"/>
        </w:rPr>
        <w:t>7.2</w:t>
      </w:r>
      <w:r w:rsidRPr="00B14A9A">
        <w:rPr>
          <w:rFonts w:cs="Arial"/>
          <w:szCs w:val="24"/>
        </w:rPr>
        <w:tab/>
        <w:t>Drainage Lifecycle Planning</w:t>
      </w:r>
    </w:p>
    <w:p w14:paraId="76E71FD7" w14:textId="77777777" w:rsidR="002066B7" w:rsidRPr="00B14A9A" w:rsidRDefault="002066B7" w:rsidP="002066B7">
      <w:pPr>
        <w:autoSpaceDE w:val="0"/>
        <w:autoSpaceDN w:val="0"/>
        <w:adjustRightInd w:val="0"/>
        <w:spacing w:after="0" w:line="240" w:lineRule="auto"/>
        <w:rPr>
          <w:rFonts w:eastAsia="Calibri" w:cs="Arial"/>
          <w:szCs w:val="24"/>
          <w:lang w:eastAsia="en-GB"/>
        </w:rPr>
      </w:pPr>
    </w:p>
    <w:p w14:paraId="1BBD7B03" w14:textId="77777777" w:rsidR="002066B7" w:rsidRPr="00B14A9A" w:rsidRDefault="002066B7" w:rsidP="002066B7">
      <w:pPr>
        <w:autoSpaceDE w:val="0"/>
        <w:autoSpaceDN w:val="0"/>
        <w:adjustRightInd w:val="0"/>
        <w:spacing w:after="0" w:line="240" w:lineRule="auto"/>
        <w:rPr>
          <w:rFonts w:cs="Arial"/>
          <w:szCs w:val="24"/>
        </w:rPr>
      </w:pPr>
      <w:r w:rsidRPr="00B14A9A">
        <w:rPr>
          <w:rFonts w:cs="Arial"/>
          <w:szCs w:val="24"/>
        </w:rPr>
        <w:t>The following objectives are specific to the drainage asset are as follows:</w:t>
      </w:r>
    </w:p>
    <w:p w14:paraId="4F24D7F6" w14:textId="77777777" w:rsidR="002066B7" w:rsidRPr="00B14A9A" w:rsidRDefault="002066B7" w:rsidP="002066B7">
      <w:pPr>
        <w:autoSpaceDE w:val="0"/>
        <w:autoSpaceDN w:val="0"/>
        <w:adjustRightInd w:val="0"/>
        <w:spacing w:after="0" w:line="240" w:lineRule="auto"/>
        <w:rPr>
          <w:rFonts w:cs="Arial"/>
          <w:szCs w:val="24"/>
        </w:rPr>
      </w:pPr>
    </w:p>
    <w:p w14:paraId="537DE935" w14:textId="77777777" w:rsidR="002066B7" w:rsidRPr="00B14A9A" w:rsidRDefault="002066B7" w:rsidP="002066B7">
      <w:pPr>
        <w:autoSpaceDE w:val="0"/>
        <w:autoSpaceDN w:val="0"/>
        <w:adjustRightInd w:val="0"/>
        <w:spacing w:after="0" w:line="240" w:lineRule="auto"/>
        <w:ind w:left="426" w:hanging="426"/>
        <w:rPr>
          <w:rFonts w:eastAsia="Calibri" w:cs="Arial"/>
          <w:szCs w:val="24"/>
          <w:lang w:eastAsia="en-GB"/>
        </w:rPr>
      </w:pPr>
      <w:r w:rsidRPr="00B14A9A">
        <w:rPr>
          <w:rFonts w:cs="Arial"/>
          <w:szCs w:val="24"/>
        </w:rPr>
        <w:t xml:space="preserve">• </w:t>
      </w:r>
      <w:r w:rsidRPr="00B14A9A">
        <w:rPr>
          <w:rFonts w:cs="Arial"/>
          <w:szCs w:val="24"/>
        </w:rPr>
        <w:tab/>
        <w:t xml:space="preserve">Identify long term investment infrastructure assets in accordance with </w:t>
      </w:r>
      <w:r w:rsidRPr="00B14A9A">
        <w:rPr>
          <w:rFonts w:eastAsia="Calibri" w:cs="Arial"/>
          <w:szCs w:val="24"/>
          <w:lang w:eastAsia="en-GB"/>
        </w:rPr>
        <w:t>Rotherham’s Local Flood Risk Management Strategy, Action Plans and Asset Register</w:t>
      </w:r>
    </w:p>
    <w:p w14:paraId="2068853A" w14:textId="77777777" w:rsidR="002066B7" w:rsidRPr="00B14A9A" w:rsidRDefault="002066B7" w:rsidP="002066B7">
      <w:pPr>
        <w:autoSpaceDE w:val="0"/>
        <w:autoSpaceDN w:val="0"/>
        <w:adjustRightInd w:val="0"/>
        <w:spacing w:after="0" w:line="240" w:lineRule="auto"/>
        <w:ind w:left="426" w:hanging="426"/>
        <w:rPr>
          <w:rFonts w:eastAsia="Calibri" w:cs="Arial"/>
          <w:szCs w:val="24"/>
          <w:lang w:eastAsia="en-GB"/>
        </w:rPr>
      </w:pPr>
      <w:r w:rsidRPr="00B14A9A">
        <w:rPr>
          <w:rFonts w:cs="Arial"/>
          <w:szCs w:val="24"/>
        </w:rPr>
        <w:t xml:space="preserve">• </w:t>
      </w:r>
      <w:r w:rsidRPr="00B14A9A">
        <w:rPr>
          <w:rFonts w:cs="Arial"/>
          <w:szCs w:val="24"/>
        </w:rPr>
        <w:tab/>
        <w:t>Explore the possibility of combining Flood Defence works through Defra Grant in Aid funding with future Local Highway Authority funding arrangements.</w:t>
      </w:r>
    </w:p>
    <w:p w14:paraId="64CBB5EB" w14:textId="77777777" w:rsidR="002066B7" w:rsidRPr="00B14A9A" w:rsidRDefault="002066B7" w:rsidP="002066B7">
      <w:pPr>
        <w:autoSpaceDE w:val="0"/>
        <w:autoSpaceDN w:val="0"/>
        <w:adjustRightInd w:val="0"/>
        <w:spacing w:after="0" w:line="240" w:lineRule="auto"/>
        <w:ind w:left="426" w:hanging="426"/>
        <w:rPr>
          <w:rFonts w:cs="Arial"/>
          <w:szCs w:val="24"/>
        </w:rPr>
      </w:pPr>
      <w:r w:rsidRPr="00B14A9A">
        <w:rPr>
          <w:rFonts w:cs="Arial"/>
          <w:szCs w:val="24"/>
        </w:rPr>
        <w:t xml:space="preserve">• </w:t>
      </w:r>
      <w:r w:rsidRPr="00B14A9A">
        <w:rPr>
          <w:rFonts w:cs="Arial"/>
          <w:szCs w:val="24"/>
        </w:rPr>
        <w:tab/>
      </w:r>
      <w:r w:rsidR="00067B46" w:rsidRPr="00B14A9A">
        <w:rPr>
          <w:rFonts w:cs="Arial"/>
          <w:szCs w:val="24"/>
        </w:rPr>
        <w:t>Respond</w:t>
      </w:r>
      <w:r w:rsidRPr="00B14A9A">
        <w:rPr>
          <w:rFonts w:cs="Arial"/>
          <w:szCs w:val="24"/>
        </w:rPr>
        <w:t xml:space="preserve"> to stakeholders concerns with regard to flooding or other drainage</w:t>
      </w:r>
    </w:p>
    <w:p w14:paraId="760EECE2" w14:textId="77777777" w:rsidR="002066B7" w:rsidRPr="00B14A9A" w:rsidRDefault="002066B7" w:rsidP="002066B7">
      <w:pPr>
        <w:autoSpaceDE w:val="0"/>
        <w:autoSpaceDN w:val="0"/>
        <w:adjustRightInd w:val="0"/>
        <w:spacing w:after="0" w:line="240" w:lineRule="auto"/>
        <w:ind w:left="426" w:hanging="426"/>
        <w:rPr>
          <w:rFonts w:cs="Arial"/>
          <w:szCs w:val="24"/>
        </w:rPr>
      </w:pPr>
      <w:r w:rsidRPr="00B14A9A">
        <w:rPr>
          <w:rFonts w:cs="Arial"/>
          <w:szCs w:val="24"/>
        </w:rPr>
        <w:t xml:space="preserve">   </w:t>
      </w:r>
      <w:r w:rsidRPr="00B14A9A">
        <w:rPr>
          <w:rFonts w:cs="Arial"/>
          <w:szCs w:val="24"/>
        </w:rPr>
        <w:tab/>
        <w:t>problems.</w:t>
      </w:r>
    </w:p>
    <w:p w14:paraId="35A28540" w14:textId="77777777" w:rsidR="002066B7" w:rsidRPr="00B14A9A" w:rsidRDefault="002066B7" w:rsidP="002066B7">
      <w:pPr>
        <w:autoSpaceDE w:val="0"/>
        <w:autoSpaceDN w:val="0"/>
        <w:adjustRightInd w:val="0"/>
        <w:spacing w:after="0" w:line="240" w:lineRule="auto"/>
        <w:ind w:left="426" w:hanging="426"/>
        <w:rPr>
          <w:rFonts w:cs="Arial"/>
          <w:szCs w:val="24"/>
        </w:rPr>
      </w:pPr>
      <w:r w:rsidRPr="00B14A9A">
        <w:rPr>
          <w:rFonts w:cs="Arial"/>
          <w:szCs w:val="24"/>
        </w:rPr>
        <w:t xml:space="preserve">• </w:t>
      </w:r>
      <w:r w:rsidRPr="00B14A9A">
        <w:rPr>
          <w:rFonts w:cs="Arial"/>
          <w:szCs w:val="24"/>
        </w:rPr>
        <w:tab/>
        <w:t xml:space="preserve">Carry out routine inspections in accordance with the Council Annual Gully Cleansing </w:t>
      </w:r>
    </w:p>
    <w:p w14:paraId="36DEB880" w14:textId="77777777" w:rsidR="002066B7" w:rsidRPr="00B14A9A" w:rsidRDefault="002066B7" w:rsidP="002066B7">
      <w:pPr>
        <w:autoSpaceDE w:val="0"/>
        <w:autoSpaceDN w:val="0"/>
        <w:adjustRightInd w:val="0"/>
        <w:spacing w:after="0" w:line="240" w:lineRule="auto"/>
        <w:ind w:left="426" w:hanging="426"/>
        <w:rPr>
          <w:rFonts w:cs="Arial"/>
          <w:szCs w:val="24"/>
        </w:rPr>
      </w:pPr>
      <w:r w:rsidRPr="00B14A9A">
        <w:rPr>
          <w:rFonts w:cs="Arial"/>
          <w:szCs w:val="24"/>
        </w:rPr>
        <w:t xml:space="preserve">   </w:t>
      </w:r>
      <w:r w:rsidRPr="00B14A9A">
        <w:rPr>
          <w:rFonts w:cs="Arial"/>
          <w:szCs w:val="24"/>
        </w:rPr>
        <w:tab/>
        <w:t xml:space="preserve">Schedule and Programme for highway infrastructure assets to determine future performances. Comprehensive assessments are carried out through CCTV surveys, hydraulic modelling (use of Micro Drainage), frequent blockages reports whereby the maintenance strategies are determined, schemes are prioritise using Council scoring matrix. Based on this information the works and programme of investment is determined. </w:t>
      </w:r>
    </w:p>
    <w:p w14:paraId="1958CE95" w14:textId="77777777" w:rsidR="002066B7" w:rsidRPr="00B14A9A" w:rsidRDefault="002066B7" w:rsidP="002066B7">
      <w:pPr>
        <w:autoSpaceDE w:val="0"/>
        <w:autoSpaceDN w:val="0"/>
        <w:adjustRightInd w:val="0"/>
        <w:spacing w:after="0" w:line="240" w:lineRule="auto"/>
        <w:ind w:left="426" w:hanging="426"/>
        <w:rPr>
          <w:rFonts w:cs="Arial"/>
          <w:szCs w:val="24"/>
        </w:rPr>
      </w:pPr>
      <w:r w:rsidRPr="00B14A9A">
        <w:rPr>
          <w:rFonts w:cs="Arial"/>
          <w:szCs w:val="24"/>
        </w:rPr>
        <w:lastRenderedPageBreak/>
        <w:t xml:space="preserve">• </w:t>
      </w:r>
      <w:r w:rsidRPr="00B14A9A">
        <w:rPr>
          <w:rFonts w:cs="Arial"/>
          <w:szCs w:val="24"/>
        </w:rPr>
        <w:tab/>
        <w:t>Continue to promote safety and accessibility for vehicles, motorcycles, bicycles and</w:t>
      </w:r>
    </w:p>
    <w:p w14:paraId="7EF9F9ED" w14:textId="77777777" w:rsidR="002066B7" w:rsidRPr="00B14A9A" w:rsidRDefault="002066B7" w:rsidP="002066B7">
      <w:pPr>
        <w:autoSpaceDE w:val="0"/>
        <w:autoSpaceDN w:val="0"/>
        <w:adjustRightInd w:val="0"/>
        <w:spacing w:after="0" w:line="240" w:lineRule="auto"/>
        <w:ind w:left="426" w:hanging="426"/>
        <w:rPr>
          <w:rFonts w:cs="Arial"/>
          <w:szCs w:val="24"/>
        </w:rPr>
      </w:pPr>
      <w:r w:rsidRPr="00B14A9A">
        <w:rPr>
          <w:rFonts w:cs="Arial"/>
          <w:szCs w:val="24"/>
        </w:rPr>
        <w:t xml:space="preserve">   </w:t>
      </w:r>
      <w:r w:rsidRPr="00B14A9A">
        <w:rPr>
          <w:rFonts w:cs="Arial"/>
          <w:szCs w:val="24"/>
        </w:rPr>
        <w:tab/>
        <w:t>pedestrians.</w:t>
      </w:r>
    </w:p>
    <w:p w14:paraId="56F5E418" w14:textId="77777777" w:rsidR="002066B7" w:rsidRPr="00B14A9A" w:rsidRDefault="002066B7" w:rsidP="002066B7">
      <w:pPr>
        <w:autoSpaceDE w:val="0"/>
        <w:autoSpaceDN w:val="0"/>
        <w:adjustRightInd w:val="0"/>
        <w:spacing w:after="0" w:line="240" w:lineRule="auto"/>
        <w:ind w:left="426" w:hanging="426"/>
        <w:rPr>
          <w:rFonts w:cs="Arial"/>
          <w:szCs w:val="24"/>
        </w:rPr>
      </w:pPr>
      <w:r w:rsidRPr="00B14A9A">
        <w:rPr>
          <w:rFonts w:cs="Arial"/>
          <w:szCs w:val="24"/>
        </w:rPr>
        <w:t xml:space="preserve">• </w:t>
      </w:r>
      <w:r w:rsidRPr="00B14A9A">
        <w:rPr>
          <w:rFonts w:cs="Arial"/>
          <w:szCs w:val="24"/>
        </w:rPr>
        <w:tab/>
        <w:t>Carry out additional inspections to ensure the structural and functional integrity of the</w:t>
      </w:r>
    </w:p>
    <w:p w14:paraId="323C553F" w14:textId="77777777" w:rsidR="002066B7" w:rsidRPr="00B14A9A" w:rsidRDefault="002066B7" w:rsidP="002066B7">
      <w:pPr>
        <w:autoSpaceDE w:val="0"/>
        <w:autoSpaceDN w:val="0"/>
        <w:adjustRightInd w:val="0"/>
        <w:spacing w:after="0" w:line="240" w:lineRule="auto"/>
        <w:ind w:left="426" w:hanging="426"/>
        <w:rPr>
          <w:rFonts w:cs="Arial"/>
          <w:szCs w:val="24"/>
        </w:rPr>
      </w:pPr>
      <w:r w:rsidRPr="00B14A9A">
        <w:rPr>
          <w:rFonts w:cs="Arial"/>
          <w:szCs w:val="24"/>
        </w:rPr>
        <w:t xml:space="preserve">   </w:t>
      </w:r>
      <w:r w:rsidRPr="00B14A9A">
        <w:rPr>
          <w:rFonts w:cs="Arial"/>
          <w:szCs w:val="24"/>
        </w:rPr>
        <w:tab/>
        <w:t>drainage system.</w:t>
      </w:r>
    </w:p>
    <w:p w14:paraId="4F9F1446" w14:textId="77777777" w:rsidR="002066B7" w:rsidRPr="00B14A9A" w:rsidRDefault="002066B7" w:rsidP="002066B7">
      <w:pPr>
        <w:autoSpaceDE w:val="0"/>
        <w:autoSpaceDN w:val="0"/>
        <w:adjustRightInd w:val="0"/>
        <w:spacing w:after="0" w:line="240" w:lineRule="auto"/>
        <w:ind w:left="426" w:hanging="426"/>
        <w:rPr>
          <w:rFonts w:cs="Arial"/>
          <w:szCs w:val="24"/>
        </w:rPr>
      </w:pPr>
      <w:r w:rsidRPr="00B14A9A">
        <w:rPr>
          <w:rFonts w:cs="Arial"/>
          <w:szCs w:val="24"/>
        </w:rPr>
        <w:t xml:space="preserve">• </w:t>
      </w:r>
      <w:r w:rsidRPr="00B14A9A">
        <w:rPr>
          <w:rFonts w:cs="Arial"/>
          <w:szCs w:val="24"/>
        </w:rPr>
        <w:tab/>
      </w:r>
      <w:r w:rsidR="00067B46" w:rsidRPr="00B14A9A">
        <w:rPr>
          <w:rFonts w:cs="Arial"/>
          <w:szCs w:val="24"/>
        </w:rPr>
        <w:t>T</w:t>
      </w:r>
      <w:r w:rsidRPr="00B14A9A">
        <w:rPr>
          <w:rFonts w:cs="Arial"/>
          <w:szCs w:val="24"/>
        </w:rPr>
        <w:t>o protect and ensure environmental sustainability by avoiding entry of</w:t>
      </w:r>
    </w:p>
    <w:p w14:paraId="24D998B9" w14:textId="77777777" w:rsidR="002066B7" w:rsidRPr="00B14A9A" w:rsidRDefault="002066B7" w:rsidP="002066B7">
      <w:pPr>
        <w:autoSpaceDE w:val="0"/>
        <w:autoSpaceDN w:val="0"/>
        <w:adjustRightInd w:val="0"/>
        <w:spacing w:after="0" w:line="240" w:lineRule="auto"/>
        <w:ind w:left="426" w:hanging="426"/>
        <w:rPr>
          <w:rFonts w:cs="Arial"/>
          <w:szCs w:val="24"/>
        </w:rPr>
      </w:pPr>
      <w:r w:rsidRPr="00B14A9A">
        <w:rPr>
          <w:rFonts w:cs="Arial"/>
          <w:szCs w:val="24"/>
        </w:rPr>
        <w:t xml:space="preserve">   </w:t>
      </w:r>
      <w:r w:rsidRPr="00B14A9A">
        <w:rPr>
          <w:rFonts w:cs="Arial"/>
          <w:szCs w:val="24"/>
        </w:rPr>
        <w:tab/>
        <w:t>pollutants into drainage systems.</w:t>
      </w:r>
    </w:p>
    <w:p w14:paraId="4AC4BC23" w14:textId="77777777" w:rsidR="006E4513" w:rsidRPr="00B14A9A" w:rsidRDefault="006E4513" w:rsidP="00FF147D">
      <w:pPr>
        <w:autoSpaceDE w:val="0"/>
        <w:autoSpaceDN w:val="0"/>
        <w:adjustRightInd w:val="0"/>
        <w:spacing w:after="0" w:line="240" w:lineRule="auto"/>
        <w:ind w:left="426" w:hanging="426"/>
        <w:rPr>
          <w:b/>
          <w:szCs w:val="24"/>
        </w:rPr>
      </w:pPr>
    </w:p>
    <w:p w14:paraId="787256C4" w14:textId="545B3FF3" w:rsidR="006E4513" w:rsidRDefault="006E4513" w:rsidP="002E6026">
      <w:pPr>
        <w:pStyle w:val="TOC1"/>
        <w:spacing w:before="0"/>
        <w:ind w:left="0" w:firstLine="0"/>
        <w:rPr>
          <w:b w:val="0"/>
          <w:sz w:val="24"/>
          <w:szCs w:val="24"/>
        </w:rPr>
      </w:pPr>
      <w:r w:rsidRPr="00B14A9A">
        <w:rPr>
          <w:b w:val="0"/>
          <w:sz w:val="24"/>
          <w:szCs w:val="24"/>
        </w:rPr>
        <w:t xml:space="preserve">Presently the highway drainage networks are being surveyed in accordance with the requirements of the Floods and Water Management Act 2010. </w:t>
      </w:r>
      <w:r w:rsidRPr="001119DD">
        <w:rPr>
          <w:b w:val="0"/>
          <w:sz w:val="24"/>
          <w:szCs w:val="24"/>
        </w:rPr>
        <w:t xml:space="preserve">The information </w:t>
      </w:r>
      <w:r w:rsidR="000B7FB3" w:rsidRPr="001119DD">
        <w:rPr>
          <w:b w:val="0"/>
          <w:sz w:val="24"/>
          <w:szCs w:val="24"/>
        </w:rPr>
        <w:t>and data is being recorded through insight using mobile devices to map the assets on site whilst being cleansed</w:t>
      </w:r>
      <w:r w:rsidRPr="001119DD">
        <w:rPr>
          <w:b w:val="0"/>
          <w:sz w:val="24"/>
          <w:szCs w:val="24"/>
        </w:rPr>
        <w:t xml:space="preserve">. </w:t>
      </w:r>
      <w:r w:rsidR="00067B46" w:rsidRPr="001119DD">
        <w:rPr>
          <w:b w:val="0"/>
          <w:sz w:val="24"/>
          <w:szCs w:val="24"/>
        </w:rPr>
        <w:t xml:space="preserve"> </w:t>
      </w:r>
      <w:r w:rsidRPr="001119DD">
        <w:rPr>
          <w:b w:val="0"/>
          <w:sz w:val="24"/>
          <w:szCs w:val="24"/>
        </w:rPr>
        <w:t xml:space="preserve">Some highway drainage systems are over 100 years </w:t>
      </w:r>
      <w:r w:rsidR="004C1EF4" w:rsidRPr="001119DD">
        <w:rPr>
          <w:b w:val="0"/>
          <w:sz w:val="24"/>
          <w:szCs w:val="24"/>
        </w:rPr>
        <w:t>old,</w:t>
      </w:r>
      <w:r w:rsidRPr="001119DD">
        <w:rPr>
          <w:b w:val="0"/>
          <w:sz w:val="24"/>
          <w:szCs w:val="24"/>
        </w:rPr>
        <w:t xml:space="preserve"> and some are in a</w:t>
      </w:r>
      <w:r w:rsidRPr="00B14A9A">
        <w:rPr>
          <w:b w:val="0"/>
          <w:sz w:val="24"/>
          <w:szCs w:val="24"/>
        </w:rPr>
        <w:t xml:space="preserve"> poor condition and require replacing. </w:t>
      </w:r>
      <w:r w:rsidR="004C61D0" w:rsidRPr="00B14A9A">
        <w:rPr>
          <w:b w:val="0"/>
          <w:sz w:val="24"/>
          <w:szCs w:val="24"/>
        </w:rPr>
        <w:t xml:space="preserve">  </w:t>
      </w:r>
    </w:p>
    <w:p w14:paraId="4BB136B3" w14:textId="688C60AB" w:rsidR="00FA3597" w:rsidRDefault="00FA3597" w:rsidP="002E6026">
      <w:pPr>
        <w:pStyle w:val="TOC1"/>
        <w:spacing w:before="0"/>
        <w:ind w:left="0" w:firstLine="0"/>
        <w:rPr>
          <w:b w:val="0"/>
          <w:sz w:val="24"/>
          <w:szCs w:val="24"/>
        </w:rPr>
      </w:pPr>
    </w:p>
    <w:p w14:paraId="0AED995D" w14:textId="77777777" w:rsidR="00FA3597" w:rsidRPr="00636006" w:rsidRDefault="00FA3597" w:rsidP="00FA3597">
      <w:pPr>
        <w:pStyle w:val="TOC1"/>
        <w:spacing w:before="0"/>
        <w:ind w:left="0" w:firstLine="0"/>
        <w:rPr>
          <w:b w:val="0"/>
          <w:sz w:val="24"/>
          <w:szCs w:val="24"/>
        </w:rPr>
      </w:pPr>
      <w:r w:rsidRPr="00636006">
        <w:rPr>
          <w:b w:val="0"/>
          <w:sz w:val="24"/>
          <w:szCs w:val="24"/>
        </w:rPr>
        <w:t xml:space="preserve">With the current increase in heavy rainfall events and on-going pressures of climate change significant improvement to the drainage network is required, works will be carried out annually through existing revenue budgets. Significant investment is required to bring the drainage system in line with the estimated 40% increase in capacity required for climate change. </w:t>
      </w:r>
    </w:p>
    <w:p w14:paraId="6C6572AF" w14:textId="77777777" w:rsidR="00FA3597" w:rsidRPr="00B14A9A" w:rsidRDefault="00FA3597" w:rsidP="002E6026">
      <w:pPr>
        <w:pStyle w:val="TOC1"/>
        <w:spacing w:before="0"/>
        <w:ind w:left="0" w:firstLine="0"/>
        <w:rPr>
          <w:b w:val="0"/>
          <w:sz w:val="24"/>
          <w:szCs w:val="24"/>
        </w:rPr>
      </w:pPr>
    </w:p>
    <w:p w14:paraId="5CCFCC6E" w14:textId="77777777" w:rsidR="006E4513" w:rsidRPr="00B14A9A" w:rsidRDefault="006E4513" w:rsidP="002E6026">
      <w:pPr>
        <w:pStyle w:val="TOC1"/>
        <w:spacing w:before="0"/>
        <w:ind w:left="0" w:firstLine="0"/>
        <w:rPr>
          <w:rFonts w:eastAsia="Calibri"/>
          <w:b w:val="0"/>
          <w:sz w:val="24"/>
          <w:szCs w:val="24"/>
          <w:lang w:eastAsia="en-GB"/>
        </w:rPr>
      </w:pPr>
      <w:r w:rsidRPr="00B14A9A">
        <w:rPr>
          <w:rFonts w:eastAsia="Calibri"/>
          <w:b w:val="0"/>
          <w:sz w:val="24"/>
          <w:szCs w:val="24"/>
          <w:lang w:eastAsia="en-GB"/>
        </w:rPr>
        <w:t>The condition of highway assets are inspected and recorded in various ways which include:</w:t>
      </w:r>
    </w:p>
    <w:p w14:paraId="2AE27B05" w14:textId="77777777" w:rsidR="006E4513" w:rsidRPr="00B14A9A" w:rsidRDefault="006E4513" w:rsidP="002E6026">
      <w:pPr>
        <w:pStyle w:val="TOC1"/>
        <w:spacing w:before="0"/>
        <w:ind w:left="720" w:hanging="720"/>
        <w:rPr>
          <w:b w:val="0"/>
          <w:sz w:val="24"/>
          <w:szCs w:val="24"/>
        </w:rPr>
      </w:pPr>
      <w:r w:rsidRPr="00B14A9A">
        <w:rPr>
          <w:b w:val="0"/>
          <w:sz w:val="24"/>
          <w:szCs w:val="24"/>
        </w:rPr>
        <w:t xml:space="preserve">• </w:t>
      </w:r>
      <w:r w:rsidR="002E6026" w:rsidRPr="00B14A9A">
        <w:rPr>
          <w:b w:val="0"/>
          <w:sz w:val="24"/>
          <w:szCs w:val="24"/>
        </w:rPr>
        <w:tab/>
      </w:r>
      <w:r w:rsidRPr="00B14A9A">
        <w:rPr>
          <w:rFonts w:eastAsia="Calibri"/>
          <w:b w:val="0"/>
          <w:sz w:val="24"/>
          <w:szCs w:val="24"/>
          <w:lang w:eastAsia="en-GB"/>
        </w:rPr>
        <w:t>D</w:t>
      </w:r>
      <w:r w:rsidRPr="00B14A9A">
        <w:rPr>
          <w:b w:val="0"/>
          <w:sz w:val="24"/>
          <w:szCs w:val="24"/>
        </w:rPr>
        <w:t>amaged gullies or kerb off-lets are recorded during safety inspections, other surveys and from public reports.</w:t>
      </w:r>
    </w:p>
    <w:p w14:paraId="4D96273D" w14:textId="77777777" w:rsidR="006E4513" w:rsidRPr="00B14A9A" w:rsidRDefault="006E4513" w:rsidP="002E6026">
      <w:pPr>
        <w:pStyle w:val="TOC1"/>
        <w:spacing w:before="0"/>
        <w:ind w:left="0" w:firstLine="0"/>
        <w:rPr>
          <w:b w:val="0"/>
          <w:sz w:val="24"/>
          <w:szCs w:val="24"/>
        </w:rPr>
      </w:pPr>
      <w:r w:rsidRPr="00B14A9A">
        <w:rPr>
          <w:b w:val="0"/>
          <w:sz w:val="24"/>
          <w:szCs w:val="24"/>
        </w:rPr>
        <w:t xml:space="preserve">• </w:t>
      </w:r>
      <w:r w:rsidRPr="00B14A9A">
        <w:rPr>
          <w:b w:val="0"/>
          <w:sz w:val="24"/>
          <w:szCs w:val="24"/>
        </w:rPr>
        <w:tab/>
        <w:t>Blocked ditches or roadside grips are seldom noticed during safety inspections and</w:t>
      </w:r>
    </w:p>
    <w:p w14:paraId="146C2063" w14:textId="77777777" w:rsidR="006E4513" w:rsidRPr="00B14A9A" w:rsidRDefault="006E4513" w:rsidP="002E6026">
      <w:pPr>
        <w:pStyle w:val="TOC1"/>
        <w:spacing w:before="0"/>
        <w:ind w:left="720" w:firstLine="0"/>
        <w:rPr>
          <w:b w:val="0"/>
          <w:sz w:val="24"/>
          <w:szCs w:val="24"/>
        </w:rPr>
      </w:pPr>
      <w:r w:rsidRPr="00B14A9A">
        <w:rPr>
          <w:b w:val="0"/>
          <w:sz w:val="24"/>
          <w:szCs w:val="24"/>
        </w:rPr>
        <w:t>problems are frequently discovered during the course of other work and/or reports received from the public when flooding occurs.</w:t>
      </w:r>
    </w:p>
    <w:p w14:paraId="1323258C" w14:textId="77777777" w:rsidR="006E4513" w:rsidRPr="00B14A9A" w:rsidRDefault="006E4513" w:rsidP="002E6026">
      <w:pPr>
        <w:pStyle w:val="TOC1"/>
        <w:spacing w:before="0"/>
        <w:ind w:left="720" w:hanging="720"/>
        <w:rPr>
          <w:b w:val="0"/>
          <w:sz w:val="24"/>
          <w:szCs w:val="24"/>
        </w:rPr>
      </w:pPr>
      <w:r w:rsidRPr="00B14A9A">
        <w:rPr>
          <w:b w:val="0"/>
          <w:sz w:val="24"/>
          <w:szCs w:val="24"/>
        </w:rPr>
        <w:t xml:space="preserve">• </w:t>
      </w:r>
      <w:r w:rsidRPr="00B14A9A">
        <w:rPr>
          <w:b w:val="0"/>
          <w:sz w:val="24"/>
          <w:szCs w:val="24"/>
        </w:rPr>
        <w:tab/>
        <w:t>Piped systems, manholes, outfalls, catchpits, soakaways and SuDS (sustainable drainage systems) do not have a regular inspection regime. Faults are only discovered following detailed inspections of the highway, reports by the public or when the system is in need of clearance or repair.</w:t>
      </w:r>
    </w:p>
    <w:p w14:paraId="46642C73" w14:textId="77777777" w:rsidR="006E4513" w:rsidRPr="00B14A9A" w:rsidRDefault="006E4513" w:rsidP="002E6026">
      <w:pPr>
        <w:autoSpaceDE w:val="0"/>
        <w:autoSpaceDN w:val="0"/>
        <w:adjustRightInd w:val="0"/>
        <w:spacing w:after="0" w:line="240" w:lineRule="auto"/>
        <w:rPr>
          <w:rFonts w:cs="Arial"/>
          <w:b/>
          <w:bCs/>
          <w:szCs w:val="24"/>
        </w:rPr>
      </w:pPr>
    </w:p>
    <w:p w14:paraId="0C0A0149" w14:textId="755D86C0" w:rsidR="006E4513" w:rsidRPr="00B14A9A" w:rsidRDefault="006E4513" w:rsidP="002E6026">
      <w:pPr>
        <w:autoSpaceDE w:val="0"/>
        <w:autoSpaceDN w:val="0"/>
        <w:adjustRightInd w:val="0"/>
        <w:spacing w:after="0" w:line="240" w:lineRule="auto"/>
        <w:rPr>
          <w:rFonts w:cs="Arial"/>
          <w:szCs w:val="24"/>
        </w:rPr>
      </w:pPr>
      <w:r w:rsidRPr="00B14A9A">
        <w:rPr>
          <w:rFonts w:cs="Arial"/>
          <w:szCs w:val="24"/>
        </w:rPr>
        <w:t xml:space="preserve">The current condition of the visible, regularly visited sections of the network (e.g. gullies) is generally known and in reasonable order.  However, the condition of the remainder of the network, which is largely underground, is less well known. During rainy periods, increased flooding has been one of the issues to be managed. </w:t>
      </w:r>
      <w:r w:rsidR="008B0E2D" w:rsidRPr="00B14A9A">
        <w:rPr>
          <w:rFonts w:cs="Arial"/>
          <w:szCs w:val="24"/>
        </w:rPr>
        <w:t>The Council has a duty of care and will respond to any flooding/ponding on the highway as soon as resourcing allows.</w:t>
      </w:r>
    </w:p>
    <w:p w14:paraId="610CFC37" w14:textId="77777777" w:rsidR="006E4513" w:rsidRPr="00B14A9A" w:rsidRDefault="006E4513" w:rsidP="002E6026">
      <w:pPr>
        <w:autoSpaceDE w:val="0"/>
        <w:autoSpaceDN w:val="0"/>
        <w:adjustRightInd w:val="0"/>
        <w:spacing w:after="0" w:line="240" w:lineRule="auto"/>
        <w:rPr>
          <w:rFonts w:cs="Arial"/>
          <w:b/>
          <w:bCs/>
          <w:szCs w:val="24"/>
        </w:rPr>
      </w:pPr>
    </w:p>
    <w:p w14:paraId="4A2073F5" w14:textId="24647C61" w:rsidR="008B0E2D" w:rsidRPr="00B14A9A" w:rsidRDefault="006E4513" w:rsidP="006E4513">
      <w:pPr>
        <w:autoSpaceDE w:val="0"/>
        <w:autoSpaceDN w:val="0"/>
        <w:adjustRightInd w:val="0"/>
        <w:spacing w:after="0" w:line="240" w:lineRule="auto"/>
        <w:rPr>
          <w:rFonts w:cs="Arial"/>
          <w:szCs w:val="24"/>
        </w:rPr>
      </w:pPr>
      <w:r w:rsidRPr="00B14A9A">
        <w:rPr>
          <w:rFonts w:cs="Arial"/>
          <w:szCs w:val="24"/>
        </w:rPr>
        <w:t xml:space="preserve">Drainage lifecycle </w:t>
      </w:r>
      <w:r w:rsidR="00FF147D" w:rsidRPr="00B14A9A">
        <w:rPr>
          <w:rFonts w:cs="Arial"/>
          <w:szCs w:val="24"/>
        </w:rPr>
        <w:t>planning</w:t>
      </w:r>
      <w:r w:rsidRPr="00B14A9A">
        <w:rPr>
          <w:rFonts w:cs="Arial"/>
          <w:szCs w:val="24"/>
        </w:rPr>
        <w:t xml:space="preserve"> </w:t>
      </w:r>
      <w:r w:rsidR="00933CFF" w:rsidRPr="00B14A9A">
        <w:rPr>
          <w:rFonts w:cs="Arial"/>
          <w:szCs w:val="24"/>
        </w:rPr>
        <w:t>also considers</w:t>
      </w:r>
      <w:r w:rsidRPr="00B14A9A">
        <w:rPr>
          <w:rFonts w:cs="Arial"/>
          <w:szCs w:val="24"/>
        </w:rPr>
        <w:t xml:space="preserve"> routine maintenance </w:t>
      </w:r>
      <w:r w:rsidR="00933CFF" w:rsidRPr="00B14A9A">
        <w:rPr>
          <w:rFonts w:cs="Arial"/>
          <w:szCs w:val="24"/>
        </w:rPr>
        <w:t>and planned r</w:t>
      </w:r>
      <w:r w:rsidR="00933CFF" w:rsidRPr="00B14A9A">
        <w:rPr>
          <w:rFonts w:cs="Arial"/>
          <w:bCs/>
          <w:szCs w:val="24"/>
        </w:rPr>
        <w:t>enewal/replacement</w:t>
      </w:r>
      <w:r w:rsidR="00933CFF" w:rsidRPr="00B14A9A">
        <w:rPr>
          <w:rFonts w:cs="Arial"/>
          <w:szCs w:val="24"/>
        </w:rPr>
        <w:t xml:space="preserve"> </w:t>
      </w:r>
      <w:r w:rsidRPr="00B14A9A">
        <w:rPr>
          <w:rFonts w:cs="Arial"/>
          <w:szCs w:val="24"/>
        </w:rPr>
        <w:t xml:space="preserve">of drainage asset. </w:t>
      </w:r>
    </w:p>
    <w:p w14:paraId="4F59CF56" w14:textId="4373EBF6" w:rsidR="008B0E2D" w:rsidRPr="00B14A9A" w:rsidRDefault="008B0E2D" w:rsidP="006E4513">
      <w:pPr>
        <w:autoSpaceDE w:val="0"/>
        <w:autoSpaceDN w:val="0"/>
        <w:adjustRightInd w:val="0"/>
        <w:spacing w:after="0" w:line="240" w:lineRule="auto"/>
        <w:rPr>
          <w:rFonts w:cs="Arial"/>
          <w:szCs w:val="24"/>
        </w:rPr>
      </w:pPr>
    </w:p>
    <w:p w14:paraId="51300E6A" w14:textId="3BA5CE60" w:rsidR="008B0E2D" w:rsidRPr="00B14A9A" w:rsidRDefault="008B0E2D" w:rsidP="006E4513">
      <w:pPr>
        <w:autoSpaceDE w:val="0"/>
        <w:autoSpaceDN w:val="0"/>
        <w:adjustRightInd w:val="0"/>
        <w:spacing w:after="0" w:line="240" w:lineRule="auto"/>
        <w:rPr>
          <w:rFonts w:cs="Arial"/>
          <w:szCs w:val="24"/>
        </w:rPr>
      </w:pPr>
    </w:p>
    <w:p w14:paraId="62EB18DB" w14:textId="70257D8C" w:rsidR="008B0E2D" w:rsidRPr="00B14A9A" w:rsidRDefault="008B0E2D" w:rsidP="006E4513">
      <w:pPr>
        <w:autoSpaceDE w:val="0"/>
        <w:autoSpaceDN w:val="0"/>
        <w:adjustRightInd w:val="0"/>
        <w:spacing w:after="0" w:line="240" w:lineRule="auto"/>
        <w:rPr>
          <w:rFonts w:cs="Arial"/>
          <w:szCs w:val="24"/>
        </w:rPr>
      </w:pPr>
    </w:p>
    <w:p w14:paraId="182C0258" w14:textId="29E08489" w:rsidR="006E4513" w:rsidRPr="00B14A9A" w:rsidRDefault="00933CFF" w:rsidP="006E4513">
      <w:pPr>
        <w:autoSpaceDE w:val="0"/>
        <w:autoSpaceDN w:val="0"/>
        <w:adjustRightInd w:val="0"/>
        <w:spacing w:after="0" w:line="240" w:lineRule="auto"/>
        <w:rPr>
          <w:rFonts w:cs="Arial"/>
          <w:szCs w:val="24"/>
        </w:rPr>
      </w:pPr>
      <w:r w:rsidRPr="00B14A9A">
        <w:rPr>
          <w:rFonts w:cs="Arial"/>
          <w:szCs w:val="24"/>
        </w:rPr>
        <w:t>Table 7.2.1 Routine</w:t>
      </w:r>
      <w:r w:rsidR="006E4513" w:rsidRPr="00B14A9A">
        <w:rPr>
          <w:rFonts w:cs="Arial"/>
          <w:szCs w:val="24"/>
        </w:rPr>
        <w:t xml:space="preserve"> maintenance for drainage </w:t>
      </w:r>
      <w:r w:rsidRPr="00B14A9A">
        <w:rPr>
          <w:rFonts w:cs="Arial"/>
          <w:szCs w:val="24"/>
        </w:rPr>
        <w:t>activities</w:t>
      </w:r>
    </w:p>
    <w:p w14:paraId="6B62B844" w14:textId="77777777" w:rsidR="006E4513" w:rsidRPr="00B14A9A" w:rsidRDefault="006E4513" w:rsidP="006E4513">
      <w:pPr>
        <w:autoSpaceDE w:val="0"/>
        <w:autoSpaceDN w:val="0"/>
        <w:adjustRightInd w:val="0"/>
        <w:spacing w:after="0" w:line="240" w:lineRule="auto"/>
        <w:rPr>
          <w:rFonts w:ascii="Trebuchet MS" w:hAnsi="Trebuchet MS" w:cs="Trebuchet MS"/>
          <w:b/>
          <w:bCs/>
          <w:sz w:val="20"/>
          <w:szCs w:val="20"/>
        </w:rPr>
      </w:pPr>
    </w:p>
    <w:tbl>
      <w:tblPr>
        <w:tblStyle w:val="TableGrid"/>
        <w:tblW w:w="0" w:type="auto"/>
        <w:tblLook w:val="04A0" w:firstRow="1" w:lastRow="0" w:firstColumn="1" w:lastColumn="0" w:noHBand="0" w:noVBand="1"/>
      </w:tblPr>
      <w:tblGrid>
        <w:gridCol w:w="2465"/>
        <w:gridCol w:w="2497"/>
        <w:gridCol w:w="2454"/>
        <w:gridCol w:w="2473"/>
      </w:tblGrid>
      <w:tr w:rsidR="006E4513" w:rsidRPr="00B14A9A" w14:paraId="487354BE" w14:textId="77777777" w:rsidTr="008D2E48">
        <w:tc>
          <w:tcPr>
            <w:tcW w:w="2518" w:type="dxa"/>
            <w:shd w:val="clear" w:color="auto" w:fill="00B0F0"/>
          </w:tcPr>
          <w:p w14:paraId="454401CA"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 xml:space="preserve">Description of </w:t>
            </w:r>
          </w:p>
          <w:p w14:paraId="5D056A3D"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Maintenance</w:t>
            </w:r>
          </w:p>
          <w:p w14:paraId="33C9876B" w14:textId="77777777" w:rsidR="006E4513" w:rsidRPr="00B14A9A" w:rsidRDefault="006E4513" w:rsidP="000660DA">
            <w:pPr>
              <w:autoSpaceDE w:val="0"/>
              <w:autoSpaceDN w:val="0"/>
              <w:adjustRightInd w:val="0"/>
              <w:rPr>
                <w:rFonts w:cs="Arial"/>
                <w:b/>
                <w:bCs/>
                <w:sz w:val="20"/>
                <w:szCs w:val="20"/>
              </w:rPr>
            </w:pPr>
          </w:p>
        </w:tc>
        <w:tc>
          <w:tcPr>
            <w:tcW w:w="2552" w:type="dxa"/>
            <w:shd w:val="clear" w:color="auto" w:fill="00B0F0"/>
          </w:tcPr>
          <w:p w14:paraId="555CE4DE"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Current Regime</w:t>
            </w:r>
          </w:p>
          <w:p w14:paraId="67C5000C" w14:textId="77777777" w:rsidR="006E4513" w:rsidRPr="00B14A9A" w:rsidRDefault="006E4513" w:rsidP="000660DA">
            <w:pPr>
              <w:autoSpaceDE w:val="0"/>
              <w:autoSpaceDN w:val="0"/>
              <w:adjustRightInd w:val="0"/>
              <w:rPr>
                <w:rFonts w:cs="Arial"/>
                <w:b/>
                <w:bCs/>
                <w:sz w:val="20"/>
                <w:szCs w:val="20"/>
              </w:rPr>
            </w:pPr>
          </w:p>
        </w:tc>
        <w:tc>
          <w:tcPr>
            <w:tcW w:w="2516" w:type="dxa"/>
            <w:shd w:val="clear" w:color="auto" w:fill="00B0F0"/>
          </w:tcPr>
          <w:p w14:paraId="0B9FBFAD"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Works History</w:t>
            </w:r>
          </w:p>
        </w:tc>
        <w:tc>
          <w:tcPr>
            <w:tcW w:w="2529" w:type="dxa"/>
            <w:shd w:val="clear" w:color="auto" w:fill="00B0F0"/>
          </w:tcPr>
          <w:p w14:paraId="0A89183B"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Lifecycle Impacts</w:t>
            </w:r>
          </w:p>
        </w:tc>
      </w:tr>
      <w:tr w:rsidR="006E4513" w:rsidRPr="00B14A9A" w14:paraId="41CC65B5" w14:textId="77777777" w:rsidTr="008D2E48">
        <w:tc>
          <w:tcPr>
            <w:tcW w:w="2518" w:type="dxa"/>
          </w:tcPr>
          <w:p w14:paraId="0B86D78A" w14:textId="77777777" w:rsidR="006E4513" w:rsidRPr="00B14A9A" w:rsidRDefault="006E4513" w:rsidP="000660DA">
            <w:pPr>
              <w:autoSpaceDE w:val="0"/>
              <w:autoSpaceDN w:val="0"/>
              <w:adjustRightInd w:val="0"/>
              <w:rPr>
                <w:rFonts w:cs="Arial"/>
                <w:b/>
                <w:bCs/>
                <w:sz w:val="20"/>
                <w:szCs w:val="20"/>
              </w:rPr>
            </w:pPr>
          </w:p>
          <w:p w14:paraId="4F078CCB"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Cyclic Maintenance</w:t>
            </w:r>
          </w:p>
        </w:tc>
        <w:tc>
          <w:tcPr>
            <w:tcW w:w="2552" w:type="dxa"/>
          </w:tcPr>
          <w:p w14:paraId="6FB12268" w14:textId="77777777" w:rsidR="006E4513" w:rsidRPr="00B14A9A" w:rsidRDefault="006E4513" w:rsidP="000660DA">
            <w:pPr>
              <w:autoSpaceDE w:val="0"/>
              <w:autoSpaceDN w:val="0"/>
              <w:adjustRightInd w:val="0"/>
              <w:rPr>
                <w:rFonts w:cs="Arial"/>
                <w:sz w:val="20"/>
                <w:szCs w:val="20"/>
              </w:rPr>
            </w:pPr>
          </w:p>
        </w:tc>
        <w:tc>
          <w:tcPr>
            <w:tcW w:w="2516" w:type="dxa"/>
          </w:tcPr>
          <w:p w14:paraId="7981E7BD" w14:textId="77777777" w:rsidR="006E4513" w:rsidRPr="00B14A9A" w:rsidRDefault="006E4513" w:rsidP="000660DA">
            <w:pPr>
              <w:autoSpaceDE w:val="0"/>
              <w:autoSpaceDN w:val="0"/>
              <w:adjustRightInd w:val="0"/>
              <w:rPr>
                <w:rFonts w:cs="Arial"/>
                <w:sz w:val="20"/>
                <w:szCs w:val="20"/>
              </w:rPr>
            </w:pPr>
          </w:p>
        </w:tc>
        <w:tc>
          <w:tcPr>
            <w:tcW w:w="2529" w:type="dxa"/>
          </w:tcPr>
          <w:p w14:paraId="07A43686" w14:textId="77777777" w:rsidR="006E4513" w:rsidRPr="00B14A9A" w:rsidRDefault="006E4513" w:rsidP="000660DA">
            <w:pPr>
              <w:autoSpaceDE w:val="0"/>
              <w:autoSpaceDN w:val="0"/>
              <w:adjustRightInd w:val="0"/>
              <w:rPr>
                <w:rFonts w:cs="Arial"/>
                <w:sz w:val="20"/>
                <w:szCs w:val="20"/>
              </w:rPr>
            </w:pPr>
          </w:p>
        </w:tc>
      </w:tr>
      <w:tr w:rsidR="006E4513" w:rsidRPr="00B14A9A" w14:paraId="12DA4725" w14:textId="77777777" w:rsidTr="008D2E48">
        <w:tc>
          <w:tcPr>
            <w:tcW w:w="2518" w:type="dxa"/>
          </w:tcPr>
          <w:p w14:paraId="59669EFA" w14:textId="77777777" w:rsidR="006E4513" w:rsidRPr="00B14A9A" w:rsidRDefault="006E4513" w:rsidP="000660DA">
            <w:pPr>
              <w:autoSpaceDE w:val="0"/>
              <w:autoSpaceDN w:val="0"/>
              <w:adjustRightInd w:val="0"/>
              <w:rPr>
                <w:rFonts w:cs="Arial"/>
                <w:b/>
                <w:bCs/>
                <w:sz w:val="20"/>
                <w:szCs w:val="20"/>
              </w:rPr>
            </w:pPr>
          </w:p>
          <w:p w14:paraId="50EDCEEF"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Gully Cleaning</w:t>
            </w:r>
          </w:p>
          <w:p w14:paraId="4E28992A" w14:textId="77777777" w:rsidR="006E4513" w:rsidRPr="00B14A9A" w:rsidRDefault="006E4513" w:rsidP="000660DA">
            <w:pPr>
              <w:autoSpaceDE w:val="0"/>
              <w:autoSpaceDN w:val="0"/>
              <w:adjustRightInd w:val="0"/>
              <w:rPr>
                <w:rFonts w:cs="Arial"/>
                <w:b/>
                <w:bCs/>
                <w:sz w:val="20"/>
                <w:szCs w:val="20"/>
              </w:rPr>
            </w:pPr>
          </w:p>
        </w:tc>
        <w:tc>
          <w:tcPr>
            <w:tcW w:w="2552" w:type="dxa"/>
          </w:tcPr>
          <w:p w14:paraId="0688C125" w14:textId="0369CF19" w:rsidR="006E4513" w:rsidRPr="00B14A9A" w:rsidRDefault="006B6725" w:rsidP="00A665AD">
            <w:pPr>
              <w:autoSpaceDE w:val="0"/>
              <w:autoSpaceDN w:val="0"/>
              <w:adjustRightInd w:val="0"/>
              <w:rPr>
                <w:rFonts w:cs="Arial"/>
                <w:bCs/>
                <w:sz w:val="20"/>
                <w:szCs w:val="20"/>
              </w:rPr>
            </w:pPr>
            <w:r w:rsidRPr="00B14A9A">
              <w:rPr>
                <w:rFonts w:cs="Arial"/>
                <w:bCs/>
                <w:sz w:val="20"/>
                <w:szCs w:val="20"/>
              </w:rPr>
              <w:t>Every road gully in Rotherham (</w:t>
            </w:r>
            <w:r w:rsidR="00496C38" w:rsidRPr="00B14A9A">
              <w:rPr>
                <w:rFonts w:cs="Arial"/>
                <w:bCs/>
                <w:sz w:val="20"/>
                <w:szCs w:val="20"/>
              </w:rPr>
              <w:t xml:space="preserve">Approx </w:t>
            </w:r>
            <w:r w:rsidRPr="00B14A9A">
              <w:rPr>
                <w:rFonts w:cs="Arial"/>
                <w:bCs/>
                <w:sz w:val="20"/>
                <w:szCs w:val="20"/>
              </w:rPr>
              <w:t>45,50</w:t>
            </w:r>
            <w:r w:rsidR="00496C38" w:rsidRPr="00B14A9A">
              <w:rPr>
                <w:rFonts w:cs="Arial"/>
                <w:bCs/>
                <w:sz w:val="20"/>
                <w:szCs w:val="20"/>
              </w:rPr>
              <w:t>0</w:t>
            </w:r>
            <w:r w:rsidRPr="00B14A9A">
              <w:rPr>
                <w:rFonts w:cs="Arial"/>
                <w:bCs/>
                <w:sz w:val="20"/>
                <w:szCs w:val="20"/>
              </w:rPr>
              <w:t xml:space="preserve">) is inspected (&amp; if necessary cleansed) at least once/year.  The </w:t>
            </w:r>
            <w:r w:rsidRPr="00B14A9A">
              <w:rPr>
                <w:rFonts w:cs="Arial"/>
                <w:bCs/>
                <w:sz w:val="20"/>
                <w:szCs w:val="20"/>
              </w:rPr>
              <w:lastRenderedPageBreak/>
              <w:t xml:space="preserve">gullies on some roads are cleansed twice/year &amp; the gullies on Rotherham Gateway are cleansed </w:t>
            </w:r>
            <w:r w:rsidR="005C0DF0" w:rsidRPr="00B14A9A">
              <w:rPr>
                <w:rFonts w:cs="Arial"/>
                <w:bCs/>
                <w:sz w:val="20"/>
                <w:szCs w:val="20"/>
              </w:rPr>
              <w:t>four</w:t>
            </w:r>
            <w:r w:rsidRPr="00B14A9A">
              <w:rPr>
                <w:rFonts w:cs="Arial"/>
                <w:bCs/>
                <w:sz w:val="20"/>
                <w:szCs w:val="20"/>
              </w:rPr>
              <w:t xml:space="preserve"> times/year, other “hotspots” are also cleansed more frequently</w:t>
            </w:r>
          </w:p>
        </w:tc>
        <w:tc>
          <w:tcPr>
            <w:tcW w:w="2516" w:type="dxa"/>
          </w:tcPr>
          <w:p w14:paraId="47665699"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lastRenderedPageBreak/>
              <w:t xml:space="preserve">All </w:t>
            </w:r>
            <w:r w:rsidR="004C61D0" w:rsidRPr="00B14A9A">
              <w:rPr>
                <w:rFonts w:cs="Arial"/>
                <w:sz w:val="20"/>
                <w:szCs w:val="20"/>
              </w:rPr>
              <w:t xml:space="preserve">cleansing </w:t>
            </w:r>
            <w:r w:rsidRPr="00B14A9A">
              <w:rPr>
                <w:rFonts w:cs="Arial"/>
                <w:sz w:val="20"/>
                <w:szCs w:val="20"/>
              </w:rPr>
              <w:t xml:space="preserve">works are </w:t>
            </w:r>
            <w:r w:rsidR="001A0000" w:rsidRPr="00B14A9A">
              <w:rPr>
                <w:rFonts w:cs="Arial"/>
                <w:sz w:val="20"/>
                <w:szCs w:val="20"/>
              </w:rPr>
              <w:t>r</w:t>
            </w:r>
            <w:r w:rsidRPr="00B14A9A">
              <w:rPr>
                <w:rFonts w:cs="Arial"/>
                <w:sz w:val="20"/>
                <w:szCs w:val="20"/>
              </w:rPr>
              <w:t>ecorded on</w:t>
            </w:r>
          </w:p>
          <w:p w14:paraId="3C15013A" w14:textId="53BC61BB" w:rsidR="006E4513" w:rsidRPr="00B14A9A" w:rsidRDefault="0059739A" w:rsidP="000660DA">
            <w:pPr>
              <w:autoSpaceDE w:val="0"/>
              <w:autoSpaceDN w:val="0"/>
              <w:adjustRightInd w:val="0"/>
              <w:rPr>
                <w:rFonts w:cs="Arial"/>
                <w:sz w:val="20"/>
                <w:szCs w:val="20"/>
              </w:rPr>
            </w:pPr>
            <w:r w:rsidRPr="00B14A9A">
              <w:rPr>
                <w:rFonts w:cs="Arial"/>
                <w:sz w:val="20"/>
                <w:szCs w:val="20"/>
              </w:rPr>
              <w:t>worksheets</w:t>
            </w:r>
            <w:r w:rsidR="006E4513" w:rsidRPr="00B14A9A">
              <w:rPr>
                <w:rFonts w:cs="Arial"/>
                <w:sz w:val="20"/>
                <w:szCs w:val="20"/>
              </w:rPr>
              <w:t xml:space="preserve"> and entered onto </w:t>
            </w:r>
            <w:r w:rsidR="004C61D0" w:rsidRPr="00B14A9A">
              <w:rPr>
                <w:rFonts w:cs="Arial"/>
                <w:sz w:val="20"/>
                <w:szCs w:val="20"/>
              </w:rPr>
              <w:t xml:space="preserve">a </w:t>
            </w:r>
            <w:r w:rsidR="006E4513" w:rsidRPr="00B14A9A">
              <w:rPr>
                <w:rFonts w:cs="Arial"/>
                <w:sz w:val="20"/>
                <w:szCs w:val="20"/>
              </w:rPr>
              <w:t>database</w:t>
            </w:r>
            <w:r w:rsidR="00D65B02" w:rsidRPr="00B14A9A">
              <w:rPr>
                <w:rFonts w:cs="Arial"/>
                <w:sz w:val="20"/>
                <w:szCs w:val="20"/>
              </w:rPr>
              <w:t xml:space="preserve">. </w:t>
            </w:r>
            <w:r w:rsidR="008B0E2D" w:rsidRPr="00B14A9A">
              <w:rPr>
                <w:rFonts w:cs="Arial"/>
                <w:sz w:val="20"/>
                <w:szCs w:val="20"/>
              </w:rPr>
              <w:t xml:space="preserve">Insight on mobile devices within </w:t>
            </w:r>
            <w:r w:rsidR="008B0E2D" w:rsidRPr="00B14A9A">
              <w:rPr>
                <w:rFonts w:cs="Arial"/>
                <w:sz w:val="20"/>
                <w:szCs w:val="20"/>
              </w:rPr>
              <w:lastRenderedPageBreak/>
              <w:t xml:space="preserve">the Jet </w:t>
            </w:r>
            <w:r w:rsidR="008B0E2D" w:rsidRPr="00F2397B">
              <w:rPr>
                <w:rFonts w:cs="Arial"/>
                <w:sz w:val="20"/>
                <w:szCs w:val="20"/>
              </w:rPr>
              <w:t xml:space="preserve">Vacs </w:t>
            </w:r>
            <w:r w:rsidR="0076725D" w:rsidRPr="00F2397B">
              <w:rPr>
                <w:rFonts w:cs="Arial"/>
                <w:sz w:val="20"/>
                <w:szCs w:val="20"/>
              </w:rPr>
              <w:t>was</w:t>
            </w:r>
            <w:r w:rsidR="008B0E2D" w:rsidRPr="00F2397B">
              <w:rPr>
                <w:rFonts w:cs="Arial"/>
                <w:sz w:val="20"/>
                <w:szCs w:val="20"/>
              </w:rPr>
              <w:t xml:space="preserve"> introduced </w:t>
            </w:r>
            <w:r w:rsidR="0076725D" w:rsidRPr="00636006">
              <w:rPr>
                <w:rFonts w:cs="Arial"/>
                <w:sz w:val="20"/>
                <w:szCs w:val="20"/>
              </w:rPr>
              <w:t xml:space="preserve">in </w:t>
            </w:r>
            <w:r w:rsidR="008B0E2D" w:rsidRPr="00636006">
              <w:rPr>
                <w:rFonts w:cs="Arial"/>
                <w:sz w:val="20"/>
                <w:szCs w:val="20"/>
              </w:rPr>
              <w:t>202</w:t>
            </w:r>
            <w:r w:rsidR="00076EA7" w:rsidRPr="00636006">
              <w:rPr>
                <w:rFonts w:cs="Arial"/>
                <w:sz w:val="20"/>
                <w:szCs w:val="20"/>
              </w:rPr>
              <w:t>3</w:t>
            </w:r>
            <w:r w:rsidR="0076725D" w:rsidRPr="00636006">
              <w:rPr>
                <w:rFonts w:cs="Arial"/>
                <w:sz w:val="20"/>
                <w:szCs w:val="20"/>
              </w:rPr>
              <w:t xml:space="preserve"> </w:t>
            </w:r>
            <w:r w:rsidR="008B0E2D" w:rsidRPr="00636006">
              <w:rPr>
                <w:rFonts w:cs="Arial"/>
                <w:sz w:val="20"/>
                <w:szCs w:val="20"/>
              </w:rPr>
              <w:t xml:space="preserve">to </w:t>
            </w:r>
            <w:r w:rsidR="008B0E2D" w:rsidRPr="00B14A9A">
              <w:rPr>
                <w:rFonts w:cs="Arial"/>
                <w:sz w:val="20"/>
                <w:szCs w:val="20"/>
              </w:rPr>
              <w:t>capture all the required information and location of each road gully while they are being cleansed.</w:t>
            </w:r>
          </w:p>
          <w:p w14:paraId="0CDCD927" w14:textId="77777777" w:rsidR="006E4513" w:rsidRPr="00B14A9A" w:rsidRDefault="006E4513" w:rsidP="000660DA">
            <w:pPr>
              <w:autoSpaceDE w:val="0"/>
              <w:autoSpaceDN w:val="0"/>
              <w:adjustRightInd w:val="0"/>
              <w:rPr>
                <w:rFonts w:cs="Arial"/>
                <w:b/>
                <w:bCs/>
                <w:sz w:val="20"/>
                <w:szCs w:val="20"/>
              </w:rPr>
            </w:pPr>
          </w:p>
        </w:tc>
        <w:tc>
          <w:tcPr>
            <w:tcW w:w="2529" w:type="dxa"/>
          </w:tcPr>
          <w:p w14:paraId="0F8360CC"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lastRenderedPageBreak/>
              <w:t>Regular gully cleaning helps to alleviate flooding</w:t>
            </w:r>
          </w:p>
          <w:p w14:paraId="3E252B5B"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problems and reduces the</w:t>
            </w:r>
            <w:r w:rsidR="001A0000" w:rsidRPr="00B14A9A">
              <w:rPr>
                <w:rFonts w:cs="Arial"/>
                <w:sz w:val="20"/>
                <w:szCs w:val="20"/>
              </w:rPr>
              <w:t xml:space="preserve"> </w:t>
            </w:r>
            <w:r w:rsidRPr="00B14A9A">
              <w:rPr>
                <w:rFonts w:cs="Arial"/>
                <w:sz w:val="20"/>
                <w:szCs w:val="20"/>
              </w:rPr>
              <w:t>rate of degradation of the</w:t>
            </w:r>
          </w:p>
          <w:p w14:paraId="32FD1335"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lastRenderedPageBreak/>
              <w:t xml:space="preserve">drainage asset. Tracking device identifies potential drainage problems and safeguards against future claims. </w:t>
            </w:r>
          </w:p>
          <w:p w14:paraId="31D6A73B" w14:textId="77777777" w:rsidR="006E4513" w:rsidRPr="00B14A9A" w:rsidRDefault="006E4513" w:rsidP="000660DA">
            <w:pPr>
              <w:autoSpaceDE w:val="0"/>
              <w:autoSpaceDN w:val="0"/>
              <w:adjustRightInd w:val="0"/>
              <w:rPr>
                <w:rFonts w:cs="Arial"/>
                <w:b/>
                <w:bCs/>
                <w:sz w:val="20"/>
                <w:szCs w:val="20"/>
              </w:rPr>
            </w:pPr>
          </w:p>
        </w:tc>
      </w:tr>
      <w:tr w:rsidR="006E4513" w:rsidRPr="00B14A9A" w14:paraId="79CBE7C1" w14:textId="77777777" w:rsidTr="008D2E48">
        <w:tc>
          <w:tcPr>
            <w:tcW w:w="2518" w:type="dxa"/>
          </w:tcPr>
          <w:p w14:paraId="5AE81F92" w14:textId="77777777" w:rsidR="006E4513" w:rsidRPr="00B14A9A" w:rsidRDefault="006E4513" w:rsidP="000660DA">
            <w:pPr>
              <w:autoSpaceDE w:val="0"/>
              <w:autoSpaceDN w:val="0"/>
              <w:adjustRightInd w:val="0"/>
              <w:rPr>
                <w:rFonts w:cs="Arial"/>
                <w:b/>
                <w:bCs/>
                <w:sz w:val="20"/>
                <w:szCs w:val="20"/>
              </w:rPr>
            </w:pPr>
          </w:p>
          <w:p w14:paraId="161008AC"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Cleaning of brooks</w:t>
            </w:r>
          </w:p>
          <w:p w14:paraId="00295FCB"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and screens</w:t>
            </w:r>
          </w:p>
          <w:p w14:paraId="4E4C8FCA" w14:textId="77777777" w:rsidR="006E4513" w:rsidRPr="00B14A9A" w:rsidRDefault="006E4513" w:rsidP="000660DA">
            <w:pPr>
              <w:autoSpaceDE w:val="0"/>
              <w:autoSpaceDN w:val="0"/>
              <w:adjustRightInd w:val="0"/>
              <w:rPr>
                <w:rFonts w:cs="Arial"/>
                <w:b/>
                <w:bCs/>
                <w:sz w:val="20"/>
                <w:szCs w:val="20"/>
              </w:rPr>
            </w:pPr>
          </w:p>
        </w:tc>
        <w:tc>
          <w:tcPr>
            <w:tcW w:w="2552" w:type="dxa"/>
          </w:tcPr>
          <w:p w14:paraId="6A351631" w14:textId="1CA8F44E" w:rsidR="006E4513" w:rsidRPr="00B14A9A" w:rsidRDefault="006E4513" w:rsidP="000660DA">
            <w:pPr>
              <w:autoSpaceDE w:val="0"/>
              <w:autoSpaceDN w:val="0"/>
              <w:adjustRightInd w:val="0"/>
              <w:rPr>
                <w:rFonts w:cs="Arial"/>
                <w:sz w:val="20"/>
                <w:szCs w:val="20"/>
              </w:rPr>
            </w:pPr>
            <w:r w:rsidRPr="00B14A9A">
              <w:rPr>
                <w:rFonts w:cs="Arial"/>
                <w:sz w:val="20"/>
                <w:szCs w:val="20"/>
              </w:rPr>
              <w:t xml:space="preserve">Carried out in accordance with annual </w:t>
            </w:r>
            <w:r w:rsidR="0059739A" w:rsidRPr="00B14A9A">
              <w:rPr>
                <w:rFonts w:cs="Arial"/>
                <w:sz w:val="20"/>
                <w:szCs w:val="20"/>
              </w:rPr>
              <w:t>maintenance programme</w:t>
            </w:r>
            <w:r w:rsidR="00076EA7">
              <w:rPr>
                <w:rFonts w:cs="Arial"/>
                <w:sz w:val="20"/>
                <w:szCs w:val="20"/>
              </w:rPr>
              <w:t>;</w:t>
            </w:r>
          </w:p>
          <w:p w14:paraId="3C8B7F20" w14:textId="2CCE75D9" w:rsidR="00076EA7" w:rsidRPr="00636006" w:rsidRDefault="00076EA7" w:rsidP="00076EA7">
            <w:pPr>
              <w:autoSpaceDE w:val="0"/>
              <w:autoSpaceDN w:val="0"/>
              <w:adjustRightInd w:val="0"/>
              <w:rPr>
                <w:rFonts w:cs="Arial"/>
                <w:sz w:val="20"/>
                <w:szCs w:val="20"/>
              </w:rPr>
            </w:pPr>
            <w:r w:rsidRPr="00636006">
              <w:rPr>
                <w:rFonts w:cs="Arial"/>
                <w:sz w:val="20"/>
                <w:szCs w:val="20"/>
              </w:rPr>
              <w:t>all trash screens and watercourses are carried out ad-hoc.</w:t>
            </w:r>
          </w:p>
          <w:p w14:paraId="11A14DEA" w14:textId="77777777" w:rsidR="006E4513" w:rsidRPr="00B14A9A" w:rsidRDefault="006E4513" w:rsidP="000660DA">
            <w:pPr>
              <w:autoSpaceDE w:val="0"/>
              <w:autoSpaceDN w:val="0"/>
              <w:adjustRightInd w:val="0"/>
              <w:rPr>
                <w:rFonts w:cs="Arial"/>
                <w:b/>
                <w:bCs/>
                <w:sz w:val="20"/>
                <w:szCs w:val="20"/>
              </w:rPr>
            </w:pPr>
          </w:p>
        </w:tc>
        <w:tc>
          <w:tcPr>
            <w:tcW w:w="2516" w:type="dxa"/>
          </w:tcPr>
          <w:p w14:paraId="7436C400"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All works are recorded on</w:t>
            </w:r>
          </w:p>
          <w:p w14:paraId="740A2477"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worksheets and entered onto database</w:t>
            </w:r>
          </w:p>
          <w:p w14:paraId="4425DBCC" w14:textId="77777777" w:rsidR="006E4513" w:rsidRPr="00B14A9A" w:rsidRDefault="006E4513" w:rsidP="000660DA">
            <w:pPr>
              <w:autoSpaceDE w:val="0"/>
              <w:autoSpaceDN w:val="0"/>
              <w:adjustRightInd w:val="0"/>
              <w:rPr>
                <w:rFonts w:cs="Arial"/>
                <w:b/>
                <w:bCs/>
                <w:sz w:val="20"/>
                <w:szCs w:val="20"/>
              </w:rPr>
            </w:pPr>
          </w:p>
        </w:tc>
        <w:tc>
          <w:tcPr>
            <w:tcW w:w="2529" w:type="dxa"/>
          </w:tcPr>
          <w:p w14:paraId="7B6DF09B"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Regular cleaning of brooks and screens helps to alleviate flooding problems and reduces the rate of degradation of the drainage asset.</w:t>
            </w:r>
          </w:p>
          <w:p w14:paraId="43B45FCC" w14:textId="77777777" w:rsidR="006E4513" w:rsidRPr="00B14A9A" w:rsidRDefault="006E4513" w:rsidP="000660DA">
            <w:pPr>
              <w:autoSpaceDE w:val="0"/>
              <w:autoSpaceDN w:val="0"/>
              <w:adjustRightInd w:val="0"/>
              <w:rPr>
                <w:rFonts w:cs="Arial"/>
                <w:b/>
                <w:bCs/>
                <w:sz w:val="20"/>
                <w:szCs w:val="20"/>
              </w:rPr>
            </w:pPr>
          </w:p>
        </w:tc>
      </w:tr>
      <w:tr w:rsidR="006E4513" w:rsidRPr="00B14A9A" w14:paraId="709B6DE2" w14:textId="77777777" w:rsidTr="000855C2">
        <w:trPr>
          <w:trHeight w:val="429"/>
        </w:trPr>
        <w:tc>
          <w:tcPr>
            <w:tcW w:w="2518" w:type="dxa"/>
          </w:tcPr>
          <w:p w14:paraId="1E86BE5E" w14:textId="77777777" w:rsidR="006E4513" w:rsidRPr="0054464A" w:rsidRDefault="006E4513" w:rsidP="000660DA">
            <w:pPr>
              <w:autoSpaceDE w:val="0"/>
              <w:autoSpaceDN w:val="0"/>
              <w:adjustRightInd w:val="0"/>
              <w:rPr>
                <w:rFonts w:cs="Arial"/>
                <w:b/>
                <w:bCs/>
                <w:sz w:val="20"/>
                <w:szCs w:val="20"/>
                <w:highlight w:val="lightGray"/>
              </w:rPr>
            </w:pPr>
          </w:p>
          <w:p w14:paraId="3241DB50" w14:textId="77777777" w:rsidR="006E4513" w:rsidRPr="0054464A" w:rsidRDefault="006E4513" w:rsidP="000660DA">
            <w:pPr>
              <w:autoSpaceDE w:val="0"/>
              <w:autoSpaceDN w:val="0"/>
              <w:adjustRightInd w:val="0"/>
              <w:rPr>
                <w:rFonts w:cs="Arial"/>
                <w:b/>
                <w:bCs/>
                <w:sz w:val="20"/>
                <w:szCs w:val="20"/>
                <w:highlight w:val="lightGray"/>
              </w:rPr>
            </w:pPr>
            <w:r w:rsidRPr="0054464A">
              <w:rPr>
                <w:rFonts w:cs="Arial"/>
                <w:b/>
                <w:bCs/>
                <w:sz w:val="20"/>
                <w:szCs w:val="20"/>
                <w:highlight w:val="lightGray"/>
              </w:rPr>
              <w:t>Reactive Maintenance</w:t>
            </w:r>
          </w:p>
        </w:tc>
        <w:tc>
          <w:tcPr>
            <w:tcW w:w="2552" w:type="dxa"/>
          </w:tcPr>
          <w:p w14:paraId="23876AA0" w14:textId="77777777" w:rsidR="006E4513" w:rsidRPr="00B14A9A" w:rsidRDefault="006E4513" w:rsidP="000660DA">
            <w:pPr>
              <w:autoSpaceDE w:val="0"/>
              <w:autoSpaceDN w:val="0"/>
              <w:adjustRightInd w:val="0"/>
              <w:rPr>
                <w:rFonts w:cs="Arial"/>
                <w:b/>
                <w:bCs/>
                <w:sz w:val="20"/>
                <w:szCs w:val="20"/>
              </w:rPr>
            </w:pPr>
          </w:p>
        </w:tc>
        <w:tc>
          <w:tcPr>
            <w:tcW w:w="2516" w:type="dxa"/>
          </w:tcPr>
          <w:p w14:paraId="1D123872" w14:textId="77777777" w:rsidR="006E4513" w:rsidRPr="00B14A9A" w:rsidRDefault="006E4513" w:rsidP="000660DA">
            <w:pPr>
              <w:autoSpaceDE w:val="0"/>
              <w:autoSpaceDN w:val="0"/>
              <w:adjustRightInd w:val="0"/>
              <w:rPr>
                <w:rFonts w:cs="Arial"/>
                <w:b/>
                <w:bCs/>
                <w:sz w:val="20"/>
                <w:szCs w:val="20"/>
              </w:rPr>
            </w:pPr>
          </w:p>
        </w:tc>
        <w:tc>
          <w:tcPr>
            <w:tcW w:w="2529" w:type="dxa"/>
          </w:tcPr>
          <w:p w14:paraId="5F0C295B" w14:textId="77777777" w:rsidR="006E4513" w:rsidRPr="00B14A9A" w:rsidRDefault="006E4513" w:rsidP="000660DA">
            <w:pPr>
              <w:autoSpaceDE w:val="0"/>
              <w:autoSpaceDN w:val="0"/>
              <w:adjustRightInd w:val="0"/>
              <w:rPr>
                <w:rFonts w:cs="Arial"/>
                <w:b/>
                <w:bCs/>
                <w:sz w:val="20"/>
                <w:szCs w:val="20"/>
              </w:rPr>
            </w:pPr>
          </w:p>
        </w:tc>
      </w:tr>
      <w:tr w:rsidR="006E4513" w:rsidRPr="00B14A9A" w14:paraId="3EACBFEB" w14:textId="77777777" w:rsidTr="008D2E48">
        <w:tc>
          <w:tcPr>
            <w:tcW w:w="2518" w:type="dxa"/>
          </w:tcPr>
          <w:p w14:paraId="15D3718A" w14:textId="77777777" w:rsidR="006E4513" w:rsidRPr="00B14A9A" w:rsidRDefault="006E4513" w:rsidP="000660DA">
            <w:pPr>
              <w:autoSpaceDE w:val="0"/>
              <w:autoSpaceDN w:val="0"/>
              <w:adjustRightInd w:val="0"/>
              <w:rPr>
                <w:rFonts w:cs="Arial"/>
                <w:b/>
                <w:bCs/>
                <w:sz w:val="20"/>
                <w:szCs w:val="20"/>
              </w:rPr>
            </w:pPr>
          </w:p>
          <w:p w14:paraId="6BB7671D"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Gully Repair</w:t>
            </w:r>
          </w:p>
          <w:p w14:paraId="75FBB546" w14:textId="77777777" w:rsidR="006E4513" w:rsidRPr="00B14A9A" w:rsidRDefault="006E4513" w:rsidP="000660DA">
            <w:pPr>
              <w:autoSpaceDE w:val="0"/>
              <w:autoSpaceDN w:val="0"/>
              <w:adjustRightInd w:val="0"/>
              <w:rPr>
                <w:rFonts w:cs="Arial"/>
                <w:b/>
                <w:bCs/>
                <w:sz w:val="20"/>
                <w:szCs w:val="20"/>
              </w:rPr>
            </w:pPr>
          </w:p>
        </w:tc>
        <w:tc>
          <w:tcPr>
            <w:tcW w:w="2552" w:type="dxa"/>
          </w:tcPr>
          <w:p w14:paraId="54663471"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Isolated gully repairs are</w:t>
            </w:r>
            <w:r w:rsidR="001A0000" w:rsidRPr="00B14A9A">
              <w:rPr>
                <w:rFonts w:cs="Arial"/>
                <w:sz w:val="20"/>
                <w:szCs w:val="20"/>
              </w:rPr>
              <w:t xml:space="preserve"> </w:t>
            </w:r>
            <w:r w:rsidRPr="00B14A9A">
              <w:rPr>
                <w:rFonts w:cs="Arial"/>
                <w:sz w:val="20"/>
                <w:szCs w:val="20"/>
              </w:rPr>
              <w:t>identified from safety</w:t>
            </w:r>
            <w:r w:rsidR="001A0000" w:rsidRPr="00B14A9A">
              <w:rPr>
                <w:rFonts w:cs="Arial"/>
                <w:sz w:val="20"/>
                <w:szCs w:val="20"/>
              </w:rPr>
              <w:t xml:space="preserve"> </w:t>
            </w:r>
            <w:r w:rsidRPr="00B14A9A">
              <w:rPr>
                <w:rFonts w:cs="Arial"/>
                <w:sz w:val="20"/>
                <w:szCs w:val="20"/>
              </w:rPr>
              <w:t>inspections, or from reports received from team following gully cleaning</w:t>
            </w:r>
          </w:p>
          <w:p w14:paraId="6FF6B02F" w14:textId="77777777" w:rsidR="006E4513" w:rsidRPr="00B14A9A" w:rsidRDefault="006E4513" w:rsidP="000660DA">
            <w:pPr>
              <w:autoSpaceDE w:val="0"/>
              <w:autoSpaceDN w:val="0"/>
              <w:adjustRightInd w:val="0"/>
              <w:rPr>
                <w:rFonts w:cs="Arial"/>
                <w:b/>
                <w:bCs/>
                <w:sz w:val="20"/>
                <w:szCs w:val="20"/>
              </w:rPr>
            </w:pPr>
          </w:p>
        </w:tc>
        <w:tc>
          <w:tcPr>
            <w:tcW w:w="2516" w:type="dxa"/>
          </w:tcPr>
          <w:p w14:paraId="65D1F2CF"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 xml:space="preserve">A list of damaged gullies is recorded. All works are </w:t>
            </w:r>
            <w:r w:rsidR="001A0000" w:rsidRPr="00B14A9A">
              <w:rPr>
                <w:rFonts w:cs="Arial"/>
                <w:sz w:val="20"/>
                <w:szCs w:val="20"/>
              </w:rPr>
              <w:t>r</w:t>
            </w:r>
            <w:r w:rsidRPr="00B14A9A">
              <w:rPr>
                <w:rFonts w:cs="Arial"/>
                <w:sz w:val="20"/>
                <w:szCs w:val="20"/>
              </w:rPr>
              <w:t>ecorded on worksheets and entered onto database</w:t>
            </w:r>
          </w:p>
          <w:p w14:paraId="425CD33B" w14:textId="77777777" w:rsidR="006E4513" w:rsidRPr="00B14A9A" w:rsidRDefault="006E4513" w:rsidP="000660DA">
            <w:pPr>
              <w:autoSpaceDE w:val="0"/>
              <w:autoSpaceDN w:val="0"/>
              <w:adjustRightInd w:val="0"/>
              <w:rPr>
                <w:rFonts w:cs="Arial"/>
                <w:b/>
                <w:bCs/>
                <w:sz w:val="20"/>
                <w:szCs w:val="20"/>
              </w:rPr>
            </w:pPr>
          </w:p>
        </w:tc>
        <w:tc>
          <w:tcPr>
            <w:tcW w:w="2529" w:type="dxa"/>
          </w:tcPr>
          <w:p w14:paraId="7E2044B6"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Repairs to gullies are reactive can have the effect of reducing the need for greater drainage</w:t>
            </w:r>
          </w:p>
          <w:p w14:paraId="36F908DB"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maintenance at a later</w:t>
            </w:r>
            <w:r w:rsidR="001A0000" w:rsidRPr="00B14A9A">
              <w:rPr>
                <w:rFonts w:cs="Arial"/>
                <w:sz w:val="20"/>
                <w:szCs w:val="20"/>
              </w:rPr>
              <w:t xml:space="preserve"> </w:t>
            </w:r>
            <w:r w:rsidRPr="00B14A9A">
              <w:rPr>
                <w:rFonts w:cs="Arial"/>
                <w:sz w:val="20"/>
                <w:szCs w:val="20"/>
              </w:rPr>
              <w:t>time.</w:t>
            </w:r>
          </w:p>
          <w:p w14:paraId="0AD59473" w14:textId="77777777" w:rsidR="006E4513" w:rsidRPr="00B14A9A" w:rsidRDefault="006E4513" w:rsidP="000660DA">
            <w:pPr>
              <w:autoSpaceDE w:val="0"/>
              <w:autoSpaceDN w:val="0"/>
              <w:adjustRightInd w:val="0"/>
              <w:rPr>
                <w:rFonts w:cs="Arial"/>
                <w:b/>
                <w:bCs/>
                <w:sz w:val="20"/>
                <w:szCs w:val="20"/>
              </w:rPr>
            </w:pPr>
          </w:p>
        </w:tc>
      </w:tr>
      <w:tr w:rsidR="006E4513" w:rsidRPr="00B14A9A" w14:paraId="73746A73" w14:textId="77777777" w:rsidTr="008D2E48">
        <w:tc>
          <w:tcPr>
            <w:tcW w:w="2518" w:type="dxa"/>
          </w:tcPr>
          <w:p w14:paraId="044B606F" w14:textId="77777777" w:rsidR="006E4513" w:rsidRPr="00B14A9A" w:rsidRDefault="006E4513" w:rsidP="000660DA">
            <w:pPr>
              <w:autoSpaceDE w:val="0"/>
              <w:autoSpaceDN w:val="0"/>
              <w:adjustRightInd w:val="0"/>
              <w:rPr>
                <w:rFonts w:cs="Arial"/>
                <w:b/>
                <w:bCs/>
                <w:sz w:val="20"/>
                <w:szCs w:val="20"/>
              </w:rPr>
            </w:pPr>
          </w:p>
          <w:p w14:paraId="5ABF2F6E" w14:textId="77777777" w:rsidR="006E4513" w:rsidRPr="00B14A9A" w:rsidRDefault="006E4513" w:rsidP="000660DA">
            <w:pPr>
              <w:autoSpaceDE w:val="0"/>
              <w:autoSpaceDN w:val="0"/>
              <w:adjustRightInd w:val="0"/>
              <w:rPr>
                <w:rFonts w:cs="Arial"/>
                <w:b/>
                <w:sz w:val="20"/>
                <w:szCs w:val="20"/>
              </w:rPr>
            </w:pPr>
            <w:r w:rsidRPr="00B14A9A">
              <w:rPr>
                <w:rFonts w:cs="Arial"/>
                <w:b/>
                <w:bCs/>
                <w:sz w:val="20"/>
                <w:szCs w:val="20"/>
              </w:rPr>
              <w:t xml:space="preserve">Cleaning of </w:t>
            </w:r>
            <w:r w:rsidRPr="00B14A9A">
              <w:rPr>
                <w:rFonts w:cs="Arial"/>
                <w:b/>
                <w:sz w:val="20"/>
                <w:szCs w:val="20"/>
              </w:rPr>
              <w:t>drainage</w:t>
            </w:r>
          </w:p>
          <w:p w14:paraId="738B7622" w14:textId="77777777" w:rsidR="006E4513" w:rsidRPr="00B14A9A" w:rsidRDefault="006E4513" w:rsidP="000660DA">
            <w:pPr>
              <w:autoSpaceDE w:val="0"/>
              <w:autoSpaceDN w:val="0"/>
              <w:adjustRightInd w:val="0"/>
              <w:rPr>
                <w:rFonts w:cs="Arial"/>
                <w:b/>
                <w:sz w:val="20"/>
                <w:szCs w:val="20"/>
              </w:rPr>
            </w:pPr>
            <w:r w:rsidRPr="00B14A9A">
              <w:rPr>
                <w:rFonts w:cs="Arial"/>
                <w:b/>
                <w:sz w:val="20"/>
                <w:szCs w:val="20"/>
              </w:rPr>
              <w:t>kerb, drainage channel</w:t>
            </w:r>
          </w:p>
          <w:p w14:paraId="483FFB20" w14:textId="77777777" w:rsidR="006E4513" w:rsidRPr="00B14A9A" w:rsidRDefault="006E4513" w:rsidP="000660DA">
            <w:pPr>
              <w:autoSpaceDE w:val="0"/>
              <w:autoSpaceDN w:val="0"/>
              <w:adjustRightInd w:val="0"/>
              <w:rPr>
                <w:rFonts w:cs="Arial"/>
                <w:b/>
                <w:sz w:val="20"/>
                <w:szCs w:val="20"/>
              </w:rPr>
            </w:pPr>
            <w:r w:rsidRPr="00B14A9A">
              <w:rPr>
                <w:rFonts w:cs="Arial"/>
                <w:b/>
                <w:sz w:val="20"/>
                <w:szCs w:val="20"/>
              </w:rPr>
              <w:t>pipes, manholes,</w:t>
            </w:r>
          </w:p>
          <w:p w14:paraId="5991CF5E" w14:textId="77777777" w:rsidR="006E4513" w:rsidRPr="00B14A9A" w:rsidRDefault="006E4513" w:rsidP="000660DA">
            <w:pPr>
              <w:autoSpaceDE w:val="0"/>
              <w:autoSpaceDN w:val="0"/>
              <w:adjustRightInd w:val="0"/>
              <w:rPr>
                <w:rFonts w:cs="Arial"/>
                <w:b/>
                <w:sz w:val="20"/>
                <w:szCs w:val="20"/>
              </w:rPr>
            </w:pPr>
            <w:r w:rsidRPr="00B14A9A">
              <w:rPr>
                <w:rFonts w:cs="Arial"/>
                <w:b/>
                <w:sz w:val="20"/>
                <w:szCs w:val="20"/>
              </w:rPr>
              <w:t>soakaways etc.</w:t>
            </w:r>
          </w:p>
          <w:p w14:paraId="49CD33B2" w14:textId="77777777" w:rsidR="006E4513" w:rsidRPr="00B14A9A" w:rsidRDefault="006E4513" w:rsidP="000660DA">
            <w:pPr>
              <w:autoSpaceDE w:val="0"/>
              <w:autoSpaceDN w:val="0"/>
              <w:adjustRightInd w:val="0"/>
              <w:rPr>
                <w:rFonts w:cs="Arial"/>
                <w:b/>
                <w:bCs/>
                <w:sz w:val="20"/>
                <w:szCs w:val="20"/>
              </w:rPr>
            </w:pPr>
          </w:p>
        </w:tc>
        <w:tc>
          <w:tcPr>
            <w:tcW w:w="2552" w:type="dxa"/>
          </w:tcPr>
          <w:p w14:paraId="604518BE"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The need to clean safety</w:t>
            </w:r>
            <w:r w:rsidR="001A0000" w:rsidRPr="00B14A9A">
              <w:rPr>
                <w:rFonts w:cs="Arial"/>
                <w:sz w:val="20"/>
                <w:szCs w:val="20"/>
              </w:rPr>
              <w:t xml:space="preserve"> </w:t>
            </w:r>
            <w:r w:rsidRPr="00B14A9A">
              <w:rPr>
                <w:rFonts w:cs="Arial"/>
                <w:sz w:val="20"/>
                <w:szCs w:val="20"/>
              </w:rPr>
              <w:t>kerb, pipes, manholes etc. are identified from safety inspections or when flooding problems is reported.</w:t>
            </w:r>
          </w:p>
          <w:p w14:paraId="55D30C23" w14:textId="77777777" w:rsidR="006E4513" w:rsidRPr="00B14A9A" w:rsidRDefault="006E4513" w:rsidP="000660DA">
            <w:pPr>
              <w:autoSpaceDE w:val="0"/>
              <w:autoSpaceDN w:val="0"/>
              <w:adjustRightInd w:val="0"/>
              <w:rPr>
                <w:rFonts w:cs="Arial"/>
                <w:b/>
                <w:bCs/>
                <w:sz w:val="20"/>
                <w:szCs w:val="20"/>
              </w:rPr>
            </w:pPr>
          </w:p>
        </w:tc>
        <w:tc>
          <w:tcPr>
            <w:tcW w:w="2516" w:type="dxa"/>
          </w:tcPr>
          <w:p w14:paraId="1C856FC3"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All works are recorded on</w:t>
            </w:r>
          </w:p>
          <w:p w14:paraId="461D4589"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worksheets and entered onto database</w:t>
            </w:r>
          </w:p>
          <w:p w14:paraId="6C016D5C" w14:textId="77777777" w:rsidR="006E4513" w:rsidRPr="00B14A9A" w:rsidRDefault="006E4513" w:rsidP="000660DA">
            <w:pPr>
              <w:autoSpaceDE w:val="0"/>
              <w:autoSpaceDN w:val="0"/>
              <w:adjustRightInd w:val="0"/>
              <w:rPr>
                <w:rFonts w:cs="Arial"/>
                <w:b/>
                <w:bCs/>
                <w:sz w:val="20"/>
                <w:szCs w:val="20"/>
              </w:rPr>
            </w:pPr>
          </w:p>
        </w:tc>
        <w:tc>
          <w:tcPr>
            <w:tcW w:w="2529" w:type="dxa"/>
          </w:tcPr>
          <w:p w14:paraId="0DCD6566"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Regular cleaning of these</w:t>
            </w:r>
            <w:r w:rsidR="001A0000" w:rsidRPr="00B14A9A">
              <w:rPr>
                <w:rFonts w:cs="Arial"/>
                <w:sz w:val="20"/>
                <w:szCs w:val="20"/>
              </w:rPr>
              <w:t xml:space="preserve"> </w:t>
            </w:r>
            <w:r w:rsidRPr="00B14A9A">
              <w:rPr>
                <w:rFonts w:cs="Arial"/>
                <w:sz w:val="20"/>
                <w:szCs w:val="20"/>
              </w:rPr>
              <w:t>assets would help to</w:t>
            </w:r>
            <w:r w:rsidR="001A0000" w:rsidRPr="00B14A9A">
              <w:rPr>
                <w:rFonts w:cs="Arial"/>
                <w:sz w:val="20"/>
                <w:szCs w:val="20"/>
              </w:rPr>
              <w:t xml:space="preserve"> </w:t>
            </w:r>
            <w:r w:rsidRPr="00B14A9A">
              <w:rPr>
                <w:rFonts w:cs="Arial"/>
                <w:sz w:val="20"/>
                <w:szCs w:val="20"/>
              </w:rPr>
              <w:t>alleviate flooding problems and reduce the rate of degradation of the drainage asset.</w:t>
            </w:r>
          </w:p>
          <w:p w14:paraId="1BB7C104" w14:textId="77777777" w:rsidR="006E4513" w:rsidRPr="00B14A9A" w:rsidRDefault="006E4513" w:rsidP="000660DA">
            <w:pPr>
              <w:autoSpaceDE w:val="0"/>
              <w:autoSpaceDN w:val="0"/>
              <w:adjustRightInd w:val="0"/>
              <w:rPr>
                <w:rFonts w:cs="Arial"/>
                <w:b/>
                <w:bCs/>
                <w:sz w:val="20"/>
                <w:szCs w:val="20"/>
              </w:rPr>
            </w:pPr>
          </w:p>
        </w:tc>
      </w:tr>
      <w:tr w:rsidR="006E4513" w:rsidRPr="00B14A9A" w14:paraId="3AB77A06" w14:textId="77777777" w:rsidTr="008D2E48">
        <w:tc>
          <w:tcPr>
            <w:tcW w:w="2518" w:type="dxa"/>
          </w:tcPr>
          <w:p w14:paraId="5424C03A" w14:textId="77777777" w:rsidR="006E4513" w:rsidRPr="00B14A9A" w:rsidRDefault="006E4513" w:rsidP="000660DA">
            <w:pPr>
              <w:autoSpaceDE w:val="0"/>
              <w:autoSpaceDN w:val="0"/>
              <w:adjustRightInd w:val="0"/>
              <w:rPr>
                <w:rFonts w:cs="Arial"/>
                <w:b/>
                <w:bCs/>
                <w:sz w:val="20"/>
                <w:szCs w:val="20"/>
              </w:rPr>
            </w:pPr>
          </w:p>
          <w:p w14:paraId="20EF540E"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Piped Drainage</w:t>
            </w:r>
          </w:p>
          <w:p w14:paraId="18784E8B"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Repair</w:t>
            </w:r>
          </w:p>
          <w:p w14:paraId="5A69D97A" w14:textId="77777777" w:rsidR="006E4513" w:rsidRPr="00B14A9A" w:rsidRDefault="006E4513" w:rsidP="000660DA">
            <w:pPr>
              <w:autoSpaceDE w:val="0"/>
              <w:autoSpaceDN w:val="0"/>
              <w:adjustRightInd w:val="0"/>
              <w:rPr>
                <w:rFonts w:cs="Arial"/>
                <w:b/>
                <w:bCs/>
                <w:sz w:val="20"/>
                <w:szCs w:val="20"/>
              </w:rPr>
            </w:pPr>
          </w:p>
        </w:tc>
        <w:tc>
          <w:tcPr>
            <w:tcW w:w="2552" w:type="dxa"/>
          </w:tcPr>
          <w:p w14:paraId="29C8F2E4"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Isolated pipe repairs are</w:t>
            </w:r>
            <w:r w:rsidR="001A0000" w:rsidRPr="00B14A9A">
              <w:rPr>
                <w:rFonts w:cs="Arial"/>
                <w:sz w:val="20"/>
                <w:szCs w:val="20"/>
              </w:rPr>
              <w:t xml:space="preserve"> </w:t>
            </w:r>
            <w:r w:rsidRPr="00B14A9A">
              <w:rPr>
                <w:rFonts w:cs="Arial"/>
                <w:sz w:val="20"/>
                <w:szCs w:val="20"/>
              </w:rPr>
              <w:t>identified from safety</w:t>
            </w:r>
            <w:r w:rsidR="001A0000" w:rsidRPr="00B14A9A">
              <w:rPr>
                <w:rFonts w:cs="Arial"/>
                <w:sz w:val="20"/>
                <w:szCs w:val="20"/>
              </w:rPr>
              <w:t xml:space="preserve"> </w:t>
            </w:r>
            <w:r w:rsidRPr="00B14A9A">
              <w:rPr>
                <w:rFonts w:cs="Arial"/>
                <w:sz w:val="20"/>
                <w:szCs w:val="20"/>
              </w:rPr>
              <w:t>inspections, or from reports received from the team following gully cleaning</w:t>
            </w:r>
          </w:p>
          <w:p w14:paraId="1D1AD8F1" w14:textId="77777777" w:rsidR="006E4513" w:rsidRPr="00B14A9A" w:rsidRDefault="006E4513" w:rsidP="000660DA">
            <w:pPr>
              <w:autoSpaceDE w:val="0"/>
              <w:autoSpaceDN w:val="0"/>
              <w:adjustRightInd w:val="0"/>
              <w:rPr>
                <w:rFonts w:cs="Arial"/>
                <w:b/>
                <w:bCs/>
                <w:sz w:val="20"/>
                <w:szCs w:val="20"/>
              </w:rPr>
            </w:pPr>
          </w:p>
        </w:tc>
        <w:tc>
          <w:tcPr>
            <w:tcW w:w="2516" w:type="dxa"/>
          </w:tcPr>
          <w:p w14:paraId="2A014D4D"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All works are recorded on</w:t>
            </w:r>
          </w:p>
          <w:p w14:paraId="0EFF3BD9"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worksheets and entered onto database</w:t>
            </w:r>
          </w:p>
          <w:p w14:paraId="70A7A223" w14:textId="77777777" w:rsidR="006E4513" w:rsidRPr="00B14A9A" w:rsidRDefault="006E4513" w:rsidP="000660DA">
            <w:pPr>
              <w:autoSpaceDE w:val="0"/>
              <w:autoSpaceDN w:val="0"/>
              <w:adjustRightInd w:val="0"/>
              <w:rPr>
                <w:rFonts w:cs="Arial"/>
                <w:b/>
                <w:bCs/>
                <w:sz w:val="20"/>
                <w:szCs w:val="20"/>
              </w:rPr>
            </w:pPr>
          </w:p>
        </w:tc>
        <w:tc>
          <w:tcPr>
            <w:tcW w:w="2529" w:type="dxa"/>
          </w:tcPr>
          <w:p w14:paraId="6A03FC4B"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Repairs to pipes although</w:t>
            </w:r>
            <w:r w:rsidR="001A0000" w:rsidRPr="00B14A9A">
              <w:rPr>
                <w:rFonts w:cs="Arial"/>
                <w:sz w:val="20"/>
                <w:szCs w:val="20"/>
              </w:rPr>
              <w:t xml:space="preserve"> </w:t>
            </w:r>
            <w:r w:rsidRPr="00B14A9A">
              <w:rPr>
                <w:rFonts w:cs="Arial"/>
                <w:sz w:val="20"/>
                <w:szCs w:val="20"/>
              </w:rPr>
              <w:t>being reactive can have the effect of reducing the need for greater drainage</w:t>
            </w:r>
            <w:r w:rsidR="001A0000" w:rsidRPr="00B14A9A">
              <w:rPr>
                <w:rFonts w:cs="Arial"/>
                <w:sz w:val="20"/>
                <w:szCs w:val="20"/>
              </w:rPr>
              <w:t xml:space="preserve"> maintenance</w:t>
            </w:r>
            <w:r w:rsidRPr="00B14A9A">
              <w:rPr>
                <w:rFonts w:cs="Arial"/>
                <w:sz w:val="20"/>
                <w:szCs w:val="20"/>
              </w:rPr>
              <w:t xml:space="preserve"> at a later</w:t>
            </w:r>
            <w:r w:rsidR="001A0000" w:rsidRPr="00B14A9A">
              <w:rPr>
                <w:rFonts w:cs="Arial"/>
                <w:sz w:val="20"/>
                <w:szCs w:val="20"/>
              </w:rPr>
              <w:t xml:space="preserve"> </w:t>
            </w:r>
            <w:r w:rsidRPr="00B14A9A">
              <w:rPr>
                <w:rFonts w:cs="Arial"/>
                <w:sz w:val="20"/>
                <w:szCs w:val="20"/>
              </w:rPr>
              <w:t>time.</w:t>
            </w:r>
          </w:p>
          <w:p w14:paraId="35F2B285" w14:textId="77777777" w:rsidR="006E4513" w:rsidRPr="00B14A9A" w:rsidRDefault="006E4513" w:rsidP="000660DA">
            <w:pPr>
              <w:autoSpaceDE w:val="0"/>
              <w:autoSpaceDN w:val="0"/>
              <w:adjustRightInd w:val="0"/>
              <w:rPr>
                <w:rFonts w:cs="Arial"/>
                <w:b/>
                <w:bCs/>
                <w:sz w:val="20"/>
                <w:szCs w:val="20"/>
              </w:rPr>
            </w:pPr>
          </w:p>
        </w:tc>
      </w:tr>
      <w:tr w:rsidR="006E4513" w:rsidRPr="00B14A9A" w14:paraId="020D31DD" w14:textId="77777777" w:rsidTr="008D2E48">
        <w:tc>
          <w:tcPr>
            <w:tcW w:w="2518" w:type="dxa"/>
          </w:tcPr>
          <w:p w14:paraId="2BD10CA0" w14:textId="77777777" w:rsidR="006E4513" w:rsidRPr="00B14A9A" w:rsidRDefault="006E4513" w:rsidP="000660DA">
            <w:pPr>
              <w:autoSpaceDE w:val="0"/>
              <w:autoSpaceDN w:val="0"/>
              <w:adjustRightInd w:val="0"/>
              <w:rPr>
                <w:rFonts w:cs="Arial"/>
                <w:sz w:val="20"/>
                <w:szCs w:val="20"/>
              </w:rPr>
            </w:pPr>
          </w:p>
          <w:p w14:paraId="0DDE24CE"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Clearing of Ditches,</w:t>
            </w:r>
          </w:p>
          <w:p w14:paraId="1E369BAD"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Swales, Ponds etc.</w:t>
            </w:r>
          </w:p>
          <w:p w14:paraId="2FFEEF1A" w14:textId="77777777" w:rsidR="006E4513" w:rsidRPr="00B14A9A" w:rsidRDefault="006E4513" w:rsidP="000660DA">
            <w:pPr>
              <w:autoSpaceDE w:val="0"/>
              <w:autoSpaceDN w:val="0"/>
              <w:adjustRightInd w:val="0"/>
              <w:rPr>
                <w:rFonts w:cs="Arial"/>
                <w:b/>
                <w:bCs/>
                <w:sz w:val="20"/>
                <w:szCs w:val="20"/>
              </w:rPr>
            </w:pPr>
          </w:p>
        </w:tc>
        <w:tc>
          <w:tcPr>
            <w:tcW w:w="2552" w:type="dxa"/>
          </w:tcPr>
          <w:p w14:paraId="62277536"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The need for clearing of</w:t>
            </w:r>
            <w:r w:rsidR="001A0000" w:rsidRPr="00B14A9A">
              <w:rPr>
                <w:rFonts w:cs="Arial"/>
                <w:sz w:val="20"/>
                <w:szCs w:val="20"/>
              </w:rPr>
              <w:t xml:space="preserve"> </w:t>
            </w:r>
            <w:r w:rsidRPr="00B14A9A">
              <w:rPr>
                <w:rFonts w:cs="Arial"/>
                <w:sz w:val="20"/>
                <w:szCs w:val="20"/>
              </w:rPr>
              <w:t>ditches etc. are identified</w:t>
            </w:r>
            <w:r w:rsidR="001A0000" w:rsidRPr="00B14A9A">
              <w:rPr>
                <w:rFonts w:cs="Arial"/>
                <w:sz w:val="20"/>
                <w:szCs w:val="20"/>
              </w:rPr>
              <w:t xml:space="preserve"> </w:t>
            </w:r>
            <w:r w:rsidRPr="00B14A9A">
              <w:rPr>
                <w:rFonts w:cs="Arial"/>
                <w:sz w:val="20"/>
                <w:szCs w:val="20"/>
              </w:rPr>
              <w:t>from safety inspections, or from flooding reports</w:t>
            </w:r>
          </w:p>
          <w:p w14:paraId="1EC87E5F"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received from the public</w:t>
            </w:r>
          </w:p>
          <w:p w14:paraId="0CA4CF9E" w14:textId="77777777" w:rsidR="006E4513" w:rsidRPr="00B14A9A" w:rsidRDefault="006E4513" w:rsidP="000660DA">
            <w:pPr>
              <w:autoSpaceDE w:val="0"/>
              <w:autoSpaceDN w:val="0"/>
              <w:adjustRightInd w:val="0"/>
              <w:rPr>
                <w:rFonts w:cs="Arial"/>
                <w:sz w:val="20"/>
                <w:szCs w:val="20"/>
              </w:rPr>
            </w:pPr>
          </w:p>
        </w:tc>
        <w:tc>
          <w:tcPr>
            <w:tcW w:w="2516" w:type="dxa"/>
          </w:tcPr>
          <w:p w14:paraId="29BD905B"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All works are recorded on</w:t>
            </w:r>
          </w:p>
          <w:p w14:paraId="6857B01F"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worksheets and entered onto database</w:t>
            </w:r>
          </w:p>
          <w:p w14:paraId="070C96E4" w14:textId="77777777" w:rsidR="006E4513" w:rsidRPr="00B14A9A" w:rsidRDefault="006E4513" w:rsidP="000660DA">
            <w:pPr>
              <w:autoSpaceDE w:val="0"/>
              <w:autoSpaceDN w:val="0"/>
              <w:adjustRightInd w:val="0"/>
              <w:rPr>
                <w:rFonts w:cs="Arial"/>
                <w:sz w:val="20"/>
                <w:szCs w:val="20"/>
              </w:rPr>
            </w:pPr>
          </w:p>
        </w:tc>
        <w:tc>
          <w:tcPr>
            <w:tcW w:w="2529" w:type="dxa"/>
          </w:tcPr>
          <w:p w14:paraId="09056573"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Introducing a regular</w:t>
            </w:r>
          </w:p>
          <w:p w14:paraId="2F119E3B"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cleaning regime could have an effect of reducing the number of flooding incidents reported.</w:t>
            </w:r>
          </w:p>
          <w:p w14:paraId="51F012C7" w14:textId="77777777" w:rsidR="006E4513" w:rsidRPr="00B14A9A" w:rsidRDefault="006E4513" w:rsidP="000660DA">
            <w:pPr>
              <w:autoSpaceDE w:val="0"/>
              <w:autoSpaceDN w:val="0"/>
              <w:adjustRightInd w:val="0"/>
              <w:rPr>
                <w:rFonts w:cs="Arial"/>
                <w:sz w:val="20"/>
                <w:szCs w:val="20"/>
              </w:rPr>
            </w:pPr>
          </w:p>
        </w:tc>
      </w:tr>
    </w:tbl>
    <w:p w14:paraId="4F3EAF65" w14:textId="77777777" w:rsidR="006E4513" w:rsidRPr="00B14A9A" w:rsidRDefault="006E4513" w:rsidP="006E4513">
      <w:pPr>
        <w:autoSpaceDE w:val="0"/>
        <w:autoSpaceDN w:val="0"/>
        <w:adjustRightInd w:val="0"/>
        <w:spacing w:after="0" w:line="240" w:lineRule="auto"/>
        <w:rPr>
          <w:rFonts w:ascii="Trebuchet MS" w:hAnsi="Trebuchet MS" w:cs="Trebuchet MS"/>
          <w:b/>
          <w:bCs/>
          <w:sz w:val="20"/>
          <w:szCs w:val="20"/>
        </w:rPr>
      </w:pPr>
    </w:p>
    <w:p w14:paraId="32DB93CE" w14:textId="77777777" w:rsidR="00A665AD" w:rsidRPr="00B14A9A" w:rsidRDefault="00A665AD" w:rsidP="006E4513">
      <w:pPr>
        <w:autoSpaceDE w:val="0"/>
        <w:autoSpaceDN w:val="0"/>
        <w:adjustRightInd w:val="0"/>
        <w:spacing w:after="0" w:line="240" w:lineRule="auto"/>
        <w:rPr>
          <w:rFonts w:ascii="Trebuchet MS" w:hAnsi="Trebuchet MS" w:cs="Trebuchet MS"/>
          <w:b/>
          <w:bCs/>
          <w:sz w:val="20"/>
          <w:szCs w:val="20"/>
        </w:rPr>
      </w:pPr>
    </w:p>
    <w:p w14:paraId="2CC215B6" w14:textId="77777777" w:rsidR="00933CFF" w:rsidRPr="00B14A9A" w:rsidRDefault="00933CFF" w:rsidP="00933CFF">
      <w:pPr>
        <w:autoSpaceDE w:val="0"/>
        <w:autoSpaceDN w:val="0"/>
        <w:adjustRightInd w:val="0"/>
        <w:spacing w:after="0" w:line="240" w:lineRule="auto"/>
        <w:rPr>
          <w:rFonts w:cs="Arial"/>
          <w:szCs w:val="24"/>
        </w:rPr>
      </w:pPr>
      <w:r w:rsidRPr="00B14A9A">
        <w:rPr>
          <w:rFonts w:cs="Arial"/>
          <w:szCs w:val="24"/>
        </w:rPr>
        <w:t>Table 7.2.2 Planned r</w:t>
      </w:r>
      <w:r w:rsidRPr="00B14A9A">
        <w:rPr>
          <w:rFonts w:cs="Arial"/>
          <w:bCs/>
          <w:szCs w:val="24"/>
        </w:rPr>
        <w:t>enewal/replacement</w:t>
      </w:r>
      <w:r w:rsidRPr="00B14A9A">
        <w:rPr>
          <w:rFonts w:cs="Arial"/>
          <w:szCs w:val="24"/>
        </w:rPr>
        <w:t xml:space="preserve"> maintenance for drainage activities</w:t>
      </w:r>
    </w:p>
    <w:p w14:paraId="2CC7B2B9" w14:textId="77777777" w:rsidR="00933CFF" w:rsidRPr="00B14A9A" w:rsidRDefault="00933CFF" w:rsidP="006E4513">
      <w:pPr>
        <w:autoSpaceDE w:val="0"/>
        <w:autoSpaceDN w:val="0"/>
        <w:adjustRightInd w:val="0"/>
        <w:spacing w:after="0" w:line="240" w:lineRule="auto"/>
        <w:rPr>
          <w:rFonts w:ascii="Trebuchet MS" w:hAnsi="Trebuchet MS" w:cs="Trebuchet MS"/>
          <w:b/>
          <w:bCs/>
          <w:sz w:val="20"/>
          <w:szCs w:val="20"/>
        </w:rPr>
      </w:pPr>
    </w:p>
    <w:tbl>
      <w:tblPr>
        <w:tblStyle w:val="TableGrid"/>
        <w:tblW w:w="0" w:type="auto"/>
        <w:tblLook w:val="04A0" w:firstRow="1" w:lastRow="0" w:firstColumn="1" w:lastColumn="0" w:noHBand="0" w:noVBand="1"/>
      </w:tblPr>
      <w:tblGrid>
        <w:gridCol w:w="2475"/>
        <w:gridCol w:w="2471"/>
        <w:gridCol w:w="2470"/>
        <w:gridCol w:w="2473"/>
      </w:tblGrid>
      <w:tr w:rsidR="006E4513" w:rsidRPr="00B14A9A" w14:paraId="332BAA70" w14:textId="77777777" w:rsidTr="001A0000">
        <w:tc>
          <w:tcPr>
            <w:tcW w:w="2528" w:type="dxa"/>
            <w:shd w:val="clear" w:color="auto" w:fill="00B0F0"/>
          </w:tcPr>
          <w:p w14:paraId="04202140"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Description of</w:t>
            </w:r>
          </w:p>
          <w:p w14:paraId="5FA85702"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Maintenance</w:t>
            </w:r>
            <w:r w:rsidR="008D2E48" w:rsidRPr="00B14A9A">
              <w:rPr>
                <w:rFonts w:cs="Arial"/>
                <w:b/>
                <w:bCs/>
                <w:sz w:val="20"/>
                <w:szCs w:val="20"/>
              </w:rPr>
              <w:t xml:space="preserve"> </w:t>
            </w:r>
            <w:r w:rsidRPr="00B14A9A">
              <w:rPr>
                <w:rFonts w:cs="Arial"/>
                <w:b/>
                <w:bCs/>
                <w:sz w:val="20"/>
                <w:szCs w:val="20"/>
              </w:rPr>
              <w:t>Activity or</w:t>
            </w:r>
          </w:p>
          <w:p w14:paraId="581EE1DC"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Treatment Type</w:t>
            </w:r>
          </w:p>
        </w:tc>
        <w:tc>
          <w:tcPr>
            <w:tcW w:w="2529" w:type="dxa"/>
            <w:shd w:val="clear" w:color="auto" w:fill="00B0F0"/>
          </w:tcPr>
          <w:p w14:paraId="33CB919C"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Current Regime</w:t>
            </w:r>
          </w:p>
          <w:p w14:paraId="239DDB99"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(Expected Life or</w:t>
            </w:r>
          </w:p>
          <w:p w14:paraId="79FE52D2" w14:textId="77777777" w:rsidR="006E4513" w:rsidRPr="00B14A9A" w:rsidRDefault="006E4513" w:rsidP="000660DA">
            <w:pPr>
              <w:autoSpaceDE w:val="0"/>
              <w:autoSpaceDN w:val="0"/>
              <w:adjustRightInd w:val="0"/>
              <w:rPr>
                <w:rFonts w:cs="Arial"/>
                <w:b/>
                <w:bCs/>
                <w:sz w:val="20"/>
                <w:szCs w:val="20"/>
              </w:rPr>
            </w:pPr>
            <w:r w:rsidRPr="00B14A9A">
              <w:rPr>
                <w:rFonts w:cs="Arial"/>
                <w:sz w:val="20"/>
                <w:szCs w:val="20"/>
              </w:rPr>
              <w:t>treatment frequency)</w:t>
            </w:r>
          </w:p>
        </w:tc>
        <w:tc>
          <w:tcPr>
            <w:tcW w:w="2529" w:type="dxa"/>
            <w:shd w:val="clear" w:color="auto" w:fill="00B0F0"/>
          </w:tcPr>
          <w:p w14:paraId="2CBC451E"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Works History</w:t>
            </w:r>
          </w:p>
          <w:p w14:paraId="4DB44911"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(How much is achieved</w:t>
            </w:r>
          </w:p>
          <w:p w14:paraId="186401B9" w14:textId="77777777" w:rsidR="006E4513" w:rsidRPr="00B14A9A" w:rsidRDefault="006E4513" w:rsidP="000660DA">
            <w:pPr>
              <w:autoSpaceDE w:val="0"/>
              <w:autoSpaceDN w:val="0"/>
              <w:adjustRightInd w:val="0"/>
              <w:rPr>
                <w:rFonts w:cs="Arial"/>
                <w:b/>
                <w:bCs/>
                <w:sz w:val="20"/>
                <w:szCs w:val="20"/>
              </w:rPr>
            </w:pPr>
            <w:r w:rsidRPr="00B14A9A">
              <w:rPr>
                <w:rFonts w:cs="Arial"/>
                <w:sz w:val="20"/>
                <w:szCs w:val="20"/>
              </w:rPr>
              <w:t>per annum)</w:t>
            </w:r>
          </w:p>
        </w:tc>
        <w:tc>
          <w:tcPr>
            <w:tcW w:w="2529" w:type="dxa"/>
            <w:shd w:val="clear" w:color="auto" w:fill="00B0F0"/>
          </w:tcPr>
          <w:p w14:paraId="4FA2C2F0"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Lifecycle Impacts</w:t>
            </w:r>
          </w:p>
          <w:p w14:paraId="321D5BE3"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(The asset’s whole life</w:t>
            </w:r>
          </w:p>
          <w:p w14:paraId="2B5AE01E"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cycle and or other</w:t>
            </w:r>
          </w:p>
          <w:p w14:paraId="5854B1C5"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maintenance activities)</w:t>
            </w:r>
          </w:p>
          <w:p w14:paraId="4434A85C" w14:textId="77777777" w:rsidR="006E4513" w:rsidRPr="00B14A9A" w:rsidRDefault="006E4513" w:rsidP="000660DA">
            <w:pPr>
              <w:autoSpaceDE w:val="0"/>
              <w:autoSpaceDN w:val="0"/>
              <w:adjustRightInd w:val="0"/>
              <w:rPr>
                <w:rFonts w:cs="Arial"/>
                <w:b/>
                <w:bCs/>
                <w:sz w:val="20"/>
                <w:szCs w:val="20"/>
              </w:rPr>
            </w:pPr>
          </w:p>
        </w:tc>
      </w:tr>
      <w:tr w:rsidR="006E4513" w:rsidRPr="00B14A9A" w14:paraId="01AD649C" w14:textId="77777777" w:rsidTr="000660DA">
        <w:tc>
          <w:tcPr>
            <w:tcW w:w="2528" w:type="dxa"/>
          </w:tcPr>
          <w:p w14:paraId="2D365C70" w14:textId="77777777" w:rsidR="006E4513" w:rsidRPr="00B14A9A" w:rsidRDefault="006E4513" w:rsidP="000660DA">
            <w:pPr>
              <w:autoSpaceDE w:val="0"/>
              <w:autoSpaceDN w:val="0"/>
              <w:adjustRightInd w:val="0"/>
              <w:rPr>
                <w:rFonts w:cs="Arial"/>
                <w:b/>
                <w:bCs/>
                <w:sz w:val="20"/>
                <w:szCs w:val="20"/>
              </w:rPr>
            </w:pPr>
          </w:p>
          <w:p w14:paraId="1984EEAF"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Culverts and Piped</w:t>
            </w:r>
          </w:p>
          <w:p w14:paraId="1BC579AE"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Drainage System:</w:t>
            </w:r>
          </w:p>
          <w:p w14:paraId="01D9D458"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Replacing badly</w:t>
            </w:r>
          </w:p>
          <w:p w14:paraId="1CB3D610"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damaged culverts and</w:t>
            </w:r>
          </w:p>
          <w:p w14:paraId="3A27F018"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piped systems</w:t>
            </w:r>
          </w:p>
          <w:p w14:paraId="29328FC1" w14:textId="77777777" w:rsidR="006E4513" w:rsidRPr="00B14A9A" w:rsidRDefault="006E4513" w:rsidP="000660DA">
            <w:pPr>
              <w:autoSpaceDE w:val="0"/>
              <w:autoSpaceDN w:val="0"/>
              <w:adjustRightInd w:val="0"/>
              <w:rPr>
                <w:rFonts w:cs="Arial"/>
                <w:b/>
                <w:bCs/>
                <w:sz w:val="20"/>
                <w:szCs w:val="20"/>
              </w:rPr>
            </w:pPr>
          </w:p>
        </w:tc>
        <w:tc>
          <w:tcPr>
            <w:tcW w:w="2529" w:type="dxa"/>
          </w:tcPr>
          <w:p w14:paraId="13C19A16"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lastRenderedPageBreak/>
              <w:t>A list of known drainage</w:t>
            </w:r>
            <w:r w:rsidR="001A0000" w:rsidRPr="00B14A9A">
              <w:rPr>
                <w:rFonts w:cs="Arial"/>
                <w:sz w:val="20"/>
                <w:szCs w:val="20"/>
              </w:rPr>
              <w:t xml:space="preserve"> </w:t>
            </w:r>
            <w:r w:rsidRPr="00B14A9A">
              <w:rPr>
                <w:rFonts w:cs="Arial"/>
                <w:sz w:val="20"/>
                <w:szCs w:val="20"/>
              </w:rPr>
              <w:t xml:space="preserve">problems is maintained, with </w:t>
            </w:r>
            <w:r w:rsidR="001A0000" w:rsidRPr="00B14A9A">
              <w:rPr>
                <w:rFonts w:cs="Arial"/>
                <w:sz w:val="20"/>
                <w:szCs w:val="20"/>
              </w:rPr>
              <w:t>e</w:t>
            </w:r>
            <w:r w:rsidRPr="00B14A9A">
              <w:rPr>
                <w:rFonts w:cs="Arial"/>
                <w:sz w:val="20"/>
                <w:szCs w:val="20"/>
              </w:rPr>
              <w:t xml:space="preserve">ach site being subject to investigation using CCTV; funds are then allocated to </w:t>
            </w:r>
            <w:r w:rsidRPr="00B14A9A">
              <w:rPr>
                <w:rFonts w:cs="Arial"/>
                <w:sz w:val="20"/>
                <w:szCs w:val="20"/>
              </w:rPr>
              <w:lastRenderedPageBreak/>
              <w:t>undertake repairs based on a priority rating up to the available funding limit.</w:t>
            </w:r>
          </w:p>
          <w:p w14:paraId="0540EF99" w14:textId="77777777" w:rsidR="006E4513" w:rsidRPr="00B14A9A" w:rsidRDefault="006E4513" w:rsidP="000660DA">
            <w:pPr>
              <w:autoSpaceDE w:val="0"/>
              <w:autoSpaceDN w:val="0"/>
              <w:adjustRightInd w:val="0"/>
              <w:rPr>
                <w:rFonts w:cs="Arial"/>
                <w:b/>
                <w:bCs/>
                <w:sz w:val="20"/>
                <w:szCs w:val="20"/>
              </w:rPr>
            </w:pPr>
          </w:p>
        </w:tc>
        <w:tc>
          <w:tcPr>
            <w:tcW w:w="2529" w:type="dxa"/>
          </w:tcPr>
          <w:p w14:paraId="27347D80"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lastRenderedPageBreak/>
              <w:t>All works are recorded on</w:t>
            </w:r>
          </w:p>
          <w:p w14:paraId="23BF64D4"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worksheets and entered onto the database</w:t>
            </w:r>
          </w:p>
          <w:p w14:paraId="008BDDE1" w14:textId="77777777" w:rsidR="006E4513" w:rsidRPr="00B14A9A" w:rsidRDefault="006E4513" w:rsidP="000660DA">
            <w:pPr>
              <w:autoSpaceDE w:val="0"/>
              <w:autoSpaceDN w:val="0"/>
              <w:adjustRightInd w:val="0"/>
              <w:rPr>
                <w:rFonts w:cs="Arial"/>
                <w:b/>
                <w:bCs/>
                <w:sz w:val="20"/>
                <w:szCs w:val="20"/>
              </w:rPr>
            </w:pPr>
          </w:p>
        </w:tc>
        <w:tc>
          <w:tcPr>
            <w:tcW w:w="2529" w:type="dxa"/>
          </w:tcPr>
          <w:p w14:paraId="10CBB172"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 xml:space="preserve">Repairs to the drainage system are reactive and only if they are noticed at an early stage can they have the effect of reducing the need for </w:t>
            </w:r>
            <w:r w:rsidRPr="00B14A9A">
              <w:rPr>
                <w:rFonts w:cs="Arial"/>
                <w:sz w:val="20"/>
                <w:szCs w:val="20"/>
              </w:rPr>
              <w:lastRenderedPageBreak/>
              <w:t>greater drainage maintenance at a later time.</w:t>
            </w:r>
          </w:p>
          <w:p w14:paraId="71631870" w14:textId="77777777" w:rsidR="006E4513" w:rsidRPr="00B14A9A" w:rsidRDefault="006E4513" w:rsidP="000660DA">
            <w:pPr>
              <w:autoSpaceDE w:val="0"/>
              <w:autoSpaceDN w:val="0"/>
              <w:adjustRightInd w:val="0"/>
              <w:rPr>
                <w:rFonts w:cs="Arial"/>
                <w:b/>
                <w:bCs/>
                <w:sz w:val="20"/>
                <w:szCs w:val="20"/>
              </w:rPr>
            </w:pPr>
          </w:p>
        </w:tc>
      </w:tr>
      <w:tr w:rsidR="006E4513" w:rsidRPr="00B14A9A" w14:paraId="1417C717" w14:textId="77777777" w:rsidTr="000660DA">
        <w:tc>
          <w:tcPr>
            <w:tcW w:w="2528" w:type="dxa"/>
          </w:tcPr>
          <w:p w14:paraId="73F95D5B" w14:textId="77777777" w:rsidR="006E4513" w:rsidRPr="00B14A9A" w:rsidRDefault="006E4513" w:rsidP="000660DA">
            <w:pPr>
              <w:autoSpaceDE w:val="0"/>
              <w:autoSpaceDN w:val="0"/>
              <w:adjustRightInd w:val="0"/>
              <w:rPr>
                <w:rFonts w:cs="Arial"/>
                <w:b/>
                <w:bCs/>
                <w:sz w:val="20"/>
                <w:szCs w:val="20"/>
              </w:rPr>
            </w:pPr>
          </w:p>
          <w:p w14:paraId="407F5E1A" w14:textId="77777777" w:rsidR="006E4513" w:rsidRPr="00B14A9A" w:rsidRDefault="006E4513" w:rsidP="000660DA">
            <w:pPr>
              <w:autoSpaceDE w:val="0"/>
              <w:autoSpaceDN w:val="0"/>
              <w:adjustRightInd w:val="0"/>
              <w:rPr>
                <w:rFonts w:cs="Arial"/>
                <w:b/>
                <w:bCs/>
                <w:sz w:val="20"/>
                <w:szCs w:val="20"/>
              </w:rPr>
            </w:pPr>
            <w:r w:rsidRPr="00B14A9A">
              <w:rPr>
                <w:rFonts w:cs="Arial"/>
                <w:b/>
                <w:bCs/>
                <w:sz w:val="20"/>
                <w:szCs w:val="20"/>
              </w:rPr>
              <w:t>Bulk Gully Repair</w:t>
            </w:r>
          </w:p>
          <w:p w14:paraId="7149E788" w14:textId="77777777" w:rsidR="006E4513" w:rsidRPr="00B14A9A" w:rsidRDefault="006E4513" w:rsidP="000660DA">
            <w:pPr>
              <w:autoSpaceDE w:val="0"/>
              <w:autoSpaceDN w:val="0"/>
              <w:adjustRightInd w:val="0"/>
              <w:rPr>
                <w:rFonts w:cs="Arial"/>
                <w:b/>
                <w:bCs/>
                <w:sz w:val="20"/>
                <w:szCs w:val="20"/>
              </w:rPr>
            </w:pPr>
          </w:p>
        </w:tc>
        <w:tc>
          <w:tcPr>
            <w:tcW w:w="2529" w:type="dxa"/>
          </w:tcPr>
          <w:p w14:paraId="3B442F50"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Gully repairs are identified from safety inspections, or from reports received from the team following the gully cleaning</w:t>
            </w:r>
          </w:p>
          <w:p w14:paraId="41D7E0E9" w14:textId="77777777" w:rsidR="006E4513" w:rsidRPr="00B14A9A" w:rsidRDefault="006E4513" w:rsidP="000660DA">
            <w:pPr>
              <w:autoSpaceDE w:val="0"/>
              <w:autoSpaceDN w:val="0"/>
              <w:adjustRightInd w:val="0"/>
              <w:rPr>
                <w:rFonts w:cs="Arial"/>
                <w:b/>
                <w:bCs/>
                <w:sz w:val="20"/>
                <w:szCs w:val="20"/>
              </w:rPr>
            </w:pPr>
          </w:p>
        </w:tc>
        <w:tc>
          <w:tcPr>
            <w:tcW w:w="2529" w:type="dxa"/>
          </w:tcPr>
          <w:p w14:paraId="11DC241D"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A list of damaged gullies is Included on the works programme. All works are recorded on worksheets and entered onto the database</w:t>
            </w:r>
          </w:p>
          <w:p w14:paraId="45621B5E" w14:textId="77777777" w:rsidR="006E4513" w:rsidRPr="00B14A9A" w:rsidRDefault="006E4513" w:rsidP="000660DA">
            <w:pPr>
              <w:autoSpaceDE w:val="0"/>
              <w:autoSpaceDN w:val="0"/>
              <w:adjustRightInd w:val="0"/>
              <w:rPr>
                <w:rFonts w:cs="Arial"/>
                <w:b/>
                <w:bCs/>
                <w:sz w:val="20"/>
                <w:szCs w:val="20"/>
              </w:rPr>
            </w:pPr>
          </w:p>
        </w:tc>
        <w:tc>
          <w:tcPr>
            <w:tcW w:w="2529" w:type="dxa"/>
          </w:tcPr>
          <w:p w14:paraId="5FC0ACC7" w14:textId="77777777" w:rsidR="006E4513" w:rsidRPr="00B14A9A" w:rsidRDefault="006E4513" w:rsidP="000660DA">
            <w:pPr>
              <w:autoSpaceDE w:val="0"/>
              <w:autoSpaceDN w:val="0"/>
              <w:adjustRightInd w:val="0"/>
              <w:rPr>
                <w:rFonts w:cs="Arial"/>
                <w:sz w:val="20"/>
                <w:szCs w:val="20"/>
              </w:rPr>
            </w:pPr>
            <w:r w:rsidRPr="00B14A9A">
              <w:rPr>
                <w:rFonts w:cs="Arial"/>
                <w:sz w:val="20"/>
                <w:szCs w:val="20"/>
              </w:rPr>
              <w:t>Repairs to gullies although being reactive can have the effect of reducing the need for greater drainage maintenance at a later time.</w:t>
            </w:r>
          </w:p>
          <w:p w14:paraId="7DB14101" w14:textId="77777777" w:rsidR="006E4513" w:rsidRPr="00B14A9A" w:rsidRDefault="006E4513" w:rsidP="000660DA">
            <w:pPr>
              <w:autoSpaceDE w:val="0"/>
              <w:autoSpaceDN w:val="0"/>
              <w:adjustRightInd w:val="0"/>
              <w:rPr>
                <w:rFonts w:cs="Arial"/>
                <w:b/>
                <w:bCs/>
                <w:sz w:val="20"/>
                <w:szCs w:val="20"/>
              </w:rPr>
            </w:pPr>
          </w:p>
        </w:tc>
      </w:tr>
    </w:tbl>
    <w:p w14:paraId="6F3D7D6B" w14:textId="77777777" w:rsidR="006E4513" w:rsidRPr="00B14A9A" w:rsidRDefault="006E4513" w:rsidP="006E4513">
      <w:pPr>
        <w:autoSpaceDE w:val="0"/>
        <w:autoSpaceDN w:val="0"/>
        <w:adjustRightInd w:val="0"/>
        <w:spacing w:after="0" w:line="240" w:lineRule="auto"/>
        <w:rPr>
          <w:rFonts w:ascii="Trebuchet MS" w:hAnsi="Trebuchet MS" w:cs="Trebuchet MS"/>
          <w:b/>
          <w:bCs/>
          <w:sz w:val="20"/>
          <w:szCs w:val="20"/>
        </w:rPr>
      </w:pPr>
    </w:p>
    <w:p w14:paraId="25015753" w14:textId="77777777" w:rsidR="00F719F1" w:rsidRPr="00B14A9A" w:rsidRDefault="004277A0" w:rsidP="00F719F1">
      <w:pPr>
        <w:autoSpaceDE w:val="0"/>
        <w:autoSpaceDN w:val="0"/>
        <w:adjustRightInd w:val="0"/>
        <w:spacing w:after="0" w:line="240" w:lineRule="auto"/>
        <w:rPr>
          <w:rFonts w:eastAsia="Calibri" w:cs="Arial"/>
          <w:szCs w:val="24"/>
          <w:lang w:eastAsia="en-GB"/>
        </w:rPr>
      </w:pPr>
      <w:r w:rsidRPr="00B14A9A">
        <w:rPr>
          <w:rFonts w:eastAsia="Calibri" w:cs="Arial"/>
          <w:szCs w:val="24"/>
          <w:lang w:eastAsia="en-GB"/>
        </w:rPr>
        <w:t>7</w:t>
      </w:r>
      <w:r w:rsidR="00F719F1" w:rsidRPr="00B14A9A">
        <w:rPr>
          <w:rFonts w:eastAsia="Calibri" w:cs="Arial"/>
          <w:szCs w:val="24"/>
          <w:lang w:eastAsia="en-GB"/>
        </w:rPr>
        <w:t>.</w:t>
      </w:r>
      <w:r w:rsidR="00E667D8" w:rsidRPr="00B14A9A">
        <w:rPr>
          <w:rFonts w:eastAsia="Calibri" w:cs="Arial"/>
          <w:szCs w:val="24"/>
          <w:lang w:eastAsia="en-GB"/>
        </w:rPr>
        <w:t>2</w:t>
      </w:r>
      <w:r w:rsidR="00F719F1" w:rsidRPr="00B14A9A">
        <w:rPr>
          <w:rFonts w:eastAsia="Calibri" w:cs="Arial"/>
          <w:szCs w:val="24"/>
          <w:lang w:eastAsia="en-GB"/>
        </w:rPr>
        <w:t>.</w:t>
      </w:r>
      <w:r w:rsidR="003278EE" w:rsidRPr="00B14A9A">
        <w:rPr>
          <w:rFonts w:eastAsia="Calibri" w:cs="Arial"/>
          <w:szCs w:val="24"/>
          <w:lang w:eastAsia="en-GB"/>
        </w:rPr>
        <w:t>3</w:t>
      </w:r>
      <w:r w:rsidR="00F719F1" w:rsidRPr="00B14A9A">
        <w:rPr>
          <w:rFonts w:eastAsia="Calibri" w:cs="Arial"/>
          <w:szCs w:val="24"/>
          <w:lang w:eastAsia="en-GB"/>
        </w:rPr>
        <w:tab/>
      </w:r>
      <w:r w:rsidR="00234093" w:rsidRPr="00B14A9A">
        <w:rPr>
          <w:rFonts w:eastAsia="Calibri" w:cs="Arial"/>
          <w:szCs w:val="24"/>
          <w:lang w:eastAsia="en-GB"/>
        </w:rPr>
        <w:t>Culverted Wa</w:t>
      </w:r>
      <w:r w:rsidR="00F719F1" w:rsidRPr="00B14A9A">
        <w:rPr>
          <w:rFonts w:eastAsia="Calibri" w:cs="Arial"/>
          <w:szCs w:val="24"/>
          <w:lang w:eastAsia="en-GB"/>
        </w:rPr>
        <w:t>tercourse</w:t>
      </w:r>
      <w:r w:rsidR="00234093" w:rsidRPr="00B14A9A">
        <w:rPr>
          <w:rFonts w:eastAsia="Calibri" w:cs="Arial"/>
          <w:szCs w:val="24"/>
          <w:lang w:eastAsia="en-GB"/>
        </w:rPr>
        <w:t>s</w:t>
      </w:r>
    </w:p>
    <w:p w14:paraId="3F7FE2E5" w14:textId="77777777" w:rsidR="00F719F1" w:rsidRPr="00B14A9A" w:rsidRDefault="00F719F1" w:rsidP="00F719F1">
      <w:pPr>
        <w:autoSpaceDE w:val="0"/>
        <w:autoSpaceDN w:val="0"/>
        <w:adjustRightInd w:val="0"/>
        <w:spacing w:after="0" w:line="240" w:lineRule="auto"/>
        <w:rPr>
          <w:rFonts w:eastAsia="Calibri" w:cs="Arial"/>
          <w:szCs w:val="24"/>
          <w:lang w:eastAsia="en-GB"/>
        </w:rPr>
      </w:pPr>
    </w:p>
    <w:p w14:paraId="28303991" w14:textId="77777777" w:rsidR="00F719F1" w:rsidRPr="00B14A9A" w:rsidRDefault="00234093" w:rsidP="00F719F1">
      <w:pPr>
        <w:autoSpaceDE w:val="0"/>
        <w:autoSpaceDN w:val="0"/>
        <w:adjustRightInd w:val="0"/>
        <w:spacing w:after="0" w:line="240" w:lineRule="auto"/>
        <w:rPr>
          <w:rFonts w:eastAsia="Calibri" w:cs="Arial"/>
          <w:szCs w:val="24"/>
          <w:lang w:eastAsia="en-GB"/>
        </w:rPr>
      </w:pPr>
      <w:r w:rsidRPr="00B14A9A">
        <w:rPr>
          <w:rFonts w:eastAsia="Calibri" w:cs="Arial"/>
          <w:szCs w:val="24"/>
          <w:lang w:eastAsia="en-GB"/>
        </w:rPr>
        <w:t>There is approximately 13.8km of culverted w</w:t>
      </w:r>
      <w:r w:rsidR="00F719F1" w:rsidRPr="00B14A9A">
        <w:rPr>
          <w:rFonts w:eastAsia="Calibri" w:cs="Arial"/>
          <w:szCs w:val="24"/>
          <w:lang w:eastAsia="en-GB"/>
        </w:rPr>
        <w:t xml:space="preserve">atercourses </w:t>
      </w:r>
      <w:r w:rsidRPr="00B14A9A">
        <w:rPr>
          <w:rFonts w:eastAsia="Calibri" w:cs="Arial"/>
          <w:szCs w:val="24"/>
          <w:lang w:eastAsia="en-GB"/>
        </w:rPr>
        <w:t>located under public highways.  Watercourses are a form of flood risk</w:t>
      </w:r>
      <w:r w:rsidR="00F719F1" w:rsidRPr="00B14A9A">
        <w:rPr>
          <w:rFonts w:eastAsia="Calibri" w:cs="Arial"/>
          <w:szCs w:val="24"/>
          <w:lang w:eastAsia="en-GB"/>
        </w:rPr>
        <w:t xml:space="preserve"> in some areas and are often in need of constant maintenance works and/or require regular repair or upgrades to mitigate the risk of flooding. The landowner(s) or riparian owner(s) has the responsibility for the maintenance of flows within a watercourse located in their land.</w:t>
      </w:r>
    </w:p>
    <w:p w14:paraId="5D1D495D" w14:textId="77777777" w:rsidR="00F719F1" w:rsidRPr="00B14A9A" w:rsidRDefault="00F719F1" w:rsidP="002E6026">
      <w:pPr>
        <w:pStyle w:val="TOC1"/>
        <w:spacing w:before="0"/>
        <w:rPr>
          <w:b w:val="0"/>
          <w:sz w:val="24"/>
          <w:szCs w:val="24"/>
        </w:rPr>
      </w:pPr>
    </w:p>
    <w:p w14:paraId="47945EE2" w14:textId="77777777" w:rsidR="00F719F1" w:rsidRPr="00B14A9A" w:rsidRDefault="00F719F1" w:rsidP="002E6026">
      <w:pPr>
        <w:pStyle w:val="TOC1"/>
        <w:spacing w:before="0"/>
        <w:ind w:left="0" w:firstLine="0"/>
        <w:rPr>
          <w:b w:val="0"/>
          <w:sz w:val="24"/>
          <w:szCs w:val="24"/>
        </w:rPr>
      </w:pPr>
      <w:r w:rsidRPr="00B14A9A">
        <w:rPr>
          <w:b w:val="0"/>
          <w:sz w:val="24"/>
          <w:szCs w:val="24"/>
        </w:rPr>
        <w:t>Some of the culverted sections are over 100 years old and some have not been maintained or replaced due to funding constraints. Subsequently, some of these culverts are in very poor condition and in need o</w:t>
      </w:r>
      <w:r w:rsidR="00EA26D1" w:rsidRPr="00B14A9A">
        <w:rPr>
          <w:b w:val="0"/>
          <w:sz w:val="24"/>
          <w:szCs w:val="24"/>
        </w:rPr>
        <w:t xml:space="preserve">f </w:t>
      </w:r>
      <w:r w:rsidRPr="00B14A9A">
        <w:rPr>
          <w:b w:val="0"/>
          <w:sz w:val="24"/>
          <w:szCs w:val="24"/>
        </w:rPr>
        <w:t xml:space="preserve">replacement. </w:t>
      </w:r>
    </w:p>
    <w:p w14:paraId="2208E5BC" w14:textId="77777777" w:rsidR="00F719F1" w:rsidRPr="00B14A9A" w:rsidRDefault="00F719F1" w:rsidP="002E6026">
      <w:pPr>
        <w:pStyle w:val="TOC1"/>
        <w:spacing w:before="0"/>
        <w:rPr>
          <w:b w:val="0"/>
          <w:sz w:val="24"/>
          <w:szCs w:val="24"/>
        </w:rPr>
      </w:pPr>
    </w:p>
    <w:p w14:paraId="4A622AC6" w14:textId="7A69B562" w:rsidR="00F719F1" w:rsidRPr="00B14A9A" w:rsidRDefault="00F719F1" w:rsidP="00CB4E08">
      <w:pPr>
        <w:pStyle w:val="TOC1"/>
        <w:spacing w:before="0"/>
        <w:ind w:left="0" w:firstLine="0"/>
        <w:rPr>
          <w:b w:val="0"/>
          <w:sz w:val="24"/>
          <w:szCs w:val="24"/>
        </w:rPr>
      </w:pPr>
      <w:r w:rsidRPr="00B14A9A">
        <w:rPr>
          <w:b w:val="0"/>
          <w:sz w:val="24"/>
          <w:szCs w:val="24"/>
        </w:rPr>
        <w:t xml:space="preserve">It is estimated that </w:t>
      </w:r>
      <w:r w:rsidRPr="000946CF">
        <w:rPr>
          <w:b w:val="0"/>
          <w:sz w:val="24"/>
          <w:szCs w:val="24"/>
        </w:rPr>
        <w:t xml:space="preserve">approximately </w:t>
      </w:r>
      <w:r w:rsidR="009118A7" w:rsidRPr="00636006">
        <w:rPr>
          <w:b w:val="0"/>
          <w:sz w:val="24"/>
          <w:szCs w:val="24"/>
        </w:rPr>
        <w:t>6</w:t>
      </w:r>
      <w:r w:rsidR="008B0E2D" w:rsidRPr="00636006">
        <w:rPr>
          <w:b w:val="0"/>
          <w:sz w:val="24"/>
          <w:szCs w:val="24"/>
        </w:rPr>
        <w:t>0</w:t>
      </w:r>
      <w:r w:rsidRPr="00636006">
        <w:rPr>
          <w:b w:val="0"/>
          <w:sz w:val="24"/>
          <w:szCs w:val="24"/>
        </w:rPr>
        <w:t xml:space="preserve">% of </w:t>
      </w:r>
      <w:r w:rsidRPr="00B14A9A">
        <w:rPr>
          <w:b w:val="0"/>
          <w:sz w:val="24"/>
          <w:szCs w:val="24"/>
        </w:rPr>
        <w:t xml:space="preserve">ordinary watercourses </w:t>
      </w:r>
      <w:r w:rsidR="000946CF" w:rsidRPr="00B14A9A">
        <w:rPr>
          <w:b w:val="0"/>
          <w:sz w:val="24"/>
          <w:szCs w:val="24"/>
        </w:rPr>
        <w:t>need</w:t>
      </w:r>
      <w:r w:rsidRPr="00B14A9A">
        <w:rPr>
          <w:b w:val="0"/>
          <w:sz w:val="24"/>
          <w:szCs w:val="24"/>
        </w:rPr>
        <w:t xml:space="preserve"> attention and approximate estimations have been made of the lengths likely to require replacement or repair work. Cost estimations have been made using similar cost assumptions for a culvert replacement scheme. More detailed assessment of total costs for repairing culverts under public highways, Council land and private land are currently being produced through the development of the Flood Risk Asset Register and Record. </w:t>
      </w:r>
    </w:p>
    <w:p w14:paraId="330FC0BA" w14:textId="77777777" w:rsidR="00D3697A" w:rsidRPr="00B14A9A" w:rsidRDefault="00D3697A" w:rsidP="00CB4E08">
      <w:pPr>
        <w:pStyle w:val="TOC1"/>
        <w:spacing w:before="0"/>
        <w:ind w:left="0" w:firstLine="0"/>
        <w:rPr>
          <w:b w:val="0"/>
          <w:sz w:val="24"/>
          <w:szCs w:val="24"/>
        </w:rPr>
      </w:pPr>
    </w:p>
    <w:p w14:paraId="0DAA74CB" w14:textId="77777777" w:rsidR="00F719F1" w:rsidRPr="00B14A9A" w:rsidRDefault="00F719F1" w:rsidP="00F34D8A">
      <w:pPr>
        <w:spacing w:after="0" w:line="240" w:lineRule="auto"/>
        <w:rPr>
          <w:rFonts w:cs="Arial"/>
          <w:bCs/>
          <w:szCs w:val="24"/>
        </w:rPr>
      </w:pPr>
      <w:r w:rsidRPr="00B14A9A">
        <w:rPr>
          <w:rFonts w:cs="Arial"/>
          <w:bCs/>
          <w:szCs w:val="24"/>
        </w:rPr>
        <w:t>Table 7.2.</w:t>
      </w:r>
      <w:r w:rsidR="003278EE" w:rsidRPr="00B14A9A">
        <w:rPr>
          <w:rFonts w:cs="Arial"/>
          <w:bCs/>
          <w:szCs w:val="24"/>
        </w:rPr>
        <w:t>4</w:t>
      </w:r>
      <w:r w:rsidRPr="00B14A9A">
        <w:rPr>
          <w:rFonts w:cs="Arial"/>
          <w:bCs/>
          <w:szCs w:val="24"/>
        </w:rPr>
        <w:t xml:space="preserve"> Estimated costs to treat poor condition culvert sections</w:t>
      </w:r>
    </w:p>
    <w:p w14:paraId="5F4F4AF0" w14:textId="77777777" w:rsidR="00F34D8A" w:rsidRPr="00B14A9A" w:rsidRDefault="00F34D8A" w:rsidP="00F34D8A">
      <w:pPr>
        <w:spacing w:after="0" w:line="240" w:lineRule="auto"/>
        <w:rPr>
          <w:b/>
          <w:szCs w:val="24"/>
        </w:rPr>
      </w:pPr>
    </w:p>
    <w:tbl>
      <w:tblPr>
        <w:tblStyle w:val="TableGrid"/>
        <w:tblW w:w="0" w:type="auto"/>
        <w:tblLook w:val="04A0" w:firstRow="1" w:lastRow="0" w:firstColumn="1" w:lastColumn="0" w:noHBand="0" w:noVBand="1"/>
      </w:tblPr>
      <w:tblGrid>
        <w:gridCol w:w="3227"/>
        <w:gridCol w:w="1871"/>
        <w:gridCol w:w="1913"/>
        <w:gridCol w:w="2126"/>
      </w:tblGrid>
      <w:tr w:rsidR="00F719F1" w:rsidRPr="00B14A9A" w14:paraId="19FDF824" w14:textId="77777777" w:rsidTr="008D5F51">
        <w:trPr>
          <w:trHeight w:val="671"/>
        </w:trPr>
        <w:tc>
          <w:tcPr>
            <w:tcW w:w="3227" w:type="dxa"/>
            <w:shd w:val="clear" w:color="auto" w:fill="00B0F0"/>
            <w:vAlign w:val="center"/>
          </w:tcPr>
          <w:p w14:paraId="7FFAC60E" w14:textId="77777777" w:rsidR="00F719F1" w:rsidRPr="00B14A9A" w:rsidRDefault="007F2171" w:rsidP="002E6026">
            <w:pPr>
              <w:pStyle w:val="TOC1"/>
              <w:jc w:val="center"/>
              <w:rPr>
                <w:b w:val="0"/>
                <w:sz w:val="24"/>
                <w:szCs w:val="24"/>
              </w:rPr>
            </w:pPr>
            <w:r w:rsidRPr="00B14A9A">
              <w:rPr>
                <w:b w:val="0"/>
                <w:sz w:val="24"/>
                <w:szCs w:val="24"/>
              </w:rPr>
              <w:t>Defective Culverts</w:t>
            </w:r>
          </w:p>
        </w:tc>
        <w:tc>
          <w:tcPr>
            <w:tcW w:w="1871" w:type="dxa"/>
            <w:shd w:val="clear" w:color="auto" w:fill="00B0F0"/>
            <w:vAlign w:val="center"/>
          </w:tcPr>
          <w:p w14:paraId="528D045D" w14:textId="71A919C4" w:rsidR="00F719F1" w:rsidRPr="00B14A9A" w:rsidRDefault="00F719F1" w:rsidP="002E6026">
            <w:pPr>
              <w:pStyle w:val="TOC1"/>
              <w:jc w:val="center"/>
              <w:rPr>
                <w:b w:val="0"/>
                <w:sz w:val="24"/>
                <w:szCs w:val="24"/>
              </w:rPr>
            </w:pPr>
            <w:r w:rsidRPr="00B14A9A">
              <w:rPr>
                <w:b w:val="0"/>
                <w:bCs w:val="0"/>
                <w:sz w:val="24"/>
                <w:szCs w:val="24"/>
              </w:rPr>
              <w:t xml:space="preserve">Length </w:t>
            </w:r>
            <w:r w:rsidR="008D5F51" w:rsidRPr="00B14A9A">
              <w:rPr>
                <w:b w:val="0"/>
                <w:bCs w:val="0"/>
                <w:sz w:val="24"/>
                <w:szCs w:val="24"/>
              </w:rPr>
              <w:t>(m)</w:t>
            </w:r>
          </w:p>
        </w:tc>
        <w:tc>
          <w:tcPr>
            <w:tcW w:w="1913" w:type="dxa"/>
            <w:shd w:val="clear" w:color="auto" w:fill="00B0F0"/>
            <w:vAlign w:val="center"/>
          </w:tcPr>
          <w:p w14:paraId="06ED589A" w14:textId="77777777" w:rsidR="00F719F1" w:rsidRPr="00B14A9A" w:rsidRDefault="009E5A2A" w:rsidP="002E6026">
            <w:pPr>
              <w:pStyle w:val="TOC1"/>
              <w:jc w:val="center"/>
              <w:rPr>
                <w:b w:val="0"/>
                <w:sz w:val="24"/>
                <w:szCs w:val="24"/>
              </w:rPr>
            </w:pPr>
            <w:r w:rsidRPr="00B14A9A">
              <w:rPr>
                <w:b w:val="0"/>
                <w:bCs w:val="0"/>
                <w:sz w:val="24"/>
                <w:szCs w:val="24"/>
              </w:rPr>
              <w:t>Unit cost (£</w:t>
            </w:r>
            <w:r w:rsidR="007F2171" w:rsidRPr="00B14A9A">
              <w:rPr>
                <w:b w:val="0"/>
                <w:bCs w:val="0"/>
                <w:sz w:val="24"/>
                <w:szCs w:val="24"/>
              </w:rPr>
              <w:t>)</w:t>
            </w:r>
          </w:p>
        </w:tc>
        <w:tc>
          <w:tcPr>
            <w:tcW w:w="2126" w:type="dxa"/>
            <w:shd w:val="clear" w:color="auto" w:fill="00B0F0"/>
            <w:vAlign w:val="center"/>
          </w:tcPr>
          <w:p w14:paraId="5A6CC63D" w14:textId="77777777" w:rsidR="00F719F1" w:rsidRPr="00B14A9A" w:rsidRDefault="002E6026" w:rsidP="002E6026">
            <w:pPr>
              <w:pStyle w:val="TOC1"/>
              <w:ind w:left="34" w:hanging="34"/>
              <w:jc w:val="center"/>
              <w:rPr>
                <w:b w:val="0"/>
                <w:sz w:val="24"/>
                <w:szCs w:val="24"/>
              </w:rPr>
            </w:pPr>
            <w:r w:rsidRPr="00B14A9A">
              <w:rPr>
                <w:b w:val="0"/>
                <w:bCs w:val="0"/>
                <w:sz w:val="24"/>
                <w:szCs w:val="24"/>
              </w:rPr>
              <w:t xml:space="preserve">Estimated cost to treat </w:t>
            </w:r>
            <w:r w:rsidR="00F719F1" w:rsidRPr="00B14A9A">
              <w:rPr>
                <w:b w:val="0"/>
                <w:bCs w:val="0"/>
                <w:sz w:val="24"/>
                <w:szCs w:val="24"/>
              </w:rPr>
              <w:t>(£</w:t>
            </w:r>
            <w:r w:rsidR="007F2171" w:rsidRPr="00B14A9A">
              <w:rPr>
                <w:b w:val="0"/>
                <w:bCs w:val="0"/>
                <w:sz w:val="24"/>
                <w:szCs w:val="24"/>
              </w:rPr>
              <w:t>m</w:t>
            </w:r>
            <w:r w:rsidR="00F719F1" w:rsidRPr="00B14A9A">
              <w:rPr>
                <w:b w:val="0"/>
                <w:bCs w:val="0"/>
                <w:sz w:val="24"/>
                <w:szCs w:val="24"/>
              </w:rPr>
              <w:t>)</w:t>
            </w:r>
          </w:p>
        </w:tc>
      </w:tr>
      <w:tr w:rsidR="00F719F1" w:rsidRPr="000946CF" w14:paraId="1F75C7DA" w14:textId="77777777" w:rsidTr="000946CF">
        <w:trPr>
          <w:trHeight w:val="427"/>
        </w:trPr>
        <w:tc>
          <w:tcPr>
            <w:tcW w:w="3227" w:type="dxa"/>
            <w:vAlign w:val="center"/>
          </w:tcPr>
          <w:p w14:paraId="3F2538B9" w14:textId="77777777" w:rsidR="00F719F1" w:rsidRPr="00B14A9A" w:rsidRDefault="007F2171" w:rsidP="002E6026">
            <w:pPr>
              <w:pStyle w:val="TOC1"/>
              <w:jc w:val="center"/>
              <w:rPr>
                <w:b w:val="0"/>
                <w:sz w:val="24"/>
                <w:szCs w:val="24"/>
              </w:rPr>
            </w:pPr>
            <w:r w:rsidRPr="00B14A9A">
              <w:rPr>
                <w:b w:val="0"/>
                <w:bCs w:val="0"/>
                <w:sz w:val="24"/>
                <w:szCs w:val="24"/>
              </w:rPr>
              <w:t>Under</w:t>
            </w:r>
            <w:r w:rsidR="00F719F1" w:rsidRPr="00B14A9A">
              <w:rPr>
                <w:b w:val="0"/>
                <w:bCs w:val="0"/>
                <w:sz w:val="24"/>
                <w:szCs w:val="24"/>
              </w:rPr>
              <w:t xml:space="preserve"> adopted highway</w:t>
            </w:r>
          </w:p>
        </w:tc>
        <w:tc>
          <w:tcPr>
            <w:tcW w:w="1871" w:type="dxa"/>
            <w:shd w:val="clear" w:color="auto" w:fill="auto"/>
            <w:vAlign w:val="center"/>
          </w:tcPr>
          <w:p w14:paraId="11FDDB2A" w14:textId="67C0EE08" w:rsidR="00F719F1" w:rsidRPr="000946CF" w:rsidRDefault="008D5F51" w:rsidP="002E6026">
            <w:pPr>
              <w:pStyle w:val="TOC1"/>
              <w:jc w:val="center"/>
              <w:rPr>
                <w:b w:val="0"/>
                <w:sz w:val="24"/>
                <w:szCs w:val="24"/>
              </w:rPr>
            </w:pPr>
            <w:r w:rsidRPr="000946CF">
              <w:rPr>
                <w:b w:val="0"/>
                <w:sz w:val="24"/>
                <w:szCs w:val="24"/>
              </w:rPr>
              <w:t xml:space="preserve">Estimated </w:t>
            </w:r>
            <w:r w:rsidR="00F719F1" w:rsidRPr="000946CF">
              <w:rPr>
                <w:b w:val="0"/>
                <w:sz w:val="24"/>
                <w:szCs w:val="24"/>
              </w:rPr>
              <w:t>600</w:t>
            </w:r>
          </w:p>
        </w:tc>
        <w:tc>
          <w:tcPr>
            <w:tcW w:w="1913" w:type="dxa"/>
            <w:shd w:val="clear" w:color="auto" w:fill="auto"/>
            <w:vAlign w:val="center"/>
          </w:tcPr>
          <w:p w14:paraId="52CD9873" w14:textId="77777777" w:rsidR="00F719F1" w:rsidRPr="000946CF" w:rsidRDefault="00F719F1" w:rsidP="002E6026">
            <w:pPr>
              <w:autoSpaceDE w:val="0"/>
              <w:autoSpaceDN w:val="0"/>
              <w:adjustRightInd w:val="0"/>
              <w:jc w:val="center"/>
              <w:rPr>
                <w:rFonts w:cs="Arial"/>
                <w:szCs w:val="24"/>
              </w:rPr>
            </w:pPr>
            <w:r w:rsidRPr="000946CF">
              <w:rPr>
                <w:rFonts w:cs="Arial"/>
                <w:bCs/>
                <w:szCs w:val="24"/>
              </w:rPr>
              <w:t>£2,250</w:t>
            </w:r>
          </w:p>
        </w:tc>
        <w:tc>
          <w:tcPr>
            <w:tcW w:w="2126" w:type="dxa"/>
            <w:shd w:val="clear" w:color="auto" w:fill="auto"/>
            <w:vAlign w:val="center"/>
          </w:tcPr>
          <w:p w14:paraId="345E447A" w14:textId="77777777" w:rsidR="00F719F1" w:rsidRPr="000946CF" w:rsidRDefault="00F719F1" w:rsidP="002E6026">
            <w:pPr>
              <w:pStyle w:val="TOC1"/>
              <w:jc w:val="center"/>
              <w:rPr>
                <w:b w:val="0"/>
                <w:sz w:val="24"/>
                <w:szCs w:val="24"/>
              </w:rPr>
            </w:pPr>
            <w:r w:rsidRPr="000946CF">
              <w:rPr>
                <w:b w:val="0"/>
                <w:sz w:val="24"/>
                <w:szCs w:val="24"/>
              </w:rPr>
              <w:t>1.35m</w:t>
            </w:r>
          </w:p>
        </w:tc>
      </w:tr>
    </w:tbl>
    <w:p w14:paraId="0480AD46" w14:textId="77777777" w:rsidR="000855C2" w:rsidRPr="00B14A9A" w:rsidRDefault="000855C2" w:rsidP="00F719F1">
      <w:pPr>
        <w:spacing w:after="0"/>
        <w:rPr>
          <w:szCs w:val="24"/>
        </w:rPr>
      </w:pPr>
    </w:p>
    <w:p w14:paraId="5783F6F3" w14:textId="77777777" w:rsidR="00F719F1" w:rsidRPr="00B14A9A" w:rsidRDefault="00F719F1" w:rsidP="00F719F1">
      <w:pPr>
        <w:spacing w:after="0"/>
        <w:rPr>
          <w:rFonts w:cs="Arial"/>
          <w:szCs w:val="24"/>
        </w:rPr>
      </w:pPr>
      <w:r w:rsidRPr="00B14A9A">
        <w:rPr>
          <w:szCs w:val="24"/>
        </w:rPr>
        <w:t>These costs refer to scheduled capital works and would be likely to be much higher in an emergency collapse situation. Presently in some areas there is a risk of flooding, a</w:t>
      </w:r>
      <w:r w:rsidRPr="00B14A9A">
        <w:rPr>
          <w:rFonts w:cs="Arial"/>
          <w:szCs w:val="24"/>
        </w:rPr>
        <w:t xml:space="preserve"> priority programme will be prepared for renewal or replacement capital works that are required for the ordinary watercourse network.</w:t>
      </w:r>
    </w:p>
    <w:p w14:paraId="7CA59BAB" w14:textId="77777777" w:rsidR="00F719F1" w:rsidRPr="00B14A9A" w:rsidRDefault="00F719F1" w:rsidP="00F719F1">
      <w:pPr>
        <w:autoSpaceDE w:val="0"/>
        <w:autoSpaceDN w:val="0"/>
        <w:adjustRightInd w:val="0"/>
        <w:spacing w:after="0" w:line="240" w:lineRule="auto"/>
        <w:rPr>
          <w:rFonts w:cs="Arial"/>
          <w:szCs w:val="24"/>
        </w:rPr>
      </w:pPr>
      <w:r w:rsidRPr="00B14A9A">
        <w:rPr>
          <w:rFonts w:cs="Arial"/>
          <w:szCs w:val="24"/>
        </w:rPr>
        <w:t xml:space="preserve"> </w:t>
      </w:r>
    </w:p>
    <w:p w14:paraId="7851F5B0" w14:textId="77777777" w:rsidR="00A07533" w:rsidRPr="00B14A9A" w:rsidRDefault="00F719F1" w:rsidP="00F719F1">
      <w:pPr>
        <w:spacing w:after="0"/>
        <w:rPr>
          <w:szCs w:val="24"/>
        </w:rPr>
      </w:pPr>
      <w:r w:rsidRPr="00B14A9A">
        <w:rPr>
          <w:szCs w:val="24"/>
        </w:rPr>
        <w:t>7.</w:t>
      </w:r>
      <w:r w:rsidR="00E667D8" w:rsidRPr="00B14A9A">
        <w:rPr>
          <w:szCs w:val="24"/>
        </w:rPr>
        <w:t>2.</w:t>
      </w:r>
      <w:r w:rsidR="00D65B02" w:rsidRPr="00B14A9A">
        <w:rPr>
          <w:szCs w:val="24"/>
        </w:rPr>
        <w:t>5</w:t>
      </w:r>
      <w:r w:rsidRPr="00B14A9A">
        <w:rPr>
          <w:szCs w:val="24"/>
        </w:rPr>
        <w:tab/>
      </w:r>
      <w:r w:rsidR="007D6518" w:rsidRPr="00B14A9A">
        <w:rPr>
          <w:szCs w:val="24"/>
        </w:rPr>
        <w:t>Repairs to Road</w:t>
      </w:r>
      <w:r w:rsidRPr="00B14A9A">
        <w:rPr>
          <w:szCs w:val="24"/>
        </w:rPr>
        <w:t xml:space="preserve"> Gullies</w:t>
      </w:r>
    </w:p>
    <w:p w14:paraId="7B4B69D4" w14:textId="77777777" w:rsidR="00F719F1" w:rsidRPr="00B14A9A" w:rsidRDefault="00F719F1" w:rsidP="00F719F1">
      <w:pPr>
        <w:spacing w:after="0"/>
        <w:rPr>
          <w:rFonts w:eastAsia="Calibri"/>
          <w:lang w:eastAsia="en-GB"/>
        </w:rPr>
      </w:pPr>
    </w:p>
    <w:p w14:paraId="1727E4D3" w14:textId="0B95DE31" w:rsidR="00A07533" w:rsidRPr="00B14A9A" w:rsidRDefault="00F719F1" w:rsidP="00A07533">
      <w:pPr>
        <w:spacing w:after="0"/>
        <w:rPr>
          <w:szCs w:val="24"/>
        </w:rPr>
      </w:pPr>
      <w:r w:rsidRPr="00B14A9A">
        <w:rPr>
          <w:rFonts w:eastAsia="Calibri"/>
          <w:szCs w:val="24"/>
          <w:lang w:eastAsia="en-GB"/>
        </w:rPr>
        <w:t xml:space="preserve">There are a large number of older type road gullies (e.g. brick built etc.), which should be replaced by </w:t>
      </w:r>
      <w:r w:rsidRPr="00B14A9A">
        <w:rPr>
          <w:szCs w:val="24"/>
        </w:rPr>
        <w:t xml:space="preserve">modern gullies that </w:t>
      </w:r>
      <w:r w:rsidRPr="000946CF">
        <w:rPr>
          <w:szCs w:val="24"/>
        </w:rPr>
        <w:t>can be ro</w:t>
      </w:r>
      <w:r w:rsidR="00DE700F" w:rsidRPr="000946CF">
        <w:rPr>
          <w:szCs w:val="24"/>
        </w:rPr>
        <w:t>d</w:t>
      </w:r>
      <w:r w:rsidRPr="000946CF">
        <w:rPr>
          <w:szCs w:val="24"/>
        </w:rPr>
        <w:t>ded and cleaned more easily. It is estimated that approximately 15% of Rotherham’s 4</w:t>
      </w:r>
      <w:r w:rsidR="008D5F51" w:rsidRPr="000946CF">
        <w:rPr>
          <w:szCs w:val="24"/>
        </w:rPr>
        <w:t>6</w:t>
      </w:r>
      <w:r w:rsidRPr="000946CF">
        <w:rPr>
          <w:szCs w:val="24"/>
        </w:rPr>
        <w:t>,</w:t>
      </w:r>
      <w:r w:rsidR="008D5F51" w:rsidRPr="000946CF">
        <w:rPr>
          <w:szCs w:val="24"/>
        </w:rPr>
        <w:t>883</w:t>
      </w:r>
      <w:r w:rsidRPr="000946CF">
        <w:rPr>
          <w:szCs w:val="24"/>
        </w:rPr>
        <w:t xml:space="preserve"> road gullies could be considered as th</w:t>
      </w:r>
      <w:r w:rsidR="007D6518" w:rsidRPr="000946CF">
        <w:rPr>
          <w:szCs w:val="24"/>
        </w:rPr>
        <w:t>is type</w:t>
      </w:r>
      <w:r w:rsidRPr="000946CF">
        <w:rPr>
          <w:szCs w:val="24"/>
        </w:rPr>
        <w:t xml:space="preserve">. In some cases the gully connections are difficult to cleanse causing further maintenance </w:t>
      </w:r>
      <w:r w:rsidRPr="000946CF">
        <w:rPr>
          <w:szCs w:val="24"/>
        </w:rPr>
        <w:lastRenderedPageBreak/>
        <w:t>implications. It is estimated that to replace all of these obsolete gullies with effective trapped gullies with rodding access would cost in the region of £</w:t>
      </w:r>
      <w:r w:rsidR="008D5F51" w:rsidRPr="000946CF">
        <w:rPr>
          <w:szCs w:val="24"/>
        </w:rPr>
        <w:t>4</w:t>
      </w:r>
      <w:r w:rsidRPr="000946CF">
        <w:rPr>
          <w:szCs w:val="24"/>
        </w:rPr>
        <w:t>.</w:t>
      </w:r>
      <w:r w:rsidR="008D5F51" w:rsidRPr="000946CF">
        <w:rPr>
          <w:szCs w:val="24"/>
        </w:rPr>
        <w:t>8</w:t>
      </w:r>
      <w:r w:rsidRPr="000946CF">
        <w:rPr>
          <w:szCs w:val="24"/>
        </w:rPr>
        <w:t xml:space="preserve"> million, therefore it could be considered as not being cost effective</w:t>
      </w:r>
      <w:r w:rsidR="007F2171" w:rsidRPr="000946CF">
        <w:rPr>
          <w:szCs w:val="24"/>
        </w:rPr>
        <w:t xml:space="preserve"> or a priority</w:t>
      </w:r>
      <w:r w:rsidRPr="000946CF">
        <w:rPr>
          <w:szCs w:val="24"/>
        </w:rPr>
        <w:t>. There is a limited</w:t>
      </w:r>
      <w:r w:rsidRPr="00B14A9A">
        <w:rPr>
          <w:szCs w:val="24"/>
        </w:rPr>
        <w:t xml:space="preserve"> on-going replacement programme based on flood risk, which is on a small scale and managed from existing maintenance budgets. Drainage is reviewed as part of highway schemes so that any obsolete gullies can be replaced as part of the scheme. Ineffective gullies lead to water holding on the carriageway, which can acce</w:t>
      </w:r>
      <w:r w:rsidR="00A07533" w:rsidRPr="00B14A9A">
        <w:rPr>
          <w:szCs w:val="24"/>
        </w:rPr>
        <w:t xml:space="preserve">lerate carriageway deterioration. </w:t>
      </w:r>
    </w:p>
    <w:p w14:paraId="70824166" w14:textId="77777777" w:rsidR="00A07533" w:rsidRPr="00B14A9A" w:rsidRDefault="00A07533" w:rsidP="00A07533">
      <w:pPr>
        <w:spacing w:after="0"/>
        <w:rPr>
          <w:szCs w:val="24"/>
        </w:rPr>
      </w:pPr>
    </w:p>
    <w:p w14:paraId="5D473FE7" w14:textId="77777777" w:rsidR="00F719F1" w:rsidRPr="00B14A9A" w:rsidRDefault="00F719F1" w:rsidP="002E6026">
      <w:pPr>
        <w:pStyle w:val="TOC1"/>
        <w:spacing w:before="0"/>
        <w:ind w:left="0" w:firstLine="0"/>
        <w:rPr>
          <w:b w:val="0"/>
          <w:sz w:val="24"/>
          <w:szCs w:val="24"/>
        </w:rPr>
      </w:pPr>
      <w:r w:rsidRPr="00B14A9A">
        <w:rPr>
          <w:b w:val="0"/>
          <w:sz w:val="24"/>
          <w:szCs w:val="24"/>
        </w:rPr>
        <w:t>7.</w:t>
      </w:r>
      <w:r w:rsidR="00E667D8" w:rsidRPr="00B14A9A">
        <w:rPr>
          <w:b w:val="0"/>
          <w:sz w:val="24"/>
          <w:szCs w:val="24"/>
        </w:rPr>
        <w:t>3</w:t>
      </w:r>
      <w:r w:rsidRPr="00B14A9A">
        <w:rPr>
          <w:b w:val="0"/>
          <w:sz w:val="24"/>
          <w:szCs w:val="24"/>
        </w:rPr>
        <w:tab/>
        <w:t xml:space="preserve">Drainage Asset Lifecycle </w:t>
      </w:r>
    </w:p>
    <w:p w14:paraId="116B786F" w14:textId="77777777" w:rsidR="00F719F1" w:rsidRPr="00B14A9A" w:rsidRDefault="00F719F1" w:rsidP="002E6026">
      <w:pPr>
        <w:pStyle w:val="TOC1"/>
        <w:spacing w:before="0"/>
        <w:ind w:left="0" w:firstLine="0"/>
        <w:rPr>
          <w:b w:val="0"/>
          <w:sz w:val="24"/>
          <w:szCs w:val="24"/>
        </w:rPr>
      </w:pPr>
    </w:p>
    <w:p w14:paraId="62F7E2EF" w14:textId="77777777" w:rsidR="00F719F1" w:rsidRPr="00B14A9A" w:rsidRDefault="00F719F1" w:rsidP="002E6026">
      <w:pPr>
        <w:pStyle w:val="TOC1"/>
        <w:spacing w:before="0"/>
        <w:ind w:left="0" w:firstLine="0"/>
        <w:rPr>
          <w:b w:val="0"/>
          <w:sz w:val="24"/>
          <w:szCs w:val="24"/>
        </w:rPr>
      </w:pPr>
      <w:r w:rsidRPr="00B14A9A">
        <w:rPr>
          <w:b w:val="0"/>
          <w:sz w:val="24"/>
          <w:szCs w:val="24"/>
        </w:rPr>
        <w:t>7.</w:t>
      </w:r>
      <w:r w:rsidR="00E667D8" w:rsidRPr="00B14A9A">
        <w:rPr>
          <w:b w:val="0"/>
          <w:sz w:val="24"/>
          <w:szCs w:val="24"/>
        </w:rPr>
        <w:t>3</w:t>
      </w:r>
      <w:r w:rsidRPr="00B14A9A">
        <w:rPr>
          <w:b w:val="0"/>
          <w:sz w:val="24"/>
          <w:szCs w:val="24"/>
        </w:rPr>
        <w:t>.1</w:t>
      </w:r>
      <w:r w:rsidRPr="00B14A9A">
        <w:rPr>
          <w:b w:val="0"/>
          <w:sz w:val="24"/>
          <w:szCs w:val="24"/>
        </w:rPr>
        <w:tab/>
        <w:t xml:space="preserve">Creation and Acquisition – Linear Drainage </w:t>
      </w:r>
    </w:p>
    <w:p w14:paraId="5AC9D5E5" w14:textId="77777777" w:rsidR="00F719F1" w:rsidRPr="00B14A9A" w:rsidRDefault="00F719F1" w:rsidP="002E6026">
      <w:pPr>
        <w:pStyle w:val="TOC1"/>
        <w:spacing w:before="0"/>
        <w:ind w:left="0" w:firstLine="0"/>
        <w:rPr>
          <w:b w:val="0"/>
          <w:sz w:val="24"/>
          <w:szCs w:val="24"/>
        </w:rPr>
      </w:pPr>
    </w:p>
    <w:p w14:paraId="0C1FA1B0" w14:textId="1A946700" w:rsidR="00F719F1" w:rsidRPr="000946CF" w:rsidRDefault="00955FDD" w:rsidP="002E6026">
      <w:pPr>
        <w:pStyle w:val="TOC1"/>
        <w:spacing w:before="0"/>
        <w:ind w:left="0" w:firstLine="0"/>
        <w:rPr>
          <w:b w:val="0"/>
          <w:sz w:val="24"/>
          <w:szCs w:val="24"/>
        </w:rPr>
      </w:pPr>
      <w:r w:rsidRPr="000946CF">
        <w:rPr>
          <w:b w:val="0"/>
          <w:sz w:val="24"/>
          <w:szCs w:val="24"/>
        </w:rPr>
        <w:t>12</w:t>
      </w:r>
      <w:r w:rsidR="00F719F1" w:rsidRPr="000946CF">
        <w:rPr>
          <w:b w:val="0"/>
          <w:sz w:val="24"/>
          <w:szCs w:val="24"/>
        </w:rPr>
        <w:t xml:space="preserve">km of linear drainage is used on public highways. </w:t>
      </w:r>
      <w:r w:rsidR="008D5F51" w:rsidRPr="000946CF">
        <w:rPr>
          <w:b w:val="0"/>
          <w:sz w:val="24"/>
          <w:szCs w:val="24"/>
        </w:rPr>
        <w:t>Maintenance of linear drainage can be problematic, and developers are encouraged not to use linear drainage unless there is no other possible solution. In March 2022 a linear drainage cyclical program was created to become more proactive rather than reactive on cleansing.</w:t>
      </w:r>
      <w:r w:rsidRPr="000946CF">
        <w:rPr>
          <w:b w:val="0"/>
          <w:sz w:val="24"/>
          <w:szCs w:val="24"/>
        </w:rPr>
        <w:t xml:space="preserve"> It is estimated that 20% of linear drainage needs replacing due to defects.</w:t>
      </w:r>
    </w:p>
    <w:p w14:paraId="4470F18F" w14:textId="77777777" w:rsidR="00F719F1" w:rsidRPr="000946CF" w:rsidRDefault="00F719F1" w:rsidP="002E6026">
      <w:pPr>
        <w:pStyle w:val="TOC1"/>
        <w:spacing w:before="0"/>
        <w:ind w:left="0" w:firstLine="0"/>
        <w:rPr>
          <w:b w:val="0"/>
          <w:sz w:val="24"/>
          <w:szCs w:val="24"/>
        </w:rPr>
      </w:pPr>
    </w:p>
    <w:p w14:paraId="3BEFC25B" w14:textId="77777777" w:rsidR="00F719F1" w:rsidRPr="000946CF" w:rsidRDefault="00F719F1" w:rsidP="002E6026">
      <w:pPr>
        <w:spacing w:after="0" w:line="240" w:lineRule="auto"/>
        <w:rPr>
          <w:rFonts w:cs="Arial"/>
          <w:bCs/>
          <w:szCs w:val="24"/>
        </w:rPr>
      </w:pPr>
      <w:r w:rsidRPr="000946CF">
        <w:rPr>
          <w:rFonts w:cs="Arial"/>
          <w:bCs/>
          <w:szCs w:val="24"/>
        </w:rPr>
        <w:t>Table 7.</w:t>
      </w:r>
      <w:r w:rsidR="00E667D8" w:rsidRPr="000946CF">
        <w:rPr>
          <w:rFonts w:cs="Arial"/>
          <w:bCs/>
          <w:szCs w:val="24"/>
        </w:rPr>
        <w:t>3</w:t>
      </w:r>
      <w:r w:rsidRPr="000946CF">
        <w:rPr>
          <w:rFonts w:cs="Arial"/>
          <w:bCs/>
          <w:szCs w:val="24"/>
        </w:rPr>
        <w:t>.1 Estimated costs to replace defective linear drainage</w:t>
      </w:r>
    </w:p>
    <w:p w14:paraId="77FFFADE" w14:textId="77777777" w:rsidR="00F719F1" w:rsidRPr="000946CF" w:rsidRDefault="00F719F1" w:rsidP="002E6026">
      <w:pPr>
        <w:spacing w:after="0" w:line="240" w:lineRule="auto"/>
        <w:rPr>
          <w:szCs w:val="24"/>
        </w:rPr>
      </w:pPr>
    </w:p>
    <w:tbl>
      <w:tblPr>
        <w:tblStyle w:val="TableGrid"/>
        <w:tblW w:w="0" w:type="auto"/>
        <w:tblLook w:val="04A0" w:firstRow="1" w:lastRow="0" w:firstColumn="1" w:lastColumn="0" w:noHBand="0" w:noVBand="1"/>
      </w:tblPr>
      <w:tblGrid>
        <w:gridCol w:w="2480"/>
        <w:gridCol w:w="2480"/>
        <w:gridCol w:w="2442"/>
        <w:gridCol w:w="2487"/>
      </w:tblGrid>
      <w:tr w:rsidR="00F719F1" w:rsidRPr="000946CF" w14:paraId="6BD7A442" w14:textId="77777777" w:rsidTr="00A70FF1">
        <w:trPr>
          <w:trHeight w:val="484"/>
        </w:trPr>
        <w:tc>
          <w:tcPr>
            <w:tcW w:w="2621" w:type="dxa"/>
            <w:shd w:val="clear" w:color="auto" w:fill="00B0F0"/>
          </w:tcPr>
          <w:p w14:paraId="32480060" w14:textId="77777777" w:rsidR="00F719F1" w:rsidRPr="000946CF" w:rsidRDefault="00F719F1" w:rsidP="002E6026">
            <w:pPr>
              <w:jc w:val="center"/>
              <w:rPr>
                <w:szCs w:val="24"/>
              </w:rPr>
            </w:pPr>
            <w:r w:rsidRPr="000946CF">
              <w:rPr>
                <w:rFonts w:cs="Arial"/>
                <w:bCs/>
                <w:szCs w:val="24"/>
              </w:rPr>
              <w:t>Total Length of Linear Drainage (m)</w:t>
            </w:r>
          </w:p>
        </w:tc>
        <w:tc>
          <w:tcPr>
            <w:tcW w:w="2621" w:type="dxa"/>
            <w:shd w:val="clear" w:color="auto" w:fill="00B0F0"/>
          </w:tcPr>
          <w:p w14:paraId="0F4321BE" w14:textId="18C70108" w:rsidR="00F719F1" w:rsidRPr="000946CF" w:rsidRDefault="00955FDD" w:rsidP="002E6026">
            <w:pPr>
              <w:jc w:val="center"/>
              <w:rPr>
                <w:szCs w:val="24"/>
              </w:rPr>
            </w:pPr>
            <w:r w:rsidRPr="000946CF">
              <w:rPr>
                <w:rFonts w:cs="Arial"/>
                <w:bCs/>
                <w:szCs w:val="24"/>
              </w:rPr>
              <w:t>2</w:t>
            </w:r>
            <w:r w:rsidR="00F719F1" w:rsidRPr="000946CF">
              <w:rPr>
                <w:rFonts w:cs="Arial"/>
                <w:bCs/>
                <w:szCs w:val="24"/>
              </w:rPr>
              <w:t>0% of Total Length of Linear Drainage</w:t>
            </w:r>
          </w:p>
        </w:tc>
        <w:tc>
          <w:tcPr>
            <w:tcW w:w="2622" w:type="dxa"/>
            <w:shd w:val="clear" w:color="auto" w:fill="00B0F0"/>
          </w:tcPr>
          <w:p w14:paraId="1D7238B6" w14:textId="77777777" w:rsidR="00F719F1" w:rsidRPr="000946CF" w:rsidRDefault="00F719F1" w:rsidP="002E6026">
            <w:pPr>
              <w:autoSpaceDE w:val="0"/>
              <w:autoSpaceDN w:val="0"/>
              <w:adjustRightInd w:val="0"/>
              <w:jc w:val="center"/>
              <w:rPr>
                <w:rFonts w:cs="Arial"/>
                <w:szCs w:val="24"/>
              </w:rPr>
            </w:pPr>
            <w:r w:rsidRPr="000946CF">
              <w:rPr>
                <w:rFonts w:cs="Arial"/>
                <w:bCs/>
                <w:szCs w:val="24"/>
              </w:rPr>
              <w:t>Unit cost</w:t>
            </w:r>
          </w:p>
          <w:p w14:paraId="41F66AEB" w14:textId="77777777" w:rsidR="00F719F1" w:rsidRPr="000946CF" w:rsidRDefault="00F719F1" w:rsidP="002E6026">
            <w:pPr>
              <w:jc w:val="center"/>
              <w:rPr>
                <w:szCs w:val="24"/>
              </w:rPr>
            </w:pPr>
            <w:r w:rsidRPr="000946CF">
              <w:rPr>
                <w:rFonts w:cs="Arial"/>
                <w:bCs/>
                <w:szCs w:val="24"/>
              </w:rPr>
              <w:t>(£ per linear m)</w:t>
            </w:r>
          </w:p>
        </w:tc>
        <w:tc>
          <w:tcPr>
            <w:tcW w:w="2622" w:type="dxa"/>
            <w:shd w:val="clear" w:color="auto" w:fill="00B0F0"/>
          </w:tcPr>
          <w:p w14:paraId="25709A2E" w14:textId="77777777" w:rsidR="00F719F1" w:rsidRPr="000946CF" w:rsidRDefault="00F719F1" w:rsidP="000D5CA3">
            <w:pPr>
              <w:jc w:val="center"/>
              <w:rPr>
                <w:szCs w:val="24"/>
              </w:rPr>
            </w:pPr>
            <w:r w:rsidRPr="000946CF">
              <w:rPr>
                <w:rFonts w:cs="Arial"/>
                <w:bCs/>
                <w:szCs w:val="24"/>
              </w:rPr>
              <w:t>Total cost for estimated re</w:t>
            </w:r>
            <w:r w:rsidR="000D5CA3" w:rsidRPr="000946CF">
              <w:rPr>
                <w:rFonts w:cs="Arial"/>
                <w:bCs/>
                <w:szCs w:val="24"/>
              </w:rPr>
              <w:t>pairs</w:t>
            </w:r>
            <w:r w:rsidRPr="000946CF">
              <w:rPr>
                <w:rFonts w:cs="Arial"/>
                <w:bCs/>
                <w:szCs w:val="24"/>
              </w:rPr>
              <w:t xml:space="preserve"> (£</w:t>
            </w:r>
            <w:r w:rsidR="009E5A2A" w:rsidRPr="000946CF">
              <w:rPr>
                <w:rFonts w:cs="Arial"/>
                <w:bCs/>
                <w:szCs w:val="24"/>
              </w:rPr>
              <w:t>m</w:t>
            </w:r>
            <w:r w:rsidRPr="000946CF">
              <w:rPr>
                <w:rFonts w:cs="Arial"/>
                <w:bCs/>
                <w:szCs w:val="24"/>
              </w:rPr>
              <w:t>)</w:t>
            </w:r>
          </w:p>
        </w:tc>
      </w:tr>
      <w:tr w:rsidR="00F719F1" w:rsidRPr="00B14A9A" w14:paraId="0B9DB75E" w14:textId="77777777" w:rsidTr="00E836C8">
        <w:trPr>
          <w:trHeight w:val="485"/>
        </w:trPr>
        <w:tc>
          <w:tcPr>
            <w:tcW w:w="2621" w:type="dxa"/>
            <w:vAlign w:val="center"/>
          </w:tcPr>
          <w:p w14:paraId="4AC5781B" w14:textId="252052B6" w:rsidR="00F719F1" w:rsidRPr="000946CF" w:rsidRDefault="00955FDD" w:rsidP="000D5CA3">
            <w:pPr>
              <w:jc w:val="center"/>
              <w:rPr>
                <w:szCs w:val="24"/>
              </w:rPr>
            </w:pPr>
            <w:r w:rsidRPr="000946CF">
              <w:rPr>
                <w:szCs w:val="24"/>
              </w:rPr>
              <w:t>12,000</w:t>
            </w:r>
          </w:p>
        </w:tc>
        <w:tc>
          <w:tcPr>
            <w:tcW w:w="2621" w:type="dxa"/>
            <w:vAlign w:val="center"/>
          </w:tcPr>
          <w:p w14:paraId="149D6EAA" w14:textId="291CEC08" w:rsidR="00F719F1" w:rsidRPr="000946CF" w:rsidRDefault="00955FDD" w:rsidP="000D5CA3">
            <w:pPr>
              <w:jc w:val="center"/>
              <w:rPr>
                <w:szCs w:val="24"/>
              </w:rPr>
            </w:pPr>
            <w:r w:rsidRPr="000946CF">
              <w:rPr>
                <w:szCs w:val="24"/>
              </w:rPr>
              <w:t>1,200</w:t>
            </w:r>
          </w:p>
        </w:tc>
        <w:tc>
          <w:tcPr>
            <w:tcW w:w="2622" w:type="dxa"/>
            <w:vAlign w:val="center"/>
          </w:tcPr>
          <w:p w14:paraId="76AB34D7" w14:textId="77777777" w:rsidR="00F719F1" w:rsidRPr="000946CF" w:rsidRDefault="00F719F1" w:rsidP="002E6026">
            <w:pPr>
              <w:jc w:val="center"/>
              <w:rPr>
                <w:szCs w:val="24"/>
              </w:rPr>
            </w:pPr>
            <w:r w:rsidRPr="000946CF">
              <w:rPr>
                <w:szCs w:val="24"/>
              </w:rPr>
              <w:t>360</w:t>
            </w:r>
          </w:p>
        </w:tc>
        <w:tc>
          <w:tcPr>
            <w:tcW w:w="2622" w:type="dxa"/>
            <w:vAlign w:val="center"/>
          </w:tcPr>
          <w:p w14:paraId="21170814" w14:textId="59BC6D67" w:rsidR="00F719F1" w:rsidRPr="000946CF" w:rsidRDefault="009E5A2A" w:rsidP="000D5CA3">
            <w:pPr>
              <w:jc w:val="center"/>
              <w:rPr>
                <w:szCs w:val="24"/>
              </w:rPr>
            </w:pPr>
            <w:r w:rsidRPr="000946CF">
              <w:rPr>
                <w:szCs w:val="24"/>
              </w:rPr>
              <w:t>0.</w:t>
            </w:r>
            <w:r w:rsidR="00955FDD" w:rsidRPr="000946CF">
              <w:rPr>
                <w:szCs w:val="24"/>
              </w:rPr>
              <w:t>432</w:t>
            </w:r>
          </w:p>
        </w:tc>
      </w:tr>
    </w:tbl>
    <w:p w14:paraId="3C904B4B" w14:textId="77777777" w:rsidR="00F719F1" w:rsidRPr="00B14A9A" w:rsidRDefault="00F719F1" w:rsidP="002E6026">
      <w:pPr>
        <w:pStyle w:val="TOC1"/>
        <w:spacing w:before="0"/>
        <w:ind w:left="0" w:firstLine="0"/>
        <w:rPr>
          <w:b w:val="0"/>
          <w:sz w:val="24"/>
          <w:szCs w:val="24"/>
        </w:rPr>
      </w:pPr>
    </w:p>
    <w:p w14:paraId="06A5544A" w14:textId="77777777" w:rsidR="00F719F1" w:rsidRPr="00B14A9A" w:rsidRDefault="00F719F1" w:rsidP="002E6026">
      <w:pPr>
        <w:pStyle w:val="TOC1"/>
        <w:spacing w:before="0"/>
        <w:ind w:left="0" w:firstLine="0"/>
        <w:rPr>
          <w:b w:val="0"/>
          <w:sz w:val="24"/>
          <w:szCs w:val="24"/>
        </w:rPr>
      </w:pPr>
      <w:r w:rsidRPr="00B14A9A">
        <w:rPr>
          <w:b w:val="0"/>
          <w:sz w:val="24"/>
          <w:szCs w:val="24"/>
        </w:rPr>
        <w:t xml:space="preserve">All future sections introduced in </w:t>
      </w:r>
      <w:r w:rsidRPr="00B14A9A">
        <w:rPr>
          <w:b w:val="0"/>
          <w:sz w:val="24"/>
          <w:szCs w:val="24"/>
          <w:lang w:val="en-GB"/>
        </w:rPr>
        <w:t>Rotherham</w:t>
      </w:r>
      <w:r w:rsidRPr="00B14A9A">
        <w:rPr>
          <w:b w:val="0"/>
          <w:sz w:val="24"/>
          <w:szCs w:val="24"/>
        </w:rPr>
        <w:t xml:space="preserve"> will be designed and installed strictly in accordance with manufacturer’s recommendations and industry best practice to </w:t>
      </w:r>
      <w:r w:rsidRPr="00B14A9A">
        <w:rPr>
          <w:b w:val="0"/>
          <w:sz w:val="24"/>
          <w:szCs w:val="24"/>
          <w:lang w:val="en-GB"/>
        </w:rPr>
        <w:t>optimise</w:t>
      </w:r>
      <w:r w:rsidRPr="00B14A9A">
        <w:rPr>
          <w:b w:val="0"/>
          <w:sz w:val="24"/>
          <w:szCs w:val="24"/>
        </w:rPr>
        <w:t xml:space="preserve"> performance. </w:t>
      </w:r>
    </w:p>
    <w:p w14:paraId="0F9F5EC5" w14:textId="2CBDDE4A" w:rsidR="00F719F1" w:rsidRPr="00B14A9A" w:rsidRDefault="00F719F1" w:rsidP="002E6026">
      <w:pPr>
        <w:pStyle w:val="TOC1"/>
        <w:spacing w:before="0"/>
        <w:ind w:left="0" w:firstLine="0"/>
        <w:rPr>
          <w:b w:val="0"/>
          <w:sz w:val="24"/>
          <w:szCs w:val="24"/>
        </w:rPr>
      </w:pPr>
    </w:p>
    <w:p w14:paraId="0B057682" w14:textId="77777777" w:rsidR="00955FDD" w:rsidRPr="00B14A9A" w:rsidRDefault="00955FDD" w:rsidP="002E6026">
      <w:pPr>
        <w:pStyle w:val="TOC1"/>
        <w:spacing w:before="0"/>
        <w:ind w:left="0" w:firstLine="0"/>
        <w:rPr>
          <w:b w:val="0"/>
          <w:sz w:val="24"/>
          <w:szCs w:val="24"/>
        </w:rPr>
      </w:pPr>
    </w:p>
    <w:p w14:paraId="700374C5" w14:textId="77777777" w:rsidR="00BB3E2B" w:rsidRPr="00B14A9A" w:rsidRDefault="00BB3E2B" w:rsidP="00BB3E2B">
      <w:r w:rsidRPr="00B14A9A">
        <w:t>7.3.2 Sustainable Drainage Systems (SuDS)</w:t>
      </w:r>
    </w:p>
    <w:p w14:paraId="3B3C7692" w14:textId="7458D34C" w:rsidR="00D27F68" w:rsidRPr="00BB3E2B" w:rsidRDefault="00BB3E2B" w:rsidP="00D27F68">
      <w:pPr>
        <w:pStyle w:val="TOC1"/>
        <w:spacing w:before="0"/>
        <w:ind w:left="0" w:firstLine="0"/>
        <w:rPr>
          <w:b w:val="0"/>
          <w:sz w:val="24"/>
          <w:szCs w:val="24"/>
        </w:rPr>
      </w:pPr>
      <w:r w:rsidRPr="00B14A9A">
        <w:rPr>
          <w:b w:val="0"/>
          <w:sz w:val="24"/>
          <w:szCs w:val="24"/>
        </w:rPr>
        <w:t>The Flood and Water Management Act 2010 requires SuDS to be used for new developments. This includes additions to the highway network. These should be designed in accordance with the South Yorkshire Interim Guidance for Sustainable Drainage Systems and the CIRIA SuDS Manual. Not all SuDS features are suitable for inclusion within a highway adoption and will be considered on a case by case basis</w:t>
      </w:r>
      <w:r w:rsidR="00D27F68" w:rsidRPr="000946CF">
        <w:rPr>
          <w:b w:val="0"/>
          <w:sz w:val="24"/>
          <w:szCs w:val="24"/>
        </w:rPr>
        <w:t xml:space="preserve">. In 2015 the supplementary planning documents made SuDS the preferred option for draining any major development. </w:t>
      </w:r>
    </w:p>
    <w:p w14:paraId="4FA3952A" w14:textId="568CE2E2" w:rsidR="00F719F1" w:rsidRPr="00B14A9A" w:rsidRDefault="00F719F1" w:rsidP="00BB3E2B">
      <w:pPr>
        <w:pStyle w:val="TOC1"/>
        <w:spacing w:before="0"/>
        <w:ind w:left="0" w:firstLine="0"/>
        <w:rPr>
          <w:b w:val="0"/>
          <w:sz w:val="24"/>
          <w:szCs w:val="24"/>
        </w:rPr>
      </w:pPr>
    </w:p>
    <w:p w14:paraId="519E3FCD" w14:textId="77777777" w:rsidR="00F719F1" w:rsidRPr="00B14A9A" w:rsidRDefault="00F719F1" w:rsidP="002E6026">
      <w:pPr>
        <w:pStyle w:val="TOC1"/>
        <w:spacing w:before="0"/>
        <w:ind w:left="0" w:firstLine="0"/>
        <w:rPr>
          <w:b w:val="0"/>
          <w:sz w:val="24"/>
          <w:szCs w:val="24"/>
        </w:rPr>
      </w:pPr>
    </w:p>
    <w:p w14:paraId="3F02899E" w14:textId="77777777" w:rsidR="00F719F1" w:rsidRPr="00B14A9A" w:rsidRDefault="00F719F1" w:rsidP="002E6026">
      <w:pPr>
        <w:pStyle w:val="TOC1"/>
        <w:spacing w:before="0"/>
        <w:ind w:left="0" w:firstLine="0"/>
        <w:rPr>
          <w:b w:val="0"/>
          <w:sz w:val="24"/>
          <w:szCs w:val="24"/>
        </w:rPr>
      </w:pPr>
      <w:r w:rsidRPr="00B14A9A">
        <w:rPr>
          <w:b w:val="0"/>
          <w:sz w:val="24"/>
          <w:szCs w:val="24"/>
        </w:rPr>
        <w:t>7.</w:t>
      </w:r>
      <w:r w:rsidR="00E667D8" w:rsidRPr="00B14A9A">
        <w:rPr>
          <w:b w:val="0"/>
          <w:sz w:val="24"/>
          <w:szCs w:val="24"/>
        </w:rPr>
        <w:t>3</w:t>
      </w:r>
      <w:r w:rsidRPr="00B14A9A">
        <w:rPr>
          <w:b w:val="0"/>
          <w:sz w:val="24"/>
          <w:szCs w:val="24"/>
        </w:rPr>
        <w:t>.</w:t>
      </w:r>
      <w:r w:rsidR="0005000E" w:rsidRPr="00B14A9A">
        <w:rPr>
          <w:b w:val="0"/>
          <w:sz w:val="24"/>
          <w:szCs w:val="24"/>
        </w:rPr>
        <w:t>3</w:t>
      </w:r>
      <w:r w:rsidRPr="00B14A9A">
        <w:rPr>
          <w:b w:val="0"/>
          <w:sz w:val="24"/>
          <w:szCs w:val="24"/>
        </w:rPr>
        <w:tab/>
        <w:t xml:space="preserve">Routine Maintenance </w:t>
      </w:r>
      <w:r w:rsidR="007F2171" w:rsidRPr="00B14A9A">
        <w:rPr>
          <w:b w:val="0"/>
          <w:sz w:val="24"/>
          <w:szCs w:val="24"/>
        </w:rPr>
        <w:t>and Prioritisation</w:t>
      </w:r>
    </w:p>
    <w:p w14:paraId="5F664CAF" w14:textId="77777777" w:rsidR="00F719F1" w:rsidRPr="00B14A9A" w:rsidRDefault="00F719F1" w:rsidP="002E6026">
      <w:pPr>
        <w:pStyle w:val="TOC1"/>
        <w:spacing w:before="0"/>
        <w:ind w:left="0" w:firstLine="0"/>
        <w:rPr>
          <w:b w:val="0"/>
          <w:sz w:val="24"/>
          <w:szCs w:val="24"/>
        </w:rPr>
      </w:pPr>
    </w:p>
    <w:p w14:paraId="7298D10E" w14:textId="3F4C3759" w:rsidR="00F719F1" w:rsidRPr="00B14A9A" w:rsidRDefault="00F719F1" w:rsidP="002E6026">
      <w:pPr>
        <w:pStyle w:val="TOC1"/>
        <w:spacing w:before="0"/>
        <w:ind w:left="0" w:firstLine="0"/>
        <w:rPr>
          <w:b w:val="0"/>
          <w:sz w:val="24"/>
          <w:szCs w:val="24"/>
        </w:rPr>
      </w:pPr>
      <w:r w:rsidRPr="00B14A9A">
        <w:rPr>
          <w:b w:val="0"/>
          <w:sz w:val="24"/>
          <w:szCs w:val="24"/>
        </w:rPr>
        <w:t>Maintenance of hi</w:t>
      </w:r>
      <w:r w:rsidR="007F2171" w:rsidRPr="00B14A9A">
        <w:rPr>
          <w:b w:val="0"/>
          <w:sz w:val="24"/>
          <w:szCs w:val="24"/>
        </w:rPr>
        <w:t xml:space="preserve">ghway drainage is undertaken </w:t>
      </w:r>
      <w:r w:rsidR="00753F69" w:rsidRPr="00B14A9A">
        <w:rPr>
          <w:b w:val="0"/>
          <w:sz w:val="24"/>
          <w:szCs w:val="24"/>
        </w:rPr>
        <w:t>i</w:t>
      </w:r>
      <w:r w:rsidR="007F2171" w:rsidRPr="00B14A9A">
        <w:rPr>
          <w:b w:val="0"/>
          <w:sz w:val="24"/>
          <w:szCs w:val="24"/>
        </w:rPr>
        <w:t>n-h</w:t>
      </w:r>
      <w:r w:rsidRPr="00B14A9A">
        <w:rPr>
          <w:b w:val="0"/>
          <w:sz w:val="24"/>
          <w:szCs w:val="24"/>
        </w:rPr>
        <w:t>ouse and maintenance levels are determined such that they are in line with</w:t>
      </w:r>
      <w:r w:rsidR="009118A7">
        <w:rPr>
          <w:b w:val="0"/>
          <w:sz w:val="24"/>
          <w:szCs w:val="24"/>
        </w:rPr>
        <w:t xml:space="preserve"> -</w:t>
      </w:r>
      <w:r w:rsidRPr="00B14A9A">
        <w:rPr>
          <w:b w:val="0"/>
          <w:sz w:val="24"/>
          <w:szCs w:val="24"/>
        </w:rPr>
        <w:t xml:space="preserve"> Well Maintained Highway</w:t>
      </w:r>
      <w:r w:rsidR="009118A7">
        <w:rPr>
          <w:b w:val="0"/>
          <w:sz w:val="24"/>
          <w:szCs w:val="24"/>
        </w:rPr>
        <w:t xml:space="preserve"> Infrastructure - A</w:t>
      </w:r>
      <w:r w:rsidRPr="00B14A9A">
        <w:rPr>
          <w:b w:val="0"/>
          <w:sz w:val="24"/>
          <w:szCs w:val="24"/>
        </w:rPr>
        <w:t xml:space="preserve"> </w:t>
      </w:r>
      <w:r w:rsidR="009118A7">
        <w:rPr>
          <w:b w:val="0"/>
          <w:sz w:val="24"/>
          <w:szCs w:val="24"/>
        </w:rPr>
        <w:t>C</w:t>
      </w:r>
      <w:r w:rsidRPr="00B14A9A">
        <w:rPr>
          <w:b w:val="0"/>
          <w:sz w:val="24"/>
          <w:szCs w:val="24"/>
        </w:rPr>
        <w:t xml:space="preserve">ode of </w:t>
      </w:r>
      <w:r w:rsidR="009118A7">
        <w:rPr>
          <w:b w:val="0"/>
          <w:sz w:val="24"/>
          <w:szCs w:val="24"/>
        </w:rPr>
        <w:t>P</w:t>
      </w:r>
      <w:r w:rsidRPr="00B14A9A">
        <w:rPr>
          <w:b w:val="0"/>
          <w:sz w:val="24"/>
          <w:szCs w:val="24"/>
        </w:rPr>
        <w:t xml:space="preserve">ractice. </w:t>
      </w:r>
    </w:p>
    <w:p w14:paraId="6B98ED1C" w14:textId="77777777" w:rsidR="00F719F1" w:rsidRPr="00B14A9A" w:rsidRDefault="00F719F1" w:rsidP="002E6026">
      <w:pPr>
        <w:pStyle w:val="TOC1"/>
        <w:spacing w:before="0"/>
        <w:ind w:left="0" w:firstLine="0"/>
        <w:rPr>
          <w:b w:val="0"/>
          <w:sz w:val="24"/>
          <w:szCs w:val="24"/>
        </w:rPr>
      </w:pPr>
    </w:p>
    <w:p w14:paraId="77D7502B" w14:textId="77777777" w:rsidR="009118A7" w:rsidRPr="00636006" w:rsidRDefault="00F719F1" w:rsidP="009118A7">
      <w:pPr>
        <w:pStyle w:val="TOC1"/>
        <w:spacing w:before="0"/>
        <w:ind w:left="0" w:firstLine="0"/>
        <w:rPr>
          <w:b w:val="0"/>
          <w:sz w:val="24"/>
          <w:szCs w:val="24"/>
        </w:rPr>
      </w:pPr>
      <w:r w:rsidRPr="00B14A9A">
        <w:rPr>
          <w:b w:val="0"/>
          <w:sz w:val="24"/>
          <w:szCs w:val="24"/>
        </w:rPr>
        <w:t>The Council carries out its inspections and cleansing of the gullies in accordance with the Council’s Annual Gully C</w:t>
      </w:r>
      <w:r w:rsidR="00411FD1" w:rsidRPr="00B14A9A">
        <w:rPr>
          <w:b w:val="0"/>
          <w:sz w:val="24"/>
          <w:szCs w:val="24"/>
        </w:rPr>
        <w:t>leansing Schedule</w:t>
      </w:r>
      <w:r w:rsidRPr="00B14A9A">
        <w:rPr>
          <w:b w:val="0"/>
          <w:sz w:val="24"/>
          <w:szCs w:val="24"/>
        </w:rPr>
        <w:t>.</w:t>
      </w:r>
      <w:r w:rsidR="00411FD1" w:rsidRPr="00B14A9A">
        <w:rPr>
          <w:b w:val="0"/>
          <w:sz w:val="24"/>
          <w:szCs w:val="24"/>
        </w:rPr>
        <w:t xml:space="preserve"> </w:t>
      </w:r>
      <w:r w:rsidRPr="00B14A9A">
        <w:rPr>
          <w:b w:val="0"/>
          <w:sz w:val="24"/>
          <w:szCs w:val="24"/>
        </w:rPr>
        <w:t xml:space="preserve"> All reports of problem gullies are recorded on </w:t>
      </w:r>
      <w:r w:rsidRPr="00B14A9A">
        <w:rPr>
          <w:b w:val="0"/>
          <w:sz w:val="24"/>
          <w:szCs w:val="24"/>
        </w:rPr>
        <w:lastRenderedPageBreak/>
        <w:t xml:space="preserve">the Council’s Drainage Section database for further action where necessary. </w:t>
      </w:r>
      <w:r w:rsidR="009118A7" w:rsidRPr="00636006">
        <w:rPr>
          <w:b w:val="0"/>
          <w:sz w:val="24"/>
          <w:szCs w:val="24"/>
        </w:rPr>
        <w:t>Following data collection through the mobile database, a risk based approach to gully cleansing will be introduced to ensure operational efficiencies.</w:t>
      </w:r>
    </w:p>
    <w:p w14:paraId="7FDC1B71" w14:textId="1A2B7038" w:rsidR="00D27F68" w:rsidRDefault="00D27F68" w:rsidP="00D27F68">
      <w:pPr>
        <w:pStyle w:val="TOC1"/>
        <w:spacing w:before="0"/>
        <w:ind w:left="0" w:firstLine="0"/>
        <w:rPr>
          <w:b w:val="0"/>
          <w:sz w:val="24"/>
          <w:szCs w:val="24"/>
        </w:rPr>
      </w:pPr>
    </w:p>
    <w:p w14:paraId="3E3230AD" w14:textId="77777777" w:rsidR="00411FD1" w:rsidRPr="00B14A9A" w:rsidRDefault="00411FD1" w:rsidP="00411FD1">
      <w:pPr>
        <w:spacing w:after="0"/>
        <w:rPr>
          <w:szCs w:val="24"/>
        </w:rPr>
      </w:pPr>
      <w:r w:rsidRPr="00B14A9A">
        <w:t>The Drainage Service operates a prioritisation and scoring matrix (</w:t>
      </w:r>
      <w:r w:rsidRPr="00B14A9A">
        <w:rPr>
          <w:rFonts w:cs="Arial"/>
          <w:bCs/>
          <w:szCs w:val="24"/>
        </w:rPr>
        <w:t xml:space="preserve">Table </w:t>
      </w:r>
      <w:r w:rsidR="00DE700F" w:rsidRPr="00B14A9A">
        <w:rPr>
          <w:rFonts w:cs="Arial"/>
          <w:bCs/>
          <w:szCs w:val="24"/>
        </w:rPr>
        <w:t>11</w:t>
      </w:r>
      <w:r w:rsidRPr="00B14A9A">
        <w:rPr>
          <w:rFonts w:cs="Arial"/>
          <w:bCs/>
          <w:szCs w:val="24"/>
        </w:rPr>
        <w:t>.3.</w:t>
      </w:r>
      <w:r w:rsidR="00DE700F" w:rsidRPr="00B14A9A">
        <w:rPr>
          <w:rFonts w:cs="Arial"/>
          <w:bCs/>
          <w:szCs w:val="24"/>
        </w:rPr>
        <w:t>1</w:t>
      </w:r>
      <w:r w:rsidRPr="00B14A9A">
        <w:rPr>
          <w:rFonts w:cs="Arial"/>
          <w:bCs/>
          <w:szCs w:val="24"/>
        </w:rPr>
        <w:t xml:space="preserve">) </w:t>
      </w:r>
      <w:r w:rsidRPr="00B14A9A">
        <w:t xml:space="preserve">database which prioritises the highway drainage work required into High, Medium and Low priorities, for example the higher priority the more urgent/necessary the work. All assessments are rated on the severity of the flooding problems, safety of the public highway properties and lives, frequency of the flooding problems and repeat reports. It has been estimated that within the existing Council’s Works Programme for the repair or replacement of defective highway drainage systems, the costs are estimated at approximately </w:t>
      </w:r>
      <w:r w:rsidRPr="000946CF">
        <w:t>£</w:t>
      </w:r>
      <w:r w:rsidR="00282CA2" w:rsidRPr="000946CF">
        <w:t>1</w:t>
      </w:r>
      <w:r w:rsidRPr="000946CF">
        <w:t>.5m.</w:t>
      </w:r>
      <w:r w:rsidRPr="00B14A9A">
        <w:t xml:space="preserve"> </w:t>
      </w:r>
    </w:p>
    <w:p w14:paraId="2682453A" w14:textId="77777777" w:rsidR="00411FD1" w:rsidRPr="00B14A9A" w:rsidRDefault="00411FD1" w:rsidP="002E6026">
      <w:pPr>
        <w:pStyle w:val="TOC1"/>
        <w:spacing w:before="0"/>
        <w:ind w:left="0" w:firstLine="0"/>
        <w:rPr>
          <w:b w:val="0"/>
          <w:sz w:val="24"/>
          <w:szCs w:val="24"/>
        </w:rPr>
      </w:pPr>
    </w:p>
    <w:p w14:paraId="6EA67685" w14:textId="77777777" w:rsidR="000660DA" w:rsidRPr="00B14A9A" w:rsidRDefault="000660DA" w:rsidP="000855C2">
      <w:pPr>
        <w:pStyle w:val="Heading2"/>
        <w:shd w:val="clear" w:color="auto" w:fill="FFFFFF"/>
        <w:ind w:left="0"/>
        <w:textAlignment w:val="top"/>
        <w:rPr>
          <w:rFonts w:cs="Arial"/>
          <w:b w:val="0"/>
        </w:rPr>
      </w:pPr>
      <w:r w:rsidRPr="00B14A9A">
        <w:rPr>
          <w:rFonts w:cs="Arial"/>
          <w:b w:val="0"/>
          <w:bCs w:val="0"/>
        </w:rPr>
        <w:t>Customer</w:t>
      </w:r>
      <w:r w:rsidR="00670090" w:rsidRPr="00B14A9A">
        <w:rPr>
          <w:rFonts w:cs="Arial"/>
          <w:b w:val="0"/>
          <w:bCs w:val="0"/>
        </w:rPr>
        <w:t>,</w:t>
      </w:r>
      <w:r w:rsidRPr="00B14A9A">
        <w:rPr>
          <w:rFonts w:cs="Arial"/>
          <w:b w:val="0"/>
          <w:bCs w:val="0"/>
        </w:rPr>
        <w:t xml:space="preserve"> Quality</w:t>
      </w:r>
      <w:r w:rsidR="00670090" w:rsidRPr="00B14A9A">
        <w:rPr>
          <w:rFonts w:cs="Arial"/>
          <w:b w:val="0"/>
          <w:bCs w:val="0"/>
        </w:rPr>
        <w:t>,</w:t>
      </w:r>
      <w:r w:rsidRPr="00B14A9A">
        <w:rPr>
          <w:rFonts w:cs="Arial"/>
          <w:b w:val="0"/>
          <w:bCs w:val="0"/>
        </w:rPr>
        <w:t xml:space="preserve"> Cost (CQC) </w:t>
      </w:r>
      <w:r w:rsidRPr="00B14A9A">
        <w:rPr>
          <w:rFonts w:cs="Arial"/>
          <w:b w:val="0"/>
        </w:rPr>
        <w:t>is used as part of seeking improvements</w:t>
      </w:r>
      <w:r w:rsidRPr="00B14A9A">
        <w:rPr>
          <w:rFonts w:cs="Arial"/>
          <w:b w:val="0"/>
          <w:bCs w:val="0"/>
        </w:rPr>
        <w:t xml:space="preserve"> drainage assets. </w:t>
      </w:r>
    </w:p>
    <w:p w14:paraId="031DABDB" w14:textId="77777777" w:rsidR="006C7FC9" w:rsidRPr="00B14A9A" w:rsidRDefault="000660DA" w:rsidP="000855C2">
      <w:pPr>
        <w:shd w:val="clear" w:color="auto" w:fill="FFFFFF"/>
        <w:spacing w:after="0" w:line="240" w:lineRule="auto"/>
        <w:textAlignment w:val="top"/>
        <w:rPr>
          <w:rFonts w:cs="Arial"/>
          <w:szCs w:val="24"/>
        </w:rPr>
      </w:pPr>
      <w:r w:rsidRPr="00B14A9A">
        <w:rPr>
          <w:rFonts w:cs="Arial"/>
          <w:szCs w:val="24"/>
        </w:rPr>
        <w:t>Satisfied Customers, Technical Quality and Cost Effective Delivery are generally considered to be the three key components of all round excellent performance</w:t>
      </w:r>
      <w:r w:rsidR="006C7FC9" w:rsidRPr="00B14A9A">
        <w:rPr>
          <w:rFonts w:cs="Arial"/>
          <w:szCs w:val="24"/>
        </w:rPr>
        <w:t>.</w:t>
      </w:r>
    </w:p>
    <w:p w14:paraId="30E1C5E6" w14:textId="77777777" w:rsidR="00F719F1" w:rsidRPr="00B14A9A" w:rsidRDefault="00F719F1" w:rsidP="000855C2">
      <w:pPr>
        <w:pStyle w:val="TOC1"/>
        <w:spacing w:before="0"/>
        <w:ind w:left="0" w:firstLine="0"/>
        <w:rPr>
          <w:b w:val="0"/>
          <w:sz w:val="24"/>
          <w:szCs w:val="24"/>
        </w:rPr>
      </w:pPr>
    </w:p>
    <w:p w14:paraId="6071D8BA" w14:textId="77777777" w:rsidR="00F719F1" w:rsidRPr="00B14A9A" w:rsidRDefault="00F719F1" w:rsidP="000855C2">
      <w:pPr>
        <w:pStyle w:val="TOC1"/>
        <w:spacing w:before="0"/>
        <w:ind w:left="0" w:firstLine="0"/>
        <w:rPr>
          <w:b w:val="0"/>
          <w:sz w:val="24"/>
          <w:szCs w:val="24"/>
        </w:rPr>
      </w:pPr>
      <w:r w:rsidRPr="00B14A9A">
        <w:rPr>
          <w:b w:val="0"/>
          <w:sz w:val="24"/>
          <w:szCs w:val="24"/>
        </w:rPr>
        <w:t xml:space="preserve">For ordinary watercourse sections in the ownership of private riparian owners, there can be risks to potential non-maintenance. Riparian owners are to be notified of their responsibility by the Lead Local Flood Authority (LLFA). A management strategy for the LLFA owned culverts is being prepared, which will include highway and non-highway watercourse assets as well as third party owned assets. Policy for routine maintenance of watercourse assets is to be included in this management strategy and associated action plans. </w:t>
      </w:r>
    </w:p>
    <w:p w14:paraId="0A943F0D" w14:textId="77777777" w:rsidR="00F719F1" w:rsidRPr="00B14A9A" w:rsidRDefault="00F719F1" w:rsidP="000855C2">
      <w:pPr>
        <w:pStyle w:val="TOC1"/>
        <w:spacing w:before="0"/>
        <w:ind w:left="0" w:firstLine="0"/>
        <w:rPr>
          <w:b w:val="0"/>
          <w:sz w:val="24"/>
          <w:szCs w:val="24"/>
        </w:rPr>
      </w:pPr>
    </w:p>
    <w:p w14:paraId="74438347" w14:textId="77777777" w:rsidR="00F719F1" w:rsidRPr="00B14A9A" w:rsidRDefault="00F719F1" w:rsidP="000855C2">
      <w:pPr>
        <w:pStyle w:val="TOC1"/>
        <w:spacing w:before="0"/>
        <w:ind w:left="0" w:firstLine="0"/>
        <w:rPr>
          <w:b w:val="0"/>
          <w:sz w:val="24"/>
          <w:szCs w:val="24"/>
        </w:rPr>
      </w:pPr>
      <w:r w:rsidRPr="00B14A9A">
        <w:rPr>
          <w:b w:val="0"/>
          <w:sz w:val="24"/>
          <w:szCs w:val="24"/>
        </w:rPr>
        <w:t>7.</w:t>
      </w:r>
      <w:r w:rsidR="00E667D8" w:rsidRPr="00B14A9A">
        <w:rPr>
          <w:b w:val="0"/>
          <w:sz w:val="24"/>
          <w:szCs w:val="24"/>
        </w:rPr>
        <w:t>4</w:t>
      </w:r>
      <w:r w:rsidRPr="00B14A9A">
        <w:rPr>
          <w:b w:val="0"/>
          <w:sz w:val="24"/>
          <w:szCs w:val="24"/>
        </w:rPr>
        <w:tab/>
        <w:t xml:space="preserve">Resilience to Climate Change </w:t>
      </w:r>
    </w:p>
    <w:p w14:paraId="5D10256A" w14:textId="77777777" w:rsidR="00F719F1" w:rsidRPr="00B14A9A" w:rsidRDefault="00F719F1" w:rsidP="000855C2">
      <w:pPr>
        <w:pStyle w:val="TOC1"/>
        <w:spacing w:before="0"/>
        <w:ind w:left="0" w:firstLine="0"/>
        <w:rPr>
          <w:b w:val="0"/>
          <w:sz w:val="24"/>
          <w:szCs w:val="24"/>
        </w:rPr>
      </w:pPr>
    </w:p>
    <w:p w14:paraId="4F783FA1" w14:textId="77777777" w:rsidR="00F719F1" w:rsidRPr="00B14A9A" w:rsidRDefault="00F719F1" w:rsidP="002B24F9">
      <w:pPr>
        <w:pStyle w:val="TOC1"/>
        <w:spacing w:before="0"/>
        <w:ind w:left="0" w:firstLine="0"/>
        <w:rPr>
          <w:b w:val="0"/>
          <w:sz w:val="24"/>
          <w:szCs w:val="24"/>
        </w:rPr>
      </w:pPr>
      <w:r w:rsidRPr="00B14A9A">
        <w:rPr>
          <w:b w:val="0"/>
          <w:sz w:val="24"/>
          <w:szCs w:val="24"/>
        </w:rPr>
        <w:t xml:space="preserve">Experts have estimated that Climate Change could impact and increase the intensity and frequency of extreme rainfall events. The drainage network is therefore required to cope with increased rainfall in order to prevent flooding to highway and properties and maintain levels of service. It has been recognised that to minimise the risk of flooding to roads and properties there is a need to be more efficient and possibility of an increase in the maintenance of the drainage network. In other areas where drainage systems require replacement then the design of the drainage network must take into account climate change. </w:t>
      </w:r>
    </w:p>
    <w:p w14:paraId="532DE173" w14:textId="77777777" w:rsidR="00EF7122" w:rsidRPr="00B14A9A" w:rsidRDefault="00EF7122" w:rsidP="002B24F9">
      <w:pPr>
        <w:pStyle w:val="TOC1"/>
        <w:spacing w:before="0"/>
        <w:ind w:left="0" w:firstLine="0"/>
        <w:rPr>
          <w:b w:val="0"/>
          <w:sz w:val="24"/>
          <w:szCs w:val="24"/>
        </w:rPr>
      </w:pPr>
    </w:p>
    <w:p w14:paraId="222ECA14" w14:textId="53662CD0" w:rsidR="00A97D64" w:rsidRDefault="002B24F9" w:rsidP="00EC70F0">
      <w:pPr>
        <w:pStyle w:val="TOC1"/>
        <w:spacing w:before="0"/>
        <w:ind w:left="0" w:firstLine="0"/>
        <w:rPr>
          <w:b w:val="0"/>
          <w:sz w:val="24"/>
          <w:szCs w:val="24"/>
        </w:rPr>
      </w:pPr>
      <w:r w:rsidRPr="00B14A9A">
        <w:rPr>
          <w:b w:val="0"/>
          <w:sz w:val="24"/>
          <w:szCs w:val="24"/>
        </w:rPr>
        <w:t xml:space="preserve">New developments are required to include a </w:t>
      </w:r>
      <w:r w:rsidR="00496C38" w:rsidRPr="00B14A9A">
        <w:rPr>
          <w:b w:val="0"/>
          <w:sz w:val="24"/>
          <w:szCs w:val="24"/>
        </w:rPr>
        <w:t>4</w:t>
      </w:r>
      <w:r w:rsidRPr="00B14A9A">
        <w:rPr>
          <w:b w:val="0"/>
          <w:sz w:val="24"/>
          <w:szCs w:val="24"/>
        </w:rPr>
        <w:t>0% uplift on current design rainfall amounts to allow for the effects of climate change.</w:t>
      </w:r>
    </w:p>
    <w:p w14:paraId="11D20620" w14:textId="77777777" w:rsidR="00004C25" w:rsidRPr="00B14A9A" w:rsidRDefault="00004C25" w:rsidP="00EC70F0">
      <w:pPr>
        <w:pStyle w:val="TOC1"/>
        <w:spacing w:before="0"/>
        <w:ind w:left="0" w:firstLine="0"/>
        <w:rPr>
          <w:b w:val="0"/>
          <w:sz w:val="24"/>
          <w:szCs w:val="24"/>
        </w:rPr>
      </w:pPr>
    </w:p>
    <w:p w14:paraId="5C9D6964" w14:textId="24773AA9" w:rsidR="00862160" w:rsidRDefault="00862160" w:rsidP="00620D20">
      <w:pPr>
        <w:autoSpaceDE w:val="0"/>
        <w:autoSpaceDN w:val="0"/>
        <w:adjustRightInd w:val="0"/>
        <w:spacing w:after="0" w:line="240" w:lineRule="auto"/>
        <w:rPr>
          <w:rFonts w:cs="Arial"/>
          <w:b/>
          <w:caps/>
          <w:szCs w:val="24"/>
        </w:rPr>
      </w:pPr>
      <w:r w:rsidRPr="00B14A9A">
        <w:rPr>
          <w:rFonts w:cs="Arial"/>
          <w:b/>
          <w:szCs w:val="24"/>
        </w:rPr>
        <w:t>8</w:t>
      </w:r>
      <w:r w:rsidRPr="00B14A9A">
        <w:rPr>
          <w:rFonts w:cs="Arial"/>
          <w:b/>
          <w:szCs w:val="24"/>
        </w:rPr>
        <w:tab/>
      </w:r>
      <w:bookmarkStart w:id="16" w:name="ASSETINVENTORYSTREETLIGHTING"/>
      <w:r w:rsidRPr="00B14A9A">
        <w:rPr>
          <w:rFonts w:cs="Arial"/>
          <w:b/>
          <w:caps/>
          <w:szCs w:val="24"/>
        </w:rPr>
        <w:t xml:space="preserve">Asset Inventory and Lifecycle </w:t>
      </w:r>
      <w:r w:rsidR="00976EC5" w:rsidRPr="00B14A9A">
        <w:rPr>
          <w:rFonts w:cs="Arial"/>
          <w:b/>
          <w:caps/>
          <w:szCs w:val="24"/>
        </w:rPr>
        <w:t>Planning</w:t>
      </w:r>
      <w:r w:rsidRPr="00B14A9A">
        <w:rPr>
          <w:rFonts w:cs="Arial"/>
          <w:b/>
          <w:caps/>
          <w:szCs w:val="24"/>
        </w:rPr>
        <w:t xml:space="preserve"> – Street Lighting</w:t>
      </w:r>
    </w:p>
    <w:p w14:paraId="0D1225E9" w14:textId="08CEB7F7" w:rsidR="00895260" w:rsidRDefault="00895260" w:rsidP="00620D20">
      <w:pPr>
        <w:autoSpaceDE w:val="0"/>
        <w:autoSpaceDN w:val="0"/>
        <w:adjustRightInd w:val="0"/>
        <w:spacing w:after="0" w:line="240" w:lineRule="auto"/>
        <w:rPr>
          <w:rFonts w:cs="Arial"/>
          <w:b/>
          <w:caps/>
          <w:szCs w:val="24"/>
        </w:rPr>
      </w:pPr>
    </w:p>
    <w:p w14:paraId="246011C6" w14:textId="77777777" w:rsidR="00895260" w:rsidRPr="00B14A9A" w:rsidRDefault="00895260" w:rsidP="00895260">
      <w:pPr>
        <w:spacing w:after="0"/>
        <w:rPr>
          <w:rFonts w:cs="Arial"/>
          <w:szCs w:val="24"/>
        </w:rPr>
      </w:pPr>
      <w:r w:rsidRPr="00B14A9A">
        <w:rPr>
          <w:rFonts w:cs="Arial"/>
          <w:szCs w:val="24"/>
        </w:rPr>
        <w:t>Table 8.1.1</w:t>
      </w:r>
      <w:r w:rsidRPr="00B14A9A">
        <w:rPr>
          <w:rFonts w:cs="Arial"/>
          <w:szCs w:val="24"/>
        </w:rPr>
        <w:tab/>
        <w:t>Street Lighting Inventory</w:t>
      </w:r>
    </w:p>
    <w:tbl>
      <w:tblPr>
        <w:tblStyle w:val="TableGrid"/>
        <w:tblpPr w:leftFromText="180" w:rightFromText="180" w:vertAnchor="text" w:tblpY="1"/>
        <w:tblOverlap w:val="never"/>
        <w:tblW w:w="0" w:type="auto"/>
        <w:tblLook w:val="04A0" w:firstRow="1" w:lastRow="0" w:firstColumn="1" w:lastColumn="0" w:noHBand="0" w:noVBand="1"/>
      </w:tblPr>
      <w:tblGrid>
        <w:gridCol w:w="3085"/>
        <w:gridCol w:w="1701"/>
      </w:tblGrid>
      <w:tr w:rsidR="00895260" w:rsidRPr="00B14A9A" w14:paraId="5B6ADE24" w14:textId="77777777" w:rsidTr="002403F1">
        <w:tc>
          <w:tcPr>
            <w:tcW w:w="3085" w:type="dxa"/>
            <w:shd w:val="clear" w:color="auto" w:fill="00B0F0"/>
          </w:tcPr>
          <w:p w14:paraId="14969387" w14:textId="77777777" w:rsidR="00895260" w:rsidRPr="00B14A9A" w:rsidRDefault="00895260" w:rsidP="002403F1">
            <w:pPr>
              <w:jc w:val="center"/>
              <w:rPr>
                <w:rFonts w:cs="Arial"/>
                <w:szCs w:val="24"/>
              </w:rPr>
            </w:pPr>
            <w:r w:rsidRPr="00B14A9A">
              <w:rPr>
                <w:rFonts w:cs="Arial"/>
                <w:szCs w:val="24"/>
              </w:rPr>
              <w:t>Street Lighting Asset</w:t>
            </w:r>
          </w:p>
        </w:tc>
        <w:tc>
          <w:tcPr>
            <w:tcW w:w="1701" w:type="dxa"/>
            <w:shd w:val="clear" w:color="auto" w:fill="00B0F0"/>
          </w:tcPr>
          <w:p w14:paraId="6FA6572A" w14:textId="77777777" w:rsidR="00895260" w:rsidRPr="00B14A9A" w:rsidRDefault="00895260" w:rsidP="002403F1">
            <w:pPr>
              <w:jc w:val="center"/>
              <w:rPr>
                <w:rFonts w:cs="Arial"/>
                <w:szCs w:val="24"/>
              </w:rPr>
            </w:pPr>
            <w:r w:rsidRPr="00B14A9A">
              <w:rPr>
                <w:rFonts w:cs="Arial"/>
                <w:szCs w:val="24"/>
              </w:rPr>
              <w:t>Number of Units</w:t>
            </w:r>
          </w:p>
        </w:tc>
      </w:tr>
      <w:tr w:rsidR="00895260" w:rsidRPr="00B14A9A" w14:paraId="307B2566" w14:textId="77777777" w:rsidTr="002403F1">
        <w:tc>
          <w:tcPr>
            <w:tcW w:w="3085" w:type="dxa"/>
          </w:tcPr>
          <w:p w14:paraId="2DD8FCE5" w14:textId="77777777" w:rsidR="00895260" w:rsidRPr="00B14A9A" w:rsidRDefault="00895260" w:rsidP="002403F1">
            <w:pPr>
              <w:rPr>
                <w:rFonts w:cs="Arial"/>
                <w:szCs w:val="24"/>
              </w:rPr>
            </w:pPr>
            <w:r w:rsidRPr="00B14A9A">
              <w:rPr>
                <w:rFonts w:cs="Arial"/>
                <w:szCs w:val="24"/>
              </w:rPr>
              <w:t>Up to 5m</w:t>
            </w:r>
          </w:p>
        </w:tc>
        <w:tc>
          <w:tcPr>
            <w:tcW w:w="1701" w:type="dxa"/>
          </w:tcPr>
          <w:p w14:paraId="786AB3A8" w14:textId="77777777" w:rsidR="00895260" w:rsidRPr="000946CF" w:rsidRDefault="00895260" w:rsidP="002403F1">
            <w:pPr>
              <w:jc w:val="center"/>
              <w:rPr>
                <w:rFonts w:cs="Arial"/>
                <w:szCs w:val="24"/>
              </w:rPr>
            </w:pPr>
            <w:r w:rsidRPr="000946CF">
              <w:rPr>
                <w:rFonts w:cs="Arial"/>
                <w:szCs w:val="24"/>
              </w:rPr>
              <w:t>11,005</w:t>
            </w:r>
          </w:p>
        </w:tc>
      </w:tr>
      <w:tr w:rsidR="00895260" w:rsidRPr="00B14A9A" w14:paraId="48188284" w14:textId="77777777" w:rsidTr="002403F1">
        <w:tc>
          <w:tcPr>
            <w:tcW w:w="3085" w:type="dxa"/>
          </w:tcPr>
          <w:p w14:paraId="7F568D26" w14:textId="77777777" w:rsidR="00895260" w:rsidRPr="00B14A9A" w:rsidRDefault="00895260" w:rsidP="002403F1">
            <w:pPr>
              <w:rPr>
                <w:rFonts w:cs="Arial"/>
                <w:szCs w:val="24"/>
              </w:rPr>
            </w:pPr>
            <w:r w:rsidRPr="00B14A9A">
              <w:rPr>
                <w:rFonts w:cs="Arial"/>
                <w:szCs w:val="24"/>
              </w:rPr>
              <w:t>Up to 6m</w:t>
            </w:r>
          </w:p>
        </w:tc>
        <w:tc>
          <w:tcPr>
            <w:tcW w:w="1701" w:type="dxa"/>
          </w:tcPr>
          <w:p w14:paraId="3671D581" w14:textId="77777777" w:rsidR="00895260" w:rsidRPr="000946CF" w:rsidRDefault="00895260" w:rsidP="002403F1">
            <w:pPr>
              <w:jc w:val="center"/>
              <w:rPr>
                <w:rFonts w:cs="Arial"/>
                <w:szCs w:val="24"/>
              </w:rPr>
            </w:pPr>
            <w:r w:rsidRPr="000946CF">
              <w:rPr>
                <w:rFonts w:cs="Arial"/>
                <w:szCs w:val="24"/>
              </w:rPr>
              <w:t>15,056</w:t>
            </w:r>
          </w:p>
        </w:tc>
      </w:tr>
      <w:tr w:rsidR="00895260" w:rsidRPr="00B14A9A" w14:paraId="0BD18682" w14:textId="77777777" w:rsidTr="002403F1">
        <w:tc>
          <w:tcPr>
            <w:tcW w:w="3085" w:type="dxa"/>
          </w:tcPr>
          <w:p w14:paraId="6F53D4D2" w14:textId="77777777" w:rsidR="00895260" w:rsidRPr="00B14A9A" w:rsidRDefault="00895260" w:rsidP="002403F1">
            <w:pPr>
              <w:rPr>
                <w:rFonts w:cs="Arial"/>
                <w:szCs w:val="24"/>
              </w:rPr>
            </w:pPr>
            <w:r w:rsidRPr="00B14A9A">
              <w:rPr>
                <w:rFonts w:cs="Arial"/>
                <w:szCs w:val="24"/>
              </w:rPr>
              <w:t>Up to 8m</w:t>
            </w:r>
          </w:p>
        </w:tc>
        <w:tc>
          <w:tcPr>
            <w:tcW w:w="1701" w:type="dxa"/>
          </w:tcPr>
          <w:p w14:paraId="7E187871" w14:textId="77777777" w:rsidR="00895260" w:rsidRPr="000946CF" w:rsidRDefault="00895260" w:rsidP="002403F1">
            <w:pPr>
              <w:jc w:val="center"/>
              <w:rPr>
                <w:rFonts w:cs="Arial"/>
                <w:szCs w:val="24"/>
              </w:rPr>
            </w:pPr>
            <w:r w:rsidRPr="000946CF">
              <w:rPr>
                <w:rFonts w:cs="Arial"/>
                <w:szCs w:val="24"/>
              </w:rPr>
              <w:t>4,012</w:t>
            </w:r>
          </w:p>
        </w:tc>
      </w:tr>
      <w:tr w:rsidR="00895260" w:rsidRPr="00B14A9A" w14:paraId="16CDEFBD" w14:textId="77777777" w:rsidTr="002403F1">
        <w:tc>
          <w:tcPr>
            <w:tcW w:w="3085" w:type="dxa"/>
          </w:tcPr>
          <w:p w14:paraId="0021DBA8" w14:textId="77777777" w:rsidR="00895260" w:rsidRPr="00B14A9A" w:rsidRDefault="00895260" w:rsidP="002403F1">
            <w:pPr>
              <w:rPr>
                <w:rFonts w:cs="Arial"/>
                <w:szCs w:val="24"/>
              </w:rPr>
            </w:pPr>
            <w:r w:rsidRPr="00B14A9A">
              <w:rPr>
                <w:rFonts w:cs="Arial"/>
                <w:szCs w:val="24"/>
              </w:rPr>
              <w:t>Up to 10m</w:t>
            </w:r>
          </w:p>
        </w:tc>
        <w:tc>
          <w:tcPr>
            <w:tcW w:w="1701" w:type="dxa"/>
          </w:tcPr>
          <w:p w14:paraId="2DF478E0" w14:textId="77777777" w:rsidR="00895260" w:rsidRPr="000946CF" w:rsidRDefault="00895260" w:rsidP="002403F1">
            <w:pPr>
              <w:jc w:val="center"/>
              <w:rPr>
                <w:rFonts w:cs="Arial"/>
                <w:szCs w:val="24"/>
              </w:rPr>
            </w:pPr>
            <w:r w:rsidRPr="000946CF">
              <w:rPr>
                <w:rFonts w:cs="Arial"/>
                <w:szCs w:val="24"/>
              </w:rPr>
              <w:t>5,215</w:t>
            </w:r>
          </w:p>
        </w:tc>
      </w:tr>
      <w:tr w:rsidR="00895260" w:rsidRPr="00B14A9A" w14:paraId="50593A09" w14:textId="77777777" w:rsidTr="002403F1">
        <w:tc>
          <w:tcPr>
            <w:tcW w:w="3085" w:type="dxa"/>
          </w:tcPr>
          <w:p w14:paraId="7572D6A9" w14:textId="77777777" w:rsidR="00895260" w:rsidRPr="00B14A9A" w:rsidRDefault="00895260" w:rsidP="002403F1">
            <w:pPr>
              <w:rPr>
                <w:rFonts w:cs="Arial"/>
                <w:szCs w:val="24"/>
              </w:rPr>
            </w:pPr>
            <w:r w:rsidRPr="00B14A9A">
              <w:rPr>
                <w:rFonts w:cs="Arial"/>
                <w:szCs w:val="24"/>
              </w:rPr>
              <w:t>Up to 12m</w:t>
            </w:r>
          </w:p>
        </w:tc>
        <w:tc>
          <w:tcPr>
            <w:tcW w:w="1701" w:type="dxa"/>
          </w:tcPr>
          <w:p w14:paraId="51A209A7" w14:textId="77777777" w:rsidR="00895260" w:rsidRPr="000946CF" w:rsidRDefault="00895260" w:rsidP="002403F1">
            <w:pPr>
              <w:jc w:val="center"/>
              <w:rPr>
                <w:rFonts w:cs="Arial"/>
                <w:szCs w:val="24"/>
              </w:rPr>
            </w:pPr>
            <w:r w:rsidRPr="000946CF">
              <w:rPr>
                <w:rFonts w:cs="Arial"/>
                <w:szCs w:val="24"/>
              </w:rPr>
              <w:t>897</w:t>
            </w:r>
          </w:p>
        </w:tc>
      </w:tr>
      <w:tr w:rsidR="00895260" w:rsidRPr="00B14A9A" w14:paraId="170C5EB3" w14:textId="77777777" w:rsidTr="002403F1">
        <w:tc>
          <w:tcPr>
            <w:tcW w:w="3085" w:type="dxa"/>
          </w:tcPr>
          <w:p w14:paraId="0A145A77" w14:textId="77777777" w:rsidR="00895260" w:rsidRPr="00B14A9A" w:rsidRDefault="00895260" w:rsidP="002403F1">
            <w:pPr>
              <w:rPr>
                <w:rFonts w:cs="Arial"/>
                <w:szCs w:val="24"/>
              </w:rPr>
            </w:pPr>
            <w:r w:rsidRPr="00B14A9A">
              <w:rPr>
                <w:rFonts w:cs="Arial"/>
                <w:szCs w:val="24"/>
              </w:rPr>
              <w:t>High mast</w:t>
            </w:r>
          </w:p>
        </w:tc>
        <w:tc>
          <w:tcPr>
            <w:tcW w:w="1701" w:type="dxa"/>
          </w:tcPr>
          <w:p w14:paraId="49DF4FFC" w14:textId="77777777" w:rsidR="00895260" w:rsidRPr="000946CF" w:rsidRDefault="00895260" w:rsidP="002403F1">
            <w:pPr>
              <w:jc w:val="center"/>
              <w:rPr>
                <w:rFonts w:cs="Arial"/>
                <w:szCs w:val="24"/>
              </w:rPr>
            </w:pPr>
            <w:r w:rsidRPr="000946CF">
              <w:rPr>
                <w:rFonts w:cs="Arial"/>
                <w:szCs w:val="24"/>
              </w:rPr>
              <w:t>14</w:t>
            </w:r>
          </w:p>
        </w:tc>
      </w:tr>
      <w:tr w:rsidR="00895260" w:rsidRPr="00B14A9A" w14:paraId="43C0FC43" w14:textId="77777777" w:rsidTr="002403F1">
        <w:tc>
          <w:tcPr>
            <w:tcW w:w="3085" w:type="dxa"/>
          </w:tcPr>
          <w:p w14:paraId="5099BEEF" w14:textId="77777777" w:rsidR="00895260" w:rsidRPr="00B14A9A" w:rsidRDefault="00895260" w:rsidP="002403F1">
            <w:pPr>
              <w:rPr>
                <w:rFonts w:cs="Arial"/>
                <w:szCs w:val="24"/>
              </w:rPr>
            </w:pPr>
            <w:r w:rsidRPr="00B14A9A">
              <w:rPr>
                <w:rFonts w:cs="Arial"/>
                <w:szCs w:val="24"/>
              </w:rPr>
              <w:t>Wall Mount / Pole Bracket</w:t>
            </w:r>
          </w:p>
        </w:tc>
        <w:tc>
          <w:tcPr>
            <w:tcW w:w="1701" w:type="dxa"/>
          </w:tcPr>
          <w:p w14:paraId="353EC2B9" w14:textId="77777777" w:rsidR="00895260" w:rsidRPr="000946CF" w:rsidRDefault="00895260" w:rsidP="002403F1">
            <w:pPr>
              <w:jc w:val="center"/>
              <w:rPr>
                <w:rFonts w:cs="Arial"/>
                <w:szCs w:val="24"/>
              </w:rPr>
            </w:pPr>
            <w:r w:rsidRPr="000946CF">
              <w:rPr>
                <w:rFonts w:cs="Arial"/>
                <w:szCs w:val="24"/>
              </w:rPr>
              <w:t>200</w:t>
            </w:r>
          </w:p>
        </w:tc>
      </w:tr>
      <w:tr w:rsidR="00895260" w:rsidRPr="00B14A9A" w14:paraId="6941AF6A" w14:textId="77777777" w:rsidTr="002403F1">
        <w:trPr>
          <w:trHeight w:val="453"/>
        </w:trPr>
        <w:tc>
          <w:tcPr>
            <w:tcW w:w="3085" w:type="dxa"/>
          </w:tcPr>
          <w:p w14:paraId="5D9A7400" w14:textId="77777777" w:rsidR="00895260" w:rsidRPr="00B14A9A" w:rsidRDefault="00895260" w:rsidP="002403F1">
            <w:pPr>
              <w:rPr>
                <w:rFonts w:cs="Arial"/>
                <w:szCs w:val="24"/>
              </w:rPr>
            </w:pPr>
            <w:r w:rsidRPr="00B14A9A">
              <w:rPr>
                <w:rFonts w:cs="Arial"/>
                <w:szCs w:val="24"/>
              </w:rPr>
              <w:t>Total</w:t>
            </w:r>
          </w:p>
        </w:tc>
        <w:tc>
          <w:tcPr>
            <w:tcW w:w="1701" w:type="dxa"/>
          </w:tcPr>
          <w:p w14:paraId="0960FFCA" w14:textId="77777777" w:rsidR="00895260" w:rsidRPr="000946CF" w:rsidRDefault="00895260" w:rsidP="002403F1">
            <w:pPr>
              <w:jc w:val="center"/>
              <w:rPr>
                <w:rFonts w:cs="Arial"/>
                <w:szCs w:val="24"/>
              </w:rPr>
            </w:pPr>
            <w:r w:rsidRPr="000946CF">
              <w:rPr>
                <w:rFonts w:cs="Arial"/>
                <w:szCs w:val="24"/>
              </w:rPr>
              <w:t>36,399</w:t>
            </w:r>
          </w:p>
        </w:tc>
      </w:tr>
    </w:tbl>
    <w:p w14:paraId="17F356D8" w14:textId="77777777" w:rsidR="00895260" w:rsidRPr="00B14A9A" w:rsidRDefault="00895260" w:rsidP="00895260">
      <w:pPr>
        <w:spacing w:after="0"/>
        <w:rPr>
          <w:rFonts w:cs="Arial"/>
          <w:sz w:val="16"/>
          <w:szCs w:val="16"/>
        </w:rPr>
      </w:pPr>
      <w:r w:rsidRPr="00B14A9A">
        <w:rPr>
          <w:rFonts w:cs="Arial"/>
          <w:szCs w:val="24"/>
        </w:rPr>
        <w:lastRenderedPageBreak/>
        <w:br w:type="textWrapping" w:clear="all"/>
      </w:r>
    </w:p>
    <w:p w14:paraId="6D574E12" w14:textId="77777777" w:rsidR="00895260" w:rsidRPr="00B14A9A" w:rsidRDefault="00895260" w:rsidP="00895260">
      <w:pPr>
        <w:spacing w:after="0"/>
        <w:rPr>
          <w:rFonts w:cs="Arial"/>
          <w:sz w:val="16"/>
          <w:szCs w:val="16"/>
        </w:rPr>
      </w:pPr>
    </w:p>
    <w:p w14:paraId="495AEBD2" w14:textId="77777777" w:rsidR="00895260" w:rsidRPr="00B14A9A" w:rsidRDefault="00895260" w:rsidP="00895260">
      <w:pPr>
        <w:spacing w:after="0"/>
        <w:rPr>
          <w:rFonts w:cs="Arial"/>
          <w:szCs w:val="24"/>
        </w:rPr>
      </w:pPr>
      <w:r w:rsidRPr="00B14A9A">
        <w:rPr>
          <w:rFonts w:cs="Arial"/>
          <w:szCs w:val="24"/>
        </w:rPr>
        <w:t xml:space="preserve">Table </w:t>
      </w:r>
      <w:r w:rsidRPr="00B14A9A">
        <w:rPr>
          <w:rFonts w:cs="Arial"/>
          <w:szCs w:val="24"/>
        </w:rPr>
        <w:tab/>
        <w:t>8.1.2</w:t>
      </w:r>
      <w:r w:rsidRPr="00B14A9A">
        <w:rPr>
          <w:rFonts w:cs="Arial"/>
          <w:szCs w:val="24"/>
        </w:rPr>
        <w:tab/>
        <w:t>Concrete Columns</w:t>
      </w:r>
    </w:p>
    <w:tbl>
      <w:tblPr>
        <w:tblStyle w:val="TableGrid"/>
        <w:tblW w:w="0" w:type="auto"/>
        <w:tblLook w:val="04A0" w:firstRow="1" w:lastRow="0" w:firstColumn="1" w:lastColumn="0" w:noHBand="0" w:noVBand="1"/>
      </w:tblPr>
      <w:tblGrid>
        <w:gridCol w:w="2235"/>
        <w:gridCol w:w="2126"/>
      </w:tblGrid>
      <w:tr w:rsidR="00895260" w:rsidRPr="00B14A9A" w14:paraId="759852EE" w14:textId="77777777" w:rsidTr="002403F1">
        <w:tc>
          <w:tcPr>
            <w:tcW w:w="2235" w:type="dxa"/>
            <w:shd w:val="clear" w:color="auto" w:fill="00B0F0"/>
          </w:tcPr>
          <w:p w14:paraId="4015A4B1" w14:textId="77777777" w:rsidR="00895260" w:rsidRPr="00B14A9A" w:rsidRDefault="00895260" w:rsidP="002403F1">
            <w:pPr>
              <w:rPr>
                <w:rFonts w:cs="Arial"/>
                <w:szCs w:val="24"/>
              </w:rPr>
            </w:pPr>
          </w:p>
        </w:tc>
        <w:tc>
          <w:tcPr>
            <w:tcW w:w="2126" w:type="dxa"/>
            <w:shd w:val="clear" w:color="auto" w:fill="00B0F0"/>
          </w:tcPr>
          <w:p w14:paraId="195BE622" w14:textId="77777777" w:rsidR="00895260" w:rsidRPr="00B14A9A" w:rsidRDefault="00895260" w:rsidP="002403F1">
            <w:pPr>
              <w:rPr>
                <w:rFonts w:cs="Arial"/>
                <w:szCs w:val="24"/>
              </w:rPr>
            </w:pPr>
            <w:r w:rsidRPr="00B14A9A">
              <w:rPr>
                <w:rFonts w:cs="Arial"/>
                <w:szCs w:val="24"/>
              </w:rPr>
              <w:t>Number of Units</w:t>
            </w:r>
          </w:p>
        </w:tc>
      </w:tr>
      <w:tr w:rsidR="00895260" w:rsidRPr="00B14A9A" w14:paraId="72A989E6" w14:textId="77777777" w:rsidTr="002403F1">
        <w:tc>
          <w:tcPr>
            <w:tcW w:w="2235" w:type="dxa"/>
          </w:tcPr>
          <w:p w14:paraId="6FB27795" w14:textId="77777777" w:rsidR="00895260" w:rsidRPr="00B14A9A" w:rsidRDefault="00895260" w:rsidP="002403F1">
            <w:pPr>
              <w:rPr>
                <w:rFonts w:cs="Arial"/>
                <w:szCs w:val="24"/>
              </w:rPr>
            </w:pPr>
            <w:r w:rsidRPr="00B14A9A">
              <w:rPr>
                <w:rFonts w:cs="Arial"/>
                <w:szCs w:val="24"/>
              </w:rPr>
              <w:t>Concrete Columns</w:t>
            </w:r>
          </w:p>
        </w:tc>
        <w:tc>
          <w:tcPr>
            <w:tcW w:w="2126" w:type="dxa"/>
          </w:tcPr>
          <w:p w14:paraId="2CA28A8A" w14:textId="77777777" w:rsidR="00895260" w:rsidRPr="00B14A9A" w:rsidRDefault="00895260" w:rsidP="002403F1">
            <w:pPr>
              <w:jc w:val="center"/>
              <w:rPr>
                <w:rFonts w:cs="Arial"/>
                <w:szCs w:val="24"/>
              </w:rPr>
            </w:pPr>
            <w:r w:rsidRPr="000946CF">
              <w:rPr>
                <w:rFonts w:cs="Arial"/>
                <w:szCs w:val="24"/>
              </w:rPr>
              <w:t>9,635</w:t>
            </w:r>
          </w:p>
        </w:tc>
      </w:tr>
    </w:tbl>
    <w:p w14:paraId="6D1C3E7A" w14:textId="77777777" w:rsidR="00895260" w:rsidRPr="00B14A9A" w:rsidRDefault="00895260" w:rsidP="00895260">
      <w:pPr>
        <w:spacing w:after="0"/>
        <w:rPr>
          <w:rFonts w:cs="Arial"/>
          <w:sz w:val="16"/>
          <w:szCs w:val="16"/>
        </w:rPr>
      </w:pPr>
    </w:p>
    <w:p w14:paraId="6F95CD52" w14:textId="77777777" w:rsidR="00895260" w:rsidRPr="00B14A9A" w:rsidRDefault="00895260" w:rsidP="00895260">
      <w:pPr>
        <w:spacing w:after="0"/>
        <w:rPr>
          <w:rFonts w:cs="Arial"/>
          <w:sz w:val="16"/>
          <w:szCs w:val="16"/>
        </w:rPr>
      </w:pPr>
    </w:p>
    <w:p w14:paraId="60F2BE7E" w14:textId="77777777" w:rsidR="00895260" w:rsidRPr="000946CF" w:rsidRDefault="00895260" w:rsidP="00895260">
      <w:pPr>
        <w:spacing w:after="0"/>
        <w:rPr>
          <w:rFonts w:cs="Arial"/>
          <w:szCs w:val="24"/>
        </w:rPr>
      </w:pPr>
      <w:r w:rsidRPr="00B14A9A">
        <w:rPr>
          <w:rFonts w:cs="Arial"/>
          <w:szCs w:val="24"/>
        </w:rPr>
        <w:t xml:space="preserve">Table </w:t>
      </w:r>
      <w:r w:rsidRPr="00B14A9A">
        <w:rPr>
          <w:rFonts w:cs="Arial"/>
          <w:szCs w:val="24"/>
        </w:rPr>
        <w:tab/>
        <w:t>8.1.3</w:t>
      </w:r>
      <w:r w:rsidRPr="00B14A9A">
        <w:rPr>
          <w:rFonts w:cs="Arial"/>
          <w:szCs w:val="24"/>
        </w:rPr>
        <w:tab/>
        <w:t xml:space="preserve">Valuation of street lighting Assets </w:t>
      </w:r>
      <w:r w:rsidRPr="000946CF">
        <w:rPr>
          <w:rFonts w:cs="Arial"/>
          <w:szCs w:val="24"/>
        </w:rPr>
        <w:t>2023 value £M</w:t>
      </w:r>
    </w:p>
    <w:tbl>
      <w:tblPr>
        <w:tblStyle w:val="TableGrid"/>
        <w:tblW w:w="0" w:type="auto"/>
        <w:tblLook w:val="04A0" w:firstRow="1" w:lastRow="0" w:firstColumn="1" w:lastColumn="0" w:noHBand="0" w:noVBand="1"/>
      </w:tblPr>
      <w:tblGrid>
        <w:gridCol w:w="4621"/>
        <w:gridCol w:w="1583"/>
      </w:tblGrid>
      <w:tr w:rsidR="00895260" w:rsidRPr="000946CF" w14:paraId="2AFF184A" w14:textId="77777777" w:rsidTr="002403F1">
        <w:tc>
          <w:tcPr>
            <w:tcW w:w="4621" w:type="dxa"/>
            <w:shd w:val="clear" w:color="auto" w:fill="00B0F0"/>
          </w:tcPr>
          <w:p w14:paraId="5B82E3C7" w14:textId="77777777" w:rsidR="00895260" w:rsidRPr="000946CF" w:rsidRDefault="00895260" w:rsidP="002403F1">
            <w:pPr>
              <w:rPr>
                <w:rFonts w:cs="Arial"/>
                <w:szCs w:val="24"/>
              </w:rPr>
            </w:pPr>
          </w:p>
        </w:tc>
        <w:tc>
          <w:tcPr>
            <w:tcW w:w="1583" w:type="dxa"/>
            <w:shd w:val="clear" w:color="auto" w:fill="00B0F0"/>
          </w:tcPr>
          <w:p w14:paraId="47693ABC" w14:textId="77777777" w:rsidR="00895260" w:rsidRPr="000946CF" w:rsidRDefault="00895260" w:rsidP="002403F1">
            <w:pPr>
              <w:rPr>
                <w:rFonts w:cs="Arial"/>
                <w:szCs w:val="24"/>
              </w:rPr>
            </w:pPr>
            <w:r w:rsidRPr="000946CF">
              <w:rPr>
                <w:rFonts w:cs="Arial"/>
                <w:szCs w:val="24"/>
              </w:rPr>
              <w:t>Value £m</w:t>
            </w:r>
          </w:p>
        </w:tc>
      </w:tr>
      <w:tr w:rsidR="00895260" w:rsidRPr="000946CF" w14:paraId="0775ACB1" w14:textId="77777777" w:rsidTr="002403F1">
        <w:tc>
          <w:tcPr>
            <w:tcW w:w="4621" w:type="dxa"/>
          </w:tcPr>
          <w:p w14:paraId="17538821" w14:textId="77777777" w:rsidR="00895260" w:rsidRPr="000946CF" w:rsidRDefault="00895260" w:rsidP="002403F1">
            <w:pPr>
              <w:rPr>
                <w:rFonts w:cs="Arial"/>
                <w:szCs w:val="24"/>
              </w:rPr>
            </w:pPr>
            <w:r w:rsidRPr="000946CF">
              <w:rPr>
                <w:rFonts w:cs="Arial"/>
                <w:szCs w:val="24"/>
              </w:rPr>
              <w:t>Gross Replacement Cost</w:t>
            </w:r>
          </w:p>
        </w:tc>
        <w:tc>
          <w:tcPr>
            <w:tcW w:w="1583" w:type="dxa"/>
          </w:tcPr>
          <w:p w14:paraId="7A9A2B22" w14:textId="77777777" w:rsidR="00895260" w:rsidRPr="000946CF" w:rsidRDefault="00895260" w:rsidP="002403F1">
            <w:pPr>
              <w:rPr>
                <w:rFonts w:cs="Arial"/>
                <w:szCs w:val="24"/>
              </w:rPr>
            </w:pPr>
            <w:r w:rsidRPr="000946CF">
              <w:rPr>
                <w:rFonts w:cs="Arial"/>
                <w:szCs w:val="24"/>
              </w:rPr>
              <w:t>54,610</w:t>
            </w:r>
          </w:p>
        </w:tc>
      </w:tr>
      <w:tr w:rsidR="00895260" w:rsidRPr="00B14A9A" w14:paraId="633E27C0" w14:textId="77777777" w:rsidTr="002403F1">
        <w:tc>
          <w:tcPr>
            <w:tcW w:w="4621" w:type="dxa"/>
          </w:tcPr>
          <w:p w14:paraId="486EC729" w14:textId="77777777" w:rsidR="00895260" w:rsidRPr="000946CF" w:rsidRDefault="00895260" w:rsidP="002403F1">
            <w:pPr>
              <w:rPr>
                <w:rFonts w:cs="Arial"/>
                <w:szCs w:val="24"/>
              </w:rPr>
            </w:pPr>
            <w:r w:rsidRPr="000946CF">
              <w:rPr>
                <w:rFonts w:cs="Arial"/>
                <w:szCs w:val="24"/>
              </w:rPr>
              <w:t>Depreciated replacement Cost</w:t>
            </w:r>
          </w:p>
        </w:tc>
        <w:tc>
          <w:tcPr>
            <w:tcW w:w="1583" w:type="dxa"/>
          </w:tcPr>
          <w:p w14:paraId="5CDB46F6" w14:textId="77777777" w:rsidR="00895260" w:rsidRPr="000946CF" w:rsidRDefault="00895260" w:rsidP="002403F1">
            <w:pPr>
              <w:rPr>
                <w:rFonts w:cs="Arial"/>
                <w:szCs w:val="24"/>
              </w:rPr>
            </w:pPr>
            <w:r w:rsidRPr="000946CF">
              <w:rPr>
                <w:rFonts w:cs="Arial"/>
                <w:szCs w:val="24"/>
              </w:rPr>
              <w:t>36,510</w:t>
            </w:r>
          </w:p>
        </w:tc>
      </w:tr>
    </w:tbl>
    <w:p w14:paraId="6287EF87" w14:textId="77777777" w:rsidR="00895260" w:rsidRPr="00B14A9A" w:rsidRDefault="00895260" w:rsidP="00895260">
      <w:pPr>
        <w:spacing w:after="0"/>
        <w:rPr>
          <w:rFonts w:cs="Arial"/>
          <w:szCs w:val="24"/>
        </w:rPr>
      </w:pPr>
    </w:p>
    <w:p w14:paraId="13FCF4C6" w14:textId="77777777" w:rsidR="00895260" w:rsidRPr="00B14A9A" w:rsidRDefault="00895260" w:rsidP="00895260">
      <w:pPr>
        <w:spacing w:after="0"/>
        <w:rPr>
          <w:rFonts w:cs="Arial"/>
          <w:szCs w:val="24"/>
        </w:rPr>
      </w:pPr>
    </w:p>
    <w:p w14:paraId="6A470487" w14:textId="77777777" w:rsidR="00895260" w:rsidRPr="00B14A9A" w:rsidRDefault="00895260" w:rsidP="00895260">
      <w:pPr>
        <w:spacing w:after="0"/>
        <w:rPr>
          <w:rFonts w:cs="Arial"/>
          <w:szCs w:val="24"/>
        </w:rPr>
      </w:pPr>
      <w:r w:rsidRPr="00B14A9A">
        <w:rPr>
          <w:rFonts w:cs="Arial"/>
          <w:szCs w:val="24"/>
        </w:rPr>
        <w:t xml:space="preserve">Table </w:t>
      </w:r>
      <w:r w:rsidRPr="00B14A9A">
        <w:rPr>
          <w:rFonts w:cs="Arial"/>
          <w:szCs w:val="24"/>
        </w:rPr>
        <w:tab/>
        <w:t>8.1.4</w:t>
      </w:r>
      <w:r w:rsidRPr="00B14A9A">
        <w:rPr>
          <w:rFonts w:cs="Arial"/>
          <w:szCs w:val="24"/>
        </w:rPr>
        <w:tab/>
        <w:t>Age Profile of columns</w:t>
      </w:r>
    </w:p>
    <w:tbl>
      <w:tblPr>
        <w:tblStyle w:val="TableGrid"/>
        <w:tblW w:w="0" w:type="auto"/>
        <w:tblLook w:val="04A0" w:firstRow="1" w:lastRow="0" w:firstColumn="1" w:lastColumn="0" w:noHBand="0" w:noVBand="1"/>
      </w:tblPr>
      <w:tblGrid>
        <w:gridCol w:w="983"/>
        <w:gridCol w:w="1024"/>
        <w:gridCol w:w="1024"/>
        <w:gridCol w:w="981"/>
        <w:gridCol w:w="985"/>
        <w:gridCol w:w="985"/>
        <w:gridCol w:w="987"/>
        <w:gridCol w:w="1109"/>
        <w:gridCol w:w="1024"/>
      </w:tblGrid>
      <w:tr w:rsidR="00895260" w:rsidRPr="00B14A9A" w14:paraId="05C19F97" w14:textId="77777777" w:rsidTr="002403F1">
        <w:trPr>
          <w:trHeight w:val="1390"/>
        </w:trPr>
        <w:tc>
          <w:tcPr>
            <w:tcW w:w="983" w:type="dxa"/>
            <w:shd w:val="clear" w:color="auto" w:fill="00B0F0"/>
          </w:tcPr>
          <w:p w14:paraId="41859C83" w14:textId="77777777" w:rsidR="00895260" w:rsidRPr="00B14A9A" w:rsidRDefault="00895260" w:rsidP="002403F1">
            <w:pPr>
              <w:rPr>
                <w:rFonts w:cs="Arial"/>
                <w:szCs w:val="24"/>
              </w:rPr>
            </w:pPr>
            <w:r w:rsidRPr="00B14A9A">
              <w:rPr>
                <w:rFonts w:cs="Arial"/>
                <w:szCs w:val="24"/>
              </w:rPr>
              <w:t>Age</w:t>
            </w:r>
          </w:p>
        </w:tc>
        <w:tc>
          <w:tcPr>
            <w:tcW w:w="1024" w:type="dxa"/>
            <w:shd w:val="clear" w:color="auto" w:fill="00B0F0"/>
          </w:tcPr>
          <w:p w14:paraId="3DD235E4" w14:textId="77777777" w:rsidR="00895260" w:rsidRPr="00B14A9A" w:rsidRDefault="00895260" w:rsidP="002403F1">
            <w:pPr>
              <w:rPr>
                <w:rFonts w:cs="Arial"/>
                <w:szCs w:val="24"/>
              </w:rPr>
            </w:pPr>
            <w:r w:rsidRPr="00B14A9A">
              <w:rPr>
                <w:rFonts w:cs="Arial"/>
                <w:szCs w:val="24"/>
              </w:rPr>
              <w:t>Up to 5m</w:t>
            </w:r>
          </w:p>
        </w:tc>
        <w:tc>
          <w:tcPr>
            <w:tcW w:w="1024" w:type="dxa"/>
            <w:shd w:val="clear" w:color="auto" w:fill="00B0F0"/>
          </w:tcPr>
          <w:p w14:paraId="446A3FAC" w14:textId="77777777" w:rsidR="00895260" w:rsidRPr="00B14A9A" w:rsidRDefault="00895260" w:rsidP="002403F1">
            <w:pPr>
              <w:rPr>
                <w:rFonts w:cs="Arial"/>
                <w:szCs w:val="24"/>
              </w:rPr>
            </w:pPr>
            <w:r w:rsidRPr="00B14A9A">
              <w:rPr>
                <w:rFonts w:cs="Arial"/>
                <w:szCs w:val="24"/>
              </w:rPr>
              <w:t>Up to 6m</w:t>
            </w:r>
          </w:p>
        </w:tc>
        <w:tc>
          <w:tcPr>
            <w:tcW w:w="981" w:type="dxa"/>
            <w:shd w:val="clear" w:color="auto" w:fill="00B0F0"/>
          </w:tcPr>
          <w:p w14:paraId="3B198D24" w14:textId="77777777" w:rsidR="00895260" w:rsidRPr="00B14A9A" w:rsidRDefault="00895260" w:rsidP="002403F1">
            <w:pPr>
              <w:rPr>
                <w:rFonts w:cs="Arial"/>
                <w:szCs w:val="24"/>
              </w:rPr>
            </w:pPr>
            <w:r w:rsidRPr="00B14A9A">
              <w:rPr>
                <w:rFonts w:cs="Arial"/>
                <w:szCs w:val="24"/>
              </w:rPr>
              <w:t>Up to 8m</w:t>
            </w:r>
          </w:p>
        </w:tc>
        <w:tc>
          <w:tcPr>
            <w:tcW w:w="985" w:type="dxa"/>
            <w:shd w:val="clear" w:color="auto" w:fill="00B0F0"/>
          </w:tcPr>
          <w:p w14:paraId="5E4867E2" w14:textId="77777777" w:rsidR="00895260" w:rsidRPr="00B14A9A" w:rsidRDefault="00895260" w:rsidP="002403F1">
            <w:pPr>
              <w:rPr>
                <w:rFonts w:cs="Arial"/>
                <w:szCs w:val="24"/>
              </w:rPr>
            </w:pPr>
            <w:r w:rsidRPr="00B14A9A">
              <w:rPr>
                <w:rFonts w:cs="Arial"/>
                <w:szCs w:val="24"/>
              </w:rPr>
              <w:t>Up to 10m</w:t>
            </w:r>
          </w:p>
        </w:tc>
        <w:tc>
          <w:tcPr>
            <w:tcW w:w="985" w:type="dxa"/>
            <w:shd w:val="clear" w:color="auto" w:fill="00B0F0"/>
          </w:tcPr>
          <w:p w14:paraId="1AC61FB9" w14:textId="77777777" w:rsidR="00895260" w:rsidRPr="00B14A9A" w:rsidRDefault="00895260" w:rsidP="002403F1">
            <w:pPr>
              <w:rPr>
                <w:rFonts w:cs="Arial"/>
                <w:szCs w:val="24"/>
              </w:rPr>
            </w:pPr>
            <w:r w:rsidRPr="00B14A9A">
              <w:rPr>
                <w:rFonts w:cs="Arial"/>
                <w:szCs w:val="24"/>
              </w:rPr>
              <w:t>Up to 12m</w:t>
            </w:r>
          </w:p>
        </w:tc>
        <w:tc>
          <w:tcPr>
            <w:tcW w:w="987" w:type="dxa"/>
            <w:shd w:val="clear" w:color="auto" w:fill="00B0F0"/>
          </w:tcPr>
          <w:p w14:paraId="3DBBAEC9" w14:textId="77777777" w:rsidR="00895260" w:rsidRPr="00B14A9A" w:rsidRDefault="00895260" w:rsidP="002403F1">
            <w:pPr>
              <w:rPr>
                <w:rFonts w:cs="Arial"/>
                <w:szCs w:val="24"/>
              </w:rPr>
            </w:pPr>
            <w:r w:rsidRPr="00B14A9A">
              <w:rPr>
                <w:rFonts w:cs="Arial"/>
                <w:szCs w:val="24"/>
              </w:rPr>
              <w:t>High Mast</w:t>
            </w:r>
          </w:p>
        </w:tc>
        <w:tc>
          <w:tcPr>
            <w:tcW w:w="1109" w:type="dxa"/>
            <w:shd w:val="clear" w:color="auto" w:fill="00B0F0"/>
          </w:tcPr>
          <w:p w14:paraId="642D1FCC" w14:textId="77777777" w:rsidR="00895260" w:rsidRPr="00B14A9A" w:rsidRDefault="00895260" w:rsidP="002403F1">
            <w:pPr>
              <w:rPr>
                <w:rFonts w:cs="Arial"/>
                <w:szCs w:val="24"/>
              </w:rPr>
            </w:pPr>
            <w:r w:rsidRPr="00B14A9A">
              <w:rPr>
                <w:rFonts w:cs="Arial"/>
                <w:szCs w:val="24"/>
              </w:rPr>
              <w:t>Wall mount / Pole Bracket</w:t>
            </w:r>
          </w:p>
        </w:tc>
        <w:tc>
          <w:tcPr>
            <w:tcW w:w="1024" w:type="dxa"/>
            <w:shd w:val="clear" w:color="auto" w:fill="00B0F0"/>
          </w:tcPr>
          <w:p w14:paraId="3229B997" w14:textId="77777777" w:rsidR="00895260" w:rsidRPr="00B14A9A" w:rsidRDefault="00895260" w:rsidP="002403F1">
            <w:pPr>
              <w:rPr>
                <w:rFonts w:cs="Arial"/>
                <w:szCs w:val="24"/>
              </w:rPr>
            </w:pPr>
            <w:r w:rsidRPr="00B14A9A">
              <w:rPr>
                <w:rFonts w:cs="Arial"/>
                <w:szCs w:val="24"/>
              </w:rPr>
              <w:t>Total</w:t>
            </w:r>
          </w:p>
        </w:tc>
      </w:tr>
      <w:tr w:rsidR="00895260" w:rsidRPr="00B14A9A" w14:paraId="4C8FAA1C" w14:textId="77777777" w:rsidTr="002403F1">
        <w:trPr>
          <w:trHeight w:val="353"/>
        </w:trPr>
        <w:tc>
          <w:tcPr>
            <w:tcW w:w="983" w:type="dxa"/>
          </w:tcPr>
          <w:p w14:paraId="70140D23" w14:textId="77777777" w:rsidR="00895260" w:rsidRPr="000946CF" w:rsidRDefault="00895260" w:rsidP="002403F1">
            <w:pPr>
              <w:jc w:val="center"/>
              <w:rPr>
                <w:rFonts w:cs="Arial"/>
                <w:szCs w:val="24"/>
              </w:rPr>
            </w:pPr>
            <w:r w:rsidRPr="000946CF">
              <w:rPr>
                <w:rFonts w:cs="Arial"/>
                <w:szCs w:val="24"/>
              </w:rPr>
              <w:t>0-20</w:t>
            </w:r>
          </w:p>
        </w:tc>
        <w:tc>
          <w:tcPr>
            <w:tcW w:w="1024" w:type="dxa"/>
          </w:tcPr>
          <w:p w14:paraId="4C48FB23" w14:textId="77777777" w:rsidR="00895260" w:rsidRPr="000946CF" w:rsidRDefault="00895260" w:rsidP="002403F1">
            <w:pPr>
              <w:jc w:val="center"/>
              <w:rPr>
                <w:rFonts w:cs="Arial"/>
                <w:szCs w:val="24"/>
              </w:rPr>
            </w:pPr>
            <w:r w:rsidRPr="000946CF">
              <w:rPr>
                <w:rFonts w:cs="Arial"/>
                <w:szCs w:val="24"/>
              </w:rPr>
              <w:t>2565</w:t>
            </w:r>
          </w:p>
        </w:tc>
        <w:tc>
          <w:tcPr>
            <w:tcW w:w="1024" w:type="dxa"/>
          </w:tcPr>
          <w:p w14:paraId="26D75EA2" w14:textId="77777777" w:rsidR="00895260" w:rsidRPr="000946CF" w:rsidRDefault="00895260" w:rsidP="002403F1">
            <w:pPr>
              <w:jc w:val="center"/>
              <w:rPr>
                <w:rFonts w:cs="Arial"/>
                <w:szCs w:val="24"/>
              </w:rPr>
            </w:pPr>
            <w:r w:rsidRPr="000946CF">
              <w:rPr>
                <w:rFonts w:cs="Arial"/>
                <w:szCs w:val="24"/>
              </w:rPr>
              <w:t>11,381</w:t>
            </w:r>
          </w:p>
        </w:tc>
        <w:tc>
          <w:tcPr>
            <w:tcW w:w="981" w:type="dxa"/>
          </w:tcPr>
          <w:p w14:paraId="2F563C6D" w14:textId="77777777" w:rsidR="00895260" w:rsidRPr="000946CF" w:rsidRDefault="00895260" w:rsidP="002403F1">
            <w:pPr>
              <w:jc w:val="center"/>
              <w:rPr>
                <w:rFonts w:cs="Arial"/>
                <w:szCs w:val="24"/>
              </w:rPr>
            </w:pPr>
            <w:r w:rsidRPr="000946CF">
              <w:rPr>
                <w:rFonts w:cs="Arial"/>
                <w:szCs w:val="24"/>
              </w:rPr>
              <w:t>1553</w:t>
            </w:r>
          </w:p>
        </w:tc>
        <w:tc>
          <w:tcPr>
            <w:tcW w:w="985" w:type="dxa"/>
          </w:tcPr>
          <w:p w14:paraId="1A58F7B1" w14:textId="77777777" w:rsidR="00895260" w:rsidRPr="000946CF" w:rsidRDefault="00895260" w:rsidP="002403F1">
            <w:pPr>
              <w:jc w:val="center"/>
              <w:rPr>
                <w:rFonts w:cs="Arial"/>
                <w:szCs w:val="24"/>
              </w:rPr>
            </w:pPr>
            <w:r w:rsidRPr="000946CF">
              <w:rPr>
                <w:rFonts w:cs="Arial"/>
                <w:szCs w:val="24"/>
              </w:rPr>
              <w:t>1516</w:t>
            </w:r>
          </w:p>
        </w:tc>
        <w:tc>
          <w:tcPr>
            <w:tcW w:w="985" w:type="dxa"/>
          </w:tcPr>
          <w:p w14:paraId="62230FD3" w14:textId="77777777" w:rsidR="00895260" w:rsidRPr="000946CF" w:rsidRDefault="00895260" w:rsidP="002403F1">
            <w:pPr>
              <w:jc w:val="center"/>
              <w:rPr>
                <w:rFonts w:cs="Arial"/>
                <w:szCs w:val="24"/>
              </w:rPr>
            </w:pPr>
            <w:r w:rsidRPr="000946CF">
              <w:rPr>
                <w:rFonts w:cs="Arial"/>
                <w:szCs w:val="24"/>
              </w:rPr>
              <w:t>133</w:t>
            </w:r>
          </w:p>
        </w:tc>
        <w:tc>
          <w:tcPr>
            <w:tcW w:w="987" w:type="dxa"/>
          </w:tcPr>
          <w:p w14:paraId="7622F946" w14:textId="77777777" w:rsidR="00895260" w:rsidRPr="000946CF" w:rsidRDefault="00895260" w:rsidP="002403F1">
            <w:pPr>
              <w:jc w:val="center"/>
              <w:rPr>
                <w:rFonts w:cs="Arial"/>
                <w:szCs w:val="24"/>
              </w:rPr>
            </w:pPr>
          </w:p>
        </w:tc>
        <w:tc>
          <w:tcPr>
            <w:tcW w:w="1109" w:type="dxa"/>
          </w:tcPr>
          <w:p w14:paraId="36C1FAA6" w14:textId="77777777" w:rsidR="00895260" w:rsidRPr="000946CF" w:rsidRDefault="00895260" w:rsidP="002403F1">
            <w:pPr>
              <w:jc w:val="center"/>
              <w:rPr>
                <w:rFonts w:cs="Arial"/>
                <w:szCs w:val="24"/>
              </w:rPr>
            </w:pPr>
          </w:p>
        </w:tc>
        <w:tc>
          <w:tcPr>
            <w:tcW w:w="1024" w:type="dxa"/>
          </w:tcPr>
          <w:p w14:paraId="4AB994D6" w14:textId="77777777" w:rsidR="00895260" w:rsidRPr="000946CF" w:rsidRDefault="00895260" w:rsidP="002403F1">
            <w:pPr>
              <w:rPr>
                <w:rFonts w:cs="Arial"/>
                <w:szCs w:val="24"/>
              </w:rPr>
            </w:pPr>
            <w:r w:rsidRPr="000946CF">
              <w:rPr>
                <w:rFonts w:cs="Arial"/>
                <w:szCs w:val="24"/>
              </w:rPr>
              <w:t>17,148</w:t>
            </w:r>
          </w:p>
        </w:tc>
      </w:tr>
      <w:tr w:rsidR="00895260" w:rsidRPr="00B14A9A" w14:paraId="38251CCE" w14:textId="77777777" w:rsidTr="002403F1">
        <w:trPr>
          <w:trHeight w:val="353"/>
        </w:trPr>
        <w:tc>
          <w:tcPr>
            <w:tcW w:w="983" w:type="dxa"/>
          </w:tcPr>
          <w:p w14:paraId="3E7DE23E" w14:textId="77777777" w:rsidR="00895260" w:rsidRPr="000946CF" w:rsidRDefault="00895260" w:rsidP="002403F1">
            <w:pPr>
              <w:jc w:val="center"/>
              <w:rPr>
                <w:rFonts w:cs="Arial"/>
                <w:szCs w:val="24"/>
              </w:rPr>
            </w:pPr>
            <w:r w:rsidRPr="000946CF">
              <w:rPr>
                <w:rFonts w:cs="Arial"/>
                <w:szCs w:val="24"/>
              </w:rPr>
              <w:t>21-30</w:t>
            </w:r>
          </w:p>
        </w:tc>
        <w:tc>
          <w:tcPr>
            <w:tcW w:w="1024" w:type="dxa"/>
          </w:tcPr>
          <w:p w14:paraId="7E5D37D7" w14:textId="77777777" w:rsidR="00895260" w:rsidRPr="000946CF" w:rsidRDefault="00895260" w:rsidP="002403F1">
            <w:pPr>
              <w:jc w:val="center"/>
              <w:rPr>
                <w:rFonts w:cs="Arial"/>
                <w:szCs w:val="24"/>
              </w:rPr>
            </w:pPr>
            <w:r w:rsidRPr="000946CF">
              <w:rPr>
                <w:rFonts w:cs="Arial"/>
                <w:szCs w:val="24"/>
              </w:rPr>
              <w:t>2184</w:t>
            </w:r>
          </w:p>
        </w:tc>
        <w:tc>
          <w:tcPr>
            <w:tcW w:w="1024" w:type="dxa"/>
          </w:tcPr>
          <w:p w14:paraId="593432B5" w14:textId="77777777" w:rsidR="00895260" w:rsidRPr="000946CF" w:rsidRDefault="00895260" w:rsidP="002403F1">
            <w:pPr>
              <w:jc w:val="center"/>
              <w:rPr>
                <w:rFonts w:cs="Arial"/>
                <w:szCs w:val="24"/>
              </w:rPr>
            </w:pPr>
            <w:r w:rsidRPr="000946CF">
              <w:rPr>
                <w:rFonts w:cs="Arial"/>
                <w:szCs w:val="24"/>
              </w:rPr>
              <w:t>1720</w:t>
            </w:r>
          </w:p>
        </w:tc>
        <w:tc>
          <w:tcPr>
            <w:tcW w:w="981" w:type="dxa"/>
          </w:tcPr>
          <w:p w14:paraId="428A307B" w14:textId="77777777" w:rsidR="00895260" w:rsidRPr="000946CF" w:rsidRDefault="00895260" w:rsidP="002403F1">
            <w:pPr>
              <w:jc w:val="center"/>
              <w:rPr>
                <w:rFonts w:cs="Arial"/>
                <w:szCs w:val="24"/>
              </w:rPr>
            </w:pPr>
            <w:r w:rsidRPr="000946CF">
              <w:rPr>
                <w:rFonts w:cs="Arial"/>
                <w:szCs w:val="24"/>
              </w:rPr>
              <w:t>960</w:t>
            </w:r>
          </w:p>
        </w:tc>
        <w:tc>
          <w:tcPr>
            <w:tcW w:w="985" w:type="dxa"/>
          </w:tcPr>
          <w:p w14:paraId="4A72B9A5" w14:textId="77777777" w:rsidR="00895260" w:rsidRPr="000946CF" w:rsidRDefault="00895260" w:rsidP="002403F1">
            <w:pPr>
              <w:jc w:val="center"/>
              <w:rPr>
                <w:rFonts w:cs="Arial"/>
                <w:szCs w:val="24"/>
              </w:rPr>
            </w:pPr>
            <w:r w:rsidRPr="000946CF">
              <w:rPr>
                <w:rFonts w:cs="Arial"/>
                <w:szCs w:val="24"/>
              </w:rPr>
              <w:t>1712</w:t>
            </w:r>
          </w:p>
        </w:tc>
        <w:tc>
          <w:tcPr>
            <w:tcW w:w="985" w:type="dxa"/>
          </w:tcPr>
          <w:p w14:paraId="2E48DC6A" w14:textId="77777777" w:rsidR="00895260" w:rsidRPr="000946CF" w:rsidRDefault="00895260" w:rsidP="002403F1">
            <w:pPr>
              <w:jc w:val="center"/>
              <w:rPr>
                <w:rFonts w:cs="Arial"/>
                <w:szCs w:val="24"/>
              </w:rPr>
            </w:pPr>
            <w:r w:rsidRPr="000946CF">
              <w:rPr>
                <w:rFonts w:cs="Arial"/>
                <w:szCs w:val="24"/>
              </w:rPr>
              <w:t>203</w:t>
            </w:r>
          </w:p>
        </w:tc>
        <w:tc>
          <w:tcPr>
            <w:tcW w:w="987" w:type="dxa"/>
          </w:tcPr>
          <w:p w14:paraId="3C3C9072" w14:textId="77777777" w:rsidR="00895260" w:rsidRPr="000946CF" w:rsidRDefault="00895260" w:rsidP="002403F1">
            <w:pPr>
              <w:jc w:val="center"/>
              <w:rPr>
                <w:rFonts w:cs="Arial"/>
                <w:szCs w:val="24"/>
              </w:rPr>
            </w:pPr>
          </w:p>
        </w:tc>
        <w:tc>
          <w:tcPr>
            <w:tcW w:w="1109" w:type="dxa"/>
          </w:tcPr>
          <w:p w14:paraId="7A7E3941" w14:textId="77777777" w:rsidR="00895260" w:rsidRPr="000946CF" w:rsidRDefault="00895260" w:rsidP="002403F1">
            <w:pPr>
              <w:jc w:val="center"/>
              <w:rPr>
                <w:rFonts w:cs="Arial"/>
                <w:szCs w:val="24"/>
              </w:rPr>
            </w:pPr>
          </w:p>
        </w:tc>
        <w:tc>
          <w:tcPr>
            <w:tcW w:w="1024" w:type="dxa"/>
          </w:tcPr>
          <w:p w14:paraId="57677CA1" w14:textId="77777777" w:rsidR="00895260" w:rsidRPr="000946CF" w:rsidRDefault="00895260" w:rsidP="002403F1">
            <w:pPr>
              <w:rPr>
                <w:rFonts w:cs="Arial"/>
                <w:szCs w:val="24"/>
              </w:rPr>
            </w:pPr>
            <w:r w:rsidRPr="000946CF">
              <w:rPr>
                <w:rFonts w:cs="Arial"/>
                <w:szCs w:val="24"/>
              </w:rPr>
              <w:t>6,779</w:t>
            </w:r>
          </w:p>
        </w:tc>
      </w:tr>
      <w:tr w:rsidR="00895260" w:rsidRPr="00B14A9A" w14:paraId="676713CA" w14:textId="77777777" w:rsidTr="002403F1">
        <w:trPr>
          <w:trHeight w:val="341"/>
        </w:trPr>
        <w:tc>
          <w:tcPr>
            <w:tcW w:w="983" w:type="dxa"/>
          </w:tcPr>
          <w:p w14:paraId="02CEEF65" w14:textId="77777777" w:rsidR="00895260" w:rsidRPr="000946CF" w:rsidRDefault="00895260" w:rsidP="002403F1">
            <w:pPr>
              <w:jc w:val="center"/>
              <w:rPr>
                <w:rFonts w:cs="Arial"/>
                <w:szCs w:val="24"/>
              </w:rPr>
            </w:pPr>
            <w:r w:rsidRPr="000946CF">
              <w:rPr>
                <w:rFonts w:cs="Arial"/>
                <w:szCs w:val="24"/>
              </w:rPr>
              <w:t>31-40</w:t>
            </w:r>
          </w:p>
        </w:tc>
        <w:tc>
          <w:tcPr>
            <w:tcW w:w="1024" w:type="dxa"/>
          </w:tcPr>
          <w:p w14:paraId="57C2A006" w14:textId="77777777" w:rsidR="00895260" w:rsidRPr="000946CF" w:rsidRDefault="00895260" w:rsidP="002403F1">
            <w:pPr>
              <w:jc w:val="center"/>
              <w:rPr>
                <w:rFonts w:cs="Arial"/>
                <w:szCs w:val="24"/>
              </w:rPr>
            </w:pPr>
            <w:r w:rsidRPr="000946CF">
              <w:rPr>
                <w:rFonts w:cs="Arial"/>
                <w:szCs w:val="24"/>
              </w:rPr>
              <w:t>2200</w:t>
            </w:r>
          </w:p>
        </w:tc>
        <w:tc>
          <w:tcPr>
            <w:tcW w:w="1024" w:type="dxa"/>
          </w:tcPr>
          <w:p w14:paraId="6081F812" w14:textId="77777777" w:rsidR="00895260" w:rsidRPr="000946CF" w:rsidRDefault="00895260" w:rsidP="002403F1">
            <w:pPr>
              <w:jc w:val="center"/>
              <w:rPr>
                <w:rFonts w:cs="Arial"/>
                <w:szCs w:val="24"/>
              </w:rPr>
            </w:pPr>
            <w:r w:rsidRPr="000946CF">
              <w:rPr>
                <w:rFonts w:cs="Arial"/>
                <w:szCs w:val="24"/>
              </w:rPr>
              <w:t>1395</w:t>
            </w:r>
          </w:p>
        </w:tc>
        <w:tc>
          <w:tcPr>
            <w:tcW w:w="981" w:type="dxa"/>
          </w:tcPr>
          <w:p w14:paraId="7516BEFA" w14:textId="77777777" w:rsidR="00895260" w:rsidRPr="000946CF" w:rsidRDefault="00895260" w:rsidP="002403F1">
            <w:pPr>
              <w:jc w:val="center"/>
              <w:rPr>
                <w:rFonts w:cs="Arial"/>
                <w:szCs w:val="24"/>
              </w:rPr>
            </w:pPr>
            <w:r w:rsidRPr="000946CF">
              <w:rPr>
                <w:rFonts w:cs="Arial"/>
                <w:szCs w:val="24"/>
              </w:rPr>
              <w:t>1101</w:t>
            </w:r>
          </w:p>
        </w:tc>
        <w:tc>
          <w:tcPr>
            <w:tcW w:w="985" w:type="dxa"/>
          </w:tcPr>
          <w:p w14:paraId="04A96101" w14:textId="77777777" w:rsidR="00895260" w:rsidRPr="000946CF" w:rsidRDefault="00895260" w:rsidP="002403F1">
            <w:pPr>
              <w:jc w:val="center"/>
              <w:rPr>
                <w:rFonts w:cs="Arial"/>
                <w:szCs w:val="24"/>
              </w:rPr>
            </w:pPr>
            <w:r w:rsidRPr="000946CF">
              <w:rPr>
                <w:rFonts w:cs="Arial"/>
                <w:szCs w:val="24"/>
              </w:rPr>
              <w:t>1165</w:t>
            </w:r>
          </w:p>
        </w:tc>
        <w:tc>
          <w:tcPr>
            <w:tcW w:w="985" w:type="dxa"/>
          </w:tcPr>
          <w:p w14:paraId="70FB114B" w14:textId="77777777" w:rsidR="00895260" w:rsidRPr="000946CF" w:rsidRDefault="00895260" w:rsidP="002403F1">
            <w:pPr>
              <w:jc w:val="center"/>
              <w:rPr>
                <w:rFonts w:cs="Arial"/>
                <w:szCs w:val="24"/>
              </w:rPr>
            </w:pPr>
            <w:r w:rsidRPr="000946CF">
              <w:rPr>
                <w:rFonts w:cs="Arial"/>
                <w:szCs w:val="24"/>
              </w:rPr>
              <w:t>342</w:t>
            </w:r>
          </w:p>
        </w:tc>
        <w:tc>
          <w:tcPr>
            <w:tcW w:w="987" w:type="dxa"/>
          </w:tcPr>
          <w:p w14:paraId="6AD35158" w14:textId="77777777" w:rsidR="00895260" w:rsidRPr="000946CF" w:rsidRDefault="00895260" w:rsidP="002403F1">
            <w:pPr>
              <w:jc w:val="center"/>
              <w:rPr>
                <w:rFonts w:cs="Arial"/>
                <w:szCs w:val="24"/>
              </w:rPr>
            </w:pPr>
          </w:p>
        </w:tc>
        <w:tc>
          <w:tcPr>
            <w:tcW w:w="1109" w:type="dxa"/>
          </w:tcPr>
          <w:p w14:paraId="47E49AC6" w14:textId="77777777" w:rsidR="00895260" w:rsidRPr="000946CF" w:rsidRDefault="00895260" w:rsidP="002403F1">
            <w:pPr>
              <w:jc w:val="center"/>
              <w:rPr>
                <w:rFonts w:cs="Arial"/>
                <w:szCs w:val="24"/>
              </w:rPr>
            </w:pPr>
            <w:r w:rsidRPr="000946CF">
              <w:rPr>
                <w:rFonts w:cs="Arial"/>
                <w:szCs w:val="24"/>
              </w:rPr>
              <w:t>200</w:t>
            </w:r>
          </w:p>
        </w:tc>
        <w:tc>
          <w:tcPr>
            <w:tcW w:w="1024" w:type="dxa"/>
          </w:tcPr>
          <w:p w14:paraId="281276DF" w14:textId="77777777" w:rsidR="00895260" w:rsidRPr="000946CF" w:rsidRDefault="00895260" w:rsidP="002403F1">
            <w:pPr>
              <w:rPr>
                <w:rFonts w:cs="Arial"/>
                <w:szCs w:val="24"/>
              </w:rPr>
            </w:pPr>
            <w:r w:rsidRPr="000946CF">
              <w:rPr>
                <w:rFonts w:cs="Arial"/>
                <w:szCs w:val="24"/>
              </w:rPr>
              <w:t>6,403</w:t>
            </w:r>
          </w:p>
        </w:tc>
      </w:tr>
      <w:tr w:rsidR="00895260" w:rsidRPr="00B14A9A" w14:paraId="6C24A204" w14:textId="77777777" w:rsidTr="002403F1">
        <w:trPr>
          <w:trHeight w:val="353"/>
        </w:trPr>
        <w:tc>
          <w:tcPr>
            <w:tcW w:w="983" w:type="dxa"/>
          </w:tcPr>
          <w:p w14:paraId="786F10DC" w14:textId="77777777" w:rsidR="00895260" w:rsidRPr="000946CF" w:rsidRDefault="00895260" w:rsidP="002403F1">
            <w:pPr>
              <w:jc w:val="center"/>
              <w:rPr>
                <w:rFonts w:cs="Arial"/>
                <w:szCs w:val="24"/>
              </w:rPr>
            </w:pPr>
            <w:r w:rsidRPr="000946CF">
              <w:rPr>
                <w:rFonts w:cs="Arial"/>
                <w:szCs w:val="24"/>
              </w:rPr>
              <w:t>40+</w:t>
            </w:r>
          </w:p>
        </w:tc>
        <w:tc>
          <w:tcPr>
            <w:tcW w:w="1024" w:type="dxa"/>
          </w:tcPr>
          <w:p w14:paraId="57E6B803" w14:textId="77777777" w:rsidR="00895260" w:rsidRPr="000946CF" w:rsidRDefault="00895260" w:rsidP="002403F1">
            <w:pPr>
              <w:jc w:val="center"/>
              <w:rPr>
                <w:rFonts w:cs="Arial"/>
                <w:szCs w:val="24"/>
              </w:rPr>
            </w:pPr>
            <w:r w:rsidRPr="000946CF">
              <w:rPr>
                <w:rFonts w:cs="Arial"/>
                <w:szCs w:val="24"/>
              </w:rPr>
              <w:t>4056</w:t>
            </w:r>
          </w:p>
        </w:tc>
        <w:tc>
          <w:tcPr>
            <w:tcW w:w="1024" w:type="dxa"/>
          </w:tcPr>
          <w:p w14:paraId="492E411A" w14:textId="77777777" w:rsidR="00895260" w:rsidRPr="000946CF" w:rsidRDefault="00895260" w:rsidP="002403F1">
            <w:pPr>
              <w:jc w:val="center"/>
              <w:rPr>
                <w:rFonts w:cs="Arial"/>
                <w:szCs w:val="24"/>
              </w:rPr>
            </w:pPr>
            <w:r w:rsidRPr="000946CF">
              <w:rPr>
                <w:rFonts w:cs="Arial"/>
                <w:szCs w:val="24"/>
              </w:rPr>
              <w:t>560</w:t>
            </w:r>
          </w:p>
        </w:tc>
        <w:tc>
          <w:tcPr>
            <w:tcW w:w="981" w:type="dxa"/>
          </w:tcPr>
          <w:p w14:paraId="0E845F82" w14:textId="77777777" w:rsidR="00895260" w:rsidRPr="000946CF" w:rsidRDefault="00895260" w:rsidP="002403F1">
            <w:pPr>
              <w:jc w:val="center"/>
              <w:rPr>
                <w:rFonts w:cs="Arial"/>
                <w:szCs w:val="24"/>
              </w:rPr>
            </w:pPr>
            <w:r w:rsidRPr="000946CF">
              <w:rPr>
                <w:rFonts w:cs="Arial"/>
                <w:szCs w:val="24"/>
              </w:rPr>
              <w:t>398</w:t>
            </w:r>
          </w:p>
        </w:tc>
        <w:tc>
          <w:tcPr>
            <w:tcW w:w="985" w:type="dxa"/>
          </w:tcPr>
          <w:p w14:paraId="0750C8A2" w14:textId="77777777" w:rsidR="00895260" w:rsidRPr="000946CF" w:rsidRDefault="00895260" w:rsidP="002403F1">
            <w:pPr>
              <w:jc w:val="center"/>
              <w:rPr>
                <w:rFonts w:cs="Arial"/>
                <w:szCs w:val="24"/>
              </w:rPr>
            </w:pPr>
            <w:r w:rsidRPr="000946CF">
              <w:rPr>
                <w:rFonts w:cs="Arial"/>
                <w:szCs w:val="24"/>
              </w:rPr>
              <w:t>822</w:t>
            </w:r>
          </w:p>
        </w:tc>
        <w:tc>
          <w:tcPr>
            <w:tcW w:w="985" w:type="dxa"/>
          </w:tcPr>
          <w:p w14:paraId="412DB07D" w14:textId="77777777" w:rsidR="00895260" w:rsidRPr="000946CF" w:rsidRDefault="00895260" w:rsidP="002403F1">
            <w:pPr>
              <w:jc w:val="center"/>
              <w:rPr>
                <w:rFonts w:cs="Arial"/>
                <w:szCs w:val="24"/>
              </w:rPr>
            </w:pPr>
            <w:r w:rsidRPr="000946CF">
              <w:rPr>
                <w:rFonts w:cs="Arial"/>
                <w:szCs w:val="24"/>
              </w:rPr>
              <w:t>219</w:t>
            </w:r>
          </w:p>
        </w:tc>
        <w:tc>
          <w:tcPr>
            <w:tcW w:w="987" w:type="dxa"/>
          </w:tcPr>
          <w:p w14:paraId="10D889C0" w14:textId="77777777" w:rsidR="00895260" w:rsidRPr="000946CF" w:rsidRDefault="00895260" w:rsidP="002403F1">
            <w:pPr>
              <w:jc w:val="center"/>
              <w:rPr>
                <w:rFonts w:cs="Arial"/>
                <w:szCs w:val="24"/>
              </w:rPr>
            </w:pPr>
            <w:r w:rsidRPr="000946CF">
              <w:rPr>
                <w:rFonts w:cs="Arial"/>
                <w:szCs w:val="24"/>
              </w:rPr>
              <w:t>14</w:t>
            </w:r>
          </w:p>
        </w:tc>
        <w:tc>
          <w:tcPr>
            <w:tcW w:w="1109" w:type="dxa"/>
          </w:tcPr>
          <w:p w14:paraId="5E293229" w14:textId="77777777" w:rsidR="00895260" w:rsidRPr="000946CF" w:rsidRDefault="00895260" w:rsidP="002403F1">
            <w:pPr>
              <w:jc w:val="center"/>
              <w:rPr>
                <w:rFonts w:cs="Arial"/>
                <w:szCs w:val="24"/>
              </w:rPr>
            </w:pPr>
          </w:p>
        </w:tc>
        <w:tc>
          <w:tcPr>
            <w:tcW w:w="1024" w:type="dxa"/>
          </w:tcPr>
          <w:p w14:paraId="6D763D90" w14:textId="77777777" w:rsidR="00895260" w:rsidRPr="000946CF" w:rsidRDefault="00895260" w:rsidP="002403F1">
            <w:pPr>
              <w:rPr>
                <w:rFonts w:cs="Arial"/>
                <w:szCs w:val="24"/>
              </w:rPr>
            </w:pPr>
            <w:r w:rsidRPr="000946CF">
              <w:rPr>
                <w:rFonts w:cs="Arial"/>
                <w:szCs w:val="24"/>
              </w:rPr>
              <w:t>6,069</w:t>
            </w:r>
          </w:p>
        </w:tc>
      </w:tr>
      <w:tr w:rsidR="00895260" w:rsidRPr="00B14A9A" w14:paraId="1E2A9AF5" w14:textId="77777777" w:rsidTr="002403F1">
        <w:trPr>
          <w:trHeight w:val="341"/>
        </w:trPr>
        <w:tc>
          <w:tcPr>
            <w:tcW w:w="983" w:type="dxa"/>
          </w:tcPr>
          <w:p w14:paraId="54685216" w14:textId="77777777" w:rsidR="00895260" w:rsidRPr="000946CF" w:rsidRDefault="00895260" w:rsidP="002403F1">
            <w:pPr>
              <w:jc w:val="center"/>
              <w:rPr>
                <w:rFonts w:cs="Arial"/>
                <w:szCs w:val="24"/>
              </w:rPr>
            </w:pPr>
            <w:r w:rsidRPr="000946CF">
              <w:rPr>
                <w:rFonts w:cs="Arial"/>
                <w:szCs w:val="24"/>
              </w:rPr>
              <w:t>Total</w:t>
            </w:r>
          </w:p>
        </w:tc>
        <w:tc>
          <w:tcPr>
            <w:tcW w:w="1024" w:type="dxa"/>
          </w:tcPr>
          <w:p w14:paraId="4121FFB7" w14:textId="77777777" w:rsidR="00895260" w:rsidRPr="000946CF" w:rsidRDefault="00895260" w:rsidP="002403F1">
            <w:pPr>
              <w:jc w:val="center"/>
              <w:rPr>
                <w:rFonts w:cs="Arial"/>
                <w:szCs w:val="24"/>
              </w:rPr>
            </w:pPr>
            <w:r w:rsidRPr="000946CF">
              <w:rPr>
                <w:rFonts w:cs="Arial"/>
                <w:szCs w:val="24"/>
              </w:rPr>
              <w:t>11,005</w:t>
            </w:r>
          </w:p>
        </w:tc>
        <w:tc>
          <w:tcPr>
            <w:tcW w:w="1024" w:type="dxa"/>
          </w:tcPr>
          <w:p w14:paraId="505BF4A2" w14:textId="77777777" w:rsidR="00895260" w:rsidRPr="000946CF" w:rsidRDefault="00895260" w:rsidP="002403F1">
            <w:pPr>
              <w:jc w:val="center"/>
              <w:rPr>
                <w:rFonts w:cs="Arial"/>
                <w:szCs w:val="24"/>
              </w:rPr>
            </w:pPr>
            <w:r w:rsidRPr="000946CF">
              <w:rPr>
                <w:rFonts w:cs="Arial"/>
                <w:szCs w:val="24"/>
              </w:rPr>
              <w:t>15,056</w:t>
            </w:r>
          </w:p>
        </w:tc>
        <w:tc>
          <w:tcPr>
            <w:tcW w:w="981" w:type="dxa"/>
          </w:tcPr>
          <w:p w14:paraId="72C4CCEE" w14:textId="77777777" w:rsidR="00895260" w:rsidRPr="000946CF" w:rsidRDefault="00895260" w:rsidP="002403F1">
            <w:pPr>
              <w:jc w:val="center"/>
              <w:rPr>
                <w:rFonts w:cs="Arial"/>
                <w:szCs w:val="24"/>
              </w:rPr>
            </w:pPr>
            <w:r w:rsidRPr="000946CF">
              <w:rPr>
                <w:rFonts w:cs="Arial"/>
                <w:szCs w:val="24"/>
              </w:rPr>
              <w:t>4,012</w:t>
            </w:r>
          </w:p>
        </w:tc>
        <w:tc>
          <w:tcPr>
            <w:tcW w:w="985" w:type="dxa"/>
          </w:tcPr>
          <w:p w14:paraId="02F6BDC0" w14:textId="77777777" w:rsidR="00895260" w:rsidRPr="000946CF" w:rsidRDefault="00895260" w:rsidP="002403F1">
            <w:pPr>
              <w:jc w:val="center"/>
              <w:rPr>
                <w:rFonts w:cs="Arial"/>
                <w:szCs w:val="24"/>
              </w:rPr>
            </w:pPr>
            <w:r w:rsidRPr="000946CF">
              <w:rPr>
                <w:rFonts w:cs="Arial"/>
                <w:szCs w:val="24"/>
              </w:rPr>
              <w:t>5,215</w:t>
            </w:r>
          </w:p>
        </w:tc>
        <w:tc>
          <w:tcPr>
            <w:tcW w:w="985" w:type="dxa"/>
          </w:tcPr>
          <w:p w14:paraId="4EDA28D2" w14:textId="77777777" w:rsidR="00895260" w:rsidRPr="000946CF" w:rsidRDefault="00895260" w:rsidP="002403F1">
            <w:pPr>
              <w:jc w:val="center"/>
              <w:rPr>
                <w:rFonts w:cs="Arial"/>
                <w:szCs w:val="24"/>
              </w:rPr>
            </w:pPr>
            <w:r w:rsidRPr="000946CF">
              <w:rPr>
                <w:rFonts w:cs="Arial"/>
                <w:szCs w:val="24"/>
              </w:rPr>
              <w:t>897</w:t>
            </w:r>
          </w:p>
        </w:tc>
        <w:tc>
          <w:tcPr>
            <w:tcW w:w="987" w:type="dxa"/>
          </w:tcPr>
          <w:p w14:paraId="225CD15E" w14:textId="77777777" w:rsidR="00895260" w:rsidRPr="000946CF" w:rsidRDefault="00895260" w:rsidP="002403F1">
            <w:pPr>
              <w:jc w:val="center"/>
              <w:rPr>
                <w:rFonts w:cs="Arial"/>
                <w:szCs w:val="24"/>
              </w:rPr>
            </w:pPr>
            <w:r w:rsidRPr="000946CF">
              <w:rPr>
                <w:rFonts w:cs="Arial"/>
                <w:szCs w:val="24"/>
              </w:rPr>
              <w:t>14</w:t>
            </w:r>
          </w:p>
        </w:tc>
        <w:tc>
          <w:tcPr>
            <w:tcW w:w="1109" w:type="dxa"/>
          </w:tcPr>
          <w:p w14:paraId="5DD8BBCB" w14:textId="77777777" w:rsidR="00895260" w:rsidRPr="000946CF" w:rsidRDefault="00895260" w:rsidP="002403F1">
            <w:pPr>
              <w:jc w:val="center"/>
              <w:rPr>
                <w:rFonts w:cs="Arial"/>
                <w:szCs w:val="24"/>
              </w:rPr>
            </w:pPr>
            <w:r w:rsidRPr="000946CF">
              <w:rPr>
                <w:rFonts w:cs="Arial"/>
                <w:szCs w:val="24"/>
              </w:rPr>
              <w:t>200</w:t>
            </w:r>
          </w:p>
        </w:tc>
        <w:tc>
          <w:tcPr>
            <w:tcW w:w="1024" w:type="dxa"/>
          </w:tcPr>
          <w:p w14:paraId="5EA940DF" w14:textId="77777777" w:rsidR="00895260" w:rsidRPr="000946CF" w:rsidRDefault="00895260" w:rsidP="002403F1">
            <w:pPr>
              <w:rPr>
                <w:rFonts w:cs="Arial"/>
                <w:szCs w:val="24"/>
              </w:rPr>
            </w:pPr>
            <w:r w:rsidRPr="000946CF">
              <w:rPr>
                <w:rFonts w:cs="Arial"/>
                <w:szCs w:val="24"/>
              </w:rPr>
              <w:t>36,399</w:t>
            </w:r>
          </w:p>
        </w:tc>
      </w:tr>
    </w:tbl>
    <w:p w14:paraId="487F7D7A" w14:textId="77777777" w:rsidR="00895260" w:rsidRPr="00B14A9A" w:rsidRDefault="00895260" w:rsidP="00895260">
      <w:pPr>
        <w:spacing w:after="0"/>
        <w:rPr>
          <w:rFonts w:cs="Arial"/>
          <w:szCs w:val="24"/>
        </w:rPr>
      </w:pPr>
    </w:p>
    <w:p w14:paraId="5DFD79C6" w14:textId="77777777" w:rsidR="00895260" w:rsidRPr="00B14A9A" w:rsidRDefault="00895260" w:rsidP="00895260">
      <w:pPr>
        <w:spacing w:after="0"/>
        <w:rPr>
          <w:rFonts w:cs="Arial"/>
          <w:szCs w:val="24"/>
        </w:rPr>
      </w:pPr>
    </w:p>
    <w:p w14:paraId="60359391" w14:textId="77777777" w:rsidR="00895260" w:rsidRPr="00B14A9A" w:rsidRDefault="00895260" w:rsidP="00895260">
      <w:pPr>
        <w:spacing w:after="0"/>
        <w:rPr>
          <w:rFonts w:cs="Arial"/>
          <w:szCs w:val="24"/>
        </w:rPr>
      </w:pPr>
      <w:r w:rsidRPr="00B14A9A">
        <w:rPr>
          <w:rFonts w:cs="Arial"/>
          <w:szCs w:val="24"/>
        </w:rPr>
        <w:t>8.2</w:t>
      </w:r>
      <w:r w:rsidRPr="00B14A9A">
        <w:rPr>
          <w:rFonts w:cs="Arial"/>
          <w:szCs w:val="24"/>
        </w:rPr>
        <w:tab/>
        <w:t>Street lighting Lifecycle Planning</w:t>
      </w:r>
    </w:p>
    <w:p w14:paraId="026B1E6F" w14:textId="77777777" w:rsidR="00895260" w:rsidRPr="00B14A9A" w:rsidRDefault="00895260" w:rsidP="00895260">
      <w:pPr>
        <w:spacing w:after="0"/>
        <w:rPr>
          <w:rFonts w:cs="Arial"/>
          <w:szCs w:val="24"/>
        </w:rPr>
      </w:pPr>
    </w:p>
    <w:p w14:paraId="627B4C5B" w14:textId="77777777" w:rsidR="00895260" w:rsidRPr="00B14A9A" w:rsidRDefault="00895260" w:rsidP="00895260">
      <w:pPr>
        <w:spacing w:after="0"/>
        <w:rPr>
          <w:rFonts w:cs="Arial"/>
          <w:szCs w:val="24"/>
        </w:rPr>
      </w:pPr>
      <w:r w:rsidRPr="00B14A9A">
        <w:rPr>
          <w:rFonts w:cs="Arial"/>
          <w:szCs w:val="24"/>
        </w:rPr>
        <w:t xml:space="preserve">Lifecycle planning considers the overall asset and to plan and implement key replacement initiatives to mitigate identified risks. The major risk with the street lighting asset is safety, both in regard of structural condition of the asset and the planned and reactive maintenance element of street lighting. </w:t>
      </w:r>
    </w:p>
    <w:p w14:paraId="2F2D3C91" w14:textId="77777777" w:rsidR="00895260" w:rsidRPr="00B14A9A" w:rsidRDefault="00895260" w:rsidP="00895260">
      <w:pPr>
        <w:spacing w:after="0"/>
        <w:rPr>
          <w:rFonts w:cs="Arial"/>
          <w:szCs w:val="24"/>
        </w:rPr>
      </w:pPr>
    </w:p>
    <w:p w14:paraId="75795AAB" w14:textId="77777777" w:rsidR="00895260" w:rsidRPr="00B14A9A" w:rsidRDefault="00895260" w:rsidP="00895260">
      <w:pPr>
        <w:spacing w:after="0"/>
        <w:rPr>
          <w:rFonts w:cs="Arial"/>
          <w:szCs w:val="24"/>
        </w:rPr>
      </w:pPr>
      <w:r w:rsidRPr="00B14A9A">
        <w:rPr>
          <w:rFonts w:cs="Arial"/>
          <w:szCs w:val="24"/>
        </w:rPr>
        <w:t>The following objectives are specific to the street lighting asset:-</w:t>
      </w:r>
    </w:p>
    <w:p w14:paraId="4B9843B6" w14:textId="77777777" w:rsidR="00895260" w:rsidRPr="00B14A9A" w:rsidRDefault="00895260" w:rsidP="00895260">
      <w:pPr>
        <w:numPr>
          <w:ilvl w:val="0"/>
          <w:numId w:val="26"/>
        </w:numPr>
        <w:spacing w:after="0"/>
        <w:rPr>
          <w:rFonts w:cs="Arial"/>
          <w:szCs w:val="24"/>
        </w:rPr>
      </w:pPr>
      <w:r w:rsidRPr="00B14A9A">
        <w:rPr>
          <w:rFonts w:cs="Arial"/>
          <w:szCs w:val="24"/>
        </w:rPr>
        <w:t>Being responsive to stakeholders’ concerns with regard to street lighting issues and include this in the decision making process</w:t>
      </w:r>
    </w:p>
    <w:p w14:paraId="2B6A850B" w14:textId="77777777" w:rsidR="00895260" w:rsidRPr="00B14A9A" w:rsidRDefault="00895260" w:rsidP="00895260">
      <w:pPr>
        <w:numPr>
          <w:ilvl w:val="0"/>
          <w:numId w:val="26"/>
        </w:numPr>
        <w:spacing w:after="0"/>
        <w:rPr>
          <w:rFonts w:cs="Arial"/>
          <w:szCs w:val="24"/>
        </w:rPr>
      </w:pPr>
      <w:r w:rsidRPr="00B14A9A">
        <w:rPr>
          <w:rFonts w:cs="Arial"/>
          <w:szCs w:val="24"/>
        </w:rPr>
        <w:t>Carry out mandatory testing and routine inspections in line with industry standards</w:t>
      </w:r>
    </w:p>
    <w:p w14:paraId="307ECE5D" w14:textId="77777777" w:rsidR="00895260" w:rsidRPr="00B14A9A" w:rsidRDefault="00895260" w:rsidP="00895260">
      <w:pPr>
        <w:numPr>
          <w:ilvl w:val="0"/>
          <w:numId w:val="26"/>
        </w:numPr>
        <w:spacing w:after="0"/>
        <w:rPr>
          <w:rFonts w:cs="Arial"/>
          <w:szCs w:val="24"/>
        </w:rPr>
      </w:pPr>
      <w:r w:rsidRPr="00B14A9A">
        <w:rPr>
          <w:rFonts w:cs="Arial"/>
          <w:szCs w:val="24"/>
        </w:rPr>
        <w:t>Continue to promote safety and accessibility for all road users in the Borough</w:t>
      </w:r>
    </w:p>
    <w:p w14:paraId="0BBF97AF" w14:textId="0AD42FAC" w:rsidR="00895260" w:rsidRDefault="00895260" w:rsidP="00895260">
      <w:pPr>
        <w:numPr>
          <w:ilvl w:val="0"/>
          <w:numId w:val="26"/>
        </w:numPr>
        <w:spacing w:after="0"/>
        <w:rPr>
          <w:rFonts w:cs="Arial"/>
          <w:szCs w:val="24"/>
        </w:rPr>
      </w:pPr>
      <w:r w:rsidRPr="00B14A9A">
        <w:rPr>
          <w:rFonts w:cs="Arial"/>
          <w:szCs w:val="24"/>
        </w:rPr>
        <w:t>Follow a sustainable action plan in relation to reducing energy consumption and carbon emissions</w:t>
      </w:r>
      <w:r w:rsidR="000946CF">
        <w:rPr>
          <w:rFonts w:cs="Arial"/>
          <w:szCs w:val="24"/>
        </w:rPr>
        <w:t>.</w:t>
      </w:r>
    </w:p>
    <w:p w14:paraId="093595CE" w14:textId="67C0BBC7" w:rsidR="000946CF" w:rsidRDefault="000946CF" w:rsidP="000946CF">
      <w:pPr>
        <w:spacing w:after="0"/>
        <w:ind w:left="720"/>
        <w:rPr>
          <w:rFonts w:cs="Arial"/>
          <w:szCs w:val="24"/>
        </w:rPr>
      </w:pPr>
    </w:p>
    <w:p w14:paraId="67F0A71E" w14:textId="77777777" w:rsidR="000946CF" w:rsidRPr="00B14A9A" w:rsidRDefault="000946CF" w:rsidP="000946CF">
      <w:pPr>
        <w:spacing w:after="0"/>
        <w:ind w:left="720"/>
        <w:rPr>
          <w:rFonts w:cs="Arial"/>
          <w:szCs w:val="24"/>
        </w:rPr>
      </w:pPr>
    </w:p>
    <w:p w14:paraId="502ADC81" w14:textId="77777777" w:rsidR="00895260" w:rsidRPr="00B14A9A" w:rsidRDefault="00895260" w:rsidP="00895260">
      <w:pPr>
        <w:spacing w:after="0"/>
        <w:rPr>
          <w:rFonts w:cs="Arial"/>
          <w:szCs w:val="24"/>
        </w:rPr>
      </w:pPr>
    </w:p>
    <w:p w14:paraId="126DF38F" w14:textId="77777777" w:rsidR="00A47D39" w:rsidRDefault="00A47D39" w:rsidP="00895260">
      <w:pPr>
        <w:spacing w:after="0"/>
        <w:rPr>
          <w:rFonts w:cs="Arial"/>
          <w:szCs w:val="24"/>
        </w:rPr>
      </w:pPr>
    </w:p>
    <w:p w14:paraId="7771E2CB" w14:textId="77777777" w:rsidR="00A47D39" w:rsidRDefault="00A47D39" w:rsidP="00895260">
      <w:pPr>
        <w:spacing w:after="0"/>
        <w:rPr>
          <w:rFonts w:cs="Arial"/>
          <w:szCs w:val="24"/>
        </w:rPr>
      </w:pPr>
    </w:p>
    <w:p w14:paraId="175A2917" w14:textId="1F255D1D" w:rsidR="00895260" w:rsidRPr="00B14A9A" w:rsidRDefault="00895260" w:rsidP="00895260">
      <w:pPr>
        <w:spacing w:after="0"/>
        <w:rPr>
          <w:rFonts w:cs="Arial"/>
          <w:szCs w:val="24"/>
        </w:rPr>
      </w:pPr>
      <w:r w:rsidRPr="00B14A9A">
        <w:rPr>
          <w:rFonts w:cs="Arial"/>
          <w:szCs w:val="24"/>
        </w:rPr>
        <w:lastRenderedPageBreak/>
        <w:t>8.2.1</w:t>
      </w:r>
      <w:r w:rsidRPr="00B14A9A">
        <w:rPr>
          <w:rFonts w:cs="Arial"/>
          <w:szCs w:val="24"/>
        </w:rPr>
        <w:tab/>
        <w:t>Street Lighting Asset Data</w:t>
      </w:r>
    </w:p>
    <w:p w14:paraId="78E7243B" w14:textId="77777777" w:rsidR="00895260" w:rsidRPr="00B14A9A" w:rsidRDefault="00895260" w:rsidP="00895260">
      <w:pPr>
        <w:spacing w:after="0"/>
        <w:rPr>
          <w:rFonts w:cs="Arial"/>
          <w:szCs w:val="24"/>
        </w:rPr>
      </w:pPr>
    </w:p>
    <w:p w14:paraId="5665D335" w14:textId="77777777" w:rsidR="00895260" w:rsidRPr="00B14A9A" w:rsidRDefault="00895260" w:rsidP="00895260">
      <w:pPr>
        <w:spacing w:after="0"/>
        <w:rPr>
          <w:rFonts w:cs="Arial"/>
          <w:szCs w:val="24"/>
        </w:rPr>
      </w:pPr>
      <w:r w:rsidRPr="00B14A9A">
        <w:rPr>
          <w:rFonts w:cs="Arial"/>
          <w:szCs w:val="24"/>
        </w:rPr>
        <w:t xml:space="preserve">The UK lighting board published the code of practice ‘Well-lit Highways’ in 2004 and the principles within the document were used as a basis for the initial collection of asset data. This street lighting asset information was first collected </w:t>
      </w:r>
      <w:r>
        <w:rPr>
          <w:rFonts w:cs="Arial"/>
          <w:szCs w:val="24"/>
        </w:rPr>
        <w:t>14 years</w:t>
      </w:r>
      <w:r w:rsidRPr="00B14A9A">
        <w:rPr>
          <w:rFonts w:cs="Arial"/>
          <w:szCs w:val="24"/>
        </w:rPr>
        <w:t xml:space="preserve"> ago and is maintained on a regular basis.  In accordance with the recommendations in the HMEP guidance, as and when changes are made to the asset infrastructure, the data is updated to provide an accurate profile of the asset. The asset information is held on a central database ‘Deadsure’ which stores, manages and reports all relevant data. There are 3 basic components within each street lighting asset, these being the column, lantern and power supply.</w:t>
      </w:r>
    </w:p>
    <w:p w14:paraId="1B648820" w14:textId="77777777" w:rsidR="00895260" w:rsidRPr="00B14A9A" w:rsidRDefault="00895260" w:rsidP="00895260">
      <w:pPr>
        <w:spacing w:after="0"/>
        <w:rPr>
          <w:rFonts w:cs="Arial"/>
          <w:szCs w:val="24"/>
        </w:rPr>
      </w:pPr>
    </w:p>
    <w:p w14:paraId="7AC6EE5E" w14:textId="77777777" w:rsidR="00895260" w:rsidRPr="00B14A9A" w:rsidRDefault="00895260" w:rsidP="00895260">
      <w:pPr>
        <w:spacing w:after="0"/>
        <w:rPr>
          <w:rFonts w:cs="Arial"/>
          <w:szCs w:val="24"/>
        </w:rPr>
      </w:pPr>
      <w:r w:rsidRPr="00B14A9A">
        <w:rPr>
          <w:rFonts w:cs="Arial"/>
          <w:szCs w:val="24"/>
        </w:rPr>
        <w:t>8.2.3</w:t>
      </w:r>
      <w:r w:rsidRPr="00B14A9A">
        <w:rPr>
          <w:rFonts w:cs="Arial"/>
          <w:szCs w:val="24"/>
        </w:rPr>
        <w:tab/>
        <w:t>Column condition</w:t>
      </w:r>
    </w:p>
    <w:p w14:paraId="3CB37593" w14:textId="77777777" w:rsidR="00895260" w:rsidRPr="00B14A9A" w:rsidRDefault="00895260" w:rsidP="00895260">
      <w:pPr>
        <w:spacing w:after="0"/>
        <w:rPr>
          <w:rFonts w:cs="Arial"/>
          <w:szCs w:val="24"/>
        </w:rPr>
      </w:pPr>
    </w:p>
    <w:p w14:paraId="4BB251C2" w14:textId="77777777" w:rsidR="00895260" w:rsidRPr="00B14A9A" w:rsidRDefault="00895260" w:rsidP="00895260">
      <w:pPr>
        <w:spacing w:after="0"/>
        <w:rPr>
          <w:rFonts w:cs="Arial"/>
          <w:szCs w:val="24"/>
        </w:rPr>
      </w:pPr>
      <w:r w:rsidRPr="00B14A9A">
        <w:rPr>
          <w:rFonts w:cs="Arial"/>
          <w:szCs w:val="24"/>
        </w:rPr>
        <w:t xml:space="preserve"> The main consideration over the past few years for maintenance of the asset has been the column type. As this is the structural part of the asset it was imperative to assess and consider capital investment for replacement. An age profile was drawn up when the data was first collected and this profile of the asset was used to form the basis of a 2009 Council Report to change over 10,000 ageing, potentially failing concrete columns to steel replacement columns with a 50 year life. The report considered a number of options to consider the asset replacement strategy, namely: -</w:t>
      </w:r>
    </w:p>
    <w:p w14:paraId="12F752A6" w14:textId="77777777" w:rsidR="00895260" w:rsidRPr="00B14A9A" w:rsidRDefault="00895260" w:rsidP="00895260">
      <w:pPr>
        <w:numPr>
          <w:ilvl w:val="0"/>
          <w:numId w:val="27"/>
        </w:numPr>
        <w:rPr>
          <w:rFonts w:cs="Arial"/>
          <w:szCs w:val="24"/>
        </w:rPr>
      </w:pPr>
      <w:r w:rsidRPr="00B14A9A">
        <w:rPr>
          <w:rFonts w:cs="Arial"/>
          <w:szCs w:val="24"/>
        </w:rPr>
        <w:t>A ‘do minimum option’ of reactive replacement of failing columns, but this would mean that the backlog of replacement would grow year on year and the risk of damage and injury to persons and property would increase.</w:t>
      </w:r>
    </w:p>
    <w:p w14:paraId="352A759C" w14:textId="77777777" w:rsidR="00895260" w:rsidRPr="00B14A9A" w:rsidRDefault="00895260" w:rsidP="00895260">
      <w:pPr>
        <w:numPr>
          <w:ilvl w:val="0"/>
          <w:numId w:val="27"/>
        </w:numPr>
        <w:rPr>
          <w:rFonts w:cs="Arial"/>
          <w:szCs w:val="24"/>
        </w:rPr>
      </w:pPr>
      <w:r w:rsidRPr="00B14A9A">
        <w:rPr>
          <w:rFonts w:cs="Arial"/>
          <w:szCs w:val="24"/>
        </w:rPr>
        <w:t>Pursuing a fast track solution using an outside service provider (PFI) to replace all columns with potential defects and manage the total street lighting function for the life of the contract which would be 25 years. This option was considered by an independent financial consultant and was not deemed viable for the Authority.</w:t>
      </w:r>
    </w:p>
    <w:p w14:paraId="38EEAA34" w14:textId="77777777" w:rsidR="00895260" w:rsidRPr="00B14A9A" w:rsidRDefault="00895260" w:rsidP="00895260">
      <w:pPr>
        <w:numPr>
          <w:ilvl w:val="0"/>
          <w:numId w:val="27"/>
        </w:numPr>
        <w:rPr>
          <w:rFonts w:cs="Arial"/>
          <w:szCs w:val="24"/>
        </w:rPr>
      </w:pPr>
      <w:r w:rsidRPr="00B14A9A">
        <w:rPr>
          <w:rFonts w:cs="Arial"/>
          <w:szCs w:val="24"/>
        </w:rPr>
        <w:t>The preferred option of a planned 10 year programme of replacement using high specification columns with a design life of 50 years. The lighting function has remained in house and has allowed new technology to be applied with associated benefits.</w:t>
      </w:r>
    </w:p>
    <w:p w14:paraId="37046023" w14:textId="77777777" w:rsidR="00895260" w:rsidRPr="00B14A9A" w:rsidRDefault="00895260" w:rsidP="00895260">
      <w:r w:rsidRPr="00B14A9A">
        <w:t>Within the preferred option, replacement works have been prioritised in line with ILE technical report 22 (managing lighting columns) and a visual inspection was carried out of all the lighting columns within in the borough to give a ‘1’ to ‘5’ rating of column condition. This information was logged against the types of column with known inherent defects along with column ages to give list of the ‘action age’ of the columns to enable prioritisation for replacement. Within the priority programme consideration was also given to the type of lantern and light source and low pressure sodium units (due to their age) have been prioritised before high pressure sodium units. By using these set criteria, a 10 year column replacement programme with clear prioritisation has been completed.</w:t>
      </w:r>
    </w:p>
    <w:p w14:paraId="3DE8F0FD" w14:textId="77777777" w:rsidR="00895260" w:rsidRPr="00B14A9A" w:rsidRDefault="00895260" w:rsidP="00895260">
      <w:pPr>
        <w:spacing w:after="0"/>
        <w:rPr>
          <w:rFonts w:cs="Arial"/>
          <w:szCs w:val="24"/>
        </w:rPr>
      </w:pPr>
      <w:r w:rsidRPr="00B14A9A">
        <w:rPr>
          <w:rFonts w:cs="Arial"/>
          <w:szCs w:val="24"/>
        </w:rPr>
        <w:t xml:space="preserve">The asset replacement programme has also been supported by recent Local Transport Plan funding which again considered the age profile of the asset as a priority consideration and </w:t>
      </w:r>
      <w:r w:rsidRPr="00B14A9A">
        <w:rPr>
          <w:rFonts w:cs="Arial"/>
          <w:szCs w:val="24"/>
        </w:rPr>
        <w:lastRenderedPageBreak/>
        <w:t>has allowed replacement of columns on main routes and Quality bus corridors, which although primarily steel were again an ageing asset.</w:t>
      </w:r>
    </w:p>
    <w:p w14:paraId="2C71DE52" w14:textId="77777777" w:rsidR="00895260" w:rsidRPr="00B14A9A" w:rsidRDefault="00895260" w:rsidP="00895260">
      <w:pPr>
        <w:spacing w:after="0"/>
        <w:rPr>
          <w:rFonts w:cs="Arial"/>
          <w:szCs w:val="24"/>
        </w:rPr>
      </w:pPr>
    </w:p>
    <w:p w14:paraId="72D3645B" w14:textId="16482456" w:rsidR="00895260" w:rsidRPr="00B14A9A" w:rsidRDefault="00895260" w:rsidP="00895260">
      <w:pPr>
        <w:spacing w:after="0"/>
        <w:rPr>
          <w:rFonts w:cs="Arial"/>
          <w:szCs w:val="24"/>
        </w:rPr>
      </w:pPr>
      <w:r w:rsidRPr="00B14A9A">
        <w:rPr>
          <w:rFonts w:cs="Arial"/>
          <w:szCs w:val="24"/>
        </w:rPr>
        <w:t xml:space="preserve">As the replacement of the columns continues there is still a need for continual assessment, both visually and structurally of the street lighting asset. </w:t>
      </w:r>
      <w:r w:rsidRPr="000946CF">
        <w:rPr>
          <w:rFonts w:cs="Arial"/>
          <w:szCs w:val="24"/>
        </w:rPr>
        <w:t>Further to this, independent visual inspections have taken place with small numbers of columns being replaced immediately. Other columns which have been identified are to be programmed for replacement over next 3 years or if possible, remedial works will take place on the column to increase the action age. The assessment of the asset will be a continual process to identify and prioritise replacement columns.</w:t>
      </w:r>
      <w:r w:rsidRPr="00B14A9A">
        <w:rPr>
          <w:rFonts w:cs="Arial"/>
          <w:szCs w:val="24"/>
        </w:rPr>
        <w:t xml:space="preserve"> </w:t>
      </w:r>
    </w:p>
    <w:p w14:paraId="32BDF2EB" w14:textId="77777777" w:rsidR="00895260" w:rsidRPr="00B14A9A" w:rsidRDefault="00895260" w:rsidP="00895260">
      <w:pPr>
        <w:spacing w:after="0"/>
        <w:rPr>
          <w:rFonts w:cs="Arial"/>
          <w:szCs w:val="24"/>
        </w:rPr>
      </w:pPr>
    </w:p>
    <w:p w14:paraId="3C1CDE97" w14:textId="77777777" w:rsidR="00895260" w:rsidRPr="00B14A9A" w:rsidRDefault="00895260" w:rsidP="00895260">
      <w:pPr>
        <w:spacing w:after="0"/>
        <w:rPr>
          <w:rFonts w:cs="Arial"/>
          <w:szCs w:val="24"/>
        </w:rPr>
      </w:pPr>
      <w:r w:rsidRPr="00B14A9A">
        <w:rPr>
          <w:rFonts w:cs="Arial"/>
          <w:szCs w:val="24"/>
        </w:rPr>
        <w:t>8.2.4</w:t>
      </w:r>
      <w:r w:rsidRPr="00B14A9A">
        <w:rPr>
          <w:rFonts w:cs="Arial"/>
          <w:szCs w:val="24"/>
        </w:rPr>
        <w:tab/>
        <w:t>LED “Invest to Save” – Lantern Replacement Main Routes</w:t>
      </w:r>
    </w:p>
    <w:p w14:paraId="3A9409B1" w14:textId="77777777" w:rsidR="00895260" w:rsidRPr="00B14A9A" w:rsidRDefault="00895260" w:rsidP="00895260">
      <w:pPr>
        <w:spacing w:after="0"/>
        <w:rPr>
          <w:rFonts w:cs="Arial"/>
          <w:szCs w:val="24"/>
        </w:rPr>
      </w:pPr>
    </w:p>
    <w:p w14:paraId="5C44A60A" w14:textId="77777777" w:rsidR="00895260" w:rsidRPr="00B14A9A" w:rsidRDefault="00895260" w:rsidP="00895260">
      <w:pPr>
        <w:spacing w:after="0"/>
        <w:rPr>
          <w:rFonts w:cs="Arial"/>
          <w:szCs w:val="24"/>
        </w:rPr>
      </w:pPr>
      <w:r w:rsidRPr="00B14A9A">
        <w:rPr>
          <w:rFonts w:cs="Arial"/>
          <w:szCs w:val="24"/>
        </w:rPr>
        <w:t xml:space="preserve">As the use of LED lighting has become widespread in street lighting, Rotherham MBC has taken the opportunity to invest in this technology.  </w:t>
      </w:r>
      <w:r w:rsidRPr="000946CF">
        <w:rPr>
          <w:rFonts w:cs="Arial"/>
          <w:szCs w:val="24"/>
        </w:rPr>
        <w:t>Approximately 36,000 units have</w:t>
      </w:r>
      <w:r w:rsidRPr="00B14A9A">
        <w:rPr>
          <w:rFonts w:cs="Arial"/>
          <w:szCs w:val="24"/>
        </w:rPr>
        <w:t xml:space="preserve"> been changed over </w:t>
      </w:r>
      <w:r w:rsidRPr="000946CF">
        <w:rPr>
          <w:rFonts w:cs="Arial"/>
          <w:szCs w:val="24"/>
        </w:rPr>
        <w:t>8 years using</w:t>
      </w:r>
      <w:r w:rsidRPr="00B14A9A">
        <w:rPr>
          <w:rFonts w:cs="Arial"/>
          <w:szCs w:val="24"/>
        </w:rPr>
        <w:t xml:space="preserve"> £5.4 million in ‘invest to save’ capital investments. This investment has reduced the energy consumption in street lighting from 12.5 million Kwh to 7 million Kwh, a significant energy reduction.</w:t>
      </w:r>
    </w:p>
    <w:p w14:paraId="50A2A633" w14:textId="77777777" w:rsidR="00895260" w:rsidRPr="00B14A9A" w:rsidRDefault="00895260" w:rsidP="00895260">
      <w:pPr>
        <w:spacing w:after="0" w:line="240" w:lineRule="auto"/>
        <w:rPr>
          <w:rFonts w:cs="Arial"/>
          <w:szCs w:val="24"/>
        </w:rPr>
      </w:pPr>
    </w:p>
    <w:p w14:paraId="0ACEC0D5" w14:textId="77777777" w:rsidR="00895260" w:rsidRPr="00B14A9A" w:rsidRDefault="00895260" w:rsidP="00895260">
      <w:pPr>
        <w:spacing w:after="0" w:line="240" w:lineRule="auto"/>
        <w:rPr>
          <w:rFonts w:cs="Arial"/>
          <w:szCs w:val="24"/>
        </w:rPr>
      </w:pPr>
      <w:r w:rsidRPr="00B14A9A">
        <w:rPr>
          <w:rFonts w:cs="Arial"/>
          <w:szCs w:val="24"/>
        </w:rPr>
        <w:t>8.3</w:t>
      </w:r>
      <w:r w:rsidRPr="00B14A9A">
        <w:rPr>
          <w:rFonts w:cs="Arial"/>
          <w:szCs w:val="24"/>
        </w:rPr>
        <w:tab/>
        <w:t>Street Lighting Asset Lifecycle</w:t>
      </w:r>
    </w:p>
    <w:p w14:paraId="38C857BD" w14:textId="77777777" w:rsidR="00895260" w:rsidRPr="00B14A9A" w:rsidRDefault="00895260" w:rsidP="00895260">
      <w:pPr>
        <w:spacing w:after="0" w:line="240" w:lineRule="auto"/>
      </w:pPr>
    </w:p>
    <w:p w14:paraId="78DAB583" w14:textId="77777777" w:rsidR="00895260" w:rsidRPr="00B14A9A" w:rsidRDefault="00895260" w:rsidP="00895260">
      <w:pPr>
        <w:spacing w:after="0" w:line="240" w:lineRule="auto"/>
      </w:pPr>
      <w:r w:rsidRPr="00B14A9A">
        <w:t>8.3.1 Creation and Acquisition</w:t>
      </w:r>
    </w:p>
    <w:p w14:paraId="79726A35" w14:textId="77777777" w:rsidR="00895260" w:rsidRPr="00B14A9A" w:rsidRDefault="00895260" w:rsidP="00895260">
      <w:pPr>
        <w:spacing w:after="0" w:line="240" w:lineRule="auto"/>
      </w:pPr>
    </w:p>
    <w:p w14:paraId="35616AC4" w14:textId="77777777" w:rsidR="00895260" w:rsidRPr="00B14A9A" w:rsidRDefault="00895260" w:rsidP="00895260">
      <w:pPr>
        <w:spacing w:after="0" w:line="240" w:lineRule="auto"/>
      </w:pPr>
      <w:r w:rsidRPr="00B14A9A">
        <w:t xml:space="preserve">It is recommended that bespoke street lighting assets are not introduced in Rotherham, since these increase maintenance costs throughout their lifecycle. Approved lighting design standards for RMBC are held and new assets acquired should ideally be to these specifications. </w:t>
      </w:r>
    </w:p>
    <w:p w14:paraId="7549B040" w14:textId="77777777" w:rsidR="00895260" w:rsidRPr="00B14A9A" w:rsidRDefault="00895260" w:rsidP="00895260">
      <w:pPr>
        <w:spacing w:after="0" w:line="240" w:lineRule="auto"/>
      </w:pPr>
    </w:p>
    <w:p w14:paraId="26FB794B" w14:textId="77777777" w:rsidR="00895260" w:rsidRPr="00B14A9A" w:rsidRDefault="00895260" w:rsidP="00895260">
      <w:pPr>
        <w:spacing w:after="0" w:line="240" w:lineRule="auto"/>
      </w:pPr>
      <w:r w:rsidRPr="00B14A9A">
        <w:t xml:space="preserve">Ornamental lighting such as up-lighting under benches is not recommended to be introduced as service level priority is in favour of lighting required for practicality over ornamental and aesthetic reasons. </w:t>
      </w:r>
    </w:p>
    <w:p w14:paraId="1868F768" w14:textId="77777777" w:rsidR="00895260" w:rsidRPr="00B14A9A" w:rsidRDefault="00895260" w:rsidP="00895260">
      <w:pPr>
        <w:spacing w:after="0" w:line="240" w:lineRule="auto"/>
      </w:pPr>
    </w:p>
    <w:p w14:paraId="0DE81D5D" w14:textId="77777777" w:rsidR="00895260" w:rsidRPr="00B14A9A" w:rsidRDefault="00895260" w:rsidP="00895260">
      <w:pPr>
        <w:spacing w:after="0" w:line="240" w:lineRule="auto"/>
      </w:pPr>
      <w:r w:rsidRPr="00B14A9A">
        <w:t xml:space="preserve">New street lighting columns may also require banner arms, Wi-Fi transmitters or the potential to have CCTV or bus lane enforcement cameras attached. </w:t>
      </w:r>
    </w:p>
    <w:p w14:paraId="1CBB1E54" w14:textId="77777777" w:rsidR="00895260" w:rsidRPr="00B14A9A" w:rsidRDefault="00895260" w:rsidP="00895260">
      <w:pPr>
        <w:spacing w:after="0" w:line="240" w:lineRule="auto"/>
      </w:pPr>
    </w:p>
    <w:p w14:paraId="51873011" w14:textId="77777777" w:rsidR="00895260" w:rsidRPr="00B14A9A" w:rsidRDefault="00895260" w:rsidP="00895260">
      <w:pPr>
        <w:spacing w:after="0" w:line="240" w:lineRule="auto"/>
        <w:rPr>
          <w:rFonts w:cs="Arial"/>
          <w:szCs w:val="24"/>
        </w:rPr>
      </w:pPr>
      <w:r w:rsidRPr="00B14A9A">
        <w:rPr>
          <w:rFonts w:cs="Arial"/>
          <w:szCs w:val="24"/>
        </w:rPr>
        <w:t>8.3.2</w:t>
      </w:r>
      <w:r w:rsidRPr="00B14A9A">
        <w:rPr>
          <w:rFonts w:cs="Arial"/>
          <w:szCs w:val="24"/>
        </w:rPr>
        <w:tab/>
        <w:t>Routine Maintenance</w:t>
      </w:r>
    </w:p>
    <w:p w14:paraId="4A4BD4D1" w14:textId="77777777" w:rsidR="00895260" w:rsidRPr="00B14A9A" w:rsidRDefault="00895260" w:rsidP="00895260">
      <w:pPr>
        <w:spacing w:after="0" w:line="240" w:lineRule="auto"/>
        <w:rPr>
          <w:rFonts w:cs="Arial"/>
          <w:szCs w:val="24"/>
        </w:rPr>
      </w:pPr>
    </w:p>
    <w:p w14:paraId="5A302B31" w14:textId="77777777" w:rsidR="00895260" w:rsidRPr="00B14A9A" w:rsidRDefault="00895260" w:rsidP="00895260">
      <w:pPr>
        <w:pStyle w:val="Heading2"/>
        <w:shd w:val="clear" w:color="auto" w:fill="FFFFFF"/>
        <w:ind w:left="0"/>
        <w:textAlignment w:val="top"/>
        <w:rPr>
          <w:rFonts w:cs="Arial"/>
          <w:color w:val="FF0000"/>
        </w:rPr>
      </w:pPr>
      <w:r w:rsidRPr="00B14A9A">
        <w:rPr>
          <w:rFonts w:cs="Arial"/>
          <w:b w:val="0"/>
        </w:rPr>
        <w:t>Reactive maintenance for street lighting assets is undertaken by RMBC direct services street lighting team. Faults can be reported by members of the public or identified by highway inspectors and are attended within a target of 3 days for resident reports and 5 days for inspectors report.</w:t>
      </w:r>
      <w:r>
        <w:rPr>
          <w:rFonts w:cs="Arial"/>
          <w:b w:val="0"/>
        </w:rPr>
        <w:t xml:space="preserve"> </w:t>
      </w:r>
      <w:r w:rsidRPr="00B14A9A">
        <w:rPr>
          <w:rFonts w:cs="Arial"/>
          <w:b w:val="0"/>
          <w:bCs w:val="0"/>
        </w:rPr>
        <w:t xml:space="preserve">Customer, Quality, Cost (CQC) </w:t>
      </w:r>
      <w:r w:rsidRPr="00B14A9A">
        <w:rPr>
          <w:rFonts w:cs="Arial"/>
          <w:b w:val="0"/>
        </w:rPr>
        <w:t>is used as part of seeking Improvements to street</w:t>
      </w:r>
      <w:r w:rsidRPr="00B14A9A">
        <w:rPr>
          <w:rFonts w:cs="Arial"/>
          <w:b w:val="0"/>
          <w:bCs w:val="0"/>
        </w:rPr>
        <w:t xml:space="preserve"> lighting assets. </w:t>
      </w:r>
      <w:r w:rsidRPr="00B14A9A">
        <w:rPr>
          <w:rFonts w:cs="Arial"/>
          <w:b w:val="0"/>
        </w:rPr>
        <w:t>Using APSE benchmarking data, the authority can make a direct comparison with similar authorities to ensure delivering a cost effective service within the parameters of customer expectations.  Staff are available to provide in depth technical information to customers and with the recent introduction of LED technology, a number of night time customer engagement sessions have been carried out.</w:t>
      </w:r>
    </w:p>
    <w:p w14:paraId="04F5EBC5" w14:textId="77777777" w:rsidR="00895260" w:rsidRPr="00B14A9A" w:rsidRDefault="00895260" w:rsidP="00895260">
      <w:pPr>
        <w:spacing w:after="0" w:line="240" w:lineRule="auto"/>
        <w:rPr>
          <w:rFonts w:cs="Arial"/>
          <w:szCs w:val="24"/>
        </w:rPr>
      </w:pPr>
    </w:p>
    <w:p w14:paraId="6962866F" w14:textId="6DFFE747" w:rsidR="00895260" w:rsidRPr="00B14A9A" w:rsidRDefault="00895260" w:rsidP="00895260">
      <w:pPr>
        <w:spacing w:after="0" w:line="240" w:lineRule="auto"/>
        <w:rPr>
          <w:rFonts w:cs="Arial"/>
          <w:szCs w:val="24"/>
        </w:rPr>
      </w:pPr>
      <w:r w:rsidRPr="00B14A9A">
        <w:rPr>
          <w:rFonts w:cs="Arial"/>
          <w:szCs w:val="24"/>
        </w:rPr>
        <w:lastRenderedPageBreak/>
        <w:t xml:space="preserve">A cyclical maintenance programme is in place with regard to mandatory electrical testing and this is carried out every 6 years. A visual inspection is also undertaken when the electrical </w:t>
      </w:r>
      <w:r w:rsidRPr="000946CF">
        <w:rPr>
          <w:rFonts w:cs="Arial"/>
          <w:szCs w:val="24"/>
        </w:rPr>
        <w:t>testing and when reactive maintenance takes place to identify any failing or damaged units, these are then programmed for replacement using the capital works funding or a small fund within the revenue allocation.</w:t>
      </w:r>
      <w:r w:rsidRPr="000946CF">
        <w:t xml:space="preserve"> </w:t>
      </w:r>
      <w:r w:rsidRPr="000946CF">
        <w:rPr>
          <w:rFonts w:cs="Arial"/>
          <w:szCs w:val="24"/>
        </w:rPr>
        <w:t xml:space="preserve">Weekly </w:t>
      </w:r>
      <w:r w:rsidR="000946CF" w:rsidRPr="000946CF">
        <w:rPr>
          <w:rFonts w:cs="Arial"/>
          <w:szCs w:val="24"/>
        </w:rPr>
        <w:t>night-time</w:t>
      </w:r>
      <w:r w:rsidRPr="000946CF">
        <w:rPr>
          <w:rFonts w:cs="Arial"/>
          <w:szCs w:val="24"/>
        </w:rPr>
        <w:t xml:space="preserve"> scouting of the asset was discontinued with the introduction of LED units, night inspection now takes place every 2 months.</w:t>
      </w:r>
    </w:p>
    <w:p w14:paraId="03CC2E10" w14:textId="77777777" w:rsidR="00895260" w:rsidRPr="00B14A9A" w:rsidRDefault="00895260" w:rsidP="00895260">
      <w:pPr>
        <w:spacing w:after="0" w:line="240" w:lineRule="auto"/>
        <w:rPr>
          <w:rFonts w:cs="Arial"/>
          <w:szCs w:val="24"/>
        </w:rPr>
      </w:pPr>
    </w:p>
    <w:p w14:paraId="39E62C2A" w14:textId="77777777" w:rsidR="00895260" w:rsidRPr="00B14A9A" w:rsidRDefault="00895260" w:rsidP="00895260">
      <w:pPr>
        <w:spacing w:after="0" w:line="240" w:lineRule="auto"/>
        <w:rPr>
          <w:rFonts w:cs="Arial"/>
          <w:szCs w:val="24"/>
        </w:rPr>
      </w:pPr>
    </w:p>
    <w:p w14:paraId="4E3928F7" w14:textId="77777777" w:rsidR="00895260" w:rsidRPr="00B14A9A" w:rsidRDefault="00895260" w:rsidP="00895260">
      <w:pPr>
        <w:spacing w:after="0" w:line="240" w:lineRule="auto"/>
        <w:rPr>
          <w:rFonts w:cs="Arial"/>
          <w:szCs w:val="24"/>
        </w:rPr>
      </w:pPr>
      <w:r w:rsidRPr="00B14A9A">
        <w:rPr>
          <w:rFonts w:cs="Arial"/>
          <w:szCs w:val="24"/>
        </w:rPr>
        <w:t xml:space="preserve">Going forward, the installation of LED units should reduce the number of faults and make the street lighting service far more cost effective. Revenue works are prioritised to include mandatory works such as electrical and structural testing, reactive works such as random repairs taking into consideration customer reports, and asset replacement / upgrading works and budgets availability. </w:t>
      </w:r>
    </w:p>
    <w:p w14:paraId="01E5602E" w14:textId="77777777" w:rsidR="00895260" w:rsidRPr="00B14A9A" w:rsidRDefault="00895260" w:rsidP="00895260">
      <w:pPr>
        <w:spacing w:after="0" w:line="240" w:lineRule="auto"/>
        <w:rPr>
          <w:rFonts w:cs="Arial"/>
          <w:szCs w:val="24"/>
        </w:rPr>
      </w:pPr>
    </w:p>
    <w:p w14:paraId="57A76D05" w14:textId="77777777" w:rsidR="00895260" w:rsidRPr="00B14A9A" w:rsidRDefault="00895260" w:rsidP="00895260">
      <w:pPr>
        <w:spacing w:after="0" w:line="240" w:lineRule="auto"/>
        <w:rPr>
          <w:rFonts w:cs="Arial"/>
          <w:szCs w:val="24"/>
        </w:rPr>
      </w:pPr>
    </w:p>
    <w:p w14:paraId="4D0E4E61" w14:textId="77777777" w:rsidR="00895260" w:rsidRPr="00B14A9A" w:rsidRDefault="00895260" w:rsidP="00895260">
      <w:pPr>
        <w:spacing w:after="0" w:line="240" w:lineRule="auto"/>
        <w:rPr>
          <w:rFonts w:cs="Arial"/>
          <w:szCs w:val="24"/>
        </w:rPr>
      </w:pPr>
      <w:r w:rsidRPr="00B14A9A">
        <w:rPr>
          <w:rFonts w:cs="Arial"/>
          <w:szCs w:val="24"/>
        </w:rPr>
        <w:t>8.3.3</w:t>
      </w:r>
      <w:r w:rsidRPr="00B14A9A">
        <w:rPr>
          <w:rFonts w:cs="Arial"/>
          <w:szCs w:val="24"/>
        </w:rPr>
        <w:tab/>
        <w:t>Other energy saving measures</w:t>
      </w:r>
    </w:p>
    <w:p w14:paraId="38E1CFDB" w14:textId="77777777" w:rsidR="00895260" w:rsidRPr="00B14A9A" w:rsidRDefault="00895260" w:rsidP="00895260">
      <w:pPr>
        <w:spacing w:after="0" w:line="240" w:lineRule="auto"/>
        <w:rPr>
          <w:rFonts w:cs="Arial"/>
          <w:szCs w:val="24"/>
        </w:rPr>
      </w:pPr>
    </w:p>
    <w:p w14:paraId="49EFDE9F" w14:textId="77777777" w:rsidR="00895260" w:rsidRPr="00B14A9A" w:rsidRDefault="00895260" w:rsidP="00895260">
      <w:pPr>
        <w:spacing w:after="0" w:line="240" w:lineRule="auto"/>
        <w:rPr>
          <w:rFonts w:cs="Arial"/>
          <w:szCs w:val="24"/>
        </w:rPr>
      </w:pPr>
      <w:r w:rsidRPr="00B14A9A">
        <w:rPr>
          <w:rFonts w:cs="Arial"/>
          <w:szCs w:val="24"/>
        </w:rPr>
        <w:t>In addition to the use of low energy usage LED  other energy saving measures are employed. These are:-</w:t>
      </w:r>
    </w:p>
    <w:p w14:paraId="123C6057" w14:textId="77777777" w:rsidR="00895260" w:rsidRPr="00B14A9A" w:rsidRDefault="00895260" w:rsidP="00895260">
      <w:pPr>
        <w:numPr>
          <w:ilvl w:val="0"/>
          <w:numId w:val="10"/>
        </w:numPr>
        <w:spacing w:after="0" w:line="240" w:lineRule="auto"/>
        <w:ind w:left="567" w:hanging="567"/>
        <w:rPr>
          <w:rFonts w:cs="Arial"/>
          <w:szCs w:val="24"/>
        </w:rPr>
      </w:pPr>
      <w:r w:rsidRPr="00B14A9A">
        <w:rPr>
          <w:rFonts w:cs="Arial"/>
          <w:szCs w:val="24"/>
        </w:rPr>
        <w:t>Trimming – the lighting levels of switching on and off the street lighting units has been reduced saving around 200 hours / annum/ street lighting unit.</w:t>
      </w:r>
    </w:p>
    <w:p w14:paraId="3148B6A2" w14:textId="77777777" w:rsidR="00895260" w:rsidRPr="00B14A9A" w:rsidRDefault="00895260" w:rsidP="00895260">
      <w:pPr>
        <w:numPr>
          <w:ilvl w:val="0"/>
          <w:numId w:val="10"/>
        </w:numPr>
        <w:spacing w:after="0" w:line="240" w:lineRule="auto"/>
        <w:ind w:left="567" w:hanging="567"/>
        <w:rPr>
          <w:rFonts w:cs="Arial"/>
          <w:szCs w:val="24"/>
        </w:rPr>
      </w:pPr>
      <w:r w:rsidRPr="00B14A9A">
        <w:rPr>
          <w:rFonts w:cs="Arial"/>
          <w:szCs w:val="24"/>
        </w:rPr>
        <w:t>Dimming – as the amount of traffic on roads reduces significantly at certain times, the lighting levels can be reduced saving energy by reducing consumption.</w:t>
      </w:r>
    </w:p>
    <w:p w14:paraId="4D933433" w14:textId="77777777" w:rsidR="00895260" w:rsidRPr="00B14A9A" w:rsidRDefault="00895260" w:rsidP="00895260">
      <w:pPr>
        <w:spacing w:after="0" w:line="240" w:lineRule="auto"/>
        <w:rPr>
          <w:rFonts w:cs="Arial"/>
          <w:szCs w:val="24"/>
        </w:rPr>
      </w:pPr>
    </w:p>
    <w:p w14:paraId="23467015" w14:textId="77777777" w:rsidR="00895260" w:rsidRPr="00B14A9A" w:rsidRDefault="00895260" w:rsidP="00895260">
      <w:pPr>
        <w:spacing w:after="0" w:line="240" w:lineRule="auto"/>
        <w:rPr>
          <w:rFonts w:cs="Arial"/>
          <w:szCs w:val="24"/>
        </w:rPr>
      </w:pPr>
      <w:r w:rsidRPr="00B14A9A">
        <w:rPr>
          <w:rFonts w:cs="Arial"/>
          <w:szCs w:val="24"/>
        </w:rPr>
        <w:t>8.3.4</w:t>
      </w:r>
      <w:r w:rsidRPr="00B14A9A">
        <w:rPr>
          <w:rFonts w:cs="Arial"/>
          <w:szCs w:val="24"/>
        </w:rPr>
        <w:tab/>
        <w:t>Disposal</w:t>
      </w:r>
    </w:p>
    <w:p w14:paraId="60468A27" w14:textId="77777777" w:rsidR="00895260" w:rsidRPr="00B14A9A" w:rsidRDefault="00895260" w:rsidP="00895260">
      <w:pPr>
        <w:spacing w:after="0" w:line="240" w:lineRule="auto"/>
        <w:rPr>
          <w:rFonts w:cs="Arial"/>
          <w:szCs w:val="24"/>
        </w:rPr>
      </w:pPr>
    </w:p>
    <w:p w14:paraId="0D2EE0AC" w14:textId="77777777" w:rsidR="00895260" w:rsidRPr="00B14A9A" w:rsidRDefault="00895260" w:rsidP="00895260">
      <w:pPr>
        <w:spacing w:after="0" w:line="240" w:lineRule="auto"/>
        <w:rPr>
          <w:rFonts w:cs="Arial"/>
          <w:szCs w:val="24"/>
        </w:rPr>
      </w:pPr>
      <w:r w:rsidRPr="00B14A9A">
        <w:rPr>
          <w:rFonts w:cs="Arial"/>
          <w:szCs w:val="24"/>
        </w:rPr>
        <w:t>Waste products are recycled where practicable. Concrete is recycled by crushing and grading for highway usage. Steel also has a scrap value and many of the bulbs used in street lighting are recycled. Where products are disposed of, they are disposed of in a manner compliant with current legislation.</w:t>
      </w:r>
    </w:p>
    <w:p w14:paraId="5A6DEC8B" w14:textId="77777777" w:rsidR="00895260" w:rsidRPr="00B14A9A" w:rsidRDefault="00895260" w:rsidP="00895260">
      <w:pPr>
        <w:spacing w:after="0" w:line="240" w:lineRule="auto"/>
        <w:rPr>
          <w:rFonts w:cs="Arial"/>
          <w:szCs w:val="24"/>
        </w:rPr>
      </w:pPr>
    </w:p>
    <w:p w14:paraId="30BFE1E8" w14:textId="77777777" w:rsidR="00895260" w:rsidRPr="00B14A9A" w:rsidRDefault="00895260" w:rsidP="00895260">
      <w:pPr>
        <w:spacing w:after="0" w:line="240" w:lineRule="auto"/>
      </w:pPr>
    </w:p>
    <w:p w14:paraId="4C4A5FB1" w14:textId="77777777" w:rsidR="00895260" w:rsidRPr="00B14A9A" w:rsidRDefault="00895260" w:rsidP="00895260">
      <w:pPr>
        <w:rPr>
          <w:color w:val="1F497D"/>
        </w:rPr>
      </w:pPr>
      <w:r w:rsidRPr="00B14A9A">
        <w:rPr>
          <w:bCs/>
        </w:rPr>
        <w:t>8.3.5   Street Furniture (Vehicle restraint systems)</w:t>
      </w:r>
    </w:p>
    <w:p w14:paraId="5C45DE0B" w14:textId="77777777" w:rsidR="00895260" w:rsidRPr="00B14A9A" w:rsidRDefault="00895260" w:rsidP="00895260">
      <w:r w:rsidRPr="00B14A9A">
        <w:t xml:space="preserve">During 2017/18 the inventory data for the VRS systems within the Borough has been collected and included in the street lighting, signs and amenities asset database. This has allowed a detailed survey of all the VRS systems to be carried out </w:t>
      </w:r>
      <w:r w:rsidRPr="000946CF">
        <w:t>and an overall condition of the barriers ascertained. Following this, i</w:t>
      </w:r>
      <w:r w:rsidRPr="000946CF">
        <w:rPr>
          <w:bCs/>
        </w:rPr>
        <w:t>n 2021/2022 a capital investment of £400,000 enabled all non-conforming barrier throughout the Borough to be replaced.</w:t>
      </w:r>
    </w:p>
    <w:bookmarkEnd w:id="16"/>
    <w:p w14:paraId="3DA3DCFC" w14:textId="48044EA2" w:rsidR="00011C13" w:rsidRDefault="00011C13" w:rsidP="00967F94">
      <w:pPr>
        <w:autoSpaceDE w:val="0"/>
        <w:autoSpaceDN w:val="0"/>
        <w:adjustRightInd w:val="0"/>
        <w:spacing w:after="0" w:line="240" w:lineRule="auto"/>
        <w:rPr>
          <w:b/>
        </w:rPr>
      </w:pPr>
    </w:p>
    <w:p w14:paraId="68497ABC" w14:textId="65F66EFD" w:rsidR="00B93979" w:rsidRDefault="00B93979" w:rsidP="00967F94">
      <w:pPr>
        <w:autoSpaceDE w:val="0"/>
        <w:autoSpaceDN w:val="0"/>
        <w:adjustRightInd w:val="0"/>
        <w:spacing w:after="0" w:line="240" w:lineRule="auto"/>
        <w:rPr>
          <w:b/>
        </w:rPr>
      </w:pPr>
    </w:p>
    <w:p w14:paraId="3A0CC0F1" w14:textId="1652C002" w:rsidR="00B93979" w:rsidRDefault="00B93979" w:rsidP="00967F94">
      <w:pPr>
        <w:autoSpaceDE w:val="0"/>
        <w:autoSpaceDN w:val="0"/>
        <w:adjustRightInd w:val="0"/>
        <w:spacing w:after="0" w:line="240" w:lineRule="auto"/>
        <w:rPr>
          <w:b/>
        </w:rPr>
      </w:pPr>
    </w:p>
    <w:p w14:paraId="7F9CDA20" w14:textId="3F68EFD1" w:rsidR="00B93979" w:rsidRDefault="00B93979" w:rsidP="00967F94">
      <w:pPr>
        <w:autoSpaceDE w:val="0"/>
        <w:autoSpaceDN w:val="0"/>
        <w:adjustRightInd w:val="0"/>
        <w:spacing w:after="0" w:line="240" w:lineRule="auto"/>
        <w:rPr>
          <w:b/>
        </w:rPr>
      </w:pPr>
    </w:p>
    <w:p w14:paraId="37C4F7DF" w14:textId="1A6602C7" w:rsidR="00B93979" w:rsidRDefault="00B93979" w:rsidP="00967F94">
      <w:pPr>
        <w:autoSpaceDE w:val="0"/>
        <w:autoSpaceDN w:val="0"/>
        <w:adjustRightInd w:val="0"/>
        <w:spacing w:after="0" w:line="240" w:lineRule="auto"/>
        <w:rPr>
          <w:b/>
        </w:rPr>
      </w:pPr>
    </w:p>
    <w:p w14:paraId="56853AD3" w14:textId="502E82C6" w:rsidR="00B93979" w:rsidRDefault="00B93979" w:rsidP="00967F94">
      <w:pPr>
        <w:autoSpaceDE w:val="0"/>
        <w:autoSpaceDN w:val="0"/>
        <w:adjustRightInd w:val="0"/>
        <w:spacing w:after="0" w:line="240" w:lineRule="auto"/>
        <w:rPr>
          <w:b/>
        </w:rPr>
      </w:pPr>
    </w:p>
    <w:p w14:paraId="235BC2C5" w14:textId="124BB511" w:rsidR="00B93979" w:rsidRDefault="00B93979" w:rsidP="00967F94">
      <w:pPr>
        <w:autoSpaceDE w:val="0"/>
        <w:autoSpaceDN w:val="0"/>
        <w:adjustRightInd w:val="0"/>
        <w:spacing w:after="0" w:line="240" w:lineRule="auto"/>
        <w:rPr>
          <w:b/>
        </w:rPr>
      </w:pPr>
    </w:p>
    <w:p w14:paraId="7D6E1B2C" w14:textId="04156A90" w:rsidR="00B93979" w:rsidRDefault="00B93979" w:rsidP="00967F94">
      <w:pPr>
        <w:autoSpaceDE w:val="0"/>
        <w:autoSpaceDN w:val="0"/>
        <w:adjustRightInd w:val="0"/>
        <w:spacing w:after="0" w:line="240" w:lineRule="auto"/>
        <w:rPr>
          <w:b/>
        </w:rPr>
      </w:pPr>
    </w:p>
    <w:p w14:paraId="44A5C84A" w14:textId="27019EA5" w:rsidR="00B93979" w:rsidRDefault="00B93979" w:rsidP="00967F94">
      <w:pPr>
        <w:autoSpaceDE w:val="0"/>
        <w:autoSpaceDN w:val="0"/>
        <w:adjustRightInd w:val="0"/>
        <w:spacing w:after="0" w:line="240" w:lineRule="auto"/>
        <w:rPr>
          <w:b/>
        </w:rPr>
      </w:pPr>
    </w:p>
    <w:p w14:paraId="042FD8AB" w14:textId="3A97B87E" w:rsidR="00B93979" w:rsidRDefault="00B93979" w:rsidP="00967F94">
      <w:pPr>
        <w:autoSpaceDE w:val="0"/>
        <w:autoSpaceDN w:val="0"/>
        <w:adjustRightInd w:val="0"/>
        <w:spacing w:after="0" w:line="240" w:lineRule="auto"/>
        <w:rPr>
          <w:b/>
        </w:rPr>
      </w:pPr>
    </w:p>
    <w:p w14:paraId="698D7F3B" w14:textId="77777777" w:rsidR="00B93979" w:rsidRPr="00B14A9A" w:rsidRDefault="00B93979" w:rsidP="00967F94">
      <w:pPr>
        <w:autoSpaceDE w:val="0"/>
        <w:autoSpaceDN w:val="0"/>
        <w:adjustRightInd w:val="0"/>
        <w:spacing w:after="0" w:line="240" w:lineRule="auto"/>
        <w:rPr>
          <w:b/>
        </w:rPr>
      </w:pPr>
    </w:p>
    <w:p w14:paraId="126B77F8" w14:textId="77777777" w:rsidR="00967F94" w:rsidRPr="00B14A9A" w:rsidRDefault="00967F94" w:rsidP="00967F94">
      <w:pPr>
        <w:autoSpaceDE w:val="0"/>
        <w:autoSpaceDN w:val="0"/>
        <w:adjustRightInd w:val="0"/>
        <w:spacing w:after="0" w:line="240" w:lineRule="auto"/>
        <w:rPr>
          <w:b/>
        </w:rPr>
      </w:pPr>
      <w:r w:rsidRPr="00B14A9A">
        <w:rPr>
          <w:b/>
        </w:rPr>
        <w:lastRenderedPageBreak/>
        <w:t>9</w:t>
      </w:r>
      <w:r w:rsidRPr="00B14A9A">
        <w:rPr>
          <w:b/>
        </w:rPr>
        <w:tab/>
      </w:r>
      <w:bookmarkStart w:id="17" w:name="ASSETINVENTORYSTRUCTURES"/>
      <w:r w:rsidRPr="00B14A9A">
        <w:rPr>
          <w:b/>
          <w:caps/>
        </w:rPr>
        <w:t xml:space="preserve">Asset Inventory and Lifecycle </w:t>
      </w:r>
      <w:r w:rsidR="008D2E48" w:rsidRPr="00B14A9A">
        <w:rPr>
          <w:b/>
          <w:caps/>
        </w:rPr>
        <w:t>PLANNING –</w:t>
      </w:r>
      <w:r w:rsidRPr="00B14A9A">
        <w:rPr>
          <w:b/>
          <w:caps/>
        </w:rPr>
        <w:t xml:space="preserve"> </w:t>
      </w:r>
      <w:r w:rsidR="00A74F8D" w:rsidRPr="00B14A9A">
        <w:rPr>
          <w:b/>
          <w:caps/>
        </w:rPr>
        <w:t xml:space="preserve">Highway </w:t>
      </w:r>
      <w:r w:rsidRPr="00B14A9A">
        <w:rPr>
          <w:b/>
          <w:caps/>
        </w:rPr>
        <w:t>Structures</w:t>
      </w:r>
      <w:bookmarkEnd w:id="17"/>
    </w:p>
    <w:p w14:paraId="3FE61B44" w14:textId="77777777" w:rsidR="00380B01" w:rsidRPr="00B14A9A" w:rsidRDefault="00380B01" w:rsidP="00967F94">
      <w:pPr>
        <w:widowControl w:val="0"/>
        <w:spacing w:before="149" w:after="0" w:line="240" w:lineRule="auto"/>
        <w:ind w:right="191"/>
        <w:rPr>
          <w:rFonts w:eastAsia="Arial" w:cs="Arial"/>
          <w:spacing w:val="-1"/>
          <w:szCs w:val="24"/>
          <w:lang w:val="en-US"/>
        </w:rPr>
      </w:pPr>
    </w:p>
    <w:p w14:paraId="67511F42" w14:textId="77777777" w:rsidR="00A47D39" w:rsidRDefault="00A47D39" w:rsidP="00967F94">
      <w:pPr>
        <w:widowControl w:val="0"/>
        <w:spacing w:before="149" w:after="0" w:line="240" w:lineRule="auto"/>
        <w:ind w:right="191"/>
        <w:rPr>
          <w:rFonts w:eastAsia="Arial" w:cs="Arial"/>
          <w:spacing w:val="-1"/>
          <w:szCs w:val="24"/>
          <w:lang w:val="en-US"/>
        </w:rPr>
      </w:pPr>
    </w:p>
    <w:p w14:paraId="79B0E60D" w14:textId="47936351" w:rsidR="00967F94" w:rsidRPr="00B14A9A" w:rsidRDefault="00967F94" w:rsidP="00967F94">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9.1</w:t>
      </w:r>
      <w:r w:rsidRPr="00B14A9A">
        <w:rPr>
          <w:rFonts w:eastAsia="Arial" w:cs="Arial"/>
          <w:spacing w:val="-1"/>
          <w:szCs w:val="24"/>
          <w:lang w:val="en-US"/>
        </w:rPr>
        <w:tab/>
        <w:t>Bridges and Structures Asset Inventory Information</w:t>
      </w:r>
    </w:p>
    <w:p w14:paraId="79DD649C" w14:textId="77777777" w:rsidR="000946CF" w:rsidRDefault="000946CF" w:rsidP="00016DBB">
      <w:pPr>
        <w:widowControl w:val="0"/>
        <w:spacing w:before="148" w:after="0" w:line="240" w:lineRule="auto"/>
        <w:rPr>
          <w:rFonts w:eastAsia="Calibri" w:cs="Arial"/>
          <w:szCs w:val="24"/>
          <w:lang w:val="en-US"/>
        </w:rPr>
      </w:pPr>
    </w:p>
    <w:p w14:paraId="12768593" w14:textId="01C1C686" w:rsidR="00016DBB" w:rsidRPr="00B14A9A" w:rsidRDefault="00016DBB" w:rsidP="00016DBB">
      <w:pPr>
        <w:widowControl w:val="0"/>
        <w:spacing w:before="148" w:after="0" w:line="240" w:lineRule="auto"/>
        <w:rPr>
          <w:rFonts w:eastAsia="Calibri" w:cs="Arial"/>
          <w:szCs w:val="24"/>
          <w:lang w:val="en-US"/>
        </w:rPr>
      </w:pPr>
      <w:r w:rsidRPr="00B14A9A">
        <w:rPr>
          <w:rFonts w:eastAsia="Calibri" w:cs="Arial"/>
          <w:szCs w:val="24"/>
          <w:lang w:val="en-US"/>
        </w:rPr>
        <w:t>Table</w:t>
      </w:r>
      <w:r w:rsidRPr="00B14A9A">
        <w:rPr>
          <w:rFonts w:eastAsia="Calibri" w:cs="Arial"/>
          <w:spacing w:val="-7"/>
          <w:szCs w:val="24"/>
          <w:lang w:val="en-US"/>
        </w:rPr>
        <w:t xml:space="preserve"> </w:t>
      </w:r>
      <w:r w:rsidRPr="00B14A9A">
        <w:rPr>
          <w:rFonts w:eastAsia="Calibri" w:cs="Arial"/>
          <w:spacing w:val="-1"/>
          <w:szCs w:val="24"/>
          <w:lang w:val="en-US"/>
        </w:rPr>
        <w:t xml:space="preserve">9.1.1 </w:t>
      </w:r>
      <w:r w:rsidRPr="00B14A9A">
        <w:rPr>
          <w:rFonts w:eastAsia="Calibri" w:cs="Arial"/>
          <w:spacing w:val="-1"/>
          <w:szCs w:val="24"/>
          <w:lang w:val="en-US"/>
        </w:rPr>
        <w:tab/>
      </w:r>
      <w:r w:rsidRPr="00B14A9A">
        <w:rPr>
          <w:rFonts w:eastAsia="Calibri" w:cs="Arial"/>
          <w:szCs w:val="24"/>
          <w:lang w:val="en-US"/>
        </w:rPr>
        <w:t>Structures</w:t>
      </w:r>
      <w:r w:rsidRPr="00B14A9A">
        <w:rPr>
          <w:rFonts w:eastAsia="Calibri" w:cs="Arial"/>
          <w:spacing w:val="-6"/>
          <w:szCs w:val="24"/>
          <w:lang w:val="en-US"/>
        </w:rPr>
        <w:t xml:space="preserve"> </w:t>
      </w:r>
      <w:r w:rsidRPr="00B14A9A">
        <w:rPr>
          <w:rFonts w:eastAsia="Calibri" w:cs="Arial"/>
          <w:szCs w:val="24"/>
          <w:lang w:val="en-US"/>
        </w:rPr>
        <w:t>inventory</w:t>
      </w:r>
    </w:p>
    <w:p w14:paraId="67EF0DD3" w14:textId="77777777" w:rsidR="00F34D8A" w:rsidRPr="00B14A9A" w:rsidRDefault="00F34D8A" w:rsidP="00016DBB">
      <w:pPr>
        <w:widowControl w:val="0"/>
        <w:spacing w:before="148" w:after="0" w:line="240" w:lineRule="auto"/>
        <w:rPr>
          <w:rFonts w:eastAsia="Arial" w:cs="Arial"/>
          <w:b/>
          <w:bCs/>
          <w:szCs w:val="24"/>
          <w:lang w:val="en-US"/>
        </w:rPr>
      </w:pPr>
    </w:p>
    <w:tbl>
      <w:tblPr>
        <w:tblW w:w="0" w:type="auto"/>
        <w:tblInd w:w="198" w:type="dxa"/>
        <w:tblLayout w:type="fixed"/>
        <w:tblCellMar>
          <w:left w:w="0" w:type="dxa"/>
          <w:right w:w="0" w:type="dxa"/>
        </w:tblCellMar>
        <w:tblLook w:val="01E0" w:firstRow="1" w:lastRow="1" w:firstColumn="1" w:lastColumn="1" w:noHBand="0" w:noVBand="0"/>
      </w:tblPr>
      <w:tblGrid>
        <w:gridCol w:w="4359"/>
        <w:gridCol w:w="1035"/>
      </w:tblGrid>
      <w:tr w:rsidR="00016DBB" w:rsidRPr="00B14A9A" w14:paraId="30B3FBE0" w14:textId="77777777" w:rsidTr="003278EE">
        <w:trPr>
          <w:trHeight w:hRule="exact" w:val="620"/>
        </w:trPr>
        <w:tc>
          <w:tcPr>
            <w:tcW w:w="4359" w:type="dxa"/>
            <w:tcBorders>
              <w:top w:val="single" w:sz="8" w:space="0" w:color="000000"/>
              <w:left w:val="single" w:sz="8" w:space="0" w:color="000000"/>
              <w:bottom w:val="single" w:sz="8" w:space="0" w:color="000000"/>
              <w:right w:val="single" w:sz="6" w:space="0" w:color="000000"/>
            </w:tcBorders>
            <w:shd w:val="clear" w:color="auto" w:fill="00B0F0"/>
          </w:tcPr>
          <w:p w14:paraId="58F2450C" w14:textId="77777777" w:rsidR="00016DBB" w:rsidRPr="00B14A9A" w:rsidRDefault="00016DBB" w:rsidP="003278EE">
            <w:pPr>
              <w:widowControl w:val="0"/>
              <w:spacing w:before="7" w:after="0" w:line="240" w:lineRule="auto"/>
              <w:rPr>
                <w:rFonts w:eastAsia="Arial" w:cs="Arial"/>
                <w:b/>
                <w:bCs/>
                <w:szCs w:val="24"/>
                <w:lang w:val="en-US"/>
              </w:rPr>
            </w:pPr>
          </w:p>
          <w:p w14:paraId="614FBEB1" w14:textId="77777777" w:rsidR="00016DBB" w:rsidRPr="00B14A9A" w:rsidRDefault="00016DBB" w:rsidP="003278EE">
            <w:pPr>
              <w:widowControl w:val="0"/>
              <w:spacing w:after="0" w:line="240" w:lineRule="auto"/>
              <w:ind w:right="1"/>
              <w:jc w:val="center"/>
              <w:rPr>
                <w:rFonts w:eastAsia="Calibri" w:cs="Arial"/>
                <w:szCs w:val="24"/>
                <w:lang w:val="en-US"/>
              </w:rPr>
            </w:pPr>
            <w:r w:rsidRPr="00B14A9A">
              <w:rPr>
                <w:rFonts w:eastAsia="Calibri" w:cs="Arial"/>
                <w:b/>
                <w:spacing w:val="-1"/>
                <w:szCs w:val="24"/>
                <w:lang w:val="en-US"/>
              </w:rPr>
              <w:t>Structure</w:t>
            </w:r>
            <w:r w:rsidRPr="00B14A9A">
              <w:rPr>
                <w:rFonts w:eastAsia="Calibri" w:cs="Arial"/>
                <w:b/>
                <w:spacing w:val="-3"/>
                <w:szCs w:val="24"/>
                <w:lang w:val="en-US"/>
              </w:rPr>
              <w:t xml:space="preserve"> </w:t>
            </w:r>
            <w:r w:rsidRPr="00B14A9A">
              <w:rPr>
                <w:rFonts w:eastAsia="Calibri" w:cs="Arial"/>
                <w:b/>
                <w:spacing w:val="-1"/>
                <w:szCs w:val="24"/>
                <w:lang w:val="en-US"/>
              </w:rPr>
              <w:t>Type</w:t>
            </w:r>
          </w:p>
        </w:tc>
        <w:tc>
          <w:tcPr>
            <w:tcW w:w="1035" w:type="dxa"/>
            <w:tcBorders>
              <w:top w:val="single" w:sz="8" w:space="0" w:color="000000"/>
              <w:left w:val="single" w:sz="6" w:space="0" w:color="000000"/>
              <w:bottom w:val="single" w:sz="8" w:space="0" w:color="000000"/>
              <w:right w:val="single" w:sz="8" w:space="0" w:color="000000"/>
            </w:tcBorders>
            <w:shd w:val="clear" w:color="auto" w:fill="00B0F0"/>
          </w:tcPr>
          <w:p w14:paraId="4B536444" w14:textId="77777777" w:rsidR="00016DBB" w:rsidRPr="00B14A9A" w:rsidRDefault="00016DBB" w:rsidP="003278EE">
            <w:pPr>
              <w:widowControl w:val="0"/>
              <w:spacing w:before="7" w:after="0" w:line="240" w:lineRule="auto"/>
              <w:rPr>
                <w:rFonts w:eastAsia="Arial" w:cs="Arial"/>
                <w:b/>
                <w:bCs/>
                <w:szCs w:val="24"/>
                <w:lang w:val="en-US"/>
              </w:rPr>
            </w:pPr>
          </w:p>
          <w:p w14:paraId="593A67FB" w14:textId="77777777" w:rsidR="00016DBB" w:rsidRPr="00B14A9A" w:rsidRDefault="00016DBB" w:rsidP="003278EE">
            <w:pPr>
              <w:widowControl w:val="0"/>
              <w:spacing w:after="0" w:line="240" w:lineRule="auto"/>
              <w:rPr>
                <w:rFonts w:eastAsia="Calibri" w:cs="Arial"/>
                <w:szCs w:val="24"/>
                <w:lang w:val="en-US"/>
              </w:rPr>
            </w:pPr>
            <w:r w:rsidRPr="00B14A9A">
              <w:rPr>
                <w:rFonts w:eastAsia="Calibri" w:cs="Arial"/>
                <w:b/>
                <w:spacing w:val="-1"/>
                <w:szCs w:val="24"/>
                <w:lang w:val="en-US"/>
              </w:rPr>
              <w:t>Number</w:t>
            </w:r>
          </w:p>
        </w:tc>
      </w:tr>
      <w:tr w:rsidR="00016DBB" w:rsidRPr="00B14A9A" w14:paraId="570F6BAC" w14:textId="77777777" w:rsidTr="003278EE">
        <w:trPr>
          <w:trHeight w:hRule="exact" w:val="310"/>
        </w:trPr>
        <w:tc>
          <w:tcPr>
            <w:tcW w:w="4359" w:type="dxa"/>
            <w:tcBorders>
              <w:top w:val="single" w:sz="8" w:space="0" w:color="000000"/>
              <w:left w:val="single" w:sz="8" w:space="0" w:color="000000"/>
              <w:bottom w:val="single" w:sz="6" w:space="0" w:color="000000"/>
              <w:right w:val="single" w:sz="6" w:space="0" w:color="000000"/>
            </w:tcBorders>
            <w:hideMark/>
          </w:tcPr>
          <w:p w14:paraId="03D2853D" w14:textId="77777777" w:rsidR="00016DBB" w:rsidRPr="00B14A9A" w:rsidRDefault="00016DBB" w:rsidP="003278EE">
            <w:pPr>
              <w:widowControl w:val="0"/>
              <w:spacing w:before="66" w:after="0" w:line="240" w:lineRule="auto"/>
              <w:rPr>
                <w:rFonts w:eastAsia="Arial" w:cs="Arial"/>
                <w:szCs w:val="24"/>
                <w:lang w:val="en-US"/>
              </w:rPr>
            </w:pPr>
            <w:r w:rsidRPr="00B14A9A">
              <w:rPr>
                <w:rFonts w:eastAsia="Calibri" w:cs="Arial"/>
                <w:spacing w:val="-1"/>
                <w:szCs w:val="24"/>
                <w:lang w:val="en-US"/>
              </w:rPr>
              <w:t>Bridge:</w:t>
            </w:r>
            <w:r w:rsidRPr="00B14A9A">
              <w:rPr>
                <w:rFonts w:eastAsia="Calibri" w:cs="Arial"/>
                <w:spacing w:val="35"/>
                <w:szCs w:val="24"/>
                <w:lang w:val="en-US"/>
              </w:rPr>
              <w:t xml:space="preserve"> </w:t>
            </w:r>
            <w:r w:rsidRPr="00B14A9A">
              <w:rPr>
                <w:rFonts w:eastAsia="Calibri" w:cs="Arial"/>
                <w:szCs w:val="24"/>
                <w:lang w:val="en-US"/>
              </w:rPr>
              <w:t>Pedestrian/Cycle</w:t>
            </w:r>
            <w:r w:rsidRPr="00B14A9A">
              <w:rPr>
                <w:rFonts w:eastAsia="Calibri" w:cs="Arial"/>
                <w:spacing w:val="-12"/>
                <w:szCs w:val="24"/>
                <w:lang w:val="en-US"/>
              </w:rPr>
              <w:t xml:space="preserve"> </w:t>
            </w:r>
            <w:r w:rsidRPr="00B14A9A">
              <w:rPr>
                <w:rFonts w:eastAsia="Calibri" w:cs="Arial"/>
                <w:szCs w:val="24"/>
                <w:lang w:val="en-US"/>
              </w:rPr>
              <w:t>(multi-span)</w:t>
            </w:r>
          </w:p>
        </w:tc>
        <w:tc>
          <w:tcPr>
            <w:tcW w:w="1035" w:type="dxa"/>
            <w:tcBorders>
              <w:top w:val="single" w:sz="8" w:space="0" w:color="000000"/>
              <w:left w:val="single" w:sz="6" w:space="0" w:color="000000"/>
              <w:bottom w:val="single" w:sz="6" w:space="0" w:color="000000"/>
              <w:right w:val="single" w:sz="8" w:space="0" w:color="000000"/>
            </w:tcBorders>
            <w:hideMark/>
          </w:tcPr>
          <w:p w14:paraId="3E4E25DD" w14:textId="77777777" w:rsidR="00016DBB" w:rsidRPr="00B14A9A" w:rsidRDefault="00DC43D6" w:rsidP="00DC43D6">
            <w:pPr>
              <w:widowControl w:val="0"/>
              <w:spacing w:before="66" w:after="0" w:line="240" w:lineRule="auto"/>
              <w:jc w:val="center"/>
              <w:rPr>
                <w:rFonts w:eastAsia="Arial" w:cs="Arial"/>
                <w:szCs w:val="24"/>
                <w:lang w:val="en-US"/>
              </w:rPr>
            </w:pPr>
            <w:r w:rsidRPr="00B14A9A">
              <w:rPr>
                <w:rFonts w:eastAsia="Arial" w:cs="Arial"/>
                <w:szCs w:val="24"/>
                <w:lang w:val="en-US"/>
              </w:rPr>
              <w:t>7</w:t>
            </w:r>
          </w:p>
        </w:tc>
      </w:tr>
      <w:tr w:rsidR="00016DBB" w:rsidRPr="00B14A9A" w14:paraId="291DF01F" w14:textId="77777777" w:rsidTr="003278EE">
        <w:trPr>
          <w:trHeight w:hRule="exact" w:val="310"/>
        </w:trPr>
        <w:tc>
          <w:tcPr>
            <w:tcW w:w="4359" w:type="dxa"/>
            <w:tcBorders>
              <w:top w:val="single" w:sz="6" w:space="0" w:color="000000"/>
              <w:left w:val="single" w:sz="8" w:space="0" w:color="000000"/>
              <w:bottom w:val="single" w:sz="6" w:space="0" w:color="000000"/>
              <w:right w:val="single" w:sz="6" w:space="0" w:color="000000"/>
            </w:tcBorders>
            <w:hideMark/>
          </w:tcPr>
          <w:p w14:paraId="05A27DE7" w14:textId="77777777" w:rsidR="00016DBB" w:rsidRPr="00B14A9A" w:rsidRDefault="00016DBB" w:rsidP="003278EE">
            <w:pPr>
              <w:widowControl w:val="0"/>
              <w:spacing w:before="66" w:after="0" w:line="240" w:lineRule="auto"/>
              <w:rPr>
                <w:rFonts w:eastAsia="Arial" w:cs="Arial"/>
                <w:szCs w:val="24"/>
                <w:lang w:val="en-US"/>
              </w:rPr>
            </w:pPr>
            <w:r w:rsidRPr="00B14A9A">
              <w:rPr>
                <w:rFonts w:eastAsia="Calibri" w:cs="Arial"/>
                <w:spacing w:val="-1"/>
                <w:szCs w:val="24"/>
                <w:lang w:val="en-US"/>
              </w:rPr>
              <w:t>Bridge:</w:t>
            </w:r>
            <w:r w:rsidRPr="00B14A9A">
              <w:rPr>
                <w:rFonts w:eastAsia="Calibri" w:cs="Arial"/>
                <w:spacing w:val="40"/>
                <w:szCs w:val="24"/>
                <w:lang w:val="en-US"/>
              </w:rPr>
              <w:t xml:space="preserve"> </w:t>
            </w:r>
            <w:r w:rsidRPr="00B14A9A">
              <w:rPr>
                <w:rFonts w:eastAsia="Calibri" w:cs="Arial"/>
                <w:szCs w:val="24"/>
                <w:lang w:val="en-US"/>
              </w:rPr>
              <w:t>Pedestrian/Cycle</w:t>
            </w:r>
            <w:r w:rsidRPr="00B14A9A">
              <w:rPr>
                <w:rFonts w:eastAsia="Calibri" w:cs="Arial"/>
                <w:spacing w:val="-9"/>
                <w:szCs w:val="24"/>
                <w:lang w:val="en-US"/>
              </w:rPr>
              <w:t xml:space="preserve"> </w:t>
            </w:r>
            <w:r w:rsidRPr="00B14A9A">
              <w:rPr>
                <w:rFonts w:eastAsia="Calibri" w:cs="Arial"/>
                <w:szCs w:val="24"/>
                <w:lang w:val="en-US"/>
              </w:rPr>
              <w:t>(single</w:t>
            </w:r>
            <w:r w:rsidRPr="00B14A9A">
              <w:rPr>
                <w:rFonts w:eastAsia="Calibri" w:cs="Arial"/>
                <w:spacing w:val="-9"/>
                <w:szCs w:val="24"/>
                <w:lang w:val="en-US"/>
              </w:rPr>
              <w:t xml:space="preserve"> </w:t>
            </w:r>
            <w:r w:rsidRPr="00B14A9A">
              <w:rPr>
                <w:rFonts w:eastAsia="Calibri" w:cs="Arial"/>
                <w:szCs w:val="24"/>
                <w:lang w:val="en-US"/>
              </w:rPr>
              <w:t>span)</w:t>
            </w:r>
          </w:p>
        </w:tc>
        <w:tc>
          <w:tcPr>
            <w:tcW w:w="1035" w:type="dxa"/>
            <w:tcBorders>
              <w:top w:val="single" w:sz="6" w:space="0" w:color="000000"/>
              <w:left w:val="single" w:sz="6" w:space="0" w:color="000000"/>
              <w:bottom w:val="single" w:sz="6" w:space="0" w:color="000000"/>
              <w:right w:val="single" w:sz="8" w:space="0" w:color="000000"/>
            </w:tcBorders>
            <w:hideMark/>
          </w:tcPr>
          <w:p w14:paraId="45C4C748" w14:textId="77777777" w:rsidR="00016DBB" w:rsidRPr="00B14A9A" w:rsidRDefault="00DC43D6" w:rsidP="00DC43D6">
            <w:pPr>
              <w:widowControl w:val="0"/>
              <w:spacing w:before="66" w:after="0" w:line="240" w:lineRule="auto"/>
              <w:jc w:val="center"/>
              <w:rPr>
                <w:rFonts w:eastAsia="Arial" w:cs="Arial"/>
                <w:szCs w:val="24"/>
                <w:lang w:val="en-US"/>
              </w:rPr>
            </w:pPr>
            <w:r w:rsidRPr="00B14A9A">
              <w:rPr>
                <w:rFonts w:eastAsia="Arial" w:cs="Arial"/>
                <w:szCs w:val="24"/>
                <w:lang w:val="en-US"/>
              </w:rPr>
              <w:t>5</w:t>
            </w:r>
          </w:p>
        </w:tc>
      </w:tr>
      <w:tr w:rsidR="00016DBB" w:rsidRPr="00B14A9A" w14:paraId="281FD1A0" w14:textId="77777777" w:rsidTr="003278EE">
        <w:trPr>
          <w:trHeight w:hRule="exact" w:val="310"/>
        </w:trPr>
        <w:tc>
          <w:tcPr>
            <w:tcW w:w="4359" w:type="dxa"/>
            <w:tcBorders>
              <w:top w:val="single" w:sz="6" w:space="0" w:color="000000"/>
              <w:left w:val="single" w:sz="8" w:space="0" w:color="000000"/>
              <w:bottom w:val="single" w:sz="6" w:space="0" w:color="000000"/>
              <w:right w:val="single" w:sz="6" w:space="0" w:color="000000"/>
            </w:tcBorders>
            <w:hideMark/>
          </w:tcPr>
          <w:p w14:paraId="7C919C5E" w14:textId="77777777" w:rsidR="00016DBB" w:rsidRPr="00B14A9A" w:rsidRDefault="00016DBB" w:rsidP="003278EE">
            <w:pPr>
              <w:widowControl w:val="0"/>
              <w:spacing w:before="66" w:after="0" w:line="240" w:lineRule="auto"/>
              <w:rPr>
                <w:rFonts w:eastAsia="Arial" w:cs="Arial"/>
                <w:szCs w:val="24"/>
                <w:lang w:val="en-US"/>
              </w:rPr>
            </w:pPr>
            <w:r w:rsidRPr="00B14A9A">
              <w:rPr>
                <w:rFonts w:eastAsia="Calibri" w:cs="Arial"/>
                <w:spacing w:val="-1"/>
                <w:szCs w:val="24"/>
                <w:lang w:val="en-US"/>
              </w:rPr>
              <w:t>Bridge:</w:t>
            </w:r>
            <w:r w:rsidRPr="00B14A9A">
              <w:rPr>
                <w:rFonts w:eastAsia="Calibri" w:cs="Arial"/>
                <w:spacing w:val="48"/>
                <w:szCs w:val="24"/>
                <w:lang w:val="en-US"/>
              </w:rPr>
              <w:t xml:space="preserve"> </w:t>
            </w:r>
            <w:r w:rsidRPr="00B14A9A">
              <w:rPr>
                <w:rFonts w:eastAsia="Calibri" w:cs="Arial"/>
                <w:spacing w:val="-1"/>
                <w:szCs w:val="24"/>
                <w:lang w:val="en-US"/>
              </w:rPr>
              <w:t>Vehicular</w:t>
            </w:r>
            <w:r w:rsidRPr="00B14A9A">
              <w:rPr>
                <w:rFonts w:eastAsia="Calibri" w:cs="Arial"/>
                <w:spacing w:val="-6"/>
                <w:szCs w:val="24"/>
                <w:lang w:val="en-US"/>
              </w:rPr>
              <w:t xml:space="preserve"> </w:t>
            </w:r>
            <w:r w:rsidRPr="00B14A9A">
              <w:rPr>
                <w:rFonts w:eastAsia="Calibri" w:cs="Arial"/>
                <w:szCs w:val="24"/>
                <w:lang w:val="en-US"/>
              </w:rPr>
              <w:t>(2</w:t>
            </w:r>
            <w:r w:rsidRPr="00B14A9A">
              <w:rPr>
                <w:rFonts w:eastAsia="Calibri" w:cs="Arial"/>
                <w:spacing w:val="-3"/>
                <w:szCs w:val="24"/>
                <w:lang w:val="en-US"/>
              </w:rPr>
              <w:t xml:space="preserve"> </w:t>
            </w:r>
            <w:r w:rsidRPr="00B14A9A">
              <w:rPr>
                <w:rFonts w:eastAsia="Calibri" w:cs="Arial"/>
                <w:szCs w:val="24"/>
                <w:lang w:val="en-US"/>
              </w:rPr>
              <w:t>or</w:t>
            </w:r>
            <w:r w:rsidRPr="00B14A9A">
              <w:rPr>
                <w:rFonts w:eastAsia="Calibri" w:cs="Arial"/>
                <w:spacing w:val="-5"/>
                <w:szCs w:val="24"/>
                <w:lang w:val="en-US"/>
              </w:rPr>
              <w:t xml:space="preserve"> </w:t>
            </w:r>
            <w:r w:rsidRPr="00B14A9A">
              <w:rPr>
                <w:rFonts w:eastAsia="Calibri" w:cs="Arial"/>
                <w:szCs w:val="24"/>
                <w:lang w:val="en-US"/>
              </w:rPr>
              <w:t>3</w:t>
            </w:r>
            <w:r w:rsidRPr="00B14A9A">
              <w:rPr>
                <w:rFonts w:eastAsia="Calibri" w:cs="Arial"/>
                <w:spacing w:val="-5"/>
                <w:szCs w:val="24"/>
                <w:lang w:val="en-US"/>
              </w:rPr>
              <w:t xml:space="preserve"> </w:t>
            </w:r>
            <w:r w:rsidRPr="00B14A9A">
              <w:rPr>
                <w:rFonts w:eastAsia="Calibri" w:cs="Arial"/>
                <w:szCs w:val="24"/>
                <w:lang w:val="en-US"/>
              </w:rPr>
              <w:t>spans)</w:t>
            </w:r>
          </w:p>
        </w:tc>
        <w:tc>
          <w:tcPr>
            <w:tcW w:w="1035" w:type="dxa"/>
            <w:tcBorders>
              <w:top w:val="single" w:sz="6" w:space="0" w:color="000000"/>
              <w:left w:val="single" w:sz="6" w:space="0" w:color="000000"/>
              <w:bottom w:val="single" w:sz="6" w:space="0" w:color="000000"/>
              <w:right w:val="single" w:sz="8" w:space="0" w:color="000000"/>
            </w:tcBorders>
            <w:hideMark/>
          </w:tcPr>
          <w:p w14:paraId="7928AA72" w14:textId="77777777" w:rsidR="00016DBB" w:rsidRPr="00B14A9A" w:rsidRDefault="00A617B6" w:rsidP="00DC43D6">
            <w:pPr>
              <w:widowControl w:val="0"/>
              <w:spacing w:before="66" w:after="0" w:line="240" w:lineRule="auto"/>
              <w:jc w:val="center"/>
              <w:rPr>
                <w:rFonts w:eastAsia="Arial" w:cs="Arial"/>
                <w:szCs w:val="24"/>
                <w:lang w:val="en-US"/>
              </w:rPr>
            </w:pPr>
            <w:r w:rsidRPr="00B14A9A">
              <w:rPr>
                <w:rFonts w:eastAsia="Arial" w:cs="Arial"/>
                <w:szCs w:val="24"/>
                <w:lang w:val="en-US"/>
              </w:rPr>
              <w:t>4</w:t>
            </w:r>
            <w:r w:rsidR="00DC43D6" w:rsidRPr="00B14A9A">
              <w:rPr>
                <w:rFonts w:eastAsia="Arial" w:cs="Arial"/>
                <w:szCs w:val="24"/>
                <w:lang w:val="en-US"/>
              </w:rPr>
              <w:t>4</w:t>
            </w:r>
          </w:p>
        </w:tc>
      </w:tr>
      <w:tr w:rsidR="00016DBB" w:rsidRPr="00B14A9A" w14:paraId="04E73B5C" w14:textId="77777777" w:rsidTr="003278EE">
        <w:trPr>
          <w:trHeight w:hRule="exact" w:val="310"/>
        </w:trPr>
        <w:tc>
          <w:tcPr>
            <w:tcW w:w="4359" w:type="dxa"/>
            <w:tcBorders>
              <w:top w:val="single" w:sz="6" w:space="0" w:color="000000"/>
              <w:left w:val="single" w:sz="8" w:space="0" w:color="000000"/>
              <w:bottom w:val="single" w:sz="6" w:space="0" w:color="000000"/>
              <w:right w:val="single" w:sz="6" w:space="0" w:color="000000"/>
            </w:tcBorders>
            <w:hideMark/>
          </w:tcPr>
          <w:p w14:paraId="67B9A47D" w14:textId="77777777" w:rsidR="00016DBB" w:rsidRPr="00B14A9A" w:rsidRDefault="00016DBB" w:rsidP="003278EE">
            <w:pPr>
              <w:widowControl w:val="0"/>
              <w:spacing w:before="68" w:after="0" w:line="240" w:lineRule="auto"/>
              <w:rPr>
                <w:rFonts w:eastAsia="Arial" w:cs="Arial"/>
                <w:szCs w:val="24"/>
                <w:lang w:val="en-US"/>
              </w:rPr>
            </w:pPr>
            <w:r w:rsidRPr="00B14A9A">
              <w:rPr>
                <w:rFonts w:eastAsia="Calibri" w:cs="Arial"/>
                <w:spacing w:val="-1"/>
                <w:szCs w:val="24"/>
                <w:lang w:val="en-US"/>
              </w:rPr>
              <w:t>Bridge:</w:t>
            </w:r>
            <w:r w:rsidRPr="00B14A9A">
              <w:rPr>
                <w:rFonts w:eastAsia="Calibri" w:cs="Arial"/>
                <w:spacing w:val="46"/>
                <w:szCs w:val="24"/>
                <w:lang w:val="en-US"/>
              </w:rPr>
              <w:t xml:space="preserve"> </w:t>
            </w:r>
            <w:r w:rsidRPr="00B14A9A">
              <w:rPr>
                <w:rFonts w:eastAsia="Calibri" w:cs="Arial"/>
                <w:spacing w:val="-1"/>
                <w:szCs w:val="24"/>
                <w:lang w:val="en-US"/>
              </w:rPr>
              <w:t>Vehicular</w:t>
            </w:r>
            <w:r w:rsidRPr="00B14A9A">
              <w:rPr>
                <w:rFonts w:eastAsia="Calibri" w:cs="Arial"/>
                <w:spacing w:val="-5"/>
                <w:szCs w:val="24"/>
                <w:lang w:val="en-US"/>
              </w:rPr>
              <w:t xml:space="preserve"> </w:t>
            </w:r>
            <w:r w:rsidRPr="00B14A9A">
              <w:rPr>
                <w:rFonts w:eastAsia="Calibri" w:cs="Arial"/>
                <w:szCs w:val="24"/>
                <w:lang w:val="en-US"/>
              </w:rPr>
              <w:t>(4</w:t>
            </w:r>
            <w:r w:rsidRPr="00B14A9A">
              <w:rPr>
                <w:rFonts w:eastAsia="Calibri" w:cs="Arial"/>
                <w:spacing w:val="-4"/>
                <w:szCs w:val="24"/>
                <w:lang w:val="en-US"/>
              </w:rPr>
              <w:t xml:space="preserve"> </w:t>
            </w:r>
            <w:r w:rsidRPr="00B14A9A">
              <w:rPr>
                <w:rFonts w:eastAsia="Calibri" w:cs="Arial"/>
                <w:szCs w:val="24"/>
                <w:lang w:val="en-US"/>
              </w:rPr>
              <w:t>or</w:t>
            </w:r>
            <w:r w:rsidRPr="00B14A9A">
              <w:rPr>
                <w:rFonts w:eastAsia="Calibri" w:cs="Arial"/>
                <w:spacing w:val="-6"/>
                <w:szCs w:val="24"/>
                <w:lang w:val="en-US"/>
              </w:rPr>
              <w:t xml:space="preserve"> </w:t>
            </w:r>
            <w:r w:rsidRPr="00B14A9A">
              <w:rPr>
                <w:rFonts w:eastAsia="Calibri" w:cs="Arial"/>
                <w:szCs w:val="24"/>
                <w:lang w:val="en-US"/>
              </w:rPr>
              <w:t>more</w:t>
            </w:r>
            <w:r w:rsidRPr="00B14A9A">
              <w:rPr>
                <w:rFonts w:eastAsia="Calibri" w:cs="Arial"/>
                <w:spacing w:val="-6"/>
                <w:szCs w:val="24"/>
                <w:lang w:val="en-US"/>
              </w:rPr>
              <w:t xml:space="preserve"> </w:t>
            </w:r>
            <w:r w:rsidRPr="00B14A9A">
              <w:rPr>
                <w:rFonts w:eastAsia="Calibri" w:cs="Arial"/>
                <w:spacing w:val="-1"/>
                <w:szCs w:val="24"/>
                <w:lang w:val="en-US"/>
              </w:rPr>
              <w:t>spans)</w:t>
            </w:r>
          </w:p>
        </w:tc>
        <w:tc>
          <w:tcPr>
            <w:tcW w:w="1035" w:type="dxa"/>
            <w:tcBorders>
              <w:top w:val="single" w:sz="6" w:space="0" w:color="000000"/>
              <w:left w:val="single" w:sz="6" w:space="0" w:color="000000"/>
              <w:bottom w:val="single" w:sz="6" w:space="0" w:color="000000"/>
              <w:right w:val="single" w:sz="8" w:space="0" w:color="000000"/>
            </w:tcBorders>
            <w:hideMark/>
          </w:tcPr>
          <w:p w14:paraId="57E8468C" w14:textId="77777777" w:rsidR="00016DBB" w:rsidRPr="00B14A9A" w:rsidRDefault="00DC43D6" w:rsidP="00DC43D6">
            <w:pPr>
              <w:widowControl w:val="0"/>
              <w:spacing w:before="68" w:after="0" w:line="240" w:lineRule="auto"/>
              <w:jc w:val="center"/>
              <w:rPr>
                <w:rFonts w:eastAsia="Arial" w:cs="Arial"/>
                <w:szCs w:val="24"/>
                <w:lang w:val="en-US"/>
              </w:rPr>
            </w:pPr>
            <w:r w:rsidRPr="00B14A9A">
              <w:rPr>
                <w:rFonts w:eastAsia="Calibri" w:cs="Arial"/>
                <w:szCs w:val="24"/>
                <w:lang w:val="en-US"/>
              </w:rPr>
              <w:t>5</w:t>
            </w:r>
          </w:p>
        </w:tc>
      </w:tr>
      <w:tr w:rsidR="00016DBB" w:rsidRPr="00B14A9A" w14:paraId="351FAD3A" w14:textId="77777777" w:rsidTr="003278EE">
        <w:trPr>
          <w:trHeight w:hRule="exact" w:val="313"/>
        </w:trPr>
        <w:tc>
          <w:tcPr>
            <w:tcW w:w="4359" w:type="dxa"/>
            <w:tcBorders>
              <w:top w:val="single" w:sz="6" w:space="0" w:color="000000"/>
              <w:left w:val="single" w:sz="8" w:space="0" w:color="000000"/>
              <w:bottom w:val="single" w:sz="6" w:space="0" w:color="000000"/>
              <w:right w:val="single" w:sz="6" w:space="0" w:color="000000"/>
            </w:tcBorders>
            <w:hideMark/>
          </w:tcPr>
          <w:p w14:paraId="35DCEB60" w14:textId="77777777" w:rsidR="00016DBB" w:rsidRPr="00B14A9A" w:rsidRDefault="00016DBB" w:rsidP="003278EE">
            <w:pPr>
              <w:widowControl w:val="0"/>
              <w:spacing w:before="69" w:after="0" w:line="240" w:lineRule="auto"/>
              <w:rPr>
                <w:rFonts w:eastAsia="Arial" w:cs="Arial"/>
                <w:szCs w:val="24"/>
                <w:lang w:val="en-US"/>
              </w:rPr>
            </w:pPr>
            <w:r w:rsidRPr="00B14A9A">
              <w:rPr>
                <w:rFonts w:eastAsia="Calibri" w:cs="Arial"/>
                <w:spacing w:val="-1"/>
                <w:szCs w:val="24"/>
                <w:lang w:val="en-US"/>
              </w:rPr>
              <w:t>Bridge:</w:t>
            </w:r>
            <w:r w:rsidRPr="00B14A9A">
              <w:rPr>
                <w:rFonts w:eastAsia="Calibri" w:cs="Arial"/>
                <w:spacing w:val="43"/>
                <w:szCs w:val="24"/>
                <w:lang w:val="en-US"/>
              </w:rPr>
              <w:t xml:space="preserve"> </w:t>
            </w:r>
            <w:r w:rsidRPr="00B14A9A">
              <w:rPr>
                <w:rFonts w:eastAsia="Calibri" w:cs="Arial"/>
                <w:spacing w:val="-1"/>
                <w:szCs w:val="24"/>
                <w:lang w:val="en-US"/>
              </w:rPr>
              <w:t>Vehicular</w:t>
            </w:r>
            <w:r w:rsidRPr="00B14A9A">
              <w:rPr>
                <w:rFonts w:eastAsia="Calibri" w:cs="Arial"/>
                <w:spacing w:val="-7"/>
                <w:szCs w:val="24"/>
                <w:lang w:val="en-US"/>
              </w:rPr>
              <w:t xml:space="preserve"> </w:t>
            </w:r>
            <w:r w:rsidRPr="00B14A9A">
              <w:rPr>
                <w:rFonts w:eastAsia="Calibri" w:cs="Arial"/>
                <w:szCs w:val="24"/>
                <w:lang w:val="en-US"/>
              </w:rPr>
              <w:t>(single</w:t>
            </w:r>
            <w:r w:rsidRPr="00B14A9A">
              <w:rPr>
                <w:rFonts w:eastAsia="Calibri" w:cs="Arial"/>
                <w:spacing w:val="-5"/>
                <w:szCs w:val="24"/>
                <w:lang w:val="en-US"/>
              </w:rPr>
              <w:t xml:space="preserve"> </w:t>
            </w:r>
            <w:r w:rsidRPr="00B14A9A">
              <w:rPr>
                <w:rFonts w:eastAsia="Calibri" w:cs="Arial"/>
                <w:spacing w:val="-1"/>
                <w:szCs w:val="24"/>
                <w:lang w:val="en-US"/>
              </w:rPr>
              <w:t>span)</w:t>
            </w:r>
          </w:p>
        </w:tc>
        <w:tc>
          <w:tcPr>
            <w:tcW w:w="1035" w:type="dxa"/>
            <w:tcBorders>
              <w:top w:val="single" w:sz="6" w:space="0" w:color="000000"/>
              <w:left w:val="single" w:sz="6" w:space="0" w:color="000000"/>
              <w:bottom w:val="single" w:sz="6" w:space="0" w:color="000000"/>
              <w:right w:val="single" w:sz="8" w:space="0" w:color="000000"/>
            </w:tcBorders>
            <w:hideMark/>
          </w:tcPr>
          <w:p w14:paraId="773E8921" w14:textId="77777777" w:rsidR="00016DBB" w:rsidRPr="00B14A9A" w:rsidRDefault="00DC43D6" w:rsidP="00DC43D6">
            <w:pPr>
              <w:widowControl w:val="0"/>
              <w:spacing w:before="69" w:after="0" w:line="240" w:lineRule="auto"/>
              <w:jc w:val="center"/>
              <w:rPr>
                <w:rFonts w:eastAsia="Arial" w:cs="Arial"/>
                <w:szCs w:val="24"/>
                <w:lang w:val="en-US"/>
              </w:rPr>
            </w:pPr>
            <w:r w:rsidRPr="00B14A9A">
              <w:rPr>
                <w:rFonts w:eastAsia="Calibri" w:cs="Arial"/>
                <w:spacing w:val="-1"/>
                <w:szCs w:val="24"/>
                <w:lang w:val="en-US"/>
              </w:rPr>
              <w:t>79</w:t>
            </w:r>
          </w:p>
        </w:tc>
      </w:tr>
      <w:tr w:rsidR="00016DBB" w:rsidRPr="00B14A9A" w14:paraId="16344060" w14:textId="77777777" w:rsidTr="003278EE">
        <w:trPr>
          <w:trHeight w:hRule="exact" w:val="310"/>
        </w:trPr>
        <w:tc>
          <w:tcPr>
            <w:tcW w:w="4359" w:type="dxa"/>
            <w:tcBorders>
              <w:top w:val="single" w:sz="6" w:space="0" w:color="000000"/>
              <w:left w:val="single" w:sz="8" w:space="0" w:color="000000"/>
              <w:bottom w:val="single" w:sz="6" w:space="0" w:color="000000"/>
              <w:right w:val="single" w:sz="6" w:space="0" w:color="000000"/>
            </w:tcBorders>
            <w:hideMark/>
          </w:tcPr>
          <w:p w14:paraId="1B4555D3" w14:textId="77777777" w:rsidR="00016DBB" w:rsidRPr="00B14A9A" w:rsidRDefault="00016DBB" w:rsidP="003278EE">
            <w:pPr>
              <w:widowControl w:val="0"/>
              <w:spacing w:before="66" w:after="0" w:line="240" w:lineRule="auto"/>
              <w:rPr>
                <w:rFonts w:eastAsia="Arial" w:cs="Arial"/>
                <w:szCs w:val="24"/>
                <w:lang w:val="en-US"/>
              </w:rPr>
            </w:pPr>
            <w:r w:rsidRPr="00B14A9A">
              <w:rPr>
                <w:rFonts w:eastAsia="Calibri" w:cs="Arial"/>
                <w:spacing w:val="-1"/>
                <w:szCs w:val="24"/>
                <w:lang w:val="en-US"/>
              </w:rPr>
              <w:t>Culvert</w:t>
            </w:r>
            <w:r w:rsidRPr="00B14A9A">
              <w:rPr>
                <w:rFonts w:eastAsia="Calibri" w:cs="Arial"/>
                <w:spacing w:val="-9"/>
                <w:szCs w:val="24"/>
                <w:lang w:val="en-US"/>
              </w:rPr>
              <w:t xml:space="preserve"> </w:t>
            </w:r>
            <w:r w:rsidRPr="00B14A9A">
              <w:rPr>
                <w:rFonts w:eastAsia="Calibri" w:cs="Arial"/>
                <w:szCs w:val="24"/>
                <w:lang w:val="en-US"/>
              </w:rPr>
              <w:t>(single</w:t>
            </w:r>
            <w:r w:rsidRPr="00B14A9A">
              <w:rPr>
                <w:rFonts w:eastAsia="Calibri" w:cs="Arial"/>
                <w:spacing w:val="-9"/>
                <w:szCs w:val="24"/>
                <w:lang w:val="en-US"/>
              </w:rPr>
              <w:t xml:space="preserve"> </w:t>
            </w:r>
            <w:r w:rsidRPr="00B14A9A">
              <w:rPr>
                <w:rFonts w:eastAsia="Calibri" w:cs="Arial"/>
                <w:spacing w:val="-1"/>
                <w:szCs w:val="24"/>
                <w:lang w:val="en-US"/>
              </w:rPr>
              <w:t>cell)</w:t>
            </w:r>
          </w:p>
        </w:tc>
        <w:tc>
          <w:tcPr>
            <w:tcW w:w="1035" w:type="dxa"/>
            <w:tcBorders>
              <w:top w:val="single" w:sz="6" w:space="0" w:color="000000"/>
              <w:left w:val="single" w:sz="6" w:space="0" w:color="000000"/>
              <w:bottom w:val="single" w:sz="6" w:space="0" w:color="000000"/>
              <w:right w:val="single" w:sz="8" w:space="0" w:color="000000"/>
            </w:tcBorders>
            <w:hideMark/>
          </w:tcPr>
          <w:p w14:paraId="4DFA4BA1" w14:textId="77777777" w:rsidR="00016DBB" w:rsidRPr="00B14A9A" w:rsidRDefault="00DC43D6" w:rsidP="00DC43D6">
            <w:pPr>
              <w:widowControl w:val="0"/>
              <w:spacing w:before="66" w:after="0" w:line="240" w:lineRule="auto"/>
              <w:jc w:val="center"/>
              <w:rPr>
                <w:rFonts w:eastAsia="Arial" w:cs="Arial"/>
                <w:szCs w:val="24"/>
                <w:lang w:val="en-US"/>
              </w:rPr>
            </w:pPr>
            <w:r w:rsidRPr="00B14A9A">
              <w:rPr>
                <w:rFonts w:eastAsia="Calibri" w:cs="Arial"/>
                <w:spacing w:val="-1"/>
                <w:szCs w:val="24"/>
                <w:lang w:val="en-US"/>
              </w:rPr>
              <w:t>34</w:t>
            </w:r>
          </w:p>
        </w:tc>
      </w:tr>
      <w:tr w:rsidR="00016DBB" w:rsidRPr="00B14A9A" w14:paraId="783D6D5F" w14:textId="77777777" w:rsidTr="003278EE">
        <w:trPr>
          <w:trHeight w:hRule="exact" w:val="310"/>
        </w:trPr>
        <w:tc>
          <w:tcPr>
            <w:tcW w:w="4359" w:type="dxa"/>
            <w:tcBorders>
              <w:top w:val="single" w:sz="6" w:space="0" w:color="000000"/>
              <w:left w:val="single" w:sz="8" w:space="0" w:color="000000"/>
              <w:bottom w:val="single" w:sz="6" w:space="0" w:color="000000"/>
              <w:right w:val="single" w:sz="6" w:space="0" w:color="000000"/>
            </w:tcBorders>
            <w:hideMark/>
          </w:tcPr>
          <w:p w14:paraId="6D965107" w14:textId="77777777" w:rsidR="00016DBB" w:rsidRPr="00B14A9A" w:rsidRDefault="00016DBB" w:rsidP="003278EE">
            <w:pPr>
              <w:widowControl w:val="0"/>
              <w:spacing w:before="66" w:after="0" w:line="240" w:lineRule="auto"/>
              <w:rPr>
                <w:rFonts w:eastAsia="Arial" w:cs="Arial"/>
                <w:szCs w:val="24"/>
                <w:lang w:val="en-US"/>
              </w:rPr>
            </w:pPr>
            <w:r w:rsidRPr="00B14A9A">
              <w:rPr>
                <w:rFonts w:eastAsia="Calibri" w:cs="Arial"/>
                <w:szCs w:val="24"/>
                <w:lang w:val="en-US"/>
              </w:rPr>
              <w:t>Sign/Signal</w:t>
            </w:r>
            <w:r w:rsidRPr="00B14A9A">
              <w:rPr>
                <w:rFonts w:eastAsia="Calibri" w:cs="Arial"/>
                <w:spacing w:val="-15"/>
                <w:szCs w:val="24"/>
                <w:lang w:val="en-US"/>
              </w:rPr>
              <w:t xml:space="preserve"> </w:t>
            </w:r>
            <w:r w:rsidRPr="00B14A9A">
              <w:rPr>
                <w:rFonts w:eastAsia="Calibri" w:cs="Arial"/>
                <w:szCs w:val="24"/>
                <w:lang w:val="en-US"/>
              </w:rPr>
              <w:t>Gantry</w:t>
            </w:r>
            <w:r w:rsidRPr="00B14A9A">
              <w:rPr>
                <w:rFonts w:eastAsia="Calibri" w:cs="Arial"/>
                <w:spacing w:val="-17"/>
                <w:szCs w:val="24"/>
                <w:lang w:val="en-US"/>
              </w:rPr>
              <w:t xml:space="preserve"> </w:t>
            </w:r>
            <w:r w:rsidRPr="00B14A9A">
              <w:rPr>
                <w:rFonts w:eastAsia="Calibri" w:cs="Arial"/>
                <w:szCs w:val="24"/>
                <w:lang w:val="en-US"/>
              </w:rPr>
              <w:t>[spanning]</w:t>
            </w:r>
          </w:p>
        </w:tc>
        <w:tc>
          <w:tcPr>
            <w:tcW w:w="1035" w:type="dxa"/>
            <w:tcBorders>
              <w:top w:val="single" w:sz="6" w:space="0" w:color="000000"/>
              <w:left w:val="single" w:sz="6" w:space="0" w:color="000000"/>
              <w:bottom w:val="single" w:sz="6" w:space="0" w:color="000000"/>
              <w:right w:val="single" w:sz="8" w:space="0" w:color="000000"/>
            </w:tcBorders>
            <w:hideMark/>
          </w:tcPr>
          <w:p w14:paraId="3AAF758D" w14:textId="77777777" w:rsidR="00016DBB" w:rsidRPr="00B14A9A" w:rsidRDefault="00016DBB" w:rsidP="003278EE">
            <w:pPr>
              <w:widowControl w:val="0"/>
              <w:spacing w:before="66" w:after="0" w:line="240" w:lineRule="auto"/>
              <w:jc w:val="center"/>
              <w:rPr>
                <w:rFonts w:eastAsia="Arial" w:cs="Arial"/>
                <w:szCs w:val="24"/>
                <w:lang w:val="en-US"/>
              </w:rPr>
            </w:pPr>
            <w:r w:rsidRPr="00B14A9A">
              <w:rPr>
                <w:rFonts w:eastAsia="Calibri" w:cs="Arial"/>
                <w:spacing w:val="-1"/>
                <w:szCs w:val="24"/>
                <w:lang w:val="en-US"/>
              </w:rPr>
              <w:t>0</w:t>
            </w:r>
          </w:p>
        </w:tc>
      </w:tr>
      <w:tr w:rsidR="00016DBB" w:rsidRPr="00B14A9A" w14:paraId="33157FEA" w14:textId="77777777" w:rsidTr="003278EE">
        <w:trPr>
          <w:trHeight w:hRule="exact" w:val="310"/>
        </w:trPr>
        <w:tc>
          <w:tcPr>
            <w:tcW w:w="4359" w:type="dxa"/>
            <w:tcBorders>
              <w:top w:val="single" w:sz="6" w:space="0" w:color="000000"/>
              <w:left w:val="single" w:sz="8" w:space="0" w:color="000000"/>
              <w:bottom w:val="single" w:sz="6" w:space="0" w:color="000000"/>
              <w:right w:val="single" w:sz="6" w:space="0" w:color="000000"/>
            </w:tcBorders>
            <w:hideMark/>
          </w:tcPr>
          <w:p w14:paraId="6799DCD5" w14:textId="77777777" w:rsidR="00016DBB" w:rsidRPr="00B14A9A" w:rsidRDefault="00016DBB" w:rsidP="003278EE">
            <w:pPr>
              <w:widowControl w:val="0"/>
              <w:spacing w:before="66" w:after="0" w:line="240" w:lineRule="auto"/>
              <w:rPr>
                <w:rFonts w:eastAsia="Arial" w:cs="Arial"/>
                <w:szCs w:val="24"/>
                <w:lang w:val="en-US"/>
              </w:rPr>
            </w:pPr>
            <w:r w:rsidRPr="00B14A9A">
              <w:rPr>
                <w:rFonts w:eastAsia="Calibri" w:cs="Arial"/>
                <w:szCs w:val="24"/>
                <w:lang w:val="en-US"/>
              </w:rPr>
              <w:t>Tunnel</w:t>
            </w:r>
            <w:r w:rsidRPr="00B14A9A">
              <w:rPr>
                <w:rFonts w:eastAsia="Calibri" w:cs="Arial"/>
                <w:spacing w:val="-15"/>
                <w:szCs w:val="24"/>
                <w:lang w:val="en-US"/>
              </w:rPr>
              <w:t xml:space="preserve"> </w:t>
            </w:r>
            <w:r w:rsidRPr="00B14A9A">
              <w:rPr>
                <w:rFonts w:eastAsia="Calibri" w:cs="Arial"/>
                <w:szCs w:val="24"/>
                <w:lang w:val="en-US"/>
              </w:rPr>
              <w:t>(bored)</w:t>
            </w:r>
          </w:p>
        </w:tc>
        <w:tc>
          <w:tcPr>
            <w:tcW w:w="1035" w:type="dxa"/>
            <w:tcBorders>
              <w:top w:val="single" w:sz="6" w:space="0" w:color="000000"/>
              <w:left w:val="single" w:sz="6" w:space="0" w:color="000000"/>
              <w:bottom w:val="single" w:sz="6" w:space="0" w:color="000000"/>
              <w:right w:val="single" w:sz="8" w:space="0" w:color="000000"/>
            </w:tcBorders>
            <w:hideMark/>
          </w:tcPr>
          <w:p w14:paraId="14B9B305" w14:textId="77777777" w:rsidR="00016DBB" w:rsidRPr="00B14A9A" w:rsidRDefault="00016DBB" w:rsidP="003278EE">
            <w:pPr>
              <w:widowControl w:val="0"/>
              <w:spacing w:before="66" w:after="0" w:line="240" w:lineRule="auto"/>
              <w:jc w:val="center"/>
              <w:rPr>
                <w:rFonts w:eastAsia="Arial" w:cs="Arial"/>
                <w:szCs w:val="24"/>
                <w:lang w:val="en-US"/>
              </w:rPr>
            </w:pPr>
            <w:r w:rsidRPr="00B14A9A">
              <w:rPr>
                <w:rFonts w:eastAsia="Calibri" w:cs="Arial"/>
                <w:szCs w:val="24"/>
                <w:lang w:val="en-US"/>
              </w:rPr>
              <w:t>0</w:t>
            </w:r>
          </w:p>
        </w:tc>
      </w:tr>
      <w:tr w:rsidR="00016DBB" w:rsidRPr="00B14A9A" w14:paraId="644FB645" w14:textId="77777777" w:rsidTr="003278EE">
        <w:trPr>
          <w:trHeight w:hRule="exact" w:val="310"/>
        </w:trPr>
        <w:tc>
          <w:tcPr>
            <w:tcW w:w="4359" w:type="dxa"/>
            <w:tcBorders>
              <w:top w:val="single" w:sz="6" w:space="0" w:color="000000"/>
              <w:left w:val="single" w:sz="8" w:space="0" w:color="000000"/>
              <w:bottom w:val="single" w:sz="6" w:space="0" w:color="000000"/>
              <w:right w:val="single" w:sz="6" w:space="0" w:color="000000"/>
            </w:tcBorders>
            <w:hideMark/>
          </w:tcPr>
          <w:p w14:paraId="5AD8F738" w14:textId="77777777" w:rsidR="00016DBB" w:rsidRPr="00B14A9A" w:rsidRDefault="00016DBB" w:rsidP="003278EE">
            <w:pPr>
              <w:widowControl w:val="0"/>
              <w:spacing w:before="66" w:after="0" w:line="240" w:lineRule="auto"/>
              <w:rPr>
                <w:rFonts w:eastAsia="Arial" w:cs="Arial"/>
                <w:szCs w:val="24"/>
                <w:lang w:val="en-US"/>
              </w:rPr>
            </w:pPr>
            <w:r w:rsidRPr="00B14A9A">
              <w:rPr>
                <w:rFonts w:eastAsia="Calibri" w:cs="Arial"/>
                <w:szCs w:val="24"/>
                <w:lang w:val="en-US"/>
              </w:rPr>
              <w:t>Underpass</w:t>
            </w:r>
            <w:r w:rsidRPr="00B14A9A">
              <w:rPr>
                <w:rFonts w:eastAsia="Calibri" w:cs="Arial"/>
                <w:spacing w:val="-8"/>
                <w:szCs w:val="24"/>
                <w:lang w:val="en-US"/>
              </w:rPr>
              <w:t xml:space="preserve"> </w:t>
            </w:r>
            <w:r w:rsidRPr="00B14A9A">
              <w:rPr>
                <w:rFonts w:eastAsia="Calibri" w:cs="Arial"/>
                <w:szCs w:val="24"/>
                <w:lang w:val="en-US"/>
              </w:rPr>
              <w:t>(or</w:t>
            </w:r>
            <w:r w:rsidRPr="00B14A9A">
              <w:rPr>
                <w:rFonts w:eastAsia="Calibri" w:cs="Arial"/>
                <w:spacing w:val="-8"/>
                <w:szCs w:val="24"/>
                <w:lang w:val="en-US"/>
              </w:rPr>
              <w:t xml:space="preserve"> </w:t>
            </w:r>
            <w:r w:rsidRPr="00B14A9A">
              <w:rPr>
                <w:rFonts w:eastAsia="Calibri" w:cs="Arial"/>
                <w:szCs w:val="24"/>
                <w:lang w:val="en-US"/>
              </w:rPr>
              <w:t>Subway):</w:t>
            </w:r>
            <w:r w:rsidRPr="00B14A9A">
              <w:rPr>
                <w:rFonts w:eastAsia="Calibri" w:cs="Arial"/>
                <w:spacing w:val="39"/>
                <w:szCs w:val="24"/>
                <w:lang w:val="en-US"/>
              </w:rPr>
              <w:t xml:space="preserve"> </w:t>
            </w:r>
            <w:r w:rsidRPr="00B14A9A">
              <w:rPr>
                <w:rFonts w:eastAsia="Calibri" w:cs="Arial"/>
                <w:spacing w:val="-1"/>
                <w:szCs w:val="24"/>
                <w:lang w:val="en-US"/>
              </w:rPr>
              <w:t>Pedestrian</w:t>
            </w:r>
          </w:p>
        </w:tc>
        <w:tc>
          <w:tcPr>
            <w:tcW w:w="1035" w:type="dxa"/>
            <w:tcBorders>
              <w:top w:val="single" w:sz="6" w:space="0" w:color="000000"/>
              <w:left w:val="single" w:sz="6" w:space="0" w:color="000000"/>
              <w:bottom w:val="single" w:sz="6" w:space="0" w:color="000000"/>
              <w:right w:val="single" w:sz="8" w:space="0" w:color="000000"/>
            </w:tcBorders>
            <w:hideMark/>
          </w:tcPr>
          <w:p w14:paraId="5090F68F" w14:textId="77777777" w:rsidR="00016DBB" w:rsidRPr="00B14A9A" w:rsidRDefault="00A617B6" w:rsidP="00DC43D6">
            <w:pPr>
              <w:widowControl w:val="0"/>
              <w:spacing w:before="66" w:after="0" w:line="240" w:lineRule="auto"/>
              <w:jc w:val="center"/>
              <w:rPr>
                <w:rFonts w:eastAsia="Arial" w:cs="Arial"/>
                <w:szCs w:val="24"/>
                <w:lang w:val="en-US"/>
              </w:rPr>
            </w:pPr>
            <w:r w:rsidRPr="00B14A9A">
              <w:rPr>
                <w:rFonts w:eastAsia="Calibri" w:cs="Arial"/>
                <w:spacing w:val="-1"/>
                <w:szCs w:val="24"/>
                <w:lang w:val="en-US"/>
              </w:rPr>
              <w:t>2</w:t>
            </w:r>
            <w:r w:rsidR="00DC43D6" w:rsidRPr="00B14A9A">
              <w:rPr>
                <w:rFonts w:eastAsia="Calibri" w:cs="Arial"/>
                <w:spacing w:val="-1"/>
                <w:szCs w:val="24"/>
                <w:lang w:val="en-US"/>
              </w:rPr>
              <w:t>7</w:t>
            </w:r>
          </w:p>
        </w:tc>
      </w:tr>
      <w:tr w:rsidR="00016DBB" w:rsidRPr="00B14A9A" w14:paraId="78543527" w14:textId="77777777" w:rsidTr="003278EE">
        <w:trPr>
          <w:trHeight w:hRule="exact" w:val="336"/>
        </w:trPr>
        <w:tc>
          <w:tcPr>
            <w:tcW w:w="4359" w:type="dxa"/>
            <w:tcBorders>
              <w:top w:val="single" w:sz="6" w:space="0" w:color="000000"/>
              <w:left w:val="single" w:sz="8" w:space="0" w:color="000000"/>
              <w:bottom w:val="single" w:sz="8" w:space="0" w:color="000000"/>
              <w:right w:val="single" w:sz="6" w:space="0" w:color="000000"/>
            </w:tcBorders>
            <w:hideMark/>
          </w:tcPr>
          <w:p w14:paraId="61106B9A" w14:textId="77777777" w:rsidR="00016DBB" w:rsidRPr="00B14A9A" w:rsidRDefault="00016DBB" w:rsidP="003278EE">
            <w:pPr>
              <w:widowControl w:val="0"/>
              <w:spacing w:before="82" w:after="0" w:line="240" w:lineRule="auto"/>
              <w:rPr>
                <w:rFonts w:eastAsia="Arial" w:cs="Arial"/>
                <w:szCs w:val="24"/>
                <w:lang w:val="en-US"/>
              </w:rPr>
            </w:pPr>
            <w:r w:rsidRPr="00B14A9A">
              <w:rPr>
                <w:rFonts w:eastAsia="Calibri" w:cs="Arial"/>
                <w:szCs w:val="24"/>
                <w:lang w:val="en-US"/>
              </w:rPr>
              <w:t>Underpass:</w:t>
            </w:r>
            <w:r w:rsidRPr="00B14A9A">
              <w:rPr>
                <w:rFonts w:eastAsia="Calibri" w:cs="Arial"/>
                <w:spacing w:val="36"/>
                <w:szCs w:val="24"/>
                <w:lang w:val="en-US"/>
              </w:rPr>
              <w:t xml:space="preserve"> </w:t>
            </w:r>
            <w:r w:rsidRPr="00B14A9A">
              <w:rPr>
                <w:rFonts w:eastAsia="Calibri" w:cs="Arial"/>
                <w:spacing w:val="-1"/>
                <w:szCs w:val="24"/>
                <w:lang w:val="en-US"/>
              </w:rPr>
              <w:t>Vehicular</w:t>
            </w:r>
          </w:p>
        </w:tc>
        <w:tc>
          <w:tcPr>
            <w:tcW w:w="1035" w:type="dxa"/>
            <w:tcBorders>
              <w:top w:val="single" w:sz="6" w:space="0" w:color="000000"/>
              <w:left w:val="single" w:sz="6" w:space="0" w:color="000000"/>
              <w:bottom w:val="single" w:sz="8" w:space="0" w:color="000000"/>
              <w:right w:val="single" w:sz="8" w:space="0" w:color="000000"/>
            </w:tcBorders>
            <w:hideMark/>
          </w:tcPr>
          <w:p w14:paraId="4DFCDA6C" w14:textId="77777777" w:rsidR="00016DBB" w:rsidRPr="00B14A9A" w:rsidRDefault="00016DBB" w:rsidP="003278EE">
            <w:pPr>
              <w:widowControl w:val="0"/>
              <w:spacing w:before="82" w:after="0" w:line="240" w:lineRule="auto"/>
              <w:jc w:val="center"/>
              <w:rPr>
                <w:rFonts w:eastAsia="Arial" w:cs="Arial"/>
                <w:szCs w:val="24"/>
                <w:lang w:val="en-US"/>
              </w:rPr>
            </w:pPr>
            <w:r w:rsidRPr="00B14A9A">
              <w:rPr>
                <w:rFonts w:eastAsia="Calibri" w:cs="Arial"/>
                <w:szCs w:val="24"/>
                <w:lang w:val="en-US"/>
              </w:rPr>
              <w:t>0</w:t>
            </w:r>
          </w:p>
        </w:tc>
      </w:tr>
      <w:tr w:rsidR="00016DBB" w:rsidRPr="00B14A9A" w14:paraId="0E185AD4" w14:textId="77777777" w:rsidTr="003278EE">
        <w:trPr>
          <w:trHeight w:hRule="exact" w:val="334"/>
        </w:trPr>
        <w:tc>
          <w:tcPr>
            <w:tcW w:w="4359" w:type="dxa"/>
            <w:tcBorders>
              <w:top w:val="single" w:sz="8" w:space="0" w:color="000000"/>
              <w:left w:val="single" w:sz="8" w:space="0" w:color="000000"/>
              <w:bottom w:val="single" w:sz="8" w:space="0" w:color="000000"/>
              <w:right w:val="single" w:sz="6" w:space="0" w:color="000000"/>
            </w:tcBorders>
            <w:hideMark/>
          </w:tcPr>
          <w:p w14:paraId="518803CA" w14:textId="77777777" w:rsidR="00016DBB" w:rsidRPr="00B14A9A" w:rsidRDefault="00016DBB" w:rsidP="003278EE">
            <w:pPr>
              <w:widowControl w:val="0"/>
              <w:spacing w:before="41" w:after="0" w:line="240" w:lineRule="auto"/>
              <w:rPr>
                <w:rFonts w:eastAsia="Calibri" w:cs="Arial"/>
                <w:szCs w:val="24"/>
                <w:lang w:val="en-US"/>
              </w:rPr>
            </w:pPr>
            <w:r w:rsidRPr="00B14A9A">
              <w:rPr>
                <w:rFonts w:eastAsia="Calibri" w:cs="Arial"/>
                <w:szCs w:val="24"/>
                <w:lang w:val="en-US"/>
              </w:rPr>
              <w:t>Total</w:t>
            </w:r>
          </w:p>
        </w:tc>
        <w:tc>
          <w:tcPr>
            <w:tcW w:w="1035" w:type="dxa"/>
            <w:tcBorders>
              <w:top w:val="single" w:sz="8" w:space="0" w:color="000000"/>
              <w:left w:val="single" w:sz="6" w:space="0" w:color="000000"/>
              <w:bottom w:val="single" w:sz="8" w:space="0" w:color="000000"/>
              <w:right w:val="single" w:sz="8" w:space="0" w:color="000000"/>
            </w:tcBorders>
            <w:hideMark/>
          </w:tcPr>
          <w:p w14:paraId="6A064881" w14:textId="77777777" w:rsidR="00016DBB" w:rsidRPr="00B14A9A" w:rsidRDefault="00DC43D6" w:rsidP="00DC43D6">
            <w:pPr>
              <w:widowControl w:val="0"/>
              <w:spacing w:before="41" w:after="0" w:line="240" w:lineRule="auto"/>
              <w:jc w:val="center"/>
              <w:rPr>
                <w:rFonts w:eastAsia="Calibri" w:cs="Arial"/>
                <w:szCs w:val="24"/>
                <w:lang w:val="en-US"/>
              </w:rPr>
            </w:pPr>
            <w:r w:rsidRPr="00B14A9A">
              <w:rPr>
                <w:rFonts w:eastAsia="Calibri" w:cs="Arial"/>
                <w:szCs w:val="24"/>
                <w:lang w:val="en-US"/>
              </w:rPr>
              <w:t>201</w:t>
            </w:r>
          </w:p>
        </w:tc>
      </w:tr>
      <w:tr w:rsidR="00016DBB" w:rsidRPr="00B14A9A" w14:paraId="6A23C8F2" w14:textId="77777777" w:rsidTr="003278EE">
        <w:trPr>
          <w:trHeight w:hRule="exact" w:val="334"/>
        </w:trPr>
        <w:tc>
          <w:tcPr>
            <w:tcW w:w="4359" w:type="dxa"/>
            <w:tcBorders>
              <w:top w:val="single" w:sz="8" w:space="0" w:color="000000"/>
              <w:left w:val="single" w:sz="8" w:space="0" w:color="000000"/>
              <w:bottom w:val="single" w:sz="8" w:space="0" w:color="000000"/>
              <w:right w:val="single" w:sz="6" w:space="0" w:color="000000"/>
            </w:tcBorders>
          </w:tcPr>
          <w:p w14:paraId="576121F3" w14:textId="77777777" w:rsidR="00016DBB" w:rsidRPr="00B14A9A" w:rsidRDefault="00A617B6" w:rsidP="003278EE">
            <w:pPr>
              <w:widowControl w:val="0"/>
              <w:spacing w:before="41" w:after="0" w:line="240" w:lineRule="auto"/>
              <w:rPr>
                <w:rFonts w:eastAsia="Calibri" w:cs="Arial"/>
                <w:szCs w:val="24"/>
                <w:lang w:val="en-US"/>
              </w:rPr>
            </w:pPr>
            <w:r w:rsidRPr="00B14A9A">
              <w:rPr>
                <w:rFonts w:eastAsia="Calibri" w:cs="Arial"/>
                <w:szCs w:val="24"/>
                <w:lang w:val="en-US"/>
              </w:rPr>
              <w:t>Public Rights of Way Footbridges</w:t>
            </w:r>
          </w:p>
          <w:p w14:paraId="44604430" w14:textId="77777777" w:rsidR="00016DBB" w:rsidRPr="00B14A9A" w:rsidRDefault="00016DBB" w:rsidP="003278EE">
            <w:pPr>
              <w:widowControl w:val="0"/>
              <w:spacing w:before="41" w:after="0" w:line="240" w:lineRule="auto"/>
              <w:rPr>
                <w:rFonts w:eastAsia="Calibri" w:cs="Arial"/>
                <w:szCs w:val="24"/>
                <w:lang w:val="en-US"/>
              </w:rPr>
            </w:pPr>
          </w:p>
        </w:tc>
        <w:tc>
          <w:tcPr>
            <w:tcW w:w="1035" w:type="dxa"/>
            <w:tcBorders>
              <w:top w:val="single" w:sz="8" w:space="0" w:color="000000"/>
              <w:left w:val="single" w:sz="6" w:space="0" w:color="000000"/>
              <w:bottom w:val="single" w:sz="8" w:space="0" w:color="000000"/>
              <w:right w:val="single" w:sz="8" w:space="0" w:color="000000"/>
            </w:tcBorders>
          </w:tcPr>
          <w:p w14:paraId="3C24C845" w14:textId="77777777" w:rsidR="00016DBB" w:rsidRPr="00B14A9A" w:rsidRDefault="00A617B6" w:rsidP="00DC43D6">
            <w:pPr>
              <w:widowControl w:val="0"/>
              <w:spacing w:before="41" w:after="0" w:line="240" w:lineRule="auto"/>
              <w:jc w:val="center"/>
              <w:rPr>
                <w:rFonts w:eastAsia="Calibri" w:cs="Arial"/>
                <w:szCs w:val="24"/>
                <w:lang w:val="en-US"/>
              </w:rPr>
            </w:pPr>
            <w:r w:rsidRPr="00B14A9A">
              <w:rPr>
                <w:rFonts w:eastAsia="Calibri" w:cs="Arial"/>
                <w:szCs w:val="24"/>
                <w:lang w:val="en-US"/>
              </w:rPr>
              <w:t>2</w:t>
            </w:r>
            <w:r w:rsidR="00DC43D6" w:rsidRPr="00B14A9A">
              <w:rPr>
                <w:rFonts w:eastAsia="Calibri" w:cs="Arial"/>
                <w:szCs w:val="24"/>
                <w:lang w:val="en-US"/>
              </w:rPr>
              <w:t>41</w:t>
            </w:r>
          </w:p>
        </w:tc>
      </w:tr>
      <w:tr w:rsidR="00016DBB" w:rsidRPr="00B14A9A" w14:paraId="530EFCF1" w14:textId="77777777" w:rsidTr="003278EE">
        <w:trPr>
          <w:trHeight w:hRule="exact" w:val="334"/>
        </w:trPr>
        <w:tc>
          <w:tcPr>
            <w:tcW w:w="4359" w:type="dxa"/>
            <w:tcBorders>
              <w:top w:val="single" w:sz="8" w:space="0" w:color="000000"/>
              <w:left w:val="single" w:sz="8" w:space="0" w:color="000000"/>
              <w:bottom w:val="single" w:sz="8" w:space="0" w:color="000000"/>
              <w:right w:val="single" w:sz="6" w:space="0" w:color="000000"/>
            </w:tcBorders>
            <w:hideMark/>
          </w:tcPr>
          <w:p w14:paraId="79E0C97F" w14:textId="77777777" w:rsidR="00016DBB" w:rsidRPr="00B14A9A" w:rsidRDefault="00016DBB" w:rsidP="003278EE">
            <w:pPr>
              <w:widowControl w:val="0"/>
              <w:spacing w:before="41" w:after="0" w:line="240" w:lineRule="auto"/>
              <w:rPr>
                <w:rFonts w:eastAsia="Calibri" w:cs="Arial"/>
                <w:szCs w:val="24"/>
                <w:lang w:val="en-US"/>
              </w:rPr>
            </w:pPr>
            <w:r w:rsidRPr="00B14A9A">
              <w:rPr>
                <w:rFonts w:eastAsia="Calibri" w:cs="Arial"/>
                <w:szCs w:val="24"/>
                <w:lang w:val="en-US"/>
              </w:rPr>
              <w:t>Retaining Wall</w:t>
            </w:r>
          </w:p>
        </w:tc>
        <w:tc>
          <w:tcPr>
            <w:tcW w:w="1035" w:type="dxa"/>
            <w:tcBorders>
              <w:top w:val="single" w:sz="8" w:space="0" w:color="000000"/>
              <w:left w:val="single" w:sz="6" w:space="0" w:color="000000"/>
              <w:bottom w:val="single" w:sz="8" w:space="0" w:color="000000"/>
              <w:right w:val="single" w:sz="8" w:space="0" w:color="000000"/>
            </w:tcBorders>
            <w:hideMark/>
          </w:tcPr>
          <w:p w14:paraId="3F9F0852" w14:textId="77777777" w:rsidR="00016DBB" w:rsidRPr="00B14A9A" w:rsidRDefault="00A617B6" w:rsidP="003278EE">
            <w:pPr>
              <w:widowControl w:val="0"/>
              <w:spacing w:before="41" w:after="0" w:line="240" w:lineRule="auto"/>
              <w:jc w:val="center"/>
              <w:rPr>
                <w:rFonts w:eastAsia="Calibri" w:cs="Arial"/>
                <w:szCs w:val="24"/>
                <w:lang w:val="en-US"/>
              </w:rPr>
            </w:pPr>
            <w:r w:rsidRPr="00B14A9A">
              <w:rPr>
                <w:rFonts w:eastAsia="Calibri" w:cs="Arial"/>
                <w:szCs w:val="24"/>
                <w:lang w:val="en-US"/>
              </w:rPr>
              <w:t>60km</w:t>
            </w:r>
          </w:p>
        </w:tc>
      </w:tr>
    </w:tbl>
    <w:p w14:paraId="6F800998" w14:textId="1DFD103F" w:rsidR="009222FC" w:rsidRPr="00B14A9A" w:rsidRDefault="009222FC" w:rsidP="00016DBB">
      <w:pPr>
        <w:widowControl w:val="0"/>
        <w:spacing w:after="0" w:line="240" w:lineRule="auto"/>
        <w:rPr>
          <w:rFonts w:eastAsia="Arial" w:cs="Arial"/>
          <w:b/>
          <w:bCs/>
          <w:szCs w:val="24"/>
          <w:lang w:val="en-US"/>
        </w:rPr>
      </w:pPr>
    </w:p>
    <w:p w14:paraId="1064F677" w14:textId="77777777" w:rsidR="009222FC" w:rsidRPr="00B14A9A" w:rsidRDefault="009222FC" w:rsidP="00016DBB">
      <w:pPr>
        <w:widowControl w:val="0"/>
        <w:spacing w:after="0" w:line="240" w:lineRule="auto"/>
        <w:rPr>
          <w:rFonts w:eastAsia="Arial" w:cs="Arial"/>
          <w:b/>
          <w:bCs/>
          <w:szCs w:val="24"/>
          <w:lang w:val="en-US"/>
        </w:rPr>
      </w:pPr>
    </w:p>
    <w:p w14:paraId="51D3D601" w14:textId="746CC2D2" w:rsidR="00016DBB" w:rsidRPr="00B14A9A" w:rsidRDefault="00016DBB" w:rsidP="00016DBB">
      <w:pPr>
        <w:widowControl w:val="0"/>
        <w:tabs>
          <w:tab w:val="left" w:pos="1298"/>
        </w:tabs>
        <w:spacing w:before="74" w:after="0" w:line="240" w:lineRule="auto"/>
        <w:rPr>
          <w:rFonts w:eastAsia="Calibri" w:cs="Arial"/>
          <w:szCs w:val="24"/>
          <w:lang w:val="en-US"/>
        </w:rPr>
      </w:pPr>
      <w:r w:rsidRPr="00B14A9A">
        <w:rPr>
          <w:rFonts w:eastAsia="Calibri" w:cs="Arial"/>
          <w:szCs w:val="24"/>
          <w:lang w:val="en-US"/>
        </w:rPr>
        <w:t>Table 9.1.2</w:t>
      </w:r>
      <w:r w:rsidRPr="00B14A9A">
        <w:rPr>
          <w:rFonts w:eastAsia="Calibri" w:cs="Arial"/>
          <w:szCs w:val="24"/>
          <w:lang w:val="en-US"/>
        </w:rPr>
        <w:tab/>
        <w:t xml:space="preserve">Gross Replacement Cost (GRC) for </w:t>
      </w:r>
      <w:r w:rsidR="00867BB8" w:rsidRPr="00B14A9A">
        <w:rPr>
          <w:rFonts w:eastAsia="Calibri" w:cs="Arial"/>
          <w:szCs w:val="24"/>
          <w:lang w:val="en-US"/>
        </w:rPr>
        <w:t>2019-20</w:t>
      </w:r>
      <w:r w:rsidRPr="00B14A9A">
        <w:rPr>
          <w:rFonts w:eastAsia="Calibri" w:cs="Arial"/>
          <w:szCs w:val="24"/>
          <w:lang w:val="en-US"/>
        </w:rPr>
        <w:t xml:space="preserve"> WGA submission</w:t>
      </w:r>
    </w:p>
    <w:tbl>
      <w:tblPr>
        <w:tblW w:w="0" w:type="auto"/>
        <w:jc w:val="center"/>
        <w:tblLayout w:type="fixed"/>
        <w:tblCellMar>
          <w:left w:w="0" w:type="dxa"/>
          <w:right w:w="0" w:type="dxa"/>
        </w:tblCellMar>
        <w:tblLook w:val="01E0" w:firstRow="1" w:lastRow="1" w:firstColumn="1" w:lastColumn="1" w:noHBand="0" w:noVBand="0"/>
      </w:tblPr>
      <w:tblGrid>
        <w:gridCol w:w="4969"/>
        <w:gridCol w:w="1602"/>
      </w:tblGrid>
      <w:tr w:rsidR="00016DBB" w:rsidRPr="00B14A9A" w14:paraId="61A7B7C1" w14:textId="77777777" w:rsidTr="009222FC">
        <w:trPr>
          <w:trHeight w:hRule="exact" w:val="358"/>
          <w:jc w:val="center"/>
        </w:trPr>
        <w:tc>
          <w:tcPr>
            <w:tcW w:w="4969" w:type="dxa"/>
            <w:tcBorders>
              <w:top w:val="single" w:sz="6" w:space="0" w:color="000000"/>
              <w:left w:val="single" w:sz="6" w:space="0" w:color="000000"/>
              <w:bottom w:val="single" w:sz="6" w:space="0" w:color="000000"/>
              <w:right w:val="single" w:sz="6" w:space="0" w:color="000000"/>
            </w:tcBorders>
            <w:shd w:val="clear" w:color="auto" w:fill="00B0F0"/>
            <w:vAlign w:val="center"/>
          </w:tcPr>
          <w:p w14:paraId="2AAFF795" w14:textId="77777777" w:rsidR="00016DBB" w:rsidRPr="00B14A9A" w:rsidRDefault="00C7530C" w:rsidP="009222FC">
            <w:pPr>
              <w:widowControl w:val="0"/>
              <w:spacing w:after="0" w:line="240" w:lineRule="auto"/>
              <w:rPr>
                <w:rFonts w:eastAsia="Calibri" w:cs="Arial"/>
                <w:sz w:val="20"/>
                <w:szCs w:val="20"/>
                <w:lang w:val="en-US"/>
              </w:rPr>
            </w:pPr>
            <w:r w:rsidRPr="00B14A9A">
              <w:rPr>
                <w:rFonts w:eastAsia="Calibri" w:cs="Arial"/>
                <w:sz w:val="20"/>
                <w:szCs w:val="20"/>
                <w:lang w:val="en-US"/>
              </w:rPr>
              <w:t>Highway Structures</w:t>
            </w:r>
          </w:p>
        </w:tc>
        <w:tc>
          <w:tcPr>
            <w:tcW w:w="1602" w:type="dxa"/>
            <w:tcBorders>
              <w:top w:val="single" w:sz="6" w:space="0" w:color="000000"/>
              <w:left w:val="single" w:sz="6" w:space="0" w:color="000000"/>
              <w:bottom w:val="single" w:sz="6" w:space="0" w:color="000000"/>
              <w:right w:val="single" w:sz="6" w:space="0" w:color="000000"/>
            </w:tcBorders>
            <w:shd w:val="clear" w:color="auto" w:fill="00B0F0"/>
            <w:hideMark/>
          </w:tcPr>
          <w:p w14:paraId="3BB9CAD9" w14:textId="77777777" w:rsidR="00016DBB" w:rsidRPr="00B14A9A" w:rsidRDefault="00016DBB" w:rsidP="009222FC">
            <w:pPr>
              <w:widowControl w:val="0"/>
              <w:spacing w:before="152" w:after="0" w:line="240" w:lineRule="auto"/>
              <w:ind w:right="1"/>
              <w:rPr>
                <w:rFonts w:eastAsia="Arial" w:cs="Arial"/>
                <w:sz w:val="20"/>
                <w:szCs w:val="20"/>
                <w:lang w:val="en-US"/>
              </w:rPr>
            </w:pPr>
            <w:r w:rsidRPr="00B14A9A">
              <w:rPr>
                <w:rFonts w:eastAsia="Calibri" w:cs="Arial"/>
                <w:spacing w:val="-1"/>
                <w:sz w:val="20"/>
                <w:szCs w:val="20"/>
                <w:lang w:val="en-US"/>
              </w:rPr>
              <w:t>Value</w:t>
            </w:r>
            <w:r w:rsidRPr="00B14A9A">
              <w:rPr>
                <w:rFonts w:eastAsia="Calibri" w:cs="Arial"/>
                <w:spacing w:val="-7"/>
                <w:sz w:val="20"/>
                <w:szCs w:val="20"/>
                <w:lang w:val="en-US"/>
              </w:rPr>
              <w:t xml:space="preserve"> </w:t>
            </w:r>
            <w:r w:rsidRPr="00B14A9A">
              <w:rPr>
                <w:rFonts w:eastAsia="Calibri" w:cs="Arial"/>
                <w:sz w:val="20"/>
                <w:szCs w:val="20"/>
                <w:lang w:val="en-US"/>
              </w:rPr>
              <w:t>(£m)</w:t>
            </w:r>
          </w:p>
        </w:tc>
      </w:tr>
      <w:tr w:rsidR="00016DBB" w:rsidRPr="00B14A9A" w14:paraId="224516FB" w14:textId="77777777" w:rsidTr="009222FC">
        <w:trPr>
          <w:trHeight w:hRule="exact" w:val="366"/>
          <w:jc w:val="center"/>
        </w:trPr>
        <w:tc>
          <w:tcPr>
            <w:tcW w:w="4969" w:type="dxa"/>
            <w:tcBorders>
              <w:top w:val="single" w:sz="6" w:space="0" w:color="000000"/>
              <w:left w:val="single" w:sz="6" w:space="0" w:color="000000"/>
              <w:bottom w:val="single" w:sz="6" w:space="0" w:color="000000"/>
              <w:right w:val="single" w:sz="6" w:space="0" w:color="000000"/>
            </w:tcBorders>
            <w:hideMark/>
          </w:tcPr>
          <w:p w14:paraId="7A41478B" w14:textId="77777777" w:rsidR="00016DBB" w:rsidRPr="00B14A9A" w:rsidRDefault="00016DBB" w:rsidP="009222FC">
            <w:pPr>
              <w:widowControl w:val="0"/>
              <w:spacing w:before="106" w:after="0" w:line="240" w:lineRule="auto"/>
              <w:rPr>
                <w:rFonts w:eastAsia="Arial" w:cs="Arial"/>
                <w:sz w:val="20"/>
                <w:szCs w:val="20"/>
                <w:lang w:val="en-US"/>
              </w:rPr>
            </w:pPr>
            <w:r w:rsidRPr="00B14A9A">
              <w:rPr>
                <w:rFonts w:eastAsia="Calibri" w:cs="Arial"/>
                <w:spacing w:val="-1"/>
                <w:sz w:val="20"/>
                <w:szCs w:val="20"/>
                <w:lang w:val="en-US"/>
              </w:rPr>
              <w:t>Gross</w:t>
            </w:r>
            <w:r w:rsidRPr="00B14A9A">
              <w:rPr>
                <w:rFonts w:eastAsia="Calibri" w:cs="Arial"/>
                <w:spacing w:val="-11"/>
                <w:sz w:val="20"/>
                <w:szCs w:val="20"/>
                <w:lang w:val="en-US"/>
              </w:rPr>
              <w:t xml:space="preserve"> </w:t>
            </w:r>
            <w:r w:rsidRPr="00B14A9A">
              <w:rPr>
                <w:rFonts w:eastAsia="Calibri" w:cs="Arial"/>
                <w:sz w:val="20"/>
                <w:szCs w:val="20"/>
                <w:lang w:val="en-US"/>
              </w:rPr>
              <w:t>Replacement</w:t>
            </w:r>
            <w:r w:rsidRPr="00B14A9A">
              <w:rPr>
                <w:rFonts w:eastAsia="Calibri" w:cs="Arial"/>
                <w:spacing w:val="-9"/>
                <w:sz w:val="20"/>
                <w:szCs w:val="20"/>
                <w:lang w:val="en-US"/>
              </w:rPr>
              <w:t xml:space="preserve"> </w:t>
            </w:r>
            <w:r w:rsidRPr="00B14A9A">
              <w:rPr>
                <w:rFonts w:eastAsia="Calibri" w:cs="Arial"/>
                <w:sz w:val="20"/>
                <w:szCs w:val="20"/>
                <w:lang w:val="en-US"/>
              </w:rPr>
              <w:t>Cost</w:t>
            </w:r>
            <w:r w:rsidRPr="00B14A9A">
              <w:rPr>
                <w:rFonts w:eastAsia="Calibri" w:cs="Arial"/>
                <w:spacing w:val="-8"/>
                <w:sz w:val="20"/>
                <w:szCs w:val="20"/>
                <w:lang w:val="en-US"/>
              </w:rPr>
              <w:t xml:space="preserve"> </w:t>
            </w:r>
            <w:r w:rsidRPr="00B14A9A">
              <w:rPr>
                <w:rFonts w:eastAsia="Calibri" w:cs="Arial"/>
                <w:sz w:val="20"/>
                <w:szCs w:val="20"/>
                <w:lang w:val="en-US"/>
              </w:rPr>
              <w:t>(GRC)</w:t>
            </w:r>
          </w:p>
        </w:tc>
        <w:tc>
          <w:tcPr>
            <w:tcW w:w="1602" w:type="dxa"/>
            <w:tcBorders>
              <w:top w:val="single" w:sz="6" w:space="0" w:color="000000"/>
              <w:left w:val="single" w:sz="6" w:space="0" w:color="000000"/>
              <w:bottom w:val="single" w:sz="6" w:space="0" w:color="000000"/>
              <w:right w:val="single" w:sz="6" w:space="0" w:color="000000"/>
            </w:tcBorders>
            <w:hideMark/>
          </w:tcPr>
          <w:p w14:paraId="356296EF" w14:textId="3D8E8194" w:rsidR="00016DBB" w:rsidRPr="00B14A9A" w:rsidRDefault="00016DBB" w:rsidP="009222FC">
            <w:pPr>
              <w:widowControl w:val="0"/>
              <w:spacing w:before="106" w:after="0" w:line="240" w:lineRule="auto"/>
              <w:rPr>
                <w:rFonts w:eastAsia="Arial" w:cs="Arial"/>
                <w:sz w:val="20"/>
                <w:szCs w:val="20"/>
                <w:lang w:val="en-US"/>
              </w:rPr>
            </w:pPr>
            <w:r w:rsidRPr="00B14A9A">
              <w:rPr>
                <w:rFonts w:eastAsia="Calibri" w:cs="Arial"/>
                <w:sz w:val="20"/>
                <w:szCs w:val="20"/>
                <w:lang w:val="en-US"/>
              </w:rPr>
              <w:t>£</w:t>
            </w:r>
            <w:r w:rsidR="00A617B6" w:rsidRPr="00B14A9A">
              <w:rPr>
                <w:rFonts w:eastAsia="Calibri" w:cs="Arial"/>
                <w:sz w:val="20"/>
                <w:szCs w:val="20"/>
                <w:lang w:val="en-US"/>
              </w:rPr>
              <w:t>2</w:t>
            </w:r>
            <w:r w:rsidR="00867BB8" w:rsidRPr="00B14A9A">
              <w:rPr>
                <w:rFonts w:eastAsia="Calibri" w:cs="Arial"/>
                <w:sz w:val="20"/>
                <w:szCs w:val="20"/>
                <w:lang w:val="en-US"/>
              </w:rPr>
              <w:t>44</w:t>
            </w:r>
          </w:p>
        </w:tc>
      </w:tr>
      <w:tr w:rsidR="00016DBB" w:rsidRPr="00B14A9A" w14:paraId="7B0FE710" w14:textId="77777777" w:rsidTr="009222FC">
        <w:trPr>
          <w:trHeight w:hRule="exact" w:val="330"/>
          <w:jc w:val="center"/>
        </w:trPr>
        <w:tc>
          <w:tcPr>
            <w:tcW w:w="4969" w:type="dxa"/>
            <w:tcBorders>
              <w:top w:val="single" w:sz="6" w:space="0" w:color="000000"/>
              <w:left w:val="single" w:sz="6" w:space="0" w:color="000000"/>
              <w:bottom w:val="single" w:sz="6" w:space="0" w:color="000000"/>
              <w:right w:val="single" w:sz="6" w:space="0" w:color="000000"/>
            </w:tcBorders>
            <w:hideMark/>
          </w:tcPr>
          <w:p w14:paraId="4F8F71F3" w14:textId="77777777" w:rsidR="00016DBB" w:rsidRPr="00B14A9A" w:rsidRDefault="00016DBB" w:rsidP="009222FC">
            <w:pPr>
              <w:widowControl w:val="0"/>
              <w:spacing w:before="90" w:after="0" w:line="240" w:lineRule="auto"/>
              <w:rPr>
                <w:rFonts w:eastAsia="Arial" w:cs="Arial"/>
                <w:sz w:val="20"/>
                <w:szCs w:val="20"/>
                <w:lang w:val="en-US"/>
              </w:rPr>
            </w:pPr>
            <w:r w:rsidRPr="00B14A9A">
              <w:rPr>
                <w:rFonts w:eastAsia="Calibri" w:cs="Arial"/>
                <w:sz w:val="20"/>
                <w:szCs w:val="20"/>
                <w:lang w:val="en-US"/>
              </w:rPr>
              <w:t>Depreciated</w:t>
            </w:r>
            <w:r w:rsidRPr="00B14A9A">
              <w:rPr>
                <w:rFonts w:eastAsia="Calibri" w:cs="Arial"/>
                <w:spacing w:val="-13"/>
                <w:sz w:val="20"/>
                <w:szCs w:val="20"/>
                <w:lang w:val="en-US"/>
              </w:rPr>
              <w:t xml:space="preserve"> </w:t>
            </w:r>
            <w:r w:rsidRPr="00B14A9A">
              <w:rPr>
                <w:rFonts w:eastAsia="Calibri" w:cs="Arial"/>
                <w:sz w:val="20"/>
                <w:szCs w:val="20"/>
                <w:lang w:val="en-US"/>
              </w:rPr>
              <w:t>Replacement</w:t>
            </w:r>
            <w:r w:rsidRPr="00B14A9A">
              <w:rPr>
                <w:rFonts w:eastAsia="Calibri" w:cs="Arial"/>
                <w:spacing w:val="-9"/>
                <w:sz w:val="20"/>
                <w:szCs w:val="20"/>
                <w:lang w:val="en-US"/>
              </w:rPr>
              <w:t xml:space="preserve"> </w:t>
            </w:r>
            <w:r w:rsidRPr="00B14A9A">
              <w:rPr>
                <w:rFonts w:eastAsia="Calibri" w:cs="Arial"/>
                <w:sz w:val="20"/>
                <w:szCs w:val="20"/>
                <w:lang w:val="en-US"/>
              </w:rPr>
              <w:t>Cost</w:t>
            </w:r>
            <w:r w:rsidRPr="00B14A9A">
              <w:rPr>
                <w:rFonts w:eastAsia="Calibri" w:cs="Arial"/>
                <w:spacing w:val="-12"/>
                <w:sz w:val="20"/>
                <w:szCs w:val="20"/>
                <w:lang w:val="en-US"/>
              </w:rPr>
              <w:t xml:space="preserve"> </w:t>
            </w:r>
            <w:r w:rsidRPr="00B14A9A">
              <w:rPr>
                <w:rFonts w:eastAsia="Calibri" w:cs="Arial"/>
                <w:sz w:val="20"/>
                <w:szCs w:val="20"/>
                <w:lang w:val="en-US"/>
              </w:rPr>
              <w:t>(DRC)</w:t>
            </w:r>
          </w:p>
        </w:tc>
        <w:tc>
          <w:tcPr>
            <w:tcW w:w="1602" w:type="dxa"/>
            <w:tcBorders>
              <w:top w:val="single" w:sz="6" w:space="0" w:color="000000"/>
              <w:left w:val="single" w:sz="6" w:space="0" w:color="000000"/>
              <w:bottom w:val="single" w:sz="6" w:space="0" w:color="000000"/>
              <w:right w:val="single" w:sz="6" w:space="0" w:color="000000"/>
            </w:tcBorders>
            <w:hideMark/>
          </w:tcPr>
          <w:p w14:paraId="4D135E27" w14:textId="58F5B613" w:rsidR="00016DBB" w:rsidRPr="00B14A9A" w:rsidRDefault="00016DBB" w:rsidP="009222FC">
            <w:pPr>
              <w:widowControl w:val="0"/>
              <w:spacing w:before="90" w:after="0" w:line="240" w:lineRule="auto"/>
              <w:rPr>
                <w:rFonts w:eastAsia="Arial" w:cs="Arial"/>
                <w:sz w:val="20"/>
                <w:szCs w:val="20"/>
                <w:lang w:val="en-US"/>
              </w:rPr>
            </w:pPr>
            <w:r w:rsidRPr="00B14A9A">
              <w:rPr>
                <w:rFonts w:eastAsia="Calibri" w:cs="Arial"/>
                <w:sz w:val="20"/>
                <w:szCs w:val="20"/>
                <w:lang w:val="en-US"/>
              </w:rPr>
              <w:t>£</w:t>
            </w:r>
            <w:r w:rsidR="00A617B6" w:rsidRPr="00B14A9A">
              <w:rPr>
                <w:rFonts w:eastAsia="Calibri" w:cs="Arial"/>
                <w:sz w:val="20"/>
                <w:szCs w:val="20"/>
                <w:lang w:val="en-US"/>
              </w:rPr>
              <w:t>1</w:t>
            </w:r>
            <w:r w:rsidR="00867BB8" w:rsidRPr="00B14A9A">
              <w:rPr>
                <w:rFonts w:eastAsia="Calibri" w:cs="Arial"/>
                <w:sz w:val="20"/>
                <w:szCs w:val="20"/>
                <w:lang w:val="en-US"/>
              </w:rPr>
              <w:t>59</w:t>
            </w:r>
          </w:p>
        </w:tc>
      </w:tr>
    </w:tbl>
    <w:p w14:paraId="024D7115" w14:textId="77777777" w:rsidR="009222FC" w:rsidRPr="00B14A9A" w:rsidRDefault="009222FC" w:rsidP="00016DBB">
      <w:pPr>
        <w:widowControl w:val="0"/>
        <w:spacing w:before="149" w:after="0" w:line="240" w:lineRule="auto"/>
        <w:ind w:right="191"/>
        <w:rPr>
          <w:rFonts w:eastAsia="Arial" w:cs="Arial"/>
          <w:spacing w:val="-1"/>
          <w:szCs w:val="24"/>
          <w:lang w:val="en-US"/>
        </w:rPr>
      </w:pPr>
      <w:bookmarkStart w:id="18" w:name="_bookmark50"/>
      <w:bookmarkEnd w:id="18"/>
    </w:p>
    <w:p w14:paraId="56D1DC44" w14:textId="0D0B3719" w:rsidR="00016DBB" w:rsidRPr="00B14A9A" w:rsidRDefault="00016DBB" w:rsidP="00016DBB">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9.2</w:t>
      </w:r>
      <w:r w:rsidRPr="00B14A9A">
        <w:rPr>
          <w:rFonts w:eastAsia="Arial" w:cs="Arial"/>
          <w:spacing w:val="-1"/>
          <w:szCs w:val="24"/>
          <w:lang w:val="en-US"/>
        </w:rPr>
        <w:tab/>
        <w:t>Bridges and Structures Assets</w:t>
      </w:r>
    </w:p>
    <w:p w14:paraId="4BFBF98A" w14:textId="08833367" w:rsidR="00016DBB" w:rsidRPr="00B14A9A" w:rsidRDefault="00016DBB" w:rsidP="00016DBB">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The Gross Replacement Cost (GRC) of RMBC owned structures is approximately £</w:t>
      </w:r>
      <w:r w:rsidR="00A617B6" w:rsidRPr="00B14A9A">
        <w:rPr>
          <w:rFonts w:eastAsia="Arial" w:cs="Arial"/>
          <w:spacing w:val="-1"/>
          <w:szCs w:val="24"/>
          <w:lang w:val="en-US"/>
        </w:rPr>
        <w:t>2</w:t>
      </w:r>
      <w:r w:rsidR="00867BB8" w:rsidRPr="00B14A9A">
        <w:rPr>
          <w:rFonts w:eastAsia="Arial" w:cs="Arial"/>
          <w:spacing w:val="-1"/>
          <w:szCs w:val="24"/>
          <w:lang w:val="en-US"/>
        </w:rPr>
        <w:t>44</w:t>
      </w:r>
      <w:r w:rsidR="00A74F8D" w:rsidRPr="00B14A9A">
        <w:rPr>
          <w:rFonts w:eastAsia="Arial" w:cs="Arial"/>
          <w:spacing w:val="-1"/>
          <w:szCs w:val="24"/>
          <w:lang w:val="en-US"/>
        </w:rPr>
        <w:t>m</w:t>
      </w:r>
      <w:r w:rsidRPr="00B14A9A">
        <w:rPr>
          <w:rFonts w:eastAsia="Arial" w:cs="Arial"/>
          <w:spacing w:val="-1"/>
          <w:szCs w:val="24"/>
          <w:lang w:val="en-US"/>
        </w:rPr>
        <w:t>, which represents the value of replacing all structures as new. The GRC is calculated by considering each structure individually with indicative costs based on the size of the deck area, calculated using the CIPFA structures toolkit.  Table 9.1.</w:t>
      </w:r>
      <w:r w:rsidR="00A74F8D" w:rsidRPr="00B14A9A">
        <w:rPr>
          <w:rFonts w:eastAsia="Arial" w:cs="Arial"/>
          <w:spacing w:val="-1"/>
          <w:szCs w:val="24"/>
          <w:lang w:val="en-US"/>
        </w:rPr>
        <w:t>1</w:t>
      </w:r>
      <w:r w:rsidRPr="00B14A9A">
        <w:rPr>
          <w:rFonts w:eastAsia="Arial" w:cs="Arial"/>
          <w:spacing w:val="-1"/>
          <w:szCs w:val="24"/>
          <w:lang w:val="en-US"/>
        </w:rPr>
        <w:t xml:space="preserve"> above shows how many of each asset type are listed in the structures inventory.</w:t>
      </w:r>
    </w:p>
    <w:p w14:paraId="1CA0FEFF" w14:textId="77777777" w:rsidR="00016DBB" w:rsidRPr="00B14A9A" w:rsidRDefault="00016DBB" w:rsidP="00016DBB">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A toolkit has been created by CIPFA to calculate the Depreciated Replacement Cost for the WGA returns. This utilises condition information from structure inspections. The information gained is useful to provide an overview of the condition of the structures asset base.</w:t>
      </w:r>
      <w:r w:rsidR="00B307ED" w:rsidRPr="00B14A9A">
        <w:rPr>
          <w:rFonts w:eastAsia="Arial" w:cs="Arial"/>
          <w:spacing w:val="-1"/>
          <w:szCs w:val="24"/>
          <w:lang w:val="en-US"/>
        </w:rPr>
        <w:t xml:space="preserve">  The expected design life of highway structures is 120 years although many have been built in the past that may not have been designed to this standard.</w:t>
      </w:r>
    </w:p>
    <w:p w14:paraId="67634AA3" w14:textId="77777777" w:rsidR="007178B8" w:rsidRPr="00B14A9A" w:rsidRDefault="007178B8" w:rsidP="00016DBB">
      <w:pPr>
        <w:widowControl w:val="0"/>
        <w:spacing w:before="149" w:after="0" w:line="240" w:lineRule="auto"/>
        <w:ind w:right="191"/>
        <w:rPr>
          <w:rFonts w:eastAsia="Arial" w:cs="Arial"/>
          <w:spacing w:val="-1"/>
          <w:szCs w:val="24"/>
          <w:lang w:val="en-US"/>
        </w:rPr>
      </w:pPr>
    </w:p>
    <w:p w14:paraId="67332C6C" w14:textId="77777777" w:rsidR="00016DBB" w:rsidRPr="00B14A9A" w:rsidRDefault="00016DBB" w:rsidP="00016DBB">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lastRenderedPageBreak/>
        <w:t>9.3</w:t>
      </w:r>
      <w:r w:rsidRPr="00B14A9A">
        <w:rPr>
          <w:rFonts w:eastAsia="Arial" w:cs="Arial"/>
          <w:spacing w:val="-1"/>
          <w:szCs w:val="24"/>
          <w:lang w:val="en-US"/>
        </w:rPr>
        <w:tab/>
        <w:t>Asset Description and Data</w:t>
      </w:r>
    </w:p>
    <w:p w14:paraId="313C29F0" w14:textId="77777777" w:rsidR="00016DBB" w:rsidRPr="00B14A9A" w:rsidRDefault="00016DBB" w:rsidP="00016DBB">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 xml:space="preserve">Rotherham has a highway structures stock consisting of </w:t>
      </w:r>
      <w:r w:rsidR="00E9686A" w:rsidRPr="00B14A9A">
        <w:rPr>
          <w:rFonts w:eastAsia="Arial" w:cs="Arial"/>
          <w:spacing w:val="-1"/>
          <w:szCs w:val="24"/>
          <w:lang w:val="en-US"/>
        </w:rPr>
        <w:t>201</w:t>
      </w:r>
      <w:r w:rsidRPr="00B14A9A">
        <w:rPr>
          <w:rFonts w:eastAsia="Arial" w:cs="Arial"/>
          <w:spacing w:val="-1"/>
          <w:szCs w:val="24"/>
          <w:lang w:val="en-US"/>
        </w:rPr>
        <w:t xml:space="preserve"> Bridges and Culverts and </w:t>
      </w:r>
      <w:r w:rsidR="00A617B6" w:rsidRPr="00B14A9A">
        <w:rPr>
          <w:rFonts w:eastAsia="Arial" w:cs="Arial"/>
          <w:spacing w:val="-1"/>
          <w:szCs w:val="24"/>
          <w:lang w:val="en-US"/>
        </w:rPr>
        <w:t>2</w:t>
      </w:r>
      <w:r w:rsidR="00E9686A" w:rsidRPr="00B14A9A">
        <w:rPr>
          <w:rFonts w:eastAsia="Arial" w:cs="Arial"/>
          <w:spacing w:val="-1"/>
          <w:szCs w:val="24"/>
          <w:lang w:val="en-US"/>
        </w:rPr>
        <w:t>41</w:t>
      </w:r>
      <w:r w:rsidRPr="00B14A9A">
        <w:rPr>
          <w:rFonts w:eastAsia="Arial" w:cs="Arial"/>
          <w:spacing w:val="-1"/>
          <w:szCs w:val="24"/>
          <w:lang w:val="en-US"/>
        </w:rPr>
        <w:t xml:space="preserve"> Public Rights of Way Footbridges</w:t>
      </w:r>
      <w:r w:rsidR="00A74F8D" w:rsidRPr="00B14A9A">
        <w:rPr>
          <w:rFonts w:eastAsia="Arial" w:cs="Arial"/>
          <w:spacing w:val="-1"/>
          <w:szCs w:val="24"/>
          <w:lang w:val="en-US"/>
        </w:rPr>
        <w:t xml:space="preserve"> and approximately 60km of highway retaining walls</w:t>
      </w:r>
      <w:r w:rsidRPr="00B14A9A">
        <w:rPr>
          <w:rFonts w:eastAsia="Arial" w:cs="Arial"/>
          <w:spacing w:val="-1"/>
          <w:szCs w:val="24"/>
          <w:lang w:val="en-US"/>
        </w:rPr>
        <w:t>.  An extensive electronic inventory is maintained for each structure consisting of construction details, inspections and repairs.  This system is networked and accessible by all relevant staff.</w:t>
      </w:r>
    </w:p>
    <w:p w14:paraId="6C21BBF2" w14:textId="77777777" w:rsidR="00016DBB" w:rsidRPr="00B14A9A" w:rsidRDefault="00016DBB" w:rsidP="00016DBB">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Data collection is carried out as recommended in the Code of Practice for the Management of Highway Structures and this process is controlled / monitored by a database.  This process is funded by a dedicated highway structures revenue budget.</w:t>
      </w:r>
    </w:p>
    <w:p w14:paraId="653411FF" w14:textId="77777777" w:rsidR="00016DBB" w:rsidRPr="00B14A9A" w:rsidRDefault="00016DBB" w:rsidP="00016DBB">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9.4</w:t>
      </w:r>
      <w:r w:rsidRPr="00B14A9A">
        <w:rPr>
          <w:rFonts w:eastAsia="Arial" w:cs="Arial"/>
          <w:spacing w:val="-1"/>
          <w:szCs w:val="24"/>
          <w:lang w:val="en-US"/>
        </w:rPr>
        <w:tab/>
        <w:t>Bridges and Structures Asset Lifecycle</w:t>
      </w:r>
    </w:p>
    <w:p w14:paraId="19A350CF" w14:textId="77777777" w:rsidR="00016DBB" w:rsidRPr="00B14A9A" w:rsidRDefault="00016DBB" w:rsidP="00016DBB">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9.4.1</w:t>
      </w:r>
      <w:r w:rsidRPr="00B14A9A">
        <w:rPr>
          <w:rFonts w:eastAsia="Arial" w:cs="Arial"/>
          <w:spacing w:val="-1"/>
          <w:szCs w:val="24"/>
          <w:lang w:val="en-US"/>
        </w:rPr>
        <w:tab/>
        <w:t>Asset Collection</w:t>
      </w:r>
    </w:p>
    <w:p w14:paraId="295FE1A1" w14:textId="77777777" w:rsidR="00016DBB" w:rsidRPr="00B14A9A" w:rsidRDefault="00016DBB" w:rsidP="00016DBB">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 xml:space="preserve">Recent years has seen a significant improvement with the effective storage and handling of data for asset management and asset valuation.  Condition inspections and assessment now has good data held for the previous </w:t>
      </w:r>
      <w:r w:rsidR="006B0BFF" w:rsidRPr="00B14A9A">
        <w:rPr>
          <w:rFonts w:eastAsia="Arial" w:cs="Arial"/>
          <w:spacing w:val="-1"/>
          <w:szCs w:val="24"/>
          <w:lang w:val="en-US"/>
        </w:rPr>
        <w:t>seven</w:t>
      </w:r>
      <w:r w:rsidRPr="00B14A9A">
        <w:rPr>
          <w:rFonts w:eastAsia="Arial" w:cs="Arial"/>
          <w:spacing w:val="-1"/>
          <w:szCs w:val="24"/>
          <w:lang w:val="en-US"/>
        </w:rPr>
        <w:t xml:space="preserve"> years.  New methods of data capture are to be trialled in the coming years allowing electronic recording of information on site. This will make the inspection process more efficient and speed the input process to the asset management system.</w:t>
      </w:r>
    </w:p>
    <w:p w14:paraId="5E5F9B74" w14:textId="77777777" w:rsidR="00016DBB" w:rsidRPr="00B14A9A" w:rsidRDefault="00016DBB" w:rsidP="00016DBB">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There is still a considerable amount of condition data needed for retaining walls and it is hoped that there will be significant progress during this asset management plan.</w:t>
      </w:r>
    </w:p>
    <w:p w14:paraId="14DB934D" w14:textId="77777777" w:rsidR="00702ECF" w:rsidRPr="00B14A9A" w:rsidRDefault="00016DBB" w:rsidP="00016DBB">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An effective asset management system is a key factor.  Work will continue with Symology (Insight Asset Management System) to continually develop the software necessary to produce an effective management system encompassing all the requirements outlined above.</w:t>
      </w:r>
      <w:r w:rsidR="00702ECF" w:rsidRPr="00B14A9A">
        <w:rPr>
          <w:rFonts w:eastAsia="Arial" w:cs="Arial"/>
          <w:spacing w:val="-1"/>
          <w:szCs w:val="24"/>
          <w:lang w:val="en-US"/>
        </w:rPr>
        <w:t xml:space="preserve"> </w:t>
      </w:r>
    </w:p>
    <w:p w14:paraId="46AEA280" w14:textId="77777777" w:rsidR="006C48ED" w:rsidRPr="00B14A9A" w:rsidRDefault="006C48ED" w:rsidP="006C48ED">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In 2019/20, AECOM consultants will complete on behalf of Rotherham Borough Council a complete highway infrastructure stock review to highlight highway infrastructure key priorities for the next three years which in turn will feed into the life cycle planning process.</w:t>
      </w:r>
    </w:p>
    <w:p w14:paraId="0202D103" w14:textId="77777777" w:rsidR="00424221" w:rsidRPr="00B14A9A" w:rsidRDefault="00424221" w:rsidP="00424221">
      <w:pPr>
        <w:spacing w:before="149" w:after="0" w:line="240" w:lineRule="auto"/>
        <w:ind w:right="191"/>
        <w:rPr>
          <w:rFonts w:cs="Arial"/>
          <w:spacing w:val="-1"/>
          <w:szCs w:val="24"/>
          <w:lang w:val="en-US"/>
        </w:rPr>
      </w:pPr>
      <w:r w:rsidRPr="00B14A9A">
        <w:rPr>
          <w:rFonts w:cs="Arial"/>
          <w:spacing w:val="-1"/>
          <w:szCs w:val="24"/>
          <w:lang w:val="en-US"/>
        </w:rPr>
        <w:t>9.4.2   Life-cycle Planning</w:t>
      </w:r>
    </w:p>
    <w:p w14:paraId="41192493" w14:textId="77777777" w:rsidR="00424221" w:rsidRPr="00B14A9A" w:rsidRDefault="00220615" w:rsidP="00424221">
      <w:pPr>
        <w:spacing w:before="149" w:after="0" w:line="240" w:lineRule="auto"/>
        <w:ind w:right="191"/>
        <w:rPr>
          <w:rFonts w:cs="Arial"/>
          <w:spacing w:val="-1"/>
          <w:szCs w:val="24"/>
          <w:lang w:val="en-US"/>
        </w:rPr>
      </w:pPr>
      <w:r w:rsidRPr="00B14A9A">
        <w:rPr>
          <w:rFonts w:cs="Arial"/>
          <w:spacing w:val="-1"/>
          <w:szCs w:val="24"/>
          <w:lang w:val="en-US"/>
        </w:rPr>
        <w:t xml:space="preserve">A key element of lifecycle planning is to determine the level of service </w:t>
      </w:r>
      <w:r w:rsidR="00A31DFD" w:rsidRPr="00B14A9A">
        <w:rPr>
          <w:rFonts w:cs="Arial"/>
          <w:spacing w:val="-1"/>
          <w:szCs w:val="24"/>
          <w:lang w:val="en-US"/>
        </w:rPr>
        <w:t xml:space="preserve">required </w:t>
      </w:r>
      <w:r w:rsidRPr="00B14A9A">
        <w:rPr>
          <w:rFonts w:cs="Arial"/>
          <w:spacing w:val="-1"/>
          <w:szCs w:val="24"/>
          <w:lang w:val="en-US"/>
        </w:rPr>
        <w:t xml:space="preserve">and what </w:t>
      </w:r>
      <w:r w:rsidR="00A31DFD" w:rsidRPr="00B14A9A">
        <w:rPr>
          <w:rFonts w:cs="Arial"/>
          <w:spacing w:val="-1"/>
          <w:szCs w:val="24"/>
          <w:lang w:val="en-US"/>
        </w:rPr>
        <w:t xml:space="preserve">investments </w:t>
      </w:r>
      <w:r w:rsidRPr="00B14A9A">
        <w:rPr>
          <w:rFonts w:cs="Arial"/>
          <w:spacing w:val="-1"/>
          <w:szCs w:val="24"/>
          <w:lang w:val="en-US"/>
        </w:rPr>
        <w:t xml:space="preserve">are required to </w:t>
      </w:r>
      <w:r w:rsidR="00A31DFD" w:rsidRPr="00B14A9A">
        <w:rPr>
          <w:rFonts w:cs="Arial"/>
          <w:spacing w:val="-1"/>
          <w:szCs w:val="24"/>
          <w:lang w:val="en-US"/>
        </w:rPr>
        <w:t>achieve</w:t>
      </w:r>
      <w:r w:rsidRPr="00B14A9A">
        <w:rPr>
          <w:rFonts w:cs="Arial"/>
          <w:spacing w:val="-1"/>
          <w:szCs w:val="24"/>
          <w:lang w:val="en-US"/>
        </w:rPr>
        <w:t xml:space="preserve"> that </w:t>
      </w:r>
      <w:r w:rsidR="00A31DFD" w:rsidRPr="00B14A9A">
        <w:rPr>
          <w:rFonts w:cs="Arial"/>
          <w:spacing w:val="-1"/>
          <w:szCs w:val="24"/>
          <w:lang w:val="en-US"/>
        </w:rPr>
        <w:t>performance</w:t>
      </w:r>
      <w:r w:rsidRPr="00B14A9A">
        <w:rPr>
          <w:rFonts w:cs="Arial"/>
          <w:spacing w:val="-1"/>
          <w:szCs w:val="24"/>
          <w:lang w:val="en-US"/>
        </w:rPr>
        <w:t xml:space="preserve">. </w:t>
      </w:r>
      <w:r w:rsidR="00424221" w:rsidRPr="00B14A9A">
        <w:rPr>
          <w:rFonts w:cs="Arial"/>
          <w:spacing w:val="-1"/>
          <w:szCs w:val="24"/>
          <w:lang w:val="en-US"/>
        </w:rPr>
        <w:t>The level of the service set by corporate priorities is</w:t>
      </w:r>
      <w:r w:rsidR="00A31DFD" w:rsidRPr="00B14A9A">
        <w:rPr>
          <w:rFonts w:cs="Arial"/>
          <w:spacing w:val="-1"/>
          <w:szCs w:val="24"/>
          <w:lang w:val="en-US"/>
        </w:rPr>
        <w:t xml:space="preserve"> to ensure </w:t>
      </w:r>
      <w:r w:rsidR="00424221" w:rsidRPr="00B14A9A">
        <w:rPr>
          <w:rFonts w:cs="Arial"/>
          <w:spacing w:val="-1"/>
          <w:szCs w:val="24"/>
          <w:lang w:val="en-US"/>
        </w:rPr>
        <w:t xml:space="preserve">highway structures </w:t>
      </w:r>
      <w:r w:rsidR="00085A38" w:rsidRPr="00B14A9A">
        <w:rPr>
          <w:rFonts w:cs="Arial"/>
          <w:spacing w:val="-1"/>
          <w:szCs w:val="24"/>
          <w:lang w:val="en-US"/>
        </w:rPr>
        <w:t>are</w:t>
      </w:r>
      <w:r w:rsidR="00424221" w:rsidRPr="00B14A9A">
        <w:rPr>
          <w:rFonts w:cs="Arial"/>
          <w:spacing w:val="-1"/>
          <w:szCs w:val="24"/>
          <w:lang w:val="en-US"/>
        </w:rPr>
        <w:t xml:space="preserve"> maintain</w:t>
      </w:r>
      <w:r w:rsidR="00085A38" w:rsidRPr="00B14A9A">
        <w:rPr>
          <w:rFonts w:cs="Arial"/>
          <w:spacing w:val="-1"/>
          <w:szCs w:val="24"/>
          <w:lang w:val="en-US"/>
        </w:rPr>
        <w:t xml:space="preserve">ed to a </w:t>
      </w:r>
      <w:r w:rsidR="00424221" w:rsidRPr="00B14A9A">
        <w:rPr>
          <w:rFonts w:cs="Arial"/>
          <w:spacing w:val="-1"/>
          <w:szCs w:val="24"/>
          <w:lang w:val="en-US"/>
        </w:rPr>
        <w:t xml:space="preserve">safe and consistent standard.  </w:t>
      </w:r>
    </w:p>
    <w:p w14:paraId="7C9CF5FD" w14:textId="036758CF" w:rsidR="00F74610" w:rsidRPr="00B14A9A" w:rsidRDefault="00A31DFD" w:rsidP="00424221">
      <w:pPr>
        <w:spacing w:before="149" w:after="0" w:line="240" w:lineRule="auto"/>
        <w:ind w:right="191"/>
        <w:rPr>
          <w:rFonts w:cs="Arial"/>
          <w:spacing w:val="-1"/>
          <w:szCs w:val="24"/>
          <w:lang w:val="en-US"/>
        </w:rPr>
      </w:pPr>
      <w:r w:rsidRPr="00B14A9A">
        <w:rPr>
          <w:rFonts w:cs="Arial"/>
          <w:spacing w:val="-1"/>
          <w:szCs w:val="24"/>
          <w:lang w:val="en-US"/>
        </w:rPr>
        <w:t>To ascertain this</w:t>
      </w:r>
      <w:r w:rsidR="00822D76" w:rsidRPr="00B14A9A">
        <w:rPr>
          <w:rFonts w:cs="Arial"/>
          <w:spacing w:val="-1"/>
          <w:szCs w:val="24"/>
          <w:lang w:val="en-US"/>
        </w:rPr>
        <w:t>,</w:t>
      </w:r>
      <w:r w:rsidRPr="00B14A9A">
        <w:rPr>
          <w:rFonts w:cs="Arial"/>
          <w:spacing w:val="-1"/>
          <w:szCs w:val="24"/>
          <w:lang w:val="en-US"/>
        </w:rPr>
        <w:t xml:space="preserve"> a </w:t>
      </w:r>
      <w:r w:rsidR="00424221" w:rsidRPr="00B14A9A">
        <w:rPr>
          <w:rFonts w:cs="Arial"/>
          <w:spacing w:val="-1"/>
          <w:szCs w:val="24"/>
          <w:lang w:val="en-US"/>
        </w:rPr>
        <w:t xml:space="preserve">programme of </w:t>
      </w:r>
      <w:r w:rsidRPr="00B14A9A">
        <w:rPr>
          <w:rFonts w:cs="Arial"/>
          <w:spacing w:val="-1"/>
          <w:szCs w:val="24"/>
          <w:lang w:val="en-US"/>
        </w:rPr>
        <w:t>g</w:t>
      </w:r>
      <w:r w:rsidR="00424221" w:rsidRPr="00B14A9A">
        <w:rPr>
          <w:rFonts w:cs="Arial"/>
          <w:spacing w:val="-1"/>
          <w:szCs w:val="24"/>
          <w:lang w:val="en-US"/>
        </w:rPr>
        <w:t xml:space="preserve">eneral and </w:t>
      </w:r>
      <w:r w:rsidRPr="00B14A9A">
        <w:rPr>
          <w:rFonts w:cs="Arial"/>
          <w:spacing w:val="-1"/>
          <w:szCs w:val="24"/>
          <w:lang w:val="en-US"/>
        </w:rPr>
        <w:t>p</w:t>
      </w:r>
      <w:r w:rsidR="00424221" w:rsidRPr="00B14A9A">
        <w:rPr>
          <w:rFonts w:cs="Arial"/>
          <w:spacing w:val="-1"/>
          <w:szCs w:val="24"/>
          <w:lang w:val="en-US"/>
        </w:rPr>
        <w:t xml:space="preserve">rincipal Inspections </w:t>
      </w:r>
      <w:r w:rsidRPr="00B14A9A">
        <w:rPr>
          <w:rFonts w:cs="Arial"/>
          <w:spacing w:val="-1"/>
          <w:szCs w:val="24"/>
          <w:lang w:val="en-US"/>
        </w:rPr>
        <w:t>are</w:t>
      </w:r>
      <w:r w:rsidR="00424221" w:rsidRPr="00B14A9A">
        <w:rPr>
          <w:rFonts w:cs="Arial"/>
          <w:spacing w:val="-1"/>
          <w:szCs w:val="24"/>
          <w:lang w:val="en-US"/>
        </w:rPr>
        <w:t xml:space="preserve"> carried out as recommended in the Code of Practice for the Management of Highway Structures.  The inspections report on each element of a bridge giving it a condition score weighted according to its structural importance. From this data an individual Bridge Condition Score can be </w:t>
      </w:r>
      <w:r w:rsidR="005F1E93" w:rsidRPr="00B14A9A">
        <w:rPr>
          <w:rFonts w:cs="Arial"/>
          <w:spacing w:val="-1"/>
          <w:szCs w:val="24"/>
          <w:lang w:val="en-US"/>
        </w:rPr>
        <w:t>calculated,</w:t>
      </w:r>
      <w:r w:rsidR="00424221" w:rsidRPr="00B14A9A">
        <w:rPr>
          <w:rFonts w:cs="Arial"/>
          <w:spacing w:val="-1"/>
          <w:szCs w:val="24"/>
          <w:lang w:val="en-US"/>
        </w:rPr>
        <w:t xml:space="preserve"> and this is used to determine a Bridge Stock Condition Indicator.  The results indicate that 2</w:t>
      </w:r>
      <w:r w:rsidR="006C48ED" w:rsidRPr="00B14A9A">
        <w:rPr>
          <w:rFonts w:cs="Arial"/>
          <w:spacing w:val="-1"/>
          <w:szCs w:val="24"/>
          <w:lang w:val="en-US"/>
        </w:rPr>
        <w:t>2</w:t>
      </w:r>
      <w:r w:rsidR="00424221" w:rsidRPr="00B14A9A">
        <w:rPr>
          <w:rFonts w:cs="Arial"/>
          <w:spacing w:val="-1"/>
          <w:szCs w:val="24"/>
          <w:lang w:val="en-US"/>
        </w:rPr>
        <w:t xml:space="preserve">% of the structures are in the category </w:t>
      </w:r>
      <w:r w:rsidR="006C48ED" w:rsidRPr="00B14A9A">
        <w:rPr>
          <w:rFonts w:cs="Arial"/>
          <w:spacing w:val="-1"/>
          <w:szCs w:val="24"/>
          <w:lang w:val="en-US"/>
        </w:rPr>
        <w:t xml:space="preserve">Very </w:t>
      </w:r>
      <w:r w:rsidR="00424221" w:rsidRPr="00B14A9A">
        <w:rPr>
          <w:rFonts w:cs="Arial"/>
          <w:spacing w:val="-1"/>
          <w:szCs w:val="24"/>
          <w:lang w:val="en-US"/>
        </w:rPr>
        <w:t>Good</w:t>
      </w:r>
      <w:r w:rsidR="006C48ED" w:rsidRPr="00B14A9A">
        <w:rPr>
          <w:rFonts w:cs="Arial"/>
          <w:spacing w:val="-1"/>
          <w:szCs w:val="24"/>
          <w:lang w:val="en-US"/>
        </w:rPr>
        <w:t>, 18% Good, 37% Fair, 22</w:t>
      </w:r>
      <w:r w:rsidR="00424221" w:rsidRPr="00B14A9A">
        <w:rPr>
          <w:rFonts w:cs="Arial"/>
          <w:spacing w:val="-1"/>
          <w:szCs w:val="24"/>
          <w:lang w:val="en-US"/>
        </w:rPr>
        <w:t>% Poor</w:t>
      </w:r>
      <w:r w:rsidR="006C48ED" w:rsidRPr="00B14A9A">
        <w:rPr>
          <w:rFonts w:cs="Arial"/>
          <w:spacing w:val="-1"/>
          <w:szCs w:val="24"/>
          <w:lang w:val="en-US"/>
        </w:rPr>
        <w:t xml:space="preserve">, 1% Very Poor, but </w:t>
      </w:r>
      <w:r w:rsidR="005F1E93" w:rsidRPr="00B14A9A">
        <w:rPr>
          <w:rFonts w:cs="Arial"/>
          <w:spacing w:val="-1"/>
          <w:szCs w:val="24"/>
          <w:lang w:val="en-US"/>
        </w:rPr>
        <w:t>noncritical</w:t>
      </w:r>
      <w:r w:rsidR="00424221" w:rsidRPr="00B14A9A">
        <w:rPr>
          <w:rFonts w:cs="Arial"/>
          <w:spacing w:val="-1"/>
          <w:szCs w:val="24"/>
          <w:lang w:val="en-US"/>
        </w:rPr>
        <w:t>.</w:t>
      </w:r>
      <w:r w:rsidR="006C48ED" w:rsidRPr="00B14A9A">
        <w:rPr>
          <w:rFonts w:cs="Arial"/>
          <w:spacing w:val="-1"/>
          <w:szCs w:val="24"/>
          <w:lang w:val="en-US"/>
        </w:rPr>
        <w:t xml:space="preserve"> </w:t>
      </w:r>
      <w:r w:rsidR="00F74610" w:rsidRPr="00B14A9A">
        <w:rPr>
          <w:rFonts w:cs="Arial"/>
          <w:spacing w:val="-1"/>
          <w:szCs w:val="24"/>
          <w:lang w:val="en-US"/>
        </w:rPr>
        <w:t xml:space="preserve"> The overall current level of performance is classed as fair to good. The stock review referred to 9.4.1 will ensure that resources are targeted to ensure that these figures improve, subject to appropriate funding being made available.  The current accumulated depreciation (GRC less Depreciated Replacement Costs (DRC of £1</w:t>
      </w:r>
      <w:r w:rsidR="00867BB8" w:rsidRPr="00B14A9A">
        <w:rPr>
          <w:rFonts w:cs="Arial"/>
          <w:spacing w:val="-1"/>
          <w:szCs w:val="24"/>
          <w:lang w:val="en-US"/>
        </w:rPr>
        <w:t>59</w:t>
      </w:r>
      <w:r w:rsidR="00F74610" w:rsidRPr="00B14A9A">
        <w:rPr>
          <w:rFonts w:cs="Arial"/>
          <w:spacing w:val="-1"/>
          <w:szCs w:val="24"/>
          <w:lang w:val="en-US"/>
        </w:rPr>
        <w:t>m) is £</w:t>
      </w:r>
      <w:r w:rsidR="00867BB8" w:rsidRPr="00B14A9A">
        <w:rPr>
          <w:rFonts w:cs="Arial"/>
          <w:spacing w:val="-1"/>
          <w:szCs w:val="24"/>
          <w:lang w:val="en-US"/>
        </w:rPr>
        <w:t>84.8</w:t>
      </w:r>
      <w:r w:rsidR="00F74610" w:rsidRPr="00B14A9A">
        <w:rPr>
          <w:rFonts w:cs="Arial"/>
          <w:spacing w:val="-1"/>
          <w:szCs w:val="24"/>
          <w:lang w:val="en-US"/>
        </w:rPr>
        <w:t>m with an annual depreciation of around £</w:t>
      </w:r>
      <w:r w:rsidR="00AF3337" w:rsidRPr="00B14A9A">
        <w:rPr>
          <w:rFonts w:cs="Arial"/>
          <w:spacing w:val="-1"/>
          <w:szCs w:val="24"/>
          <w:lang w:val="en-US"/>
        </w:rPr>
        <w:t>4</w:t>
      </w:r>
      <w:r w:rsidR="00F74610" w:rsidRPr="00B14A9A">
        <w:rPr>
          <w:rFonts w:cs="Arial"/>
          <w:spacing w:val="-1"/>
          <w:szCs w:val="24"/>
          <w:lang w:val="en-US"/>
        </w:rPr>
        <w:t>m.</w:t>
      </w:r>
    </w:p>
    <w:p w14:paraId="2C95F2E8" w14:textId="77777777" w:rsidR="00424221" w:rsidRPr="00B14A9A" w:rsidRDefault="00F74610" w:rsidP="00424221">
      <w:pPr>
        <w:spacing w:before="149" w:after="0" w:line="240" w:lineRule="auto"/>
        <w:ind w:right="191"/>
        <w:rPr>
          <w:rFonts w:cs="Arial"/>
          <w:spacing w:val="-1"/>
          <w:szCs w:val="24"/>
          <w:lang w:val="en-US"/>
        </w:rPr>
      </w:pPr>
      <w:r w:rsidRPr="00B14A9A">
        <w:rPr>
          <w:rFonts w:cs="Arial"/>
          <w:spacing w:val="-1"/>
          <w:szCs w:val="24"/>
          <w:lang w:val="en-US"/>
        </w:rPr>
        <w:t xml:space="preserve">The AECOM work continues to build on work over recent years where a </w:t>
      </w:r>
      <w:r w:rsidRPr="00B14A9A">
        <w:rPr>
          <w:rFonts w:cs="Arial"/>
          <w:spacing w:val="-1"/>
          <w:szCs w:val="24"/>
        </w:rPr>
        <w:t>programme</w:t>
      </w:r>
      <w:r w:rsidRPr="00B14A9A">
        <w:rPr>
          <w:rFonts w:cs="Arial"/>
          <w:spacing w:val="-1"/>
          <w:szCs w:val="24"/>
          <w:lang w:val="en-US"/>
        </w:rPr>
        <w:t xml:space="preserve"> of works has been developed supporting value for money principles and is </w:t>
      </w:r>
      <w:r w:rsidRPr="00B14A9A">
        <w:rPr>
          <w:rFonts w:cs="Arial"/>
          <w:spacing w:val="-1"/>
          <w:szCs w:val="24"/>
        </w:rPr>
        <w:t>prioritised</w:t>
      </w:r>
      <w:r w:rsidRPr="00B14A9A">
        <w:rPr>
          <w:rFonts w:cs="Arial"/>
          <w:spacing w:val="-1"/>
          <w:szCs w:val="24"/>
          <w:lang w:val="en-US"/>
        </w:rPr>
        <w:t xml:space="preserve"> based on a manual assessment of the condition reports and other factors such as risk, customer </w:t>
      </w:r>
      <w:r w:rsidRPr="00B14A9A">
        <w:rPr>
          <w:rFonts w:cs="Arial"/>
          <w:spacing w:val="-1"/>
          <w:szCs w:val="24"/>
          <w:lang w:val="en-US"/>
        </w:rPr>
        <w:lastRenderedPageBreak/>
        <w:t xml:space="preserve">reports, Network Rail reports and the impact on the highway.  This does not follow ‘worst first’ </w:t>
      </w:r>
      <w:r w:rsidRPr="00B14A9A">
        <w:rPr>
          <w:rFonts w:cs="Arial"/>
          <w:spacing w:val="-1"/>
          <w:szCs w:val="24"/>
        </w:rPr>
        <w:t>prioritisation</w:t>
      </w:r>
      <w:r w:rsidRPr="00B14A9A">
        <w:rPr>
          <w:rFonts w:cs="Arial"/>
          <w:spacing w:val="-1"/>
          <w:szCs w:val="24"/>
          <w:lang w:val="en-US"/>
        </w:rPr>
        <w:t xml:space="preserve"> planning, it aims to improve the assets in better condition whilst maintaining those in the poorest condition by timely intervention.   Table 9.4.1 - Bridge Condition Indices illustrates an improvement of condition has recently been achieved.</w:t>
      </w:r>
    </w:p>
    <w:p w14:paraId="0F947BD6" w14:textId="77777777" w:rsidR="00F74610" w:rsidRPr="00B14A9A" w:rsidRDefault="00F74610" w:rsidP="00424221">
      <w:pPr>
        <w:spacing w:before="149" w:after="0" w:line="240" w:lineRule="auto"/>
        <w:ind w:right="191"/>
        <w:rPr>
          <w:rFonts w:cs="Arial"/>
          <w:spacing w:val="-1"/>
          <w:szCs w:val="24"/>
          <w:lang w:val="en-US"/>
        </w:rPr>
      </w:pPr>
      <w:r w:rsidRPr="00B14A9A">
        <w:rPr>
          <w:rFonts w:cs="Arial"/>
          <w:spacing w:val="-1"/>
          <w:szCs w:val="24"/>
          <w:lang w:val="en-US"/>
        </w:rPr>
        <w:t>The CIPFA structures toolkit has been developed to aid this function.  We continue to work with our asset management system supplier to run the toolkit to ensure accurate output.   This work and population of all the necessary data continues to be improved, as data errors are removed or corrected allowing for the development of more advanced life-cycle plans for this asset group.</w:t>
      </w:r>
    </w:p>
    <w:p w14:paraId="4E5F7424" w14:textId="77777777" w:rsidR="00F74610" w:rsidRPr="00B14A9A" w:rsidRDefault="00F74610" w:rsidP="00424221">
      <w:pPr>
        <w:spacing w:before="149" w:after="0" w:line="240" w:lineRule="auto"/>
        <w:ind w:right="191"/>
        <w:rPr>
          <w:rFonts w:cs="Arial"/>
          <w:spacing w:val="-1"/>
          <w:szCs w:val="24"/>
          <w:lang w:val="en-US"/>
        </w:rPr>
      </w:pPr>
    </w:p>
    <w:p w14:paraId="3EF77A25" w14:textId="77777777" w:rsidR="00016DBB" w:rsidRPr="00B14A9A" w:rsidRDefault="006B0BFF" w:rsidP="00016DBB">
      <w:pPr>
        <w:autoSpaceDE w:val="0"/>
        <w:autoSpaceDN w:val="0"/>
        <w:adjustRightInd w:val="0"/>
        <w:spacing w:after="0" w:line="240" w:lineRule="auto"/>
      </w:pPr>
      <w:r w:rsidRPr="00B14A9A">
        <w:t xml:space="preserve">Previously the </w:t>
      </w:r>
      <w:r w:rsidR="00016DBB" w:rsidRPr="00B14A9A">
        <w:t xml:space="preserve">management </w:t>
      </w:r>
      <w:r w:rsidR="00424221" w:rsidRPr="00B14A9A">
        <w:t xml:space="preserve">of highway structures </w:t>
      </w:r>
      <w:r w:rsidR="00016DBB" w:rsidRPr="00B14A9A">
        <w:t>ha</w:t>
      </w:r>
      <w:r w:rsidRPr="00B14A9A">
        <w:t>d</w:t>
      </w:r>
      <w:r w:rsidR="00016DBB" w:rsidRPr="00B14A9A">
        <w:t xml:space="preserve"> been going through considerable changes in recent years supported by government who have produced a Code of Practice for the Management of Highway Structures and a ‘toolkit’ to aid lifecycle planning.  This allowed bridges to be assessed for their average condition and critical element condition together with an overall Bridge Stock Condition.</w:t>
      </w:r>
    </w:p>
    <w:p w14:paraId="3715BAF4" w14:textId="77777777" w:rsidR="00016DBB" w:rsidRPr="00B14A9A" w:rsidRDefault="00016DBB" w:rsidP="00016DBB">
      <w:pPr>
        <w:autoSpaceDE w:val="0"/>
        <w:autoSpaceDN w:val="0"/>
        <w:adjustRightInd w:val="0"/>
        <w:spacing w:after="0" w:line="240" w:lineRule="auto"/>
      </w:pPr>
    </w:p>
    <w:p w14:paraId="57B1F07D" w14:textId="77777777" w:rsidR="00085A38" w:rsidRPr="00B14A9A" w:rsidRDefault="00085A38" w:rsidP="00016DBB">
      <w:pPr>
        <w:autoSpaceDE w:val="0"/>
        <w:autoSpaceDN w:val="0"/>
        <w:adjustRightInd w:val="0"/>
        <w:spacing w:after="0" w:line="240" w:lineRule="auto"/>
        <w:rPr>
          <w:rFonts w:cs="Arial"/>
          <w:spacing w:val="-1"/>
          <w:szCs w:val="24"/>
          <w:lang w:val="en-US"/>
        </w:rPr>
      </w:pPr>
      <w:r w:rsidRPr="00B14A9A">
        <w:t xml:space="preserve">Table 9.4.1 </w:t>
      </w:r>
      <w:r w:rsidRPr="00B14A9A">
        <w:rPr>
          <w:rFonts w:cs="Arial"/>
          <w:spacing w:val="-1"/>
          <w:szCs w:val="24"/>
          <w:lang w:val="en-US"/>
        </w:rPr>
        <w:t>Bridge Condition Indices</w:t>
      </w:r>
    </w:p>
    <w:p w14:paraId="6063E10C" w14:textId="77777777" w:rsidR="00266E4F" w:rsidRPr="00B14A9A" w:rsidRDefault="00266E4F" w:rsidP="00016DBB">
      <w:pPr>
        <w:autoSpaceDE w:val="0"/>
        <w:autoSpaceDN w:val="0"/>
        <w:adjustRightInd w:val="0"/>
        <w:spacing w:after="0" w:line="240" w:lineRule="auto"/>
      </w:pPr>
    </w:p>
    <w:tbl>
      <w:tblPr>
        <w:tblStyle w:val="TableGrid"/>
        <w:tblW w:w="0" w:type="auto"/>
        <w:tblLook w:val="04A0" w:firstRow="1" w:lastRow="0" w:firstColumn="1" w:lastColumn="0" w:noHBand="0" w:noVBand="1"/>
      </w:tblPr>
      <w:tblGrid>
        <w:gridCol w:w="1809"/>
        <w:gridCol w:w="1985"/>
        <w:gridCol w:w="1984"/>
      </w:tblGrid>
      <w:tr w:rsidR="00016DBB" w:rsidRPr="00B14A9A" w14:paraId="593D35D8" w14:textId="77777777" w:rsidTr="007B3B1E">
        <w:trPr>
          <w:trHeight w:val="450"/>
        </w:trPr>
        <w:tc>
          <w:tcPr>
            <w:tcW w:w="1809" w:type="dxa"/>
            <w:shd w:val="clear" w:color="auto" w:fill="00B0F0"/>
            <w:vAlign w:val="center"/>
          </w:tcPr>
          <w:p w14:paraId="72BD69F0" w14:textId="77777777" w:rsidR="00016DBB" w:rsidRPr="00B14A9A" w:rsidRDefault="00016DBB" w:rsidP="007B3B1E">
            <w:pPr>
              <w:autoSpaceDE w:val="0"/>
              <w:autoSpaceDN w:val="0"/>
              <w:adjustRightInd w:val="0"/>
              <w:jc w:val="center"/>
            </w:pPr>
            <w:r w:rsidRPr="00B14A9A">
              <w:t>Year</w:t>
            </w:r>
          </w:p>
        </w:tc>
        <w:tc>
          <w:tcPr>
            <w:tcW w:w="1985" w:type="dxa"/>
            <w:shd w:val="clear" w:color="auto" w:fill="00B0F0"/>
            <w:vAlign w:val="center"/>
          </w:tcPr>
          <w:p w14:paraId="6796218F" w14:textId="77777777" w:rsidR="00016DBB" w:rsidRPr="00B14A9A" w:rsidRDefault="00016DBB" w:rsidP="007B3B1E">
            <w:pPr>
              <w:autoSpaceDE w:val="0"/>
              <w:autoSpaceDN w:val="0"/>
              <w:adjustRightInd w:val="0"/>
              <w:jc w:val="center"/>
            </w:pPr>
            <w:r w:rsidRPr="00B14A9A">
              <w:t>BCi average</w:t>
            </w:r>
          </w:p>
        </w:tc>
        <w:tc>
          <w:tcPr>
            <w:tcW w:w="1984" w:type="dxa"/>
            <w:shd w:val="clear" w:color="auto" w:fill="00B0F0"/>
            <w:vAlign w:val="center"/>
          </w:tcPr>
          <w:p w14:paraId="05925115" w14:textId="77777777" w:rsidR="00016DBB" w:rsidRPr="00B14A9A" w:rsidRDefault="00016DBB" w:rsidP="007B3B1E">
            <w:pPr>
              <w:autoSpaceDE w:val="0"/>
              <w:autoSpaceDN w:val="0"/>
              <w:adjustRightInd w:val="0"/>
              <w:jc w:val="center"/>
            </w:pPr>
            <w:r w:rsidRPr="00B14A9A">
              <w:t>BCi critical</w:t>
            </w:r>
          </w:p>
        </w:tc>
      </w:tr>
      <w:tr w:rsidR="00867BB8" w:rsidRPr="00B14A9A" w14:paraId="5D18D8BE" w14:textId="77777777" w:rsidTr="003278EE">
        <w:tc>
          <w:tcPr>
            <w:tcW w:w="1809" w:type="dxa"/>
          </w:tcPr>
          <w:p w14:paraId="1C47878C" w14:textId="3C47DF88" w:rsidR="00867BB8" w:rsidRPr="00B14A9A" w:rsidRDefault="00867BB8" w:rsidP="00F74610">
            <w:pPr>
              <w:autoSpaceDE w:val="0"/>
              <w:autoSpaceDN w:val="0"/>
              <w:adjustRightInd w:val="0"/>
              <w:jc w:val="center"/>
            </w:pPr>
            <w:r w:rsidRPr="00B14A9A">
              <w:t>2015/16</w:t>
            </w:r>
          </w:p>
        </w:tc>
        <w:tc>
          <w:tcPr>
            <w:tcW w:w="1985" w:type="dxa"/>
          </w:tcPr>
          <w:p w14:paraId="7F27C4CC" w14:textId="2AA840CD" w:rsidR="00867BB8" w:rsidRPr="00B14A9A" w:rsidRDefault="00867BB8" w:rsidP="00867BB8">
            <w:pPr>
              <w:autoSpaceDE w:val="0"/>
              <w:autoSpaceDN w:val="0"/>
              <w:adjustRightInd w:val="0"/>
              <w:jc w:val="center"/>
            </w:pPr>
            <w:r w:rsidRPr="00B14A9A">
              <w:t>84</w:t>
            </w:r>
          </w:p>
        </w:tc>
        <w:tc>
          <w:tcPr>
            <w:tcW w:w="1984" w:type="dxa"/>
          </w:tcPr>
          <w:p w14:paraId="33B5B621" w14:textId="645276FF" w:rsidR="00867BB8" w:rsidRPr="00B14A9A" w:rsidRDefault="00867BB8" w:rsidP="00867BB8">
            <w:pPr>
              <w:autoSpaceDE w:val="0"/>
              <w:autoSpaceDN w:val="0"/>
              <w:adjustRightInd w:val="0"/>
              <w:jc w:val="center"/>
            </w:pPr>
            <w:r w:rsidRPr="00B14A9A">
              <w:t>83</w:t>
            </w:r>
          </w:p>
        </w:tc>
      </w:tr>
      <w:tr w:rsidR="00867BB8" w:rsidRPr="00B14A9A" w14:paraId="44FFB0A5" w14:textId="77777777" w:rsidTr="003278EE">
        <w:tc>
          <w:tcPr>
            <w:tcW w:w="1809" w:type="dxa"/>
          </w:tcPr>
          <w:p w14:paraId="1D3FD92D" w14:textId="41A087B7" w:rsidR="00867BB8" w:rsidRPr="00B14A9A" w:rsidRDefault="00867BB8" w:rsidP="00867BB8">
            <w:pPr>
              <w:autoSpaceDE w:val="0"/>
              <w:autoSpaceDN w:val="0"/>
              <w:adjustRightInd w:val="0"/>
              <w:jc w:val="center"/>
            </w:pPr>
            <w:r w:rsidRPr="00B14A9A">
              <w:t>2016/17</w:t>
            </w:r>
          </w:p>
        </w:tc>
        <w:tc>
          <w:tcPr>
            <w:tcW w:w="1985" w:type="dxa"/>
          </w:tcPr>
          <w:p w14:paraId="357B5942" w14:textId="377A40F6" w:rsidR="00867BB8" w:rsidRPr="00B14A9A" w:rsidRDefault="00867BB8" w:rsidP="00867BB8">
            <w:pPr>
              <w:autoSpaceDE w:val="0"/>
              <w:autoSpaceDN w:val="0"/>
              <w:adjustRightInd w:val="0"/>
              <w:jc w:val="center"/>
            </w:pPr>
            <w:r w:rsidRPr="00B14A9A">
              <w:t>78</w:t>
            </w:r>
          </w:p>
        </w:tc>
        <w:tc>
          <w:tcPr>
            <w:tcW w:w="1984" w:type="dxa"/>
          </w:tcPr>
          <w:p w14:paraId="581BFE82" w14:textId="6C260DF6" w:rsidR="00867BB8" w:rsidRPr="00B14A9A" w:rsidRDefault="00867BB8" w:rsidP="00867BB8">
            <w:pPr>
              <w:autoSpaceDE w:val="0"/>
              <w:autoSpaceDN w:val="0"/>
              <w:adjustRightInd w:val="0"/>
              <w:jc w:val="center"/>
            </w:pPr>
            <w:r w:rsidRPr="00B14A9A">
              <w:t>66</w:t>
            </w:r>
          </w:p>
        </w:tc>
      </w:tr>
      <w:tr w:rsidR="00867BB8" w:rsidRPr="00B14A9A" w14:paraId="43F808D9" w14:textId="77777777" w:rsidTr="00F43560">
        <w:tc>
          <w:tcPr>
            <w:tcW w:w="1809" w:type="dxa"/>
            <w:tcBorders>
              <w:bottom w:val="single" w:sz="4" w:space="0" w:color="auto"/>
            </w:tcBorders>
          </w:tcPr>
          <w:p w14:paraId="2028879B" w14:textId="138D9E92" w:rsidR="00867BB8" w:rsidRPr="00B14A9A" w:rsidRDefault="00867BB8" w:rsidP="00867BB8">
            <w:pPr>
              <w:autoSpaceDE w:val="0"/>
              <w:autoSpaceDN w:val="0"/>
              <w:adjustRightInd w:val="0"/>
              <w:jc w:val="center"/>
            </w:pPr>
            <w:r w:rsidRPr="00B14A9A">
              <w:t>2017/18</w:t>
            </w:r>
          </w:p>
        </w:tc>
        <w:tc>
          <w:tcPr>
            <w:tcW w:w="1985" w:type="dxa"/>
            <w:tcBorders>
              <w:bottom w:val="single" w:sz="4" w:space="0" w:color="auto"/>
            </w:tcBorders>
          </w:tcPr>
          <w:p w14:paraId="4DE6FABB" w14:textId="63A1BE90" w:rsidR="00867BB8" w:rsidRPr="00B14A9A" w:rsidRDefault="00867BB8" w:rsidP="00867BB8">
            <w:pPr>
              <w:autoSpaceDE w:val="0"/>
              <w:autoSpaceDN w:val="0"/>
              <w:adjustRightInd w:val="0"/>
              <w:jc w:val="center"/>
            </w:pPr>
            <w:r w:rsidRPr="00B14A9A">
              <w:t>82</w:t>
            </w:r>
          </w:p>
        </w:tc>
        <w:tc>
          <w:tcPr>
            <w:tcW w:w="1984" w:type="dxa"/>
            <w:tcBorders>
              <w:bottom w:val="single" w:sz="4" w:space="0" w:color="auto"/>
            </w:tcBorders>
          </w:tcPr>
          <w:p w14:paraId="312DC555" w14:textId="78F8E4A8" w:rsidR="00867BB8" w:rsidRPr="00B14A9A" w:rsidRDefault="00867BB8" w:rsidP="00867BB8">
            <w:pPr>
              <w:autoSpaceDE w:val="0"/>
              <w:autoSpaceDN w:val="0"/>
              <w:adjustRightInd w:val="0"/>
              <w:jc w:val="center"/>
            </w:pPr>
            <w:r w:rsidRPr="00B14A9A">
              <w:t>71</w:t>
            </w:r>
          </w:p>
        </w:tc>
      </w:tr>
      <w:tr w:rsidR="00867BB8" w:rsidRPr="00B14A9A" w14:paraId="5E0D27E4" w14:textId="77777777" w:rsidTr="00F43560">
        <w:tc>
          <w:tcPr>
            <w:tcW w:w="1809" w:type="dxa"/>
            <w:tcBorders>
              <w:right w:val="single" w:sz="4" w:space="0" w:color="auto"/>
            </w:tcBorders>
          </w:tcPr>
          <w:p w14:paraId="1D7844CD" w14:textId="76B536C1" w:rsidR="00867BB8" w:rsidRPr="00B14A9A" w:rsidRDefault="00867BB8" w:rsidP="00867BB8">
            <w:pPr>
              <w:autoSpaceDE w:val="0"/>
              <w:autoSpaceDN w:val="0"/>
              <w:adjustRightInd w:val="0"/>
              <w:jc w:val="center"/>
            </w:pPr>
            <w:r w:rsidRPr="00B14A9A">
              <w:t>2018/19</w:t>
            </w:r>
          </w:p>
        </w:tc>
        <w:tc>
          <w:tcPr>
            <w:tcW w:w="1985" w:type="dxa"/>
            <w:tcBorders>
              <w:top w:val="single" w:sz="4" w:space="0" w:color="auto"/>
              <w:left w:val="single" w:sz="4" w:space="0" w:color="auto"/>
              <w:bottom w:val="single" w:sz="4" w:space="0" w:color="auto"/>
              <w:right w:val="single" w:sz="4" w:space="0" w:color="auto"/>
            </w:tcBorders>
          </w:tcPr>
          <w:p w14:paraId="29F42964" w14:textId="7A2D8F69" w:rsidR="00867BB8" w:rsidRPr="00B14A9A" w:rsidRDefault="00867BB8" w:rsidP="00867BB8">
            <w:pPr>
              <w:autoSpaceDE w:val="0"/>
              <w:autoSpaceDN w:val="0"/>
              <w:adjustRightInd w:val="0"/>
              <w:jc w:val="center"/>
            </w:pPr>
            <w:r w:rsidRPr="00B14A9A">
              <w:t>84</w:t>
            </w:r>
          </w:p>
        </w:tc>
        <w:tc>
          <w:tcPr>
            <w:tcW w:w="1984" w:type="dxa"/>
            <w:tcBorders>
              <w:top w:val="single" w:sz="4" w:space="0" w:color="auto"/>
              <w:left w:val="single" w:sz="4" w:space="0" w:color="auto"/>
              <w:bottom w:val="single" w:sz="4" w:space="0" w:color="auto"/>
              <w:right w:val="single" w:sz="4" w:space="0" w:color="auto"/>
            </w:tcBorders>
          </w:tcPr>
          <w:p w14:paraId="16E4AEA8" w14:textId="78356D63" w:rsidR="00867BB8" w:rsidRPr="00B14A9A" w:rsidRDefault="00867BB8" w:rsidP="00867BB8">
            <w:pPr>
              <w:autoSpaceDE w:val="0"/>
              <w:autoSpaceDN w:val="0"/>
              <w:adjustRightInd w:val="0"/>
              <w:jc w:val="center"/>
            </w:pPr>
            <w:r w:rsidRPr="00B14A9A">
              <w:t>83</w:t>
            </w:r>
          </w:p>
        </w:tc>
      </w:tr>
      <w:tr w:rsidR="00867BB8" w:rsidRPr="00B14A9A" w14:paraId="70152A6F" w14:textId="77777777" w:rsidTr="00F43560">
        <w:tc>
          <w:tcPr>
            <w:tcW w:w="1809" w:type="dxa"/>
            <w:tcBorders>
              <w:right w:val="single" w:sz="4" w:space="0" w:color="auto"/>
            </w:tcBorders>
          </w:tcPr>
          <w:p w14:paraId="39C02CE5" w14:textId="397CD7AE" w:rsidR="00867BB8" w:rsidRPr="00B14A9A" w:rsidRDefault="00867BB8" w:rsidP="00867BB8">
            <w:pPr>
              <w:autoSpaceDE w:val="0"/>
              <w:autoSpaceDN w:val="0"/>
              <w:adjustRightInd w:val="0"/>
              <w:jc w:val="center"/>
            </w:pPr>
            <w:r w:rsidRPr="00B14A9A">
              <w:t>2019/20</w:t>
            </w:r>
          </w:p>
        </w:tc>
        <w:tc>
          <w:tcPr>
            <w:tcW w:w="1985" w:type="dxa"/>
            <w:tcBorders>
              <w:top w:val="single" w:sz="4" w:space="0" w:color="auto"/>
              <w:left w:val="single" w:sz="4" w:space="0" w:color="auto"/>
              <w:bottom w:val="single" w:sz="4" w:space="0" w:color="auto"/>
              <w:right w:val="single" w:sz="4" w:space="0" w:color="auto"/>
            </w:tcBorders>
            <w:vAlign w:val="bottom"/>
          </w:tcPr>
          <w:p w14:paraId="1C872995" w14:textId="75E44F1B" w:rsidR="00867BB8" w:rsidRPr="00B14A9A" w:rsidRDefault="00867BB8" w:rsidP="00867BB8">
            <w:pPr>
              <w:pStyle w:val="NoSpacing"/>
              <w:jc w:val="center"/>
            </w:pPr>
            <w:r w:rsidRPr="00B14A9A">
              <w:t>85</w:t>
            </w:r>
          </w:p>
        </w:tc>
        <w:tc>
          <w:tcPr>
            <w:tcW w:w="1984" w:type="dxa"/>
            <w:tcBorders>
              <w:top w:val="single" w:sz="4" w:space="0" w:color="auto"/>
              <w:left w:val="single" w:sz="4" w:space="0" w:color="auto"/>
              <w:bottom w:val="single" w:sz="4" w:space="0" w:color="auto"/>
              <w:right w:val="single" w:sz="4" w:space="0" w:color="auto"/>
            </w:tcBorders>
            <w:vAlign w:val="bottom"/>
          </w:tcPr>
          <w:p w14:paraId="0852EB2F" w14:textId="0902F79A" w:rsidR="00867BB8" w:rsidRPr="00B14A9A" w:rsidRDefault="00867BB8" w:rsidP="00867BB8">
            <w:pPr>
              <w:pStyle w:val="NoSpacing"/>
              <w:jc w:val="center"/>
            </w:pPr>
            <w:r w:rsidRPr="00B14A9A">
              <w:t>83</w:t>
            </w:r>
          </w:p>
        </w:tc>
      </w:tr>
      <w:tr w:rsidR="00867BB8" w:rsidRPr="00B14A9A" w14:paraId="51BBFEED" w14:textId="77777777" w:rsidTr="007B3B1E">
        <w:trPr>
          <w:trHeight w:val="476"/>
        </w:trPr>
        <w:tc>
          <w:tcPr>
            <w:tcW w:w="5778" w:type="dxa"/>
            <w:gridSpan w:val="3"/>
            <w:vAlign w:val="center"/>
          </w:tcPr>
          <w:p w14:paraId="7709E5A6" w14:textId="09AFA20B" w:rsidR="00867BB8" w:rsidRPr="00B14A9A" w:rsidRDefault="00867BB8" w:rsidP="00867BB8">
            <w:pPr>
              <w:autoSpaceDE w:val="0"/>
              <w:autoSpaceDN w:val="0"/>
              <w:adjustRightInd w:val="0"/>
              <w:rPr>
                <w:b/>
              </w:rPr>
            </w:pPr>
            <w:r w:rsidRPr="00B14A9A">
              <w:rPr>
                <w:b/>
              </w:rPr>
              <w:t>Bridge Stock Condition – Good to Fair</w:t>
            </w:r>
          </w:p>
        </w:tc>
      </w:tr>
    </w:tbl>
    <w:p w14:paraId="342F9A0C" w14:textId="77777777" w:rsidR="00016DBB" w:rsidRPr="00B14A9A" w:rsidRDefault="00016DBB" w:rsidP="00016DBB">
      <w:pPr>
        <w:autoSpaceDE w:val="0"/>
        <w:autoSpaceDN w:val="0"/>
        <w:adjustRightInd w:val="0"/>
        <w:spacing w:after="0" w:line="240" w:lineRule="auto"/>
      </w:pPr>
    </w:p>
    <w:p w14:paraId="213590EF" w14:textId="77777777" w:rsidR="00AB4AD8" w:rsidRPr="00B14A9A" w:rsidRDefault="00AB4AD8" w:rsidP="00AB4AD8">
      <w:pPr>
        <w:autoSpaceDE w:val="0"/>
        <w:autoSpaceDN w:val="0"/>
        <w:adjustRightInd w:val="0"/>
        <w:spacing w:after="0" w:line="240" w:lineRule="auto"/>
      </w:pPr>
      <w:r w:rsidRPr="00B14A9A">
        <w:t xml:space="preserve">The improvement demonstrates that the recent funding levels achieved by the group, including significant investment at Crinoline Bridge has maintained the level of required level of service.  </w:t>
      </w:r>
    </w:p>
    <w:p w14:paraId="1F05DABF" w14:textId="77777777" w:rsidR="00AB4AD8" w:rsidRPr="00B14A9A" w:rsidRDefault="00AB4AD8" w:rsidP="00016DBB">
      <w:pPr>
        <w:autoSpaceDE w:val="0"/>
        <w:autoSpaceDN w:val="0"/>
        <w:adjustRightInd w:val="0"/>
        <w:spacing w:after="0" w:line="240" w:lineRule="auto"/>
      </w:pPr>
    </w:p>
    <w:p w14:paraId="3EA59486" w14:textId="2E923D1B" w:rsidR="00016DBB" w:rsidRPr="00B14A9A" w:rsidRDefault="00016DBB" w:rsidP="00016DBB">
      <w:pPr>
        <w:autoSpaceDE w:val="0"/>
        <w:autoSpaceDN w:val="0"/>
        <w:adjustRightInd w:val="0"/>
        <w:spacing w:after="0" w:line="240" w:lineRule="auto"/>
      </w:pPr>
      <w:r w:rsidRPr="00B14A9A">
        <w:t>ADEPT have been looking at these indicators as a method of measuring performance and have collated data nationally.  Their conclusion at present is that the data is not sufficient to enable comparisons to be made.  Work is continuing on this.</w:t>
      </w:r>
    </w:p>
    <w:p w14:paraId="3B3EF253" w14:textId="78E338DC" w:rsidR="009222FC" w:rsidRPr="00B14A9A" w:rsidRDefault="009222FC" w:rsidP="00016DBB">
      <w:pPr>
        <w:autoSpaceDE w:val="0"/>
        <w:autoSpaceDN w:val="0"/>
        <w:adjustRightInd w:val="0"/>
        <w:spacing w:after="0" w:line="240" w:lineRule="auto"/>
      </w:pPr>
    </w:p>
    <w:p w14:paraId="4009408A" w14:textId="220EC3F1" w:rsidR="009222FC" w:rsidRDefault="009222FC" w:rsidP="00016DBB">
      <w:pPr>
        <w:autoSpaceDE w:val="0"/>
        <w:autoSpaceDN w:val="0"/>
        <w:adjustRightInd w:val="0"/>
        <w:spacing w:after="0" w:line="240" w:lineRule="auto"/>
      </w:pPr>
    </w:p>
    <w:p w14:paraId="2B7FCBFE" w14:textId="60C1A823" w:rsidR="00D61E64" w:rsidRDefault="00D61E64" w:rsidP="00016DBB">
      <w:pPr>
        <w:autoSpaceDE w:val="0"/>
        <w:autoSpaceDN w:val="0"/>
        <w:adjustRightInd w:val="0"/>
        <w:spacing w:after="0" w:line="240" w:lineRule="auto"/>
      </w:pPr>
    </w:p>
    <w:p w14:paraId="005C30E4" w14:textId="6BCC5D10" w:rsidR="00D61E64" w:rsidRDefault="00D61E64" w:rsidP="00016DBB">
      <w:pPr>
        <w:autoSpaceDE w:val="0"/>
        <w:autoSpaceDN w:val="0"/>
        <w:adjustRightInd w:val="0"/>
        <w:spacing w:after="0" w:line="240" w:lineRule="auto"/>
      </w:pPr>
    </w:p>
    <w:p w14:paraId="1A1B1E89" w14:textId="1D6F290A" w:rsidR="00D61E64" w:rsidRDefault="00D61E64" w:rsidP="00016DBB">
      <w:pPr>
        <w:autoSpaceDE w:val="0"/>
        <w:autoSpaceDN w:val="0"/>
        <w:adjustRightInd w:val="0"/>
        <w:spacing w:after="0" w:line="240" w:lineRule="auto"/>
      </w:pPr>
    </w:p>
    <w:p w14:paraId="4C86321C" w14:textId="533D2EF7" w:rsidR="00D61E64" w:rsidRDefault="00D61E64" w:rsidP="00016DBB">
      <w:pPr>
        <w:autoSpaceDE w:val="0"/>
        <w:autoSpaceDN w:val="0"/>
        <w:adjustRightInd w:val="0"/>
        <w:spacing w:after="0" w:line="240" w:lineRule="auto"/>
      </w:pPr>
    </w:p>
    <w:p w14:paraId="6D3FAEEA" w14:textId="3F264A82" w:rsidR="00D61E64" w:rsidRDefault="00D61E64" w:rsidP="00016DBB">
      <w:pPr>
        <w:autoSpaceDE w:val="0"/>
        <w:autoSpaceDN w:val="0"/>
        <w:adjustRightInd w:val="0"/>
        <w:spacing w:after="0" w:line="240" w:lineRule="auto"/>
      </w:pPr>
    </w:p>
    <w:p w14:paraId="3B052EAD" w14:textId="50DC6755" w:rsidR="00D61E64" w:rsidRDefault="00D61E64" w:rsidP="00016DBB">
      <w:pPr>
        <w:autoSpaceDE w:val="0"/>
        <w:autoSpaceDN w:val="0"/>
        <w:adjustRightInd w:val="0"/>
        <w:spacing w:after="0" w:line="240" w:lineRule="auto"/>
      </w:pPr>
    </w:p>
    <w:p w14:paraId="32750278" w14:textId="4DEC8039" w:rsidR="00D61E64" w:rsidRDefault="00D61E64" w:rsidP="00016DBB">
      <w:pPr>
        <w:autoSpaceDE w:val="0"/>
        <w:autoSpaceDN w:val="0"/>
        <w:adjustRightInd w:val="0"/>
        <w:spacing w:after="0" w:line="240" w:lineRule="auto"/>
      </w:pPr>
    </w:p>
    <w:p w14:paraId="04FFE141" w14:textId="67712638" w:rsidR="00D61E64" w:rsidRDefault="00D61E64" w:rsidP="00016DBB">
      <w:pPr>
        <w:autoSpaceDE w:val="0"/>
        <w:autoSpaceDN w:val="0"/>
        <w:adjustRightInd w:val="0"/>
        <w:spacing w:after="0" w:line="240" w:lineRule="auto"/>
      </w:pPr>
    </w:p>
    <w:p w14:paraId="7AD4279A" w14:textId="3800496A" w:rsidR="00D61E64" w:rsidRDefault="00D61E64" w:rsidP="00016DBB">
      <w:pPr>
        <w:autoSpaceDE w:val="0"/>
        <w:autoSpaceDN w:val="0"/>
        <w:adjustRightInd w:val="0"/>
        <w:spacing w:after="0" w:line="240" w:lineRule="auto"/>
      </w:pPr>
    </w:p>
    <w:p w14:paraId="7E0D34C1" w14:textId="5BADDABB" w:rsidR="00D61E64" w:rsidRDefault="00D61E64" w:rsidP="00016DBB">
      <w:pPr>
        <w:autoSpaceDE w:val="0"/>
        <w:autoSpaceDN w:val="0"/>
        <w:adjustRightInd w:val="0"/>
        <w:spacing w:after="0" w:line="240" w:lineRule="auto"/>
      </w:pPr>
    </w:p>
    <w:p w14:paraId="37AD1346" w14:textId="05C92805" w:rsidR="00D61E64" w:rsidRDefault="00D61E64" w:rsidP="00016DBB">
      <w:pPr>
        <w:autoSpaceDE w:val="0"/>
        <w:autoSpaceDN w:val="0"/>
        <w:adjustRightInd w:val="0"/>
        <w:spacing w:after="0" w:line="240" w:lineRule="auto"/>
      </w:pPr>
    </w:p>
    <w:p w14:paraId="1110F527" w14:textId="77777777" w:rsidR="00D61E64" w:rsidRPr="00B14A9A" w:rsidRDefault="00D61E64" w:rsidP="00016DBB">
      <w:pPr>
        <w:autoSpaceDE w:val="0"/>
        <w:autoSpaceDN w:val="0"/>
        <w:adjustRightInd w:val="0"/>
        <w:spacing w:after="0" w:line="240" w:lineRule="auto"/>
      </w:pPr>
    </w:p>
    <w:p w14:paraId="32407A8B" w14:textId="77777777" w:rsidR="00AB4AD8" w:rsidRPr="00B14A9A" w:rsidRDefault="00AB4AD8" w:rsidP="00016DBB">
      <w:pPr>
        <w:autoSpaceDE w:val="0"/>
        <w:autoSpaceDN w:val="0"/>
        <w:adjustRightInd w:val="0"/>
        <w:spacing w:after="0" w:line="240" w:lineRule="auto"/>
      </w:pPr>
    </w:p>
    <w:p w14:paraId="0E6539CE" w14:textId="77777777" w:rsidR="00B72A3E" w:rsidRPr="00B14A9A" w:rsidRDefault="00B72A3E" w:rsidP="00B72A3E">
      <w:pPr>
        <w:autoSpaceDE w:val="0"/>
        <w:autoSpaceDN w:val="0"/>
        <w:adjustRightInd w:val="0"/>
        <w:spacing w:after="0" w:line="240" w:lineRule="auto"/>
        <w:rPr>
          <w:b/>
        </w:rPr>
      </w:pPr>
      <w:r w:rsidRPr="00B14A9A">
        <w:rPr>
          <w:b/>
        </w:rPr>
        <w:lastRenderedPageBreak/>
        <w:t>10</w:t>
      </w:r>
      <w:r w:rsidRPr="00B14A9A">
        <w:rPr>
          <w:b/>
        </w:rPr>
        <w:tab/>
      </w:r>
      <w:bookmarkStart w:id="19" w:name="ASSETINVENTORYTRAFFICSYSTEMS"/>
      <w:r w:rsidRPr="00B14A9A">
        <w:rPr>
          <w:b/>
          <w:caps/>
        </w:rPr>
        <w:t>Asset Inventory and Lifecycle Planning – Traffic Systems</w:t>
      </w:r>
      <w:bookmarkEnd w:id="19"/>
    </w:p>
    <w:p w14:paraId="5C674D01" w14:textId="77777777" w:rsidR="00B72A3E" w:rsidRPr="00B14A9A" w:rsidRDefault="00B72A3E" w:rsidP="00B72A3E">
      <w:pPr>
        <w:autoSpaceDE w:val="0"/>
        <w:autoSpaceDN w:val="0"/>
        <w:adjustRightInd w:val="0"/>
        <w:spacing w:after="0" w:line="240" w:lineRule="auto"/>
      </w:pPr>
      <w:bookmarkStart w:id="20" w:name="_Hlk111456615"/>
    </w:p>
    <w:p w14:paraId="02020FE9" w14:textId="77777777" w:rsidR="00B72A3E" w:rsidRPr="00B14A9A" w:rsidRDefault="00B72A3E" w:rsidP="00B72A3E">
      <w:pPr>
        <w:tabs>
          <w:tab w:val="left" w:pos="692"/>
        </w:tabs>
      </w:pPr>
      <w:r w:rsidRPr="00B14A9A">
        <w:rPr>
          <w:spacing w:val="-1"/>
        </w:rPr>
        <w:t>10.1</w:t>
      </w:r>
      <w:r w:rsidRPr="00B14A9A">
        <w:rPr>
          <w:spacing w:val="-1"/>
        </w:rPr>
        <w:tab/>
        <w:t>Traffic</w:t>
      </w:r>
      <w:r w:rsidRPr="00B14A9A">
        <w:t xml:space="preserve"> </w:t>
      </w:r>
      <w:r w:rsidRPr="000946CF">
        <w:t>Systems – Asset Inventory Information.</w:t>
      </w:r>
    </w:p>
    <w:p w14:paraId="24290A61" w14:textId="77777777" w:rsidR="007178B8" w:rsidRPr="00B14A9A" w:rsidRDefault="00B72A3E" w:rsidP="00B72A3E">
      <w:pPr>
        <w:spacing w:before="148" w:after="0"/>
        <w:rPr>
          <w:szCs w:val="24"/>
        </w:rPr>
      </w:pPr>
      <w:r w:rsidRPr="00B14A9A">
        <w:rPr>
          <w:szCs w:val="24"/>
        </w:rPr>
        <w:t>Table</w:t>
      </w:r>
      <w:r w:rsidRPr="00B14A9A">
        <w:rPr>
          <w:spacing w:val="-6"/>
          <w:szCs w:val="24"/>
        </w:rPr>
        <w:t xml:space="preserve"> 10</w:t>
      </w:r>
      <w:r w:rsidRPr="00B14A9A">
        <w:rPr>
          <w:spacing w:val="-1"/>
          <w:szCs w:val="24"/>
        </w:rPr>
        <w:t>.1.1</w:t>
      </w:r>
      <w:r w:rsidRPr="00B14A9A">
        <w:rPr>
          <w:szCs w:val="24"/>
        </w:rPr>
        <w:t xml:space="preserve"> </w:t>
      </w:r>
      <w:r w:rsidR="00546479" w:rsidRPr="00B14A9A">
        <w:rPr>
          <w:spacing w:val="-6"/>
          <w:szCs w:val="24"/>
        </w:rPr>
        <w:t xml:space="preserve">Traffic </w:t>
      </w:r>
      <w:r w:rsidR="00546479" w:rsidRPr="00B14A9A">
        <w:rPr>
          <w:szCs w:val="24"/>
        </w:rPr>
        <w:t>S</w:t>
      </w:r>
      <w:r w:rsidRPr="00B14A9A">
        <w:rPr>
          <w:szCs w:val="24"/>
        </w:rPr>
        <w:t>ignals</w:t>
      </w:r>
      <w:r w:rsidRPr="00B14A9A">
        <w:rPr>
          <w:spacing w:val="-4"/>
          <w:szCs w:val="24"/>
        </w:rPr>
        <w:t xml:space="preserve"> </w:t>
      </w:r>
      <w:r w:rsidR="00546479" w:rsidRPr="00B14A9A">
        <w:rPr>
          <w:szCs w:val="24"/>
        </w:rPr>
        <w:t>I</w:t>
      </w:r>
      <w:r w:rsidRPr="00B14A9A">
        <w:rPr>
          <w:szCs w:val="24"/>
        </w:rPr>
        <w:t>nventory</w:t>
      </w:r>
    </w:p>
    <w:tbl>
      <w:tblPr>
        <w:tblW w:w="0" w:type="auto"/>
        <w:tblInd w:w="109" w:type="dxa"/>
        <w:tblLayout w:type="fixed"/>
        <w:tblCellMar>
          <w:left w:w="0" w:type="dxa"/>
          <w:right w:w="0" w:type="dxa"/>
        </w:tblCellMar>
        <w:tblLook w:val="01E0" w:firstRow="1" w:lastRow="1" w:firstColumn="1" w:lastColumn="1" w:noHBand="0" w:noVBand="0"/>
      </w:tblPr>
      <w:tblGrid>
        <w:gridCol w:w="2535"/>
        <w:gridCol w:w="2399"/>
      </w:tblGrid>
      <w:tr w:rsidR="00B72A3E" w:rsidRPr="00B14A9A" w14:paraId="3104073B" w14:textId="77777777" w:rsidTr="00B72A3E">
        <w:trPr>
          <w:trHeight w:hRule="exact" w:val="340"/>
        </w:trPr>
        <w:tc>
          <w:tcPr>
            <w:tcW w:w="2535" w:type="dxa"/>
            <w:tcBorders>
              <w:top w:val="single" w:sz="5" w:space="0" w:color="000000"/>
              <w:left w:val="single" w:sz="5" w:space="0" w:color="000000"/>
              <w:bottom w:val="single" w:sz="5" w:space="0" w:color="000000"/>
              <w:right w:val="single" w:sz="5" w:space="0" w:color="000000"/>
            </w:tcBorders>
            <w:shd w:val="clear" w:color="auto" w:fill="00B0F0"/>
          </w:tcPr>
          <w:p w14:paraId="2816BE0F" w14:textId="77777777" w:rsidR="00B72A3E" w:rsidRPr="00B14A9A" w:rsidRDefault="00B72A3E" w:rsidP="00B72A3E">
            <w:pPr>
              <w:spacing w:before="39"/>
              <w:ind w:left="349"/>
              <w:rPr>
                <w:rFonts w:eastAsia="Arial" w:cs="Arial"/>
                <w:szCs w:val="24"/>
              </w:rPr>
            </w:pPr>
            <w:r w:rsidRPr="00B14A9A">
              <w:rPr>
                <w:b/>
                <w:szCs w:val="24"/>
              </w:rPr>
              <w:t>Type</w:t>
            </w:r>
            <w:r w:rsidRPr="00B14A9A">
              <w:rPr>
                <w:b/>
                <w:spacing w:val="-10"/>
                <w:szCs w:val="24"/>
              </w:rPr>
              <w:t xml:space="preserve"> </w:t>
            </w:r>
            <w:r w:rsidRPr="00B14A9A">
              <w:rPr>
                <w:b/>
                <w:szCs w:val="24"/>
              </w:rPr>
              <w:t>of</w:t>
            </w:r>
            <w:r w:rsidRPr="00B14A9A">
              <w:rPr>
                <w:b/>
                <w:spacing w:val="-9"/>
                <w:szCs w:val="24"/>
              </w:rPr>
              <w:t xml:space="preserve"> </w:t>
            </w:r>
            <w:r w:rsidRPr="00B14A9A">
              <w:rPr>
                <w:b/>
                <w:szCs w:val="24"/>
              </w:rPr>
              <w:t>Installation</w:t>
            </w:r>
          </w:p>
        </w:tc>
        <w:tc>
          <w:tcPr>
            <w:tcW w:w="2399" w:type="dxa"/>
            <w:tcBorders>
              <w:top w:val="single" w:sz="5" w:space="0" w:color="000000"/>
              <w:left w:val="single" w:sz="5" w:space="0" w:color="000000"/>
              <w:bottom w:val="single" w:sz="5" w:space="0" w:color="000000"/>
              <w:right w:val="single" w:sz="5" w:space="0" w:color="000000"/>
            </w:tcBorders>
            <w:shd w:val="clear" w:color="auto" w:fill="00B0F0"/>
          </w:tcPr>
          <w:p w14:paraId="0B860F42" w14:textId="77777777" w:rsidR="00B72A3E" w:rsidRPr="00B14A9A" w:rsidRDefault="00B72A3E" w:rsidP="00B72A3E">
            <w:pPr>
              <w:spacing w:before="39"/>
              <w:ind w:right="2"/>
              <w:jc w:val="center"/>
              <w:rPr>
                <w:rFonts w:eastAsia="Arial" w:cs="Arial"/>
                <w:szCs w:val="24"/>
              </w:rPr>
            </w:pPr>
            <w:r w:rsidRPr="00B14A9A">
              <w:rPr>
                <w:b/>
                <w:szCs w:val="24"/>
              </w:rPr>
              <w:t>Number</w:t>
            </w:r>
          </w:p>
        </w:tc>
      </w:tr>
      <w:tr w:rsidR="004C1EF4" w:rsidRPr="00B14A9A" w14:paraId="73369725" w14:textId="77777777" w:rsidTr="00B72A3E">
        <w:trPr>
          <w:trHeight w:hRule="exact" w:val="340"/>
        </w:trPr>
        <w:tc>
          <w:tcPr>
            <w:tcW w:w="2535" w:type="dxa"/>
            <w:tcBorders>
              <w:top w:val="single" w:sz="5" w:space="0" w:color="000000"/>
              <w:left w:val="single" w:sz="5" w:space="0" w:color="000000"/>
              <w:bottom w:val="single" w:sz="5" w:space="0" w:color="000000"/>
              <w:right w:val="single" w:sz="5" w:space="0" w:color="000000"/>
            </w:tcBorders>
          </w:tcPr>
          <w:p w14:paraId="02963B61" w14:textId="77777777" w:rsidR="004C1EF4" w:rsidRPr="00B14A9A" w:rsidRDefault="004C1EF4" w:rsidP="004C1EF4">
            <w:pPr>
              <w:spacing w:before="25"/>
              <w:ind w:left="102"/>
              <w:rPr>
                <w:rFonts w:eastAsia="Arial" w:cs="Arial"/>
                <w:szCs w:val="24"/>
              </w:rPr>
            </w:pPr>
            <w:r w:rsidRPr="00B14A9A">
              <w:rPr>
                <w:szCs w:val="24"/>
              </w:rPr>
              <w:t>Junction</w:t>
            </w:r>
          </w:p>
        </w:tc>
        <w:tc>
          <w:tcPr>
            <w:tcW w:w="2399" w:type="dxa"/>
            <w:tcBorders>
              <w:top w:val="single" w:sz="5" w:space="0" w:color="000000"/>
              <w:left w:val="single" w:sz="5" w:space="0" w:color="000000"/>
              <w:bottom w:val="single" w:sz="5" w:space="0" w:color="000000"/>
              <w:right w:val="single" w:sz="5" w:space="0" w:color="000000"/>
            </w:tcBorders>
          </w:tcPr>
          <w:p w14:paraId="58709CA7" w14:textId="6D8DF095" w:rsidR="004C1EF4" w:rsidRPr="00B14A9A" w:rsidRDefault="004C1EF4" w:rsidP="004C1EF4">
            <w:pPr>
              <w:spacing w:before="25"/>
              <w:jc w:val="center"/>
              <w:rPr>
                <w:rFonts w:eastAsia="Arial" w:cs="Arial"/>
                <w:szCs w:val="24"/>
              </w:rPr>
            </w:pPr>
            <w:r w:rsidRPr="00B14A9A">
              <w:rPr>
                <w:spacing w:val="-11"/>
                <w:szCs w:val="24"/>
              </w:rPr>
              <w:t>53</w:t>
            </w:r>
          </w:p>
        </w:tc>
      </w:tr>
      <w:tr w:rsidR="004C1EF4" w:rsidRPr="00B14A9A" w14:paraId="2DF1E33D" w14:textId="77777777" w:rsidTr="00B72A3E">
        <w:trPr>
          <w:trHeight w:hRule="exact" w:val="340"/>
        </w:trPr>
        <w:tc>
          <w:tcPr>
            <w:tcW w:w="2535" w:type="dxa"/>
            <w:tcBorders>
              <w:top w:val="single" w:sz="5" w:space="0" w:color="000000"/>
              <w:left w:val="single" w:sz="5" w:space="0" w:color="000000"/>
              <w:bottom w:val="single" w:sz="5" w:space="0" w:color="000000"/>
              <w:right w:val="single" w:sz="5" w:space="0" w:color="000000"/>
            </w:tcBorders>
          </w:tcPr>
          <w:p w14:paraId="10516D8A" w14:textId="77777777" w:rsidR="004C1EF4" w:rsidRPr="00B14A9A" w:rsidRDefault="004C1EF4" w:rsidP="004C1EF4">
            <w:pPr>
              <w:spacing w:before="25"/>
              <w:ind w:left="102"/>
              <w:rPr>
                <w:rFonts w:eastAsia="Arial" w:cs="Arial"/>
                <w:szCs w:val="24"/>
              </w:rPr>
            </w:pPr>
            <w:r w:rsidRPr="00B14A9A">
              <w:rPr>
                <w:szCs w:val="24"/>
              </w:rPr>
              <w:t>Dual</w:t>
            </w:r>
            <w:r w:rsidRPr="00B14A9A">
              <w:rPr>
                <w:spacing w:val="-13"/>
                <w:szCs w:val="24"/>
              </w:rPr>
              <w:t xml:space="preserve"> </w:t>
            </w:r>
            <w:r w:rsidRPr="00B14A9A">
              <w:rPr>
                <w:szCs w:val="24"/>
              </w:rPr>
              <w:t>Pelican</w:t>
            </w:r>
          </w:p>
        </w:tc>
        <w:tc>
          <w:tcPr>
            <w:tcW w:w="2399" w:type="dxa"/>
            <w:tcBorders>
              <w:top w:val="single" w:sz="5" w:space="0" w:color="000000"/>
              <w:left w:val="single" w:sz="5" w:space="0" w:color="000000"/>
              <w:bottom w:val="single" w:sz="5" w:space="0" w:color="000000"/>
              <w:right w:val="single" w:sz="5" w:space="0" w:color="000000"/>
            </w:tcBorders>
          </w:tcPr>
          <w:p w14:paraId="1EE40DCB" w14:textId="0F489942" w:rsidR="004C1EF4" w:rsidRPr="00B14A9A" w:rsidRDefault="004C1EF4" w:rsidP="004C1EF4">
            <w:pPr>
              <w:spacing w:before="25"/>
              <w:ind w:right="3"/>
              <w:jc w:val="center"/>
              <w:rPr>
                <w:rFonts w:eastAsia="Arial" w:cs="Arial"/>
                <w:szCs w:val="24"/>
              </w:rPr>
            </w:pPr>
            <w:r w:rsidRPr="00B14A9A">
              <w:rPr>
                <w:rFonts w:eastAsia="Arial" w:cs="Arial"/>
                <w:szCs w:val="24"/>
              </w:rPr>
              <w:t>0</w:t>
            </w:r>
          </w:p>
        </w:tc>
      </w:tr>
      <w:tr w:rsidR="004C1EF4" w:rsidRPr="00B14A9A" w14:paraId="74A00A84" w14:textId="77777777" w:rsidTr="00B72A3E">
        <w:trPr>
          <w:trHeight w:hRule="exact" w:val="340"/>
        </w:trPr>
        <w:tc>
          <w:tcPr>
            <w:tcW w:w="2535" w:type="dxa"/>
            <w:tcBorders>
              <w:top w:val="single" w:sz="5" w:space="0" w:color="000000"/>
              <w:left w:val="single" w:sz="5" w:space="0" w:color="000000"/>
              <w:bottom w:val="single" w:sz="5" w:space="0" w:color="000000"/>
              <w:right w:val="single" w:sz="5" w:space="0" w:color="000000"/>
            </w:tcBorders>
          </w:tcPr>
          <w:p w14:paraId="33A7615E" w14:textId="77777777" w:rsidR="004C1EF4" w:rsidRPr="00B14A9A" w:rsidRDefault="004C1EF4" w:rsidP="004C1EF4">
            <w:pPr>
              <w:spacing w:before="25"/>
              <w:ind w:left="102"/>
              <w:rPr>
                <w:rFonts w:eastAsia="Arial" w:cs="Arial"/>
                <w:szCs w:val="24"/>
              </w:rPr>
            </w:pPr>
            <w:r w:rsidRPr="00B14A9A">
              <w:rPr>
                <w:szCs w:val="24"/>
              </w:rPr>
              <w:t>Single</w:t>
            </w:r>
            <w:r w:rsidRPr="00B14A9A">
              <w:rPr>
                <w:spacing w:val="-12"/>
                <w:szCs w:val="24"/>
              </w:rPr>
              <w:t xml:space="preserve"> </w:t>
            </w:r>
            <w:r w:rsidRPr="00B14A9A">
              <w:rPr>
                <w:spacing w:val="-1"/>
                <w:szCs w:val="24"/>
              </w:rPr>
              <w:t>Pelican</w:t>
            </w:r>
          </w:p>
        </w:tc>
        <w:tc>
          <w:tcPr>
            <w:tcW w:w="2399" w:type="dxa"/>
            <w:tcBorders>
              <w:top w:val="single" w:sz="5" w:space="0" w:color="000000"/>
              <w:left w:val="single" w:sz="5" w:space="0" w:color="000000"/>
              <w:bottom w:val="single" w:sz="5" w:space="0" w:color="000000"/>
              <w:right w:val="single" w:sz="5" w:space="0" w:color="000000"/>
            </w:tcBorders>
          </w:tcPr>
          <w:p w14:paraId="374F348E" w14:textId="0F2A935D" w:rsidR="004C1EF4" w:rsidRPr="00B14A9A" w:rsidRDefault="004C1EF4" w:rsidP="004C1EF4">
            <w:pPr>
              <w:spacing w:before="25"/>
              <w:ind w:right="3"/>
              <w:jc w:val="center"/>
              <w:rPr>
                <w:rFonts w:eastAsia="Arial" w:cs="Arial"/>
                <w:szCs w:val="24"/>
              </w:rPr>
            </w:pPr>
            <w:r w:rsidRPr="00B14A9A">
              <w:rPr>
                <w:rFonts w:eastAsia="Arial" w:cs="Arial"/>
                <w:szCs w:val="24"/>
              </w:rPr>
              <w:t>3</w:t>
            </w:r>
          </w:p>
        </w:tc>
      </w:tr>
      <w:tr w:rsidR="004C1EF4" w:rsidRPr="00B14A9A" w14:paraId="16AC8C43" w14:textId="77777777" w:rsidTr="00B72A3E">
        <w:trPr>
          <w:trHeight w:hRule="exact" w:val="340"/>
        </w:trPr>
        <w:tc>
          <w:tcPr>
            <w:tcW w:w="2535" w:type="dxa"/>
            <w:tcBorders>
              <w:top w:val="single" w:sz="5" w:space="0" w:color="000000"/>
              <w:left w:val="single" w:sz="5" w:space="0" w:color="000000"/>
              <w:bottom w:val="single" w:sz="5" w:space="0" w:color="000000"/>
              <w:right w:val="single" w:sz="5" w:space="0" w:color="000000"/>
            </w:tcBorders>
          </w:tcPr>
          <w:p w14:paraId="3AC06F7A" w14:textId="77777777" w:rsidR="004C1EF4" w:rsidRPr="00B14A9A" w:rsidRDefault="004C1EF4" w:rsidP="004C1EF4">
            <w:pPr>
              <w:spacing w:before="25"/>
              <w:ind w:left="102"/>
              <w:rPr>
                <w:rFonts w:eastAsia="Arial" w:cs="Arial"/>
                <w:szCs w:val="24"/>
              </w:rPr>
            </w:pPr>
            <w:r w:rsidRPr="00B14A9A">
              <w:rPr>
                <w:szCs w:val="24"/>
              </w:rPr>
              <w:t>Dual</w:t>
            </w:r>
            <w:r w:rsidRPr="00B14A9A">
              <w:rPr>
                <w:spacing w:val="-11"/>
                <w:szCs w:val="24"/>
              </w:rPr>
              <w:t xml:space="preserve"> </w:t>
            </w:r>
            <w:r w:rsidRPr="00B14A9A">
              <w:rPr>
                <w:spacing w:val="-1"/>
                <w:szCs w:val="24"/>
              </w:rPr>
              <w:t>Puffin</w:t>
            </w:r>
          </w:p>
        </w:tc>
        <w:tc>
          <w:tcPr>
            <w:tcW w:w="2399" w:type="dxa"/>
            <w:tcBorders>
              <w:top w:val="single" w:sz="5" w:space="0" w:color="000000"/>
              <w:left w:val="single" w:sz="5" w:space="0" w:color="000000"/>
              <w:bottom w:val="single" w:sz="5" w:space="0" w:color="000000"/>
              <w:right w:val="single" w:sz="5" w:space="0" w:color="000000"/>
            </w:tcBorders>
          </w:tcPr>
          <w:p w14:paraId="0381692D" w14:textId="6DFB6637" w:rsidR="004C1EF4" w:rsidRPr="00B14A9A" w:rsidRDefault="004C1EF4" w:rsidP="004C1EF4">
            <w:pPr>
              <w:spacing w:before="25"/>
              <w:jc w:val="center"/>
              <w:rPr>
                <w:rFonts w:eastAsia="Arial" w:cs="Arial"/>
                <w:szCs w:val="24"/>
              </w:rPr>
            </w:pPr>
            <w:r w:rsidRPr="00B14A9A">
              <w:rPr>
                <w:rFonts w:eastAsia="Arial" w:cs="Arial"/>
                <w:szCs w:val="24"/>
              </w:rPr>
              <w:t>10</w:t>
            </w:r>
          </w:p>
        </w:tc>
      </w:tr>
      <w:tr w:rsidR="004C1EF4" w:rsidRPr="00B14A9A" w14:paraId="0041D923" w14:textId="77777777" w:rsidTr="00B72A3E">
        <w:trPr>
          <w:trHeight w:hRule="exact" w:val="340"/>
        </w:trPr>
        <w:tc>
          <w:tcPr>
            <w:tcW w:w="2535" w:type="dxa"/>
            <w:tcBorders>
              <w:top w:val="single" w:sz="5" w:space="0" w:color="000000"/>
              <w:left w:val="single" w:sz="5" w:space="0" w:color="000000"/>
              <w:bottom w:val="single" w:sz="5" w:space="0" w:color="000000"/>
              <w:right w:val="single" w:sz="5" w:space="0" w:color="000000"/>
            </w:tcBorders>
          </w:tcPr>
          <w:p w14:paraId="748DA08E" w14:textId="77777777" w:rsidR="004C1EF4" w:rsidRPr="00B14A9A" w:rsidRDefault="004C1EF4" w:rsidP="004C1EF4">
            <w:pPr>
              <w:spacing w:before="25"/>
              <w:ind w:left="102"/>
              <w:rPr>
                <w:rFonts w:eastAsia="Arial" w:cs="Arial"/>
                <w:szCs w:val="24"/>
              </w:rPr>
            </w:pPr>
            <w:r w:rsidRPr="00B14A9A">
              <w:rPr>
                <w:szCs w:val="24"/>
              </w:rPr>
              <w:t>Single</w:t>
            </w:r>
            <w:r w:rsidRPr="00B14A9A">
              <w:rPr>
                <w:spacing w:val="-11"/>
                <w:szCs w:val="24"/>
              </w:rPr>
              <w:t xml:space="preserve"> </w:t>
            </w:r>
            <w:r w:rsidRPr="00B14A9A">
              <w:rPr>
                <w:spacing w:val="-1"/>
                <w:szCs w:val="24"/>
              </w:rPr>
              <w:t>Puffin</w:t>
            </w:r>
          </w:p>
        </w:tc>
        <w:tc>
          <w:tcPr>
            <w:tcW w:w="2399" w:type="dxa"/>
            <w:tcBorders>
              <w:top w:val="single" w:sz="5" w:space="0" w:color="000000"/>
              <w:left w:val="single" w:sz="5" w:space="0" w:color="000000"/>
              <w:bottom w:val="single" w:sz="5" w:space="0" w:color="000000"/>
              <w:right w:val="single" w:sz="5" w:space="0" w:color="000000"/>
            </w:tcBorders>
          </w:tcPr>
          <w:p w14:paraId="78556CF5" w14:textId="233E2C09" w:rsidR="004C1EF4" w:rsidRPr="00B14A9A" w:rsidRDefault="004C1EF4" w:rsidP="004C1EF4">
            <w:pPr>
              <w:spacing w:before="25"/>
              <w:ind w:right="3"/>
              <w:jc w:val="center"/>
              <w:rPr>
                <w:rFonts w:eastAsia="Arial" w:cs="Arial"/>
                <w:szCs w:val="24"/>
              </w:rPr>
            </w:pPr>
            <w:r w:rsidRPr="00B14A9A">
              <w:rPr>
                <w:spacing w:val="-1"/>
                <w:szCs w:val="24"/>
              </w:rPr>
              <w:t>29</w:t>
            </w:r>
          </w:p>
        </w:tc>
      </w:tr>
      <w:tr w:rsidR="004C1EF4" w:rsidRPr="00B14A9A" w14:paraId="40B0D55A" w14:textId="77777777" w:rsidTr="00B72A3E">
        <w:trPr>
          <w:trHeight w:hRule="exact" w:val="340"/>
        </w:trPr>
        <w:tc>
          <w:tcPr>
            <w:tcW w:w="2535" w:type="dxa"/>
            <w:tcBorders>
              <w:top w:val="single" w:sz="5" w:space="0" w:color="000000"/>
              <w:left w:val="single" w:sz="5" w:space="0" w:color="000000"/>
              <w:bottom w:val="single" w:sz="5" w:space="0" w:color="000000"/>
              <w:right w:val="single" w:sz="5" w:space="0" w:color="000000"/>
            </w:tcBorders>
          </w:tcPr>
          <w:p w14:paraId="7933B701" w14:textId="77777777" w:rsidR="004C1EF4" w:rsidRPr="00B14A9A" w:rsidRDefault="004C1EF4" w:rsidP="004C1EF4">
            <w:pPr>
              <w:spacing w:before="25"/>
              <w:ind w:left="102"/>
              <w:rPr>
                <w:rFonts w:eastAsia="Arial" w:cs="Arial"/>
                <w:szCs w:val="24"/>
              </w:rPr>
            </w:pPr>
            <w:r w:rsidRPr="00B14A9A">
              <w:rPr>
                <w:szCs w:val="24"/>
              </w:rPr>
              <w:t>Dual</w:t>
            </w:r>
            <w:r w:rsidRPr="00B14A9A">
              <w:rPr>
                <w:spacing w:val="-13"/>
                <w:szCs w:val="24"/>
              </w:rPr>
              <w:t xml:space="preserve"> </w:t>
            </w:r>
            <w:r w:rsidRPr="00B14A9A">
              <w:rPr>
                <w:szCs w:val="24"/>
              </w:rPr>
              <w:t>Toucan</w:t>
            </w:r>
          </w:p>
        </w:tc>
        <w:tc>
          <w:tcPr>
            <w:tcW w:w="2399" w:type="dxa"/>
            <w:tcBorders>
              <w:top w:val="single" w:sz="5" w:space="0" w:color="000000"/>
              <w:left w:val="single" w:sz="5" w:space="0" w:color="000000"/>
              <w:bottom w:val="single" w:sz="5" w:space="0" w:color="000000"/>
              <w:right w:val="single" w:sz="5" w:space="0" w:color="000000"/>
            </w:tcBorders>
          </w:tcPr>
          <w:p w14:paraId="50009068" w14:textId="6F6BCA1C" w:rsidR="004C1EF4" w:rsidRPr="00B14A9A" w:rsidRDefault="004C1EF4" w:rsidP="004C1EF4">
            <w:pPr>
              <w:spacing w:before="25"/>
              <w:ind w:right="3"/>
              <w:jc w:val="center"/>
              <w:rPr>
                <w:rFonts w:eastAsia="Arial" w:cs="Arial"/>
                <w:szCs w:val="24"/>
              </w:rPr>
            </w:pPr>
            <w:r w:rsidRPr="00B14A9A">
              <w:rPr>
                <w:spacing w:val="-1"/>
                <w:szCs w:val="24"/>
              </w:rPr>
              <w:t>10</w:t>
            </w:r>
          </w:p>
        </w:tc>
      </w:tr>
      <w:tr w:rsidR="004C1EF4" w:rsidRPr="00B14A9A" w14:paraId="4FD50C82" w14:textId="77777777" w:rsidTr="00B72A3E">
        <w:trPr>
          <w:trHeight w:hRule="exact" w:val="340"/>
        </w:trPr>
        <w:tc>
          <w:tcPr>
            <w:tcW w:w="2535" w:type="dxa"/>
            <w:tcBorders>
              <w:top w:val="single" w:sz="5" w:space="0" w:color="000000"/>
              <w:left w:val="single" w:sz="5" w:space="0" w:color="000000"/>
              <w:bottom w:val="single" w:sz="5" w:space="0" w:color="000000"/>
              <w:right w:val="single" w:sz="5" w:space="0" w:color="000000"/>
            </w:tcBorders>
          </w:tcPr>
          <w:p w14:paraId="5AF5A2EE" w14:textId="77777777" w:rsidR="004C1EF4" w:rsidRPr="00B14A9A" w:rsidRDefault="004C1EF4" w:rsidP="004C1EF4">
            <w:pPr>
              <w:spacing w:before="25"/>
              <w:ind w:left="102"/>
              <w:rPr>
                <w:rFonts w:eastAsia="Arial" w:cs="Arial"/>
                <w:szCs w:val="24"/>
              </w:rPr>
            </w:pPr>
            <w:r w:rsidRPr="00B14A9A">
              <w:rPr>
                <w:szCs w:val="24"/>
              </w:rPr>
              <w:t>Single</w:t>
            </w:r>
            <w:r w:rsidRPr="00B14A9A">
              <w:rPr>
                <w:spacing w:val="-15"/>
                <w:szCs w:val="24"/>
              </w:rPr>
              <w:t xml:space="preserve"> </w:t>
            </w:r>
            <w:r w:rsidRPr="00B14A9A">
              <w:rPr>
                <w:szCs w:val="24"/>
              </w:rPr>
              <w:t>Toucan</w:t>
            </w:r>
          </w:p>
        </w:tc>
        <w:tc>
          <w:tcPr>
            <w:tcW w:w="2399" w:type="dxa"/>
            <w:tcBorders>
              <w:top w:val="single" w:sz="5" w:space="0" w:color="000000"/>
              <w:left w:val="single" w:sz="5" w:space="0" w:color="000000"/>
              <w:bottom w:val="single" w:sz="5" w:space="0" w:color="000000"/>
              <w:right w:val="single" w:sz="5" w:space="0" w:color="000000"/>
            </w:tcBorders>
          </w:tcPr>
          <w:p w14:paraId="1C785802" w14:textId="438158EF" w:rsidR="004C1EF4" w:rsidRPr="00B14A9A" w:rsidRDefault="004C1EF4" w:rsidP="004C1EF4">
            <w:pPr>
              <w:spacing w:before="25"/>
              <w:jc w:val="center"/>
              <w:rPr>
                <w:rFonts w:eastAsia="Arial" w:cs="Arial"/>
                <w:szCs w:val="24"/>
              </w:rPr>
            </w:pPr>
            <w:r w:rsidRPr="00B14A9A">
              <w:rPr>
                <w:szCs w:val="24"/>
              </w:rPr>
              <w:t>12</w:t>
            </w:r>
          </w:p>
        </w:tc>
      </w:tr>
      <w:tr w:rsidR="004C1EF4" w:rsidRPr="00B14A9A" w14:paraId="47E39B91" w14:textId="77777777" w:rsidTr="00B72A3E">
        <w:trPr>
          <w:trHeight w:hRule="exact" w:val="340"/>
        </w:trPr>
        <w:tc>
          <w:tcPr>
            <w:tcW w:w="2535" w:type="dxa"/>
            <w:tcBorders>
              <w:top w:val="single" w:sz="5" w:space="0" w:color="000000"/>
              <w:left w:val="single" w:sz="5" w:space="0" w:color="000000"/>
              <w:bottom w:val="single" w:sz="5" w:space="0" w:color="000000"/>
              <w:right w:val="single" w:sz="5" w:space="0" w:color="000000"/>
            </w:tcBorders>
          </w:tcPr>
          <w:p w14:paraId="3B4DB184" w14:textId="77777777" w:rsidR="004C1EF4" w:rsidRPr="00B14A9A" w:rsidRDefault="004C1EF4" w:rsidP="004C1EF4">
            <w:pPr>
              <w:spacing w:before="25"/>
              <w:ind w:left="102"/>
              <w:rPr>
                <w:rFonts w:eastAsia="Arial" w:cs="Arial"/>
                <w:szCs w:val="24"/>
              </w:rPr>
            </w:pPr>
            <w:r w:rsidRPr="00B14A9A">
              <w:rPr>
                <w:szCs w:val="24"/>
              </w:rPr>
              <w:t>Wig</w:t>
            </w:r>
            <w:r w:rsidRPr="00B14A9A">
              <w:rPr>
                <w:spacing w:val="-9"/>
                <w:szCs w:val="24"/>
              </w:rPr>
              <w:t xml:space="preserve"> </w:t>
            </w:r>
            <w:r w:rsidRPr="00B14A9A">
              <w:rPr>
                <w:szCs w:val="24"/>
              </w:rPr>
              <w:t>Wag</w:t>
            </w:r>
          </w:p>
        </w:tc>
        <w:tc>
          <w:tcPr>
            <w:tcW w:w="2399" w:type="dxa"/>
            <w:tcBorders>
              <w:top w:val="single" w:sz="5" w:space="0" w:color="000000"/>
              <w:left w:val="single" w:sz="5" w:space="0" w:color="000000"/>
              <w:bottom w:val="single" w:sz="5" w:space="0" w:color="000000"/>
              <w:right w:val="single" w:sz="5" w:space="0" w:color="000000"/>
            </w:tcBorders>
          </w:tcPr>
          <w:p w14:paraId="2E9FEA13" w14:textId="5D5F30DE" w:rsidR="004C1EF4" w:rsidRPr="00B14A9A" w:rsidRDefault="004C1EF4" w:rsidP="004C1EF4">
            <w:pPr>
              <w:spacing w:before="25"/>
              <w:jc w:val="center"/>
              <w:rPr>
                <w:rFonts w:eastAsia="Arial" w:cs="Arial"/>
                <w:szCs w:val="24"/>
              </w:rPr>
            </w:pPr>
            <w:r w:rsidRPr="00B14A9A">
              <w:rPr>
                <w:szCs w:val="24"/>
              </w:rPr>
              <w:t>2</w:t>
            </w:r>
          </w:p>
        </w:tc>
      </w:tr>
      <w:tr w:rsidR="004C1EF4" w:rsidRPr="00B14A9A" w14:paraId="2F44EF2F" w14:textId="77777777" w:rsidTr="00B72A3E">
        <w:trPr>
          <w:trHeight w:hRule="exact" w:val="340"/>
        </w:trPr>
        <w:tc>
          <w:tcPr>
            <w:tcW w:w="2535" w:type="dxa"/>
            <w:tcBorders>
              <w:top w:val="single" w:sz="5" w:space="0" w:color="000000"/>
              <w:left w:val="single" w:sz="5" w:space="0" w:color="000000"/>
              <w:bottom w:val="single" w:sz="5" w:space="0" w:color="000000"/>
              <w:right w:val="single" w:sz="5" w:space="0" w:color="000000"/>
            </w:tcBorders>
          </w:tcPr>
          <w:p w14:paraId="01D3DA27" w14:textId="77777777" w:rsidR="004C1EF4" w:rsidRPr="00B14A9A" w:rsidRDefault="004C1EF4" w:rsidP="004C1EF4">
            <w:pPr>
              <w:spacing w:before="42"/>
              <w:ind w:left="102"/>
              <w:rPr>
                <w:rFonts w:eastAsia="Arial" w:cs="Arial"/>
                <w:szCs w:val="24"/>
              </w:rPr>
            </w:pPr>
            <w:r w:rsidRPr="00B14A9A">
              <w:rPr>
                <w:szCs w:val="24"/>
              </w:rPr>
              <w:t>Total</w:t>
            </w:r>
          </w:p>
        </w:tc>
        <w:tc>
          <w:tcPr>
            <w:tcW w:w="2399" w:type="dxa"/>
            <w:tcBorders>
              <w:top w:val="single" w:sz="5" w:space="0" w:color="000000"/>
              <w:left w:val="single" w:sz="5" w:space="0" w:color="000000"/>
              <w:bottom w:val="single" w:sz="5" w:space="0" w:color="000000"/>
              <w:right w:val="single" w:sz="5" w:space="0" w:color="000000"/>
            </w:tcBorders>
          </w:tcPr>
          <w:p w14:paraId="3764C0CB" w14:textId="38FA0929" w:rsidR="004C1EF4" w:rsidRPr="00B14A9A" w:rsidRDefault="004C1EF4" w:rsidP="004C1EF4">
            <w:pPr>
              <w:spacing w:before="42"/>
              <w:ind w:right="3"/>
              <w:jc w:val="center"/>
              <w:rPr>
                <w:rFonts w:eastAsia="Arial" w:cs="Arial"/>
                <w:szCs w:val="24"/>
              </w:rPr>
            </w:pPr>
            <w:r w:rsidRPr="000946CF">
              <w:rPr>
                <w:spacing w:val="-1"/>
                <w:szCs w:val="24"/>
              </w:rPr>
              <w:t>119</w:t>
            </w:r>
          </w:p>
        </w:tc>
      </w:tr>
    </w:tbl>
    <w:p w14:paraId="4904FD31" w14:textId="77777777" w:rsidR="009222FC" w:rsidRPr="00B14A9A" w:rsidRDefault="009222FC" w:rsidP="00B72A3E">
      <w:pPr>
        <w:spacing w:before="1" w:after="0"/>
        <w:rPr>
          <w:spacing w:val="-7"/>
          <w:szCs w:val="24"/>
        </w:rPr>
      </w:pPr>
    </w:p>
    <w:p w14:paraId="0298BAD7" w14:textId="36FDFDF9" w:rsidR="00B72A3E" w:rsidRPr="00B14A9A" w:rsidRDefault="00B72A3E" w:rsidP="00B72A3E">
      <w:pPr>
        <w:spacing w:before="1" w:after="0"/>
        <w:rPr>
          <w:szCs w:val="24"/>
        </w:rPr>
      </w:pPr>
      <w:r w:rsidRPr="00B14A9A">
        <w:rPr>
          <w:spacing w:val="-7"/>
          <w:szCs w:val="24"/>
        </w:rPr>
        <w:t xml:space="preserve">30 </w:t>
      </w:r>
      <w:r w:rsidRPr="00B14A9A">
        <w:rPr>
          <w:szCs w:val="24"/>
        </w:rPr>
        <w:t>sites</w:t>
      </w:r>
      <w:r w:rsidRPr="00B14A9A">
        <w:rPr>
          <w:spacing w:val="-6"/>
          <w:szCs w:val="24"/>
        </w:rPr>
        <w:t xml:space="preserve"> </w:t>
      </w:r>
      <w:r w:rsidRPr="00B14A9A">
        <w:rPr>
          <w:szCs w:val="24"/>
        </w:rPr>
        <w:t>are</w:t>
      </w:r>
      <w:r w:rsidRPr="00B14A9A">
        <w:rPr>
          <w:spacing w:val="-6"/>
          <w:szCs w:val="24"/>
        </w:rPr>
        <w:t xml:space="preserve"> </w:t>
      </w:r>
      <w:r w:rsidRPr="00B14A9A">
        <w:rPr>
          <w:spacing w:val="1"/>
          <w:szCs w:val="24"/>
        </w:rPr>
        <w:t>Remote</w:t>
      </w:r>
      <w:r w:rsidRPr="00B14A9A">
        <w:rPr>
          <w:spacing w:val="-7"/>
          <w:szCs w:val="24"/>
        </w:rPr>
        <w:t xml:space="preserve"> </w:t>
      </w:r>
      <w:r w:rsidRPr="00B14A9A">
        <w:rPr>
          <w:spacing w:val="-1"/>
          <w:szCs w:val="24"/>
        </w:rPr>
        <w:t>Monitoring</w:t>
      </w:r>
      <w:r w:rsidRPr="00B14A9A">
        <w:rPr>
          <w:spacing w:val="-6"/>
          <w:szCs w:val="24"/>
        </w:rPr>
        <w:t xml:space="preserve"> </w:t>
      </w:r>
      <w:r w:rsidRPr="00B14A9A">
        <w:rPr>
          <w:szCs w:val="24"/>
        </w:rPr>
        <w:t>Sites</w:t>
      </w:r>
      <w:r w:rsidRPr="00B14A9A">
        <w:rPr>
          <w:spacing w:val="-5"/>
          <w:szCs w:val="24"/>
        </w:rPr>
        <w:t xml:space="preserve"> </w:t>
      </w:r>
      <w:r w:rsidRPr="00B14A9A">
        <w:rPr>
          <w:spacing w:val="-1"/>
          <w:szCs w:val="24"/>
        </w:rPr>
        <w:t>(not</w:t>
      </w:r>
      <w:r w:rsidRPr="00B14A9A">
        <w:rPr>
          <w:spacing w:val="-7"/>
          <w:szCs w:val="24"/>
        </w:rPr>
        <w:t xml:space="preserve"> </w:t>
      </w:r>
      <w:r w:rsidRPr="00B14A9A">
        <w:rPr>
          <w:szCs w:val="24"/>
        </w:rPr>
        <w:t>connected</w:t>
      </w:r>
      <w:r w:rsidRPr="00B14A9A">
        <w:rPr>
          <w:spacing w:val="-6"/>
          <w:szCs w:val="24"/>
        </w:rPr>
        <w:t xml:space="preserve"> </w:t>
      </w:r>
      <w:r w:rsidRPr="00B14A9A">
        <w:rPr>
          <w:szCs w:val="24"/>
        </w:rPr>
        <w:t>to</w:t>
      </w:r>
      <w:r w:rsidRPr="00B14A9A">
        <w:rPr>
          <w:spacing w:val="-5"/>
          <w:szCs w:val="24"/>
        </w:rPr>
        <w:t xml:space="preserve"> </w:t>
      </w:r>
      <w:r w:rsidRPr="00B14A9A">
        <w:rPr>
          <w:szCs w:val="24"/>
        </w:rPr>
        <w:t>UTMC)</w:t>
      </w:r>
    </w:p>
    <w:p w14:paraId="384478A3" w14:textId="77777777" w:rsidR="00D91C28" w:rsidRPr="00B14A9A" w:rsidRDefault="00D91C28" w:rsidP="00B72A3E">
      <w:pPr>
        <w:spacing w:before="1" w:after="0"/>
        <w:rPr>
          <w:szCs w:val="24"/>
        </w:rPr>
      </w:pPr>
      <w:r w:rsidRPr="00B14A9A">
        <w:rPr>
          <w:szCs w:val="24"/>
        </w:rPr>
        <w:t xml:space="preserve">2 sites also have </w:t>
      </w:r>
      <w:r w:rsidR="00F54D71" w:rsidRPr="00B14A9A">
        <w:rPr>
          <w:szCs w:val="24"/>
        </w:rPr>
        <w:t>“</w:t>
      </w:r>
      <w:r w:rsidRPr="00B14A9A">
        <w:rPr>
          <w:szCs w:val="24"/>
        </w:rPr>
        <w:t>Pegasus</w:t>
      </w:r>
      <w:r w:rsidR="00F54D71" w:rsidRPr="00B14A9A">
        <w:rPr>
          <w:szCs w:val="24"/>
        </w:rPr>
        <w:t>”</w:t>
      </w:r>
      <w:r w:rsidRPr="00B14A9A">
        <w:rPr>
          <w:szCs w:val="24"/>
        </w:rPr>
        <w:t xml:space="preserve"> facilities</w:t>
      </w:r>
    </w:p>
    <w:p w14:paraId="2561E0E8" w14:textId="77777777" w:rsidR="009222FC" w:rsidRPr="00B14A9A" w:rsidRDefault="009222FC" w:rsidP="00B72A3E">
      <w:pPr>
        <w:spacing w:after="0"/>
        <w:rPr>
          <w:szCs w:val="24"/>
        </w:rPr>
      </w:pPr>
    </w:p>
    <w:p w14:paraId="1934E26D" w14:textId="35F22428" w:rsidR="00B72A3E" w:rsidRPr="00B14A9A" w:rsidRDefault="00B72A3E" w:rsidP="00B72A3E">
      <w:pPr>
        <w:spacing w:after="0"/>
        <w:rPr>
          <w:spacing w:val="-1"/>
          <w:szCs w:val="24"/>
        </w:rPr>
      </w:pPr>
      <w:r w:rsidRPr="00B14A9A">
        <w:rPr>
          <w:szCs w:val="24"/>
        </w:rPr>
        <w:t>Table</w:t>
      </w:r>
      <w:r w:rsidRPr="00B14A9A">
        <w:rPr>
          <w:spacing w:val="-8"/>
          <w:szCs w:val="24"/>
        </w:rPr>
        <w:t xml:space="preserve"> </w:t>
      </w:r>
      <w:r w:rsidRPr="00B14A9A">
        <w:rPr>
          <w:spacing w:val="-1"/>
          <w:szCs w:val="24"/>
        </w:rPr>
        <w:t>10.1.2</w:t>
      </w:r>
      <w:r w:rsidRPr="00B14A9A">
        <w:rPr>
          <w:szCs w:val="24"/>
        </w:rPr>
        <w:t xml:space="preserve"> </w:t>
      </w:r>
      <w:r w:rsidRPr="00B14A9A">
        <w:rPr>
          <w:spacing w:val="35"/>
          <w:szCs w:val="24"/>
        </w:rPr>
        <w:t xml:space="preserve"> </w:t>
      </w:r>
      <w:r w:rsidRPr="00B14A9A">
        <w:rPr>
          <w:szCs w:val="24"/>
        </w:rPr>
        <w:t>Urban</w:t>
      </w:r>
      <w:r w:rsidRPr="00B14A9A">
        <w:rPr>
          <w:spacing w:val="-7"/>
          <w:szCs w:val="24"/>
        </w:rPr>
        <w:t xml:space="preserve"> </w:t>
      </w:r>
      <w:r w:rsidRPr="00B14A9A">
        <w:rPr>
          <w:szCs w:val="24"/>
        </w:rPr>
        <w:t>Traffic</w:t>
      </w:r>
      <w:r w:rsidRPr="00B14A9A">
        <w:rPr>
          <w:spacing w:val="-4"/>
          <w:szCs w:val="24"/>
        </w:rPr>
        <w:t xml:space="preserve"> </w:t>
      </w:r>
      <w:r w:rsidRPr="00B14A9A">
        <w:rPr>
          <w:szCs w:val="24"/>
        </w:rPr>
        <w:t>Management</w:t>
      </w:r>
      <w:r w:rsidRPr="00B14A9A">
        <w:rPr>
          <w:spacing w:val="-6"/>
          <w:szCs w:val="24"/>
        </w:rPr>
        <w:t xml:space="preserve"> </w:t>
      </w:r>
      <w:r w:rsidRPr="00B14A9A">
        <w:rPr>
          <w:spacing w:val="-1"/>
          <w:szCs w:val="24"/>
        </w:rPr>
        <w:t>Control</w:t>
      </w:r>
      <w:r w:rsidRPr="00B14A9A">
        <w:rPr>
          <w:spacing w:val="-6"/>
          <w:szCs w:val="24"/>
        </w:rPr>
        <w:t xml:space="preserve"> </w:t>
      </w:r>
      <w:r w:rsidRPr="00B14A9A">
        <w:rPr>
          <w:szCs w:val="24"/>
        </w:rPr>
        <w:t>(UTMC)</w:t>
      </w:r>
      <w:r w:rsidRPr="00B14A9A">
        <w:rPr>
          <w:spacing w:val="-7"/>
          <w:szCs w:val="24"/>
        </w:rPr>
        <w:t xml:space="preserve"> </w:t>
      </w:r>
      <w:r w:rsidRPr="00B14A9A">
        <w:rPr>
          <w:spacing w:val="-1"/>
          <w:szCs w:val="24"/>
        </w:rPr>
        <w:t>installations</w:t>
      </w:r>
    </w:p>
    <w:p w14:paraId="1CDF3E6D" w14:textId="77777777" w:rsidR="00F34D8A" w:rsidRPr="00B14A9A" w:rsidRDefault="00F34D8A" w:rsidP="00B72A3E">
      <w:pPr>
        <w:spacing w:after="0"/>
        <w:rPr>
          <w:rFonts w:eastAsia="Arial" w:cs="Arial"/>
          <w:szCs w:val="24"/>
        </w:rPr>
      </w:pPr>
    </w:p>
    <w:tbl>
      <w:tblPr>
        <w:tblW w:w="0" w:type="auto"/>
        <w:tblInd w:w="203" w:type="dxa"/>
        <w:tblLayout w:type="fixed"/>
        <w:tblCellMar>
          <w:left w:w="0" w:type="dxa"/>
          <w:right w:w="0" w:type="dxa"/>
        </w:tblCellMar>
        <w:tblLook w:val="01E0" w:firstRow="1" w:lastRow="1" w:firstColumn="1" w:lastColumn="1" w:noHBand="0" w:noVBand="0"/>
      </w:tblPr>
      <w:tblGrid>
        <w:gridCol w:w="6324"/>
        <w:gridCol w:w="1127"/>
      </w:tblGrid>
      <w:tr w:rsidR="00B72A3E" w:rsidRPr="00B14A9A" w14:paraId="3A671CFB" w14:textId="77777777" w:rsidTr="00B72A3E">
        <w:trPr>
          <w:trHeight w:hRule="exact" w:val="400"/>
        </w:trPr>
        <w:tc>
          <w:tcPr>
            <w:tcW w:w="6324" w:type="dxa"/>
            <w:tcBorders>
              <w:top w:val="single" w:sz="5" w:space="0" w:color="000000"/>
              <w:left w:val="single" w:sz="5" w:space="0" w:color="000000"/>
              <w:bottom w:val="single" w:sz="5" w:space="0" w:color="000000"/>
              <w:right w:val="single" w:sz="5" w:space="0" w:color="000000"/>
            </w:tcBorders>
            <w:shd w:val="clear" w:color="auto" w:fill="00B0F0"/>
          </w:tcPr>
          <w:p w14:paraId="3B6A925F" w14:textId="77777777" w:rsidR="00B72A3E" w:rsidRPr="00B14A9A" w:rsidRDefault="00B72A3E" w:rsidP="00B72A3E">
            <w:pPr>
              <w:spacing w:before="75"/>
              <w:jc w:val="center"/>
              <w:rPr>
                <w:rFonts w:eastAsia="Arial" w:cs="Arial"/>
                <w:szCs w:val="24"/>
              </w:rPr>
            </w:pPr>
            <w:r w:rsidRPr="00B14A9A">
              <w:rPr>
                <w:b/>
                <w:spacing w:val="-1"/>
                <w:szCs w:val="24"/>
              </w:rPr>
              <w:t>Asset</w:t>
            </w:r>
            <w:r w:rsidRPr="00B14A9A">
              <w:rPr>
                <w:b/>
                <w:spacing w:val="-11"/>
                <w:szCs w:val="24"/>
              </w:rPr>
              <w:t xml:space="preserve"> </w:t>
            </w:r>
            <w:r w:rsidRPr="00B14A9A">
              <w:rPr>
                <w:b/>
                <w:szCs w:val="24"/>
              </w:rPr>
              <w:t>Type</w:t>
            </w:r>
          </w:p>
        </w:tc>
        <w:tc>
          <w:tcPr>
            <w:tcW w:w="1127" w:type="dxa"/>
            <w:tcBorders>
              <w:top w:val="single" w:sz="5" w:space="0" w:color="000000"/>
              <w:left w:val="single" w:sz="5" w:space="0" w:color="000000"/>
              <w:bottom w:val="single" w:sz="5" w:space="0" w:color="000000"/>
              <w:right w:val="single" w:sz="5" w:space="0" w:color="000000"/>
            </w:tcBorders>
            <w:shd w:val="clear" w:color="auto" w:fill="00B0F0"/>
          </w:tcPr>
          <w:p w14:paraId="027E17E3" w14:textId="77777777" w:rsidR="00B72A3E" w:rsidRPr="00B14A9A" w:rsidRDefault="00B72A3E" w:rsidP="00B72A3E">
            <w:pPr>
              <w:spacing w:before="75"/>
              <w:jc w:val="center"/>
              <w:rPr>
                <w:rFonts w:eastAsia="Arial" w:cs="Arial"/>
                <w:szCs w:val="24"/>
              </w:rPr>
            </w:pPr>
            <w:r w:rsidRPr="00B14A9A">
              <w:rPr>
                <w:b/>
                <w:szCs w:val="24"/>
              </w:rPr>
              <w:t>Number</w:t>
            </w:r>
          </w:p>
        </w:tc>
      </w:tr>
      <w:tr w:rsidR="00B72A3E" w:rsidRPr="00B14A9A" w14:paraId="270455C7" w14:textId="77777777" w:rsidTr="00546479">
        <w:trPr>
          <w:trHeight w:hRule="exact" w:val="397"/>
        </w:trPr>
        <w:tc>
          <w:tcPr>
            <w:tcW w:w="6324" w:type="dxa"/>
            <w:tcBorders>
              <w:top w:val="single" w:sz="5" w:space="0" w:color="000000"/>
              <w:left w:val="single" w:sz="5" w:space="0" w:color="000000"/>
              <w:bottom w:val="single" w:sz="5" w:space="0" w:color="000000"/>
              <w:right w:val="single" w:sz="5" w:space="0" w:color="000000"/>
            </w:tcBorders>
            <w:vAlign w:val="bottom"/>
          </w:tcPr>
          <w:p w14:paraId="20CFA7E6" w14:textId="77777777" w:rsidR="00B72A3E" w:rsidRPr="00B14A9A" w:rsidRDefault="00B72A3E" w:rsidP="00D91C28">
            <w:pPr>
              <w:spacing w:line="226" w:lineRule="exact"/>
              <w:ind w:left="102"/>
              <w:rPr>
                <w:rFonts w:eastAsia="Arial" w:cs="Arial"/>
                <w:szCs w:val="24"/>
              </w:rPr>
            </w:pPr>
            <w:r w:rsidRPr="00B14A9A">
              <w:rPr>
                <w:szCs w:val="24"/>
              </w:rPr>
              <w:t>SCOOT</w:t>
            </w:r>
            <w:r w:rsidRPr="00B14A9A">
              <w:rPr>
                <w:spacing w:val="-7"/>
                <w:szCs w:val="24"/>
              </w:rPr>
              <w:t xml:space="preserve"> </w:t>
            </w:r>
            <w:r w:rsidR="00D91C28" w:rsidRPr="00B14A9A">
              <w:rPr>
                <w:spacing w:val="-7"/>
                <w:szCs w:val="24"/>
              </w:rPr>
              <w:t>Detection</w:t>
            </w:r>
          </w:p>
        </w:tc>
        <w:tc>
          <w:tcPr>
            <w:tcW w:w="1127" w:type="dxa"/>
            <w:tcBorders>
              <w:top w:val="single" w:sz="5" w:space="0" w:color="000000"/>
              <w:left w:val="single" w:sz="5" w:space="0" w:color="000000"/>
              <w:bottom w:val="single" w:sz="5" w:space="0" w:color="000000"/>
              <w:right w:val="single" w:sz="5" w:space="0" w:color="000000"/>
            </w:tcBorders>
            <w:vAlign w:val="center"/>
          </w:tcPr>
          <w:p w14:paraId="5968DD72" w14:textId="77777777" w:rsidR="00B72A3E" w:rsidRPr="000946CF" w:rsidRDefault="00B72A3E" w:rsidP="00B72A3E">
            <w:pPr>
              <w:ind w:right="1"/>
              <w:jc w:val="center"/>
              <w:rPr>
                <w:rFonts w:eastAsia="Arial" w:cs="Arial"/>
                <w:szCs w:val="24"/>
              </w:rPr>
            </w:pPr>
            <w:r w:rsidRPr="000946CF">
              <w:rPr>
                <w:spacing w:val="-1"/>
                <w:szCs w:val="24"/>
              </w:rPr>
              <w:t>370</w:t>
            </w:r>
          </w:p>
        </w:tc>
      </w:tr>
      <w:tr w:rsidR="00B72A3E" w:rsidRPr="00B14A9A" w14:paraId="623B8CD5" w14:textId="77777777" w:rsidTr="00B72A3E">
        <w:trPr>
          <w:trHeight w:hRule="exact" w:val="340"/>
        </w:trPr>
        <w:tc>
          <w:tcPr>
            <w:tcW w:w="6324" w:type="dxa"/>
            <w:tcBorders>
              <w:top w:val="single" w:sz="5" w:space="0" w:color="000000"/>
              <w:left w:val="single" w:sz="5" w:space="0" w:color="000000"/>
              <w:bottom w:val="single" w:sz="5" w:space="0" w:color="000000"/>
              <w:right w:val="single" w:sz="5" w:space="0" w:color="000000"/>
            </w:tcBorders>
          </w:tcPr>
          <w:p w14:paraId="6C5B7454" w14:textId="77777777" w:rsidR="00B72A3E" w:rsidRPr="00B14A9A" w:rsidRDefault="00B72A3E" w:rsidP="00B72A3E">
            <w:pPr>
              <w:spacing w:before="20"/>
              <w:ind w:left="102"/>
              <w:rPr>
                <w:rFonts w:eastAsia="Arial" w:cs="Arial"/>
                <w:szCs w:val="24"/>
              </w:rPr>
            </w:pPr>
            <w:r w:rsidRPr="00B14A9A">
              <w:rPr>
                <w:szCs w:val="24"/>
              </w:rPr>
              <w:t>Variable</w:t>
            </w:r>
            <w:r w:rsidRPr="00B14A9A">
              <w:rPr>
                <w:spacing w:val="-9"/>
                <w:szCs w:val="24"/>
              </w:rPr>
              <w:t xml:space="preserve"> </w:t>
            </w:r>
            <w:r w:rsidRPr="00B14A9A">
              <w:rPr>
                <w:szCs w:val="24"/>
              </w:rPr>
              <w:t>Message</w:t>
            </w:r>
            <w:r w:rsidRPr="00B14A9A">
              <w:rPr>
                <w:spacing w:val="-9"/>
                <w:szCs w:val="24"/>
              </w:rPr>
              <w:t xml:space="preserve"> </w:t>
            </w:r>
            <w:r w:rsidRPr="00B14A9A">
              <w:rPr>
                <w:szCs w:val="24"/>
              </w:rPr>
              <w:t>Signs</w:t>
            </w:r>
            <w:r w:rsidRPr="00B14A9A">
              <w:rPr>
                <w:spacing w:val="-9"/>
                <w:szCs w:val="24"/>
              </w:rPr>
              <w:t xml:space="preserve"> </w:t>
            </w:r>
            <w:r w:rsidRPr="00B14A9A">
              <w:rPr>
                <w:szCs w:val="24"/>
              </w:rPr>
              <w:t>(VMS)</w:t>
            </w:r>
            <w:r w:rsidRPr="00B14A9A">
              <w:rPr>
                <w:spacing w:val="-8"/>
                <w:szCs w:val="24"/>
              </w:rPr>
              <w:t xml:space="preserve"> </w:t>
            </w:r>
            <w:r w:rsidRPr="00B14A9A">
              <w:rPr>
                <w:spacing w:val="-1"/>
                <w:szCs w:val="24"/>
              </w:rPr>
              <w:t>(160mm)</w:t>
            </w:r>
            <w:r w:rsidRPr="00B14A9A">
              <w:rPr>
                <w:spacing w:val="-8"/>
                <w:szCs w:val="24"/>
              </w:rPr>
              <w:t xml:space="preserve"> </w:t>
            </w:r>
          </w:p>
        </w:tc>
        <w:tc>
          <w:tcPr>
            <w:tcW w:w="1127" w:type="dxa"/>
            <w:tcBorders>
              <w:top w:val="single" w:sz="5" w:space="0" w:color="000000"/>
              <w:left w:val="single" w:sz="5" w:space="0" w:color="000000"/>
              <w:bottom w:val="single" w:sz="5" w:space="0" w:color="000000"/>
              <w:right w:val="single" w:sz="5" w:space="0" w:color="000000"/>
            </w:tcBorders>
          </w:tcPr>
          <w:p w14:paraId="0B8AADD5" w14:textId="77777777" w:rsidR="00B72A3E" w:rsidRPr="000946CF" w:rsidRDefault="00B72A3E" w:rsidP="00B72A3E">
            <w:pPr>
              <w:spacing w:before="20"/>
              <w:ind w:right="1"/>
              <w:jc w:val="center"/>
              <w:rPr>
                <w:rFonts w:eastAsia="Arial" w:cs="Arial"/>
                <w:szCs w:val="24"/>
              </w:rPr>
            </w:pPr>
            <w:r w:rsidRPr="000946CF">
              <w:rPr>
                <w:spacing w:val="-1"/>
                <w:szCs w:val="24"/>
              </w:rPr>
              <w:t>8</w:t>
            </w:r>
          </w:p>
        </w:tc>
      </w:tr>
      <w:tr w:rsidR="00B72A3E" w:rsidRPr="00B14A9A" w14:paraId="5FF263A7" w14:textId="77777777" w:rsidTr="00B72A3E">
        <w:trPr>
          <w:trHeight w:hRule="exact" w:val="340"/>
        </w:trPr>
        <w:tc>
          <w:tcPr>
            <w:tcW w:w="6324" w:type="dxa"/>
            <w:tcBorders>
              <w:top w:val="single" w:sz="5" w:space="0" w:color="000000"/>
              <w:left w:val="single" w:sz="5" w:space="0" w:color="000000"/>
              <w:bottom w:val="single" w:sz="5" w:space="0" w:color="000000"/>
              <w:right w:val="single" w:sz="5" w:space="0" w:color="000000"/>
            </w:tcBorders>
          </w:tcPr>
          <w:p w14:paraId="2196BA05" w14:textId="77777777" w:rsidR="00B72A3E" w:rsidRPr="00B14A9A" w:rsidRDefault="00B72A3E" w:rsidP="00B72A3E">
            <w:pPr>
              <w:spacing w:before="18"/>
              <w:ind w:left="102"/>
              <w:rPr>
                <w:rFonts w:eastAsia="Arial" w:cs="Arial"/>
                <w:szCs w:val="24"/>
              </w:rPr>
            </w:pPr>
            <w:r w:rsidRPr="00B14A9A">
              <w:rPr>
                <w:spacing w:val="1"/>
                <w:szCs w:val="24"/>
              </w:rPr>
              <w:t>VMS</w:t>
            </w:r>
            <w:r w:rsidRPr="00B14A9A">
              <w:rPr>
                <w:spacing w:val="-9"/>
                <w:szCs w:val="24"/>
              </w:rPr>
              <w:t xml:space="preserve"> </w:t>
            </w:r>
            <w:r w:rsidRPr="00B14A9A">
              <w:rPr>
                <w:spacing w:val="-1"/>
                <w:szCs w:val="24"/>
              </w:rPr>
              <w:t>signs</w:t>
            </w:r>
            <w:r w:rsidRPr="00B14A9A">
              <w:rPr>
                <w:spacing w:val="-8"/>
                <w:szCs w:val="24"/>
              </w:rPr>
              <w:t xml:space="preserve"> </w:t>
            </w:r>
            <w:r w:rsidRPr="00B14A9A">
              <w:rPr>
                <w:szCs w:val="24"/>
              </w:rPr>
              <w:t>(100mm)</w:t>
            </w:r>
          </w:p>
        </w:tc>
        <w:tc>
          <w:tcPr>
            <w:tcW w:w="1127" w:type="dxa"/>
            <w:tcBorders>
              <w:top w:val="single" w:sz="5" w:space="0" w:color="000000"/>
              <w:left w:val="single" w:sz="5" w:space="0" w:color="000000"/>
              <w:bottom w:val="single" w:sz="5" w:space="0" w:color="000000"/>
              <w:right w:val="single" w:sz="5" w:space="0" w:color="000000"/>
            </w:tcBorders>
          </w:tcPr>
          <w:p w14:paraId="2E6B2836" w14:textId="77777777" w:rsidR="00B72A3E" w:rsidRPr="000946CF" w:rsidRDefault="00B72A3E" w:rsidP="00B72A3E">
            <w:pPr>
              <w:spacing w:before="18"/>
              <w:ind w:right="1"/>
              <w:jc w:val="center"/>
              <w:rPr>
                <w:rFonts w:eastAsia="Arial" w:cs="Arial"/>
                <w:szCs w:val="24"/>
              </w:rPr>
            </w:pPr>
            <w:r w:rsidRPr="000946CF">
              <w:rPr>
                <w:spacing w:val="-1"/>
                <w:szCs w:val="24"/>
              </w:rPr>
              <w:t>1</w:t>
            </w:r>
          </w:p>
        </w:tc>
      </w:tr>
      <w:tr w:rsidR="00B72A3E" w:rsidRPr="00B14A9A" w14:paraId="7C7CD807" w14:textId="77777777" w:rsidTr="00B72A3E">
        <w:trPr>
          <w:trHeight w:hRule="exact" w:val="340"/>
        </w:trPr>
        <w:tc>
          <w:tcPr>
            <w:tcW w:w="6324" w:type="dxa"/>
            <w:tcBorders>
              <w:top w:val="single" w:sz="5" w:space="0" w:color="000000"/>
              <w:left w:val="single" w:sz="5" w:space="0" w:color="000000"/>
              <w:bottom w:val="single" w:sz="5" w:space="0" w:color="000000"/>
              <w:right w:val="single" w:sz="5" w:space="0" w:color="000000"/>
            </w:tcBorders>
          </w:tcPr>
          <w:p w14:paraId="70E5D4CF" w14:textId="77777777" w:rsidR="00B72A3E" w:rsidRPr="00B14A9A" w:rsidRDefault="00B72A3E" w:rsidP="00B72A3E">
            <w:pPr>
              <w:spacing w:before="20"/>
              <w:ind w:left="102"/>
              <w:rPr>
                <w:rFonts w:eastAsia="Arial" w:cs="Arial"/>
                <w:szCs w:val="24"/>
              </w:rPr>
            </w:pPr>
            <w:r w:rsidRPr="00B14A9A">
              <w:rPr>
                <w:szCs w:val="24"/>
              </w:rPr>
              <w:t>VMS Signs (240mm)</w:t>
            </w:r>
          </w:p>
        </w:tc>
        <w:tc>
          <w:tcPr>
            <w:tcW w:w="1127" w:type="dxa"/>
            <w:tcBorders>
              <w:top w:val="single" w:sz="5" w:space="0" w:color="000000"/>
              <w:left w:val="single" w:sz="5" w:space="0" w:color="000000"/>
              <w:bottom w:val="single" w:sz="5" w:space="0" w:color="000000"/>
              <w:right w:val="single" w:sz="5" w:space="0" w:color="000000"/>
            </w:tcBorders>
          </w:tcPr>
          <w:p w14:paraId="3C21EC8E" w14:textId="77777777" w:rsidR="00B72A3E" w:rsidRPr="000946CF" w:rsidRDefault="00B72A3E" w:rsidP="00B72A3E">
            <w:pPr>
              <w:spacing w:before="20"/>
              <w:ind w:right="1"/>
              <w:jc w:val="center"/>
              <w:rPr>
                <w:rFonts w:eastAsia="Arial" w:cs="Arial"/>
                <w:szCs w:val="24"/>
              </w:rPr>
            </w:pPr>
            <w:r w:rsidRPr="000946CF">
              <w:rPr>
                <w:szCs w:val="24"/>
              </w:rPr>
              <w:t>3</w:t>
            </w:r>
          </w:p>
        </w:tc>
      </w:tr>
      <w:tr w:rsidR="00B72A3E" w:rsidRPr="00B14A9A" w14:paraId="0100E7E0" w14:textId="77777777" w:rsidTr="00B72A3E">
        <w:trPr>
          <w:trHeight w:hRule="exact" w:val="340"/>
        </w:trPr>
        <w:tc>
          <w:tcPr>
            <w:tcW w:w="6324" w:type="dxa"/>
            <w:tcBorders>
              <w:top w:val="single" w:sz="5" w:space="0" w:color="000000"/>
              <w:left w:val="single" w:sz="5" w:space="0" w:color="000000"/>
              <w:bottom w:val="single" w:sz="5" w:space="0" w:color="000000"/>
              <w:right w:val="single" w:sz="5" w:space="0" w:color="000000"/>
            </w:tcBorders>
          </w:tcPr>
          <w:p w14:paraId="5C787994" w14:textId="77777777" w:rsidR="00B72A3E" w:rsidRPr="00B14A9A" w:rsidRDefault="00B72A3E" w:rsidP="00B72A3E">
            <w:pPr>
              <w:spacing w:before="20"/>
              <w:ind w:left="102"/>
              <w:rPr>
                <w:rFonts w:eastAsia="Arial" w:cs="Arial"/>
                <w:szCs w:val="24"/>
              </w:rPr>
            </w:pPr>
            <w:r w:rsidRPr="00B14A9A">
              <w:rPr>
                <w:spacing w:val="-1"/>
                <w:szCs w:val="24"/>
              </w:rPr>
              <w:t>Automatic</w:t>
            </w:r>
            <w:r w:rsidRPr="00B14A9A">
              <w:rPr>
                <w:spacing w:val="-9"/>
                <w:szCs w:val="24"/>
              </w:rPr>
              <w:t xml:space="preserve"> </w:t>
            </w:r>
            <w:r w:rsidRPr="00B14A9A">
              <w:rPr>
                <w:szCs w:val="24"/>
              </w:rPr>
              <w:t>Number</w:t>
            </w:r>
            <w:r w:rsidRPr="00B14A9A">
              <w:rPr>
                <w:spacing w:val="-11"/>
                <w:szCs w:val="24"/>
              </w:rPr>
              <w:t xml:space="preserve"> </w:t>
            </w:r>
            <w:r w:rsidRPr="00B14A9A">
              <w:rPr>
                <w:szCs w:val="24"/>
              </w:rPr>
              <w:t>Plate</w:t>
            </w:r>
            <w:r w:rsidRPr="00B14A9A">
              <w:rPr>
                <w:spacing w:val="-9"/>
                <w:szCs w:val="24"/>
              </w:rPr>
              <w:t xml:space="preserve"> </w:t>
            </w:r>
            <w:r w:rsidRPr="00B14A9A">
              <w:rPr>
                <w:szCs w:val="24"/>
              </w:rPr>
              <w:t>Recognition</w:t>
            </w:r>
            <w:r w:rsidRPr="00B14A9A">
              <w:rPr>
                <w:spacing w:val="-9"/>
                <w:szCs w:val="24"/>
              </w:rPr>
              <w:t xml:space="preserve"> </w:t>
            </w:r>
            <w:r w:rsidRPr="00B14A9A">
              <w:rPr>
                <w:szCs w:val="24"/>
              </w:rPr>
              <w:t>(ANPR)</w:t>
            </w:r>
            <w:r w:rsidRPr="00B14A9A">
              <w:rPr>
                <w:spacing w:val="-7"/>
                <w:szCs w:val="24"/>
              </w:rPr>
              <w:t xml:space="preserve"> </w:t>
            </w:r>
            <w:r w:rsidRPr="00B14A9A">
              <w:rPr>
                <w:szCs w:val="24"/>
              </w:rPr>
              <w:t>Cameras</w:t>
            </w:r>
          </w:p>
        </w:tc>
        <w:tc>
          <w:tcPr>
            <w:tcW w:w="1127" w:type="dxa"/>
            <w:tcBorders>
              <w:top w:val="single" w:sz="5" w:space="0" w:color="000000"/>
              <w:left w:val="single" w:sz="5" w:space="0" w:color="000000"/>
              <w:bottom w:val="single" w:sz="5" w:space="0" w:color="000000"/>
              <w:right w:val="single" w:sz="5" w:space="0" w:color="000000"/>
            </w:tcBorders>
          </w:tcPr>
          <w:p w14:paraId="14DD187B" w14:textId="77777777" w:rsidR="00B72A3E" w:rsidRPr="000946CF" w:rsidRDefault="00B72A3E" w:rsidP="00B72A3E">
            <w:pPr>
              <w:spacing w:before="20"/>
              <w:ind w:right="1"/>
              <w:jc w:val="center"/>
              <w:rPr>
                <w:rFonts w:eastAsia="Arial" w:cs="Arial"/>
                <w:szCs w:val="24"/>
              </w:rPr>
            </w:pPr>
            <w:r w:rsidRPr="000946CF">
              <w:rPr>
                <w:spacing w:val="-1"/>
                <w:szCs w:val="24"/>
              </w:rPr>
              <w:t>34</w:t>
            </w:r>
          </w:p>
        </w:tc>
      </w:tr>
      <w:tr w:rsidR="00B72A3E" w:rsidRPr="00B14A9A" w14:paraId="1CF9E703" w14:textId="77777777" w:rsidTr="00B72A3E">
        <w:trPr>
          <w:trHeight w:hRule="exact" w:val="340"/>
        </w:trPr>
        <w:tc>
          <w:tcPr>
            <w:tcW w:w="6324" w:type="dxa"/>
            <w:tcBorders>
              <w:top w:val="single" w:sz="5" w:space="0" w:color="000000"/>
              <w:left w:val="single" w:sz="5" w:space="0" w:color="000000"/>
              <w:bottom w:val="single" w:sz="5" w:space="0" w:color="000000"/>
              <w:right w:val="single" w:sz="5" w:space="0" w:color="000000"/>
            </w:tcBorders>
          </w:tcPr>
          <w:p w14:paraId="1ACC30E7" w14:textId="77777777" w:rsidR="00B72A3E" w:rsidRPr="00B14A9A" w:rsidRDefault="00B72A3E" w:rsidP="00B72A3E">
            <w:pPr>
              <w:spacing w:before="18"/>
              <w:ind w:left="102"/>
              <w:rPr>
                <w:rFonts w:eastAsia="Arial" w:cs="Arial"/>
                <w:szCs w:val="24"/>
              </w:rPr>
            </w:pPr>
            <w:r w:rsidRPr="00B14A9A">
              <w:rPr>
                <w:szCs w:val="24"/>
              </w:rPr>
              <w:t>CCTV</w:t>
            </w:r>
            <w:r w:rsidRPr="00B14A9A">
              <w:rPr>
                <w:spacing w:val="-15"/>
                <w:szCs w:val="24"/>
              </w:rPr>
              <w:t xml:space="preserve"> </w:t>
            </w:r>
            <w:r w:rsidRPr="00B14A9A">
              <w:rPr>
                <w:szCs w:val="24"/>
              </w:rPr>
              <w:t>Cameras</w:t>
            </w:r>
            <w:r w:rsidR="00D91C28" w:rsidRPr="00B14A9A">
              <w:rPr>
                <w:szCs w:val="24"/>
              </w:rPr>
              <w:t xml:space="preserve"> (in conjunction with SYP)</w:t>
            </w:r>
          </w:p>
        </w:tc>
        <w:tc>
          <w:tcPr>
            <w:tcW w:w="1127" w:type="dxa"/>
            <w:tcBorders>
              <w:top w:val="single" w:sz="5" w:space="0" w:color="000000"/>
              <w:left w:val="single" w:sz="5" w:space="0" w:color="000000"/>
              <w:bottom w:val="single" w:sz="5" w:space="0" w:color="000000"/>
              <w:right w:val="single" w:sz="5" w:space="0" w:color="000000"/>
            </w:tcBorders>
          </w:tcPr>
          <w:p w14:paraId="267CCE0F" w14:textId="65CA5FC7" w:rsidR="00B72A3E" w:rsidRPr="000946CF" w:rsidRDefault="004C1EF4" w:rsidP="00B72A3E">
            <w:pPr>
              <w:spacing w:before="18"/>
              <w:ind w:right="1"/>
              <w:jc w:val="center"/>
              <w:rPr>
                <w:rFonts w:eastAsia="Arial" w:cs="Arial"/>
                <w:szCs w:val="24"/>
              </w:rPr>
            </w:pPr>
            <w:r w:rsidRPr="000946CF">
              <w:rPr>
                <w:rFonts w:eastAsia="Arial" w:cs="Arial"/>
                <w:szCs w:val="24"/>
              </w:rPr>
              <w:t>81</w:t>
            </w:r>
          </w:p>
        </w:tc>
      </w:tr>
      <w:tr w:rsidR="00B72A3E" w:rsidRPr="00B14A9A" w14:paraId="797BE9C5" w14:textId="77777777" w:rsidTr="00B72A3E">
        <w:trPr>
          <w:trHeight w:hRule="exact" w:val="340"/>
        </w:trPr>
        <w:tc>
          <w:tcPr>
            <w:tcW w:w="6324" w:type="dxa"/>
            <w:tcBorders>
              <w:top w:val="single" w:sz="5" w:space="0" w:color="000000"/>
              <w:left w:val="single" w:sz="5" w:space="0" w:color="000000"/>
              <w:bottom w:val="single" w:sz="5" w:space="0" w:color="000000"/>
              <w:right w:val="single" w:sz="5" w:space="0" w:color="000000"/>
            </w:tcBorders>
          </w:tcPr>
          <w:p w14:paraId="3A2019D9" w14:textId="77777777" w:rsidR="00B72A3E" w:rsidRPr="00B14A9A" w:rsidRDefault="00B72A3E" w:rsidP="00B72A3E">
            <w:pPr>
              <w:spacing w:before="20"/>
              <w:ind w:left="102"/>
              <w:rPr>
                <w:rFonts w:eastAsia="Arial" w:cs="Arial"/>
                <w:szCs w:val="24"/>
              </w:rPr>
            </w:pPr>
            <w:r w:rsidRPr="00B14A9A">
              <w:rPr>
                <w:rFonts w:eastAsia="Arial" w:cs="Arial"/>
                <w:szCs w:val="24"/>
              </w:rPr>
              <w:t>Bluetooth Journey Time Monitoring Unit</w:t>
            </w:r>
          </w:p>
        </w:tc>
        <w:tc>
          <w:tcPr>
            <w:tcW w:w="1127" w:type="dxa"/>
            <w:tcBorders>
              <w:top w:val="single" w:sz="5" w:space="0" w:color="000000"/>
              <w:left w:val="single" w:sz="5" w:space="0" w:color="000000"/>
              <w:bottom w:val="single" w:sz="5" w:space="0" w:color="000000"/>
              <w:right w:val="single" w:sz="5" w:space="0" w:color="000000"/>
            </w:tcBorders>
          </w:tcPr>
          <w:p w14:paraId="7C8C5B0E" w14:textId="77777777" w:rsidR="00B72A3E" w:rsidRPr="000946CF" w:rsidRDefault="00B72A3E" w:rsidP="00B72A3E">
            <w:pPr>
              <w:spacing w:before="20"/>
              <w:ind w:right="1"/>
              <w:jc w:val="center"/>
              <w:rPr>
                <w:rFonts w:eastAsia="Arial" w:cs="Arial"/>
                <w:szCs w:val="24"/>
              </w:rPr>
            </w:pPr>
            <w:r w:rsidRPr="000946CF">
              <w:rPr>
                <w:rFonts w:eastAsia="Arial" w:cs="Arial"/>
                <w:szCs w:val="24"/>
              </w:rPr>
              <w:t>50</w:t>
            </w:r>
          </w:p>
          <w:p w14:paraId="2F8E19AE" w14:textId="77777777" w:rsidR="00D91C28" w:rsidRPr="000946CF" w:rsidRDefault="00D91C28" w:rsidP="00B72A3E">
            <w:pPr>
              <w:spacing w:before="20"/>
              <w:ind w:right="1"/>
              <w:jc w:val="center"/>
              <w:rPr>
                <w:rFonts w:eastAsia="Arial" w:cs="Arial"/>
                <w:szCs w:val="24"/>
              </w:rPr>
            </w:pPr>
          </w:p>
        </w:tc>
      </w:tr>
      <w:tr w:rsidR="00233DEC" w:rsidRPr="00B14A9A" w14:paraId="375AABE6" w14:textId="77777777" w:rsidTr="00B72A3E">
        <w:trPr>
          <w:trHeight w:hRule="exact" w:val="340"/>
        </w:trPr>
        <w:tc>
          <w:tcPr>
            <w:tcW w:w="6324" w:type="dxa"/>
            <w:tcBorders>
              <w:top w:val="single" w:sz="5" w:space="0" w:color="000000"/>
              <w:left w:val="single" w:sz="5" w:space="0" w:color="000000"/>
              <w:bottom w:val="single" w:sz="5" w:space="0" w:color="000000"/>
              <w:right w:val="single" w:sz="5" w:space="0" w:color="000000"/>
            </w:tcBorders>
          </w:tcPr>
          <w:p w14:paraId="21C4284C" w14:textId="77777777" w:rsidR="00233DEC" w:rsidRPr="00B14A9A" w:rsidRDefault="00233DEC" w:rsidP="00B72A3E">
            <w:pPr>
              <w:spacing w:before="20"/>
              <w:ind w:left="102"/>
              <w:rPr>
                <w:rFonts w:eastAsia="Arial" w:cs="Arial"/>
                <w:szCs w:val="24"/>
              </w:rPr>
            </w:pPr>
            <w:r w:rsidRPr="00B14A9A">
              <w:rPr>
                <w:rFonts w:eastAsia="Arial" w:cs="Arial"/>
                <w:szCs w:val="24"/>
              </w:rPr>
              <w:t>CCTV Cameras (not in conjunction with SYP)</w:t>
            </w:r>
          </w:p>
        </w:tc>
        <w:tc>
          <w:tcPr>
            <w:tcW w:w="1127" w:type="dxa"/>
            <w:tcBorders>
              <w:top w:val="single" w:sz="5" w:space="0" w:color="000000"/>
              <w:left w:val="single" w:sz="5" w:space="0" w:color="000000"/>
              <w:bottom w:val="single" w:sz="5" w:space="0" w:color="000000"/>
              <w:right w:val="single" w:sz="5" w:space="0" w:color="000000"/>
            </w:tcBorders>
          </w:tcPr>
          <w:p w14:paraId="7D4ABDA7" w14:textId="10D1B8CD" w:rsidR="00233DEC" w:rsidRPr="000946CF" w:rsidRDefault="004C1EF4" w:rsidP="00EA7A28">
            <w:pPr>
              <w:spacing w:before="20"/>
              <w:ind w:right="1"/>
              <w:jc w:val="center"/>
              <w:rPr>
                <w:rFonts w:eastAsia="Arial" w:cs="Arial"/>
                <w:szCs w:val="24"/>
              </w:rPr>
            </w:pPr>
            <w:r w:rsidRPr="000946CF">
              <w:rPr>
                <w:rFonts w:eastAsia="Arial" w:cs="Arial"/>
                <w:szCs w:val="24"/>
              </w:rPr>
              <w:t>13</w:t>
            </w:r>
          </w:p>
        </w:tc>
      </w:tr>
    </w:tbl>
    <w:p w14:paraId="2C8176B0" w14:textId="3DFDC846" w:rsidR="00266E4F" w:rsidRPr="00B14A9A" w:rsidRDefault="00266E4F" w:rsidP="00B72A3E">
      <w:pPr>
        <w:spacing w:before="3" w:after="0"/>
        <w:rPr>
          <w:rFonts w:eastAsia="Arial" w:cs="Arial"/>
          <w:b/>
          <w:bCs/>
          <w:szCs w:val="24"/>
        </w:rPr>
      </w:pPr>
    </w:p>
    <w:p w14:paraId="7DB3197F" w14:textId="77777777" w:rsidR="00B72A3E" w:rsidRPr="00B14A9A" w:rsidRDefault="00B72A3E" w:rsidP="00B72A3E">
      <w:pPr>
        <w:spacing w:before="74" w:after="0"/>
        <w:rPr>
          <w:rFonts w:cs="Arial"/>
          <w:szCs w:val="24"/>
        </w:rPr>
      </w:pPr>
      <w:r w:rsidRPr="00B14A9A">
        <w:rPr>
          <w:rFonts w:cs="Arial"/>
          <w:szCs w:val="24"/>
        </w:rPr>
        <w:t>Table</w:t>
      </w:r>
      <w:r w:rsidRPr="00B14A9A">
        <w:rPr>
          <w:rFonts w:cs="Arial"/>
          <w:spacing w:val="-7"/>
          <w:szCs w:val="24"/>
        </w:rPr>
        <w:t xml:space="preserve"> </w:t>
      </w:r>
      <w:r w:rsidRPr="00B14A9A">
        <w:rPr>
          <w:rFonts w:cs="Arial"/>
          <w:spacing w:val="-1"/>
          <w:szCs w:val="24"/>
        </w:rPr>
        <w:t>10.1.3</w:t>
      </w:r>
      <w:r w:rsidRPr="00B14A9A">
        <w:rPr>
          <w:rFonts w:cs="Arial"/>
          <w:szCs w:val="24"/>
        </w:rPr>
        <w:t xml:space="preserve"> </w:t>
      </w:r>
      <w:r w:rsidRPr="00B14A9A">
        <w:rPr>
          <w:rFonts w:cs="Arial"/>
          <w:spacing w:val="35"/>
          <w:szCs w:val="24"/>
        </w:rPr>
        <w:t xml:space="preserve"> </w:t>
      </w:r>
      <w:r w:rsidRPr="00B14A9A">
        <w:rPr>
          <w:rFonts w:cs="Arial"/>
          <w:szCs w:val="24"/>
        </w:rPr>
        <w:t>Urban</w:t>
      </w:r>
      <w:r w:rsidRPr="00B14A9A">
        <w:rPr>
          <w:rFonts w:cs="Arial"/>
          <w:spacing w:val="-6"/>
          <w:szCs w:val="24"/>
        </w:rPr>
        <w:t xml:space="preserve"> </w:t>
      </w:r>
      <w:r w:rsidRPr="00B14A9A">
        <w:rPr>
          <w:rFonts w:cs="Arial"/>
          <w:szCs w:val="24"/>
        </w:rPr>
        <w:t>Traffic</w:t>
      </w:r>
      <w:r w:rsidRPr="00B14A9A">
        <w:rPr>
          <w:rFonts w:cs="Arial"/>
          <w:spacing w:val="-4"/>
          <w:szCs w:val="24"/>
        </w:rPr>
        <w:t xml:space="preserve"> </w:t>
      </w:r>
      <w:r w:rsidRPr="00B14A9A">
        <w:rPr>
          <w:rFonts w:cs="Arial"/>
          <w:szCs w:val="24"/>
        </w:rPr>
        <w:t>Management</w:t>
      </w:r>
      <w:r w:rsidRPr="00B14A9A">
        <w:rPr>
          <w:rFonts w:cs="Arial"/>
          <w:spacing w:val="-6"/>
          <w:szCs w:val="24"/>
        </w:rPr>
        <w:t xml:space="preserve"> </w:t>
      </w:r>
      <w:r w:rsidRPr="00B14A9A">
        <w:rPr>
          <w:rFonts w:cs="Arial"/>
          <w:spacing w:val="-1"/>
          <w:szCs w:val="24"/>
        </w:rPr>
        <w:t>Control</w:t>
      </w:r>
      <w:r w:rsidRPr="00B14A9A">
        <w:rPr>
          <w:rFonts w:cs="Arial"/>
          <w:spacing w:val="-7"/>
          <w:szCs w:val="24"/>
        </w:rPr>
        <w:t xml:space="preserve"> </w:t>
      </w:r>
      <w:r w:rsidRPr="00B14A9A">
        <w:rPr>
          <w:rFonts w:cs="Arial"/>
          <w:szCs w:val="24"/>
        </w:rPr>
        <w:t>(UTMC)</w:t>
      </w:r>
      <w:r w:rsidRPr="00B14A9A">
        <w:rPr>
          <w:rFonts w:cs="Arial"/>
          <w:spacing w:val="-6"/>
          <w:szCs w:val="24"/>
        </w:rPr>
        <w:t xml:space="preserve"> </w:t>
      </w:r>
      <w:r w:rsidRPr="00B14A9A">
        <w:rPr>
          <w:rFonts w:cs="Arial"/>
          <w:spacing w:val="-1"/>
          <w:szCs w:val="24"/>
        </w:rPr>
        <w:t>central</w:t>
      </w:r>
      <w:r w:rsidRPr="00B14A9A">
        <w:rPr>
          <w:rFonts w:cs="Arial"/>
          <w:spacing w:val="-7"/>
          <w:szCs w:val="24"/>
        </w:rPr>
        <w:t xml:space="preserve"> </w:t>
      </w:r>
      <w:r w:rsidRPr="00B14A9A">
        <w:rPr>
          <w:rFonts w:cs="Arial"/>
          <w:szCs w:val="24"/>
        </w:rPr>
        <w:t>systems</w:t>
      </w:r>
    </w:p>
    <w:p w14:paraId="5AE61BFD" w14:textId="77777777" w:rsidR="00F34D8A" w:rsidRPr="00B14A9A" w:rsidRDefault="00F34D8A" w:rsidP="00B72A3E">
      <w:pPr>
        <w:spacing w:before="74" w:after="0"/>
        <w:rPr>
          <w:rFonts w:eastAsia="Arial" w:cs="Arial"/>
          <w:szCs w:val="24"/>
        </w:rPr>
      </w:pPr>
    </w:p>
    <w:tbl>
      <w:tblPr>
        <w:tblW w:w="0" w:type="auto"/>
        <w:tblInd w:w="217" w:type="dxa"/>
        <w:tblLayout w:type="fixed"/>
        <w:tblCellMar>
          <w:left w:w="0" w:type="dxa"/>
          <w:right w:w="0" w:type="dxa"/>
        </w:tblCellMar>
        <w:tblLook w:val="01E0" w:firstRow="1" w:lastRow="1" w:firstColumn="1" w:lastColumn="1" w:noHBand="0" w:noVBand="0"/>
      </w:tblPr>
      <w:tblGrid>
        <w:gridCol w:w="4647"/>
        <w:gridCol w:w="2797"/>
      </w:tblGrid>
      <w:tr w:rsidR="00B72A3E" w:rsidRPr="00B14A9A" w14:paraId="59358C8A" w14:textId="77777777" w:rsidTr="00B72A3E">
        <w:trPr>
          <w:trHeight w:hRule="exact" w:val="389"/>
        </w:trPr>
        <w:tc>
          <w:tcPr>
            <w:tcW w:w="4647" w:type="dxa"/>
            <w:tcBorders>
              <w:top w:val="single" w:sz="5" w:space="0" w:color="000000"/>
              <w:left w:val="single" w:sz="5" w:space="0" w:color="000000"/>
              <w:bottom w:val="single" w:sz="5" w:space="0" w:color="000000"/>
              <w:right w:val="single" w:sz="5" w:space="0" w:color="000000"/>
            </w:tcBorders>
            <w:shd w:val="clear" w:color="auto" w:fill="00B0F0"/>
          </w:tcPr>
          <w:p w14:paraId="48CCA6AE" w14:textId="77777777" w:rsidR="00B72A3E" w:rsidRPr="00B14A9A" w:rsidRDefault="00B72A3E" w:rsidP="00B72A3E">
            <w:pPr>
              <w:spacing w:before="68"/>
              <w:ind w:right="2"/>
              <w:jc w:val="center"/>
              <w:rPr>
                <w:rFonts w:eastAsia="Arial" w:cs="Arial"/>
                <w:szCs w:val="24"/>
              </w:rPr>
            </w:pPr>
            <w:r w:rsidRPr="00B14A9A">
              <w:rPr>
                <w:rFonts w:cs="Arial"/>
                <w:b/>
                <w:spacing w:val="-1"/>
                <w:szCs w:val="24"/>
              </w:rPr>
              <w:t>System</w:t>
            </w:r>
          </w:p>
        </w:tc>
        <w:tc>
          <w:tcPr>
            <w:tcW w:w="2797" w:type="dxa"/>
            <w:tcBorders>
              <w:top w:val="single" w:sz="5" w:space="0" w:color="000000"/>
              <w:left w:val="single" w:sz="5" w:space="0" w:color="000000"/>
              <w:bottom w:val="single" w:sz="5" w:space="0" w:color="000000"/>
              <w:right w:val="single" w:sz="5" w:space="0" w:color="000000"/>
            </w:tcBorders>
            <w:shd w:val="clear" w:color="auto" w:fill="00B0F0"/>
          </w:tcPr>
          <w:p w14:paraId="6E233F05" w14:textId="77777777" w:rsidR="00B72A3E" w:rsidRPr="00B14A9A" w:rsidRDefault="00B72A3E" w:rsidP="00B72A3E">
            <w:pPr>
              <w:spacing w:before="68"/>
              <w:ind w:right="2"/>
              <w:jc w:val="center"/>
              <w:rPr>
                <w:rFonts w:eastAsia="Arial" w:cs="Arial"/>
                <w:szCs w:val="24"/>
              </w:rPr>
            </w:pPr>
            <w:r w:rsidRPr="00B14A9A">
              <w:rPr>
                <w:rFonts w:cs="Arial"/>
                <w:b/>
                <w:spacing w:val="-1"/>
                <w:szCs w:val="24"/>
              </w:rPr>
              <w:t>Assets</w:t>
            </w:r>
          </w:p>
        </w:tc>
      </w:tr>
      <w:tr w:rsidR="00B72A3E" w:rsidRPr="00B14A9A" w14:paraId="258CBFE9" w14:textId="77777777" w:rsidTr="00B72A3E">
        <w:trPr>
          <w:trHeight w:hRule="exact" w:val="340"/>
        </w:trPr>
        <w:tc>
          <w:tcPr>
            <w:tcW w:w="4647" w:type="dxa"/>
            <w:tcBorders>
              <w:top w:val="single" w:sz="5" w:space="0" w:color="000000"/>
              <w:left w:val="single" w:sz="5" w:space="0" w:color="000000"/>
              <w:bottom w:val="single" w:sz="5" w:space="0" w:color="000000"/>
              <w:right w:val="single" w:sz="5" w:space="0" w:color="000000"/>
            </w:tcBorders>
          </w:tcPr>
          <w:p w14:paraId="765D6F5C" w14:textId="77777777" w:rsidR="00B72A3E" w:rsidRPr="00B14A9A" w:rsidRDefault="00B16BAA" w:rsidP="00B16BAA">
            <w:pPr>
              <w:ind w:left="102"/>
              <w:rPr>
                <w:rFonts w:eastAsia="Arial" w:cs="Arial"/>
                <w:szCs w:val="24"/>
              </w:rPr>
            </w:pPr>
            <w:r w:rsidRPr="00B14A9A">
              <w:rPr>
                <w:rFonts w:eastAsia="Arial" w:cs="Arial"/>
                <w:szCs w:val="24"/>
              </w:rPr>
              <w:t>Dynniq</w:t>
            </w:r>
            <w:r w:rsidR="00B72A3E" w:rsidRPr="00B14A9A">
              <w:rPr>
                <w:rFonts w:eastAsia="Arial" w:cs="Arial"/>
                <w:szCs w:val="24"/>
              </w:rPr>
              <w:t xml:space="preserve"> Scoot UTC</w:t>
            </w:r>
          </w:p>
        </w:tc>
        <w:tc>
          <w:tcPr>
            <w:tcW w:w="2797" w:type="dxa"/>
            <w:tcBorders>
              <w:top w:val="single" w:sz="5" w:space="0" w:color="000000"/>
              <w:left w:val="single" w:sz="5" w:space="0" w:color="000000"/>
              <w:bottom w:val="single" w:sz="5" w:space="0" w:color="000000"/>
              <w:right w:val="single" w:sz="5" w:space="0" w:color="000000"/>
            </w:tcBorders>
          </w:tcPr>
          <w:p w14:paraId="79860578" w14:textId="77777777" w:rsidR="00B72A3E" w:rsidRPr="00B14A9A" w:rsidRDefault="00B72A3E" w:rsidP="00B72A3E">
            <w:pPr>
              <w:ind w:right="2"/>
              <w:jc w:val="center"/>
              <w:rPr>
                <w:rFonts w:eastAsia="Arial" w:cs="Arial"/>
                <w:szCs w:val="24"/>
              </w:rPr>
            </w:pPr>
            <w:r w:rsidRPr="00B14A9A">
              <w:rPr>
                <w:rFonts w:cs="Arial"/>
                <w:szCs w:val="24"/>
              </w:rPr>
              <w:t>Central</w:t>
            </w:r>
            <w:r w:rsidRPr="00B14A9A">
              <w:rPr>
                <w:rFonts w:cs="Arial"/>
                <w:spacing w:val="-13"/>
                <w:szCs w:val="24"/>
              </w:rPr>
              <w:t xml:space="preserve"> </w:t>
            </w:r>
            <w:r w:rsidRPr="00B14A9A">
              <w:rPr>
                <w:rFonts w:cs="Arial"/>
                <w:szCs w:val="24"/>
              </w:rPr>
              <w:t>system</w:t>
            </w:r>
          </w:p>
        </w:tc>
      </w:tr>
      <w:tr w:rsidR="00B72A3E" w:rsidRPr="00B14A9A" w14:paraId="37B05A66" w14:textId="77777777" w:rsidTr="00B72A3E">
        <w:trPr>
          <w:trHeight w:hRule="exact" w:val="340"/>
        </w:trPr>
        <w:tc>
          <w:tcPr>
            <w:tcW w:w="4647" w:type="dxa"/>
            <w:tcBorders>
              <w:top w:val="single" w:sz="5" w:space="0" w:color="000000"/>
              <w:left w:val="single" w:sz="5" w:space="0" w:color="000000"/>
              <w:right w:val="single" w:sz="5" w:space="0" w:color="000000"/>
            </w:tcBorders>
          </w:tcPr>
          <w:p w14:paraId="23AB161A" w14:textId="77777777" w:rsidR="00B72A3E" w:rsidRPr="00B14A9A" w:rsidRDefault="00B72A3E" w:rsidP="00B72A3E">
            <w:pPr>
              <w:rPr>
                <w:rFonts w:eastAsia="Arial" w:cs="Arial"/>
                <w:bCs/>
                <w:szCs w:val="24"/>
              </w:rPr>
            </w:pPr>
            <w:r w:rsidRPr="00B14A9A">
              <w:rPr>
                <w:rFonts w:eastAsia="Arial" w:cs="Arial"/>
                <w:bCs/>
                <w:szCs w:val="24"/>
              </w:rPr>
              <w:t xml:space="preserve">  </w:t>
            </w:r>
            <w:r w:rsidR="00B16BAA" w:rsidRPr="00B14A9A">
              <w:rPr>
                <w:rFonts w:eastAsia="Arial" w:cs="Arial"/>
                <w:bCs/>
                <w:szCs w:val="24"/>
              </w:rPr>
              <w:t>Dynniq</w:t>
            </w:r>
            <w:r w:rsidRPr="00B14A9A">
              <w:rPr>
                <w:rFonts w:eastAsia="Arial" w:cs="Arial"/>
                <w:bCs/>
                <w:szCs w:val="24"/>
              </w:rPr>
              <w:t xml:space="preserve"> Common Data Base</w:t>
            </w:r>
          </w:p>
          <w:p w14:paraId="757BAFB8" w14:textId="77777777" w:rsidR="00B72A3E" w:rsidRPr="00B14A9A" w:rsidRDefault="00B72A3E" w:rsidP="00B72A3E">
            <w:pPr>
              <w:rPr>
                <w:rFonts w:eastAsia="Arial" w:cs="Arial"/>
                <w:bCs/>
                <w:szCs w:val="24"/>
              </w:rPr>
            </w:pPr>
          </w:p>
          <w:p w14:paraId="2511229A" w14:textId="77777777" w:rsidR="00B72A3E" w:rsidRPr="00B14A9A" w:rsidRDefault="00B72A3E" w:rsidP="00B72A3E">
            <w:pPr>
              <w:spacing w:before="8"/>
              <w:rPr>
                <w:rFonts w:eastAsia="Arial" w:cs="Arial"/>
                <w:bCs/>
                <w:szCs w:val="24"/>
              </w:rPr>
            </w:pPr>
          </w:p>
          <w:p w14:paraId="1D69320F" w14:textId="77777777" w:rsidR="00B72A3E" w:rsidRPr="00B14A9A" w:rsidRDefault="00B72A3E" w:rsidP="00B72A3E">
            <w:pPr>
              <w:rPr>
                <w:rFonts w:eastAsia="Arial" w:cs="Arial"/>
                <w:szCs w:val="24"/>
              </w:rPr>
            </w:pPr>
          </w:p>
        </w:tc>
        <w:tc>
          <w:tcPr>
            <w:tcW w:w="2797" w:type="dxa"/>
            <w:tcBorders>
              <w:top w:val="single" w:sz="5" w:space="0" w:color="000000"/>
              <w:left w:val="single" w:sz="5" w:space="0" w:color="000000"/>
              <w:bottom w:val="single" w:sz="5" w:space="0" w:color="000000"/>
              <w:right w:val="single" w:sz="5" w:space="0" w:color="000000"/>
            </w:tcBorders>
          </w:tcPr>
          <w:p w14:paraId="67B22132" w14:textId="77777777" w:rsidR="00B72A3E" w:rsidRPr="00B14A9A" w:rsidRDefault="00B72A3E" w:rsidP="00B72A3E">
            <w:pPr>
              <w:spacing w:before="20"/>
              <w:ind w:right="2"/>
              <w:jc w:val="center"/>
              <w:rPr>
                <w:rFonts w:eastAsia="Arial" w:cs="Arial"/>
                <w:szCs w:val="24"/>
              </w:rPr>
            </w:pPr>
            <w:r w:rsidRPr="00B14A9A">
              <w:rPr>
                <w:rFonts w:cs="Arial"/>
                <w:szCs w:val="24"/>
              </w:rPr>
              <w:t>Central</w:t>
            </w:r>
            <w:r w:rsidRPr="00B14A9A">
              <w:rPr>
                <w:rFonts w:cs="Arial"/>
                <w:spacing w:val="-13"/>
                <w:szCs w:val="24"/>
              </w:rPr>
              <w:t xml:space="preserve"> </w:t>
            </w:r>
            <w:r w:rsidRPr="00B14A9A">
              <w:rPr>
                <w:rFonts w:cs="Arial"/>
                <w:szCs w:val="24"/>
              </w:rPr>
              <w:t>system</w:t>
            </w:r>
          </w:p>
        </w:tc>
      </w:tr>
      <w:tr w:rsidR="00B72A3E" w:rsidRPr="00B14A9A" w14:paraId="38513B38" w14:textId="77777777" w:rsidTr="00B72A3E">
        <w:trPr>
          <w:trHeight w:hRule="exact" w:val="340"/>
        </w:trPr>
        <w:tc>
          <w:tcPr>
            <w:tcW w:w="4647" w:type="dxa"/>
            <w:tcBorders>
              <w:top w:val="single" w:sz="5" w:space="0" w:color="000000"/>
              <w:left w:val="single" w:sz="5" w:space="0" w:color="000000"/>
              <w:right w:val="single" w:sz="5" w:space="0" w:color="000000"/>
            </w:tcBorders>
          </w:tcPr>
          <w:p w14:paraId="0388CFBA" w14:textId="77777777" w:rsidR="00B72A3E" w:rsidRPr="00B14A9A" w:rsidRDefault="00B72A3E" w:rsidP="00B72A3E">
            <w:pPr>
              <w:rPr>
                <w:rFonts w:eastAsia="Arial" w:cs="Arial"/>
                <w:szCs w:val="24"/>
              </w:rPr>
            </w:pPr>
            <w:r w:rsidRPr="00B14A9A">
              <w:rPr>
                <w:rFonts w:eastAsia="Arial" w:cs="Arial"/>
                <w:bCs/>
                <w:szCs w:val="24"/>
              </w:rPr>
              <w:t xml:space="preserve">  Imtrac Fault Management System</w:t>
            </w:r>
          </w:p>
        </w:tc>
        <w:tc>
          <w:tcPr>
            <w:tcW w:w="2797" w:type="dxa"/>
            <w:tcBorders>
              <w:top w:val="single" w:sz="5" w:space="0" w:color="000000"/>
              <w:left w:val="single" w:sz="5" w:space="0" w:color="000000"/>
              <w:bottom w:val="single" w:sz="5" w:space="0" w:color="000000"/>
              <w:right w:val="single" w:sz="5" w:space="0" w:color="000000"/>
            </w:tcBorders>
          </w:tcPr>
          <w:p w14:paraId="3295CFCA" w14:textId="77777777" w:rsidR="00B72A3E" w:rsidRPr="00B14A9A" w:rsidRDefault="00B72A3E" w:rsidP="00B72A3E">
            <w:pPr>
              <w:spacing w:before="20"/>
              <w:ind w:right="2"/>
              <w:jc w:val="center"/>
              <w:rPr>
                <w:rFonts w:eastAsia="Arial" w:cs="Arial"/>
                <w:szCs w:val="24"/>
              </w:rPr>
            </w:pPr>
            <w:r w:rsidRPr="00B14A9A">
              <w:rPr>
                <w:rFonts w:cs="Arial"/>
                <w:szCs w:val="24"/>
              </w:rPr>
              <w:t>Central</w:t>
            </w:r>
            <w:r w:rsidRPr="00B14A9A">
              <w:rPr>
                <w:rFonts w:cs="Arial"/>
                <w:spacing w:val="-13"/>
                <w:szCs w:val="24"/>
              </w:rPr>
              <w:t xml:space="preserve"> </w:t>
            </w:r>
            <w:r w:rsidRPr="00B14A9A">
              <w:rPr>
                <w:rFonts w:cs="Arial"/>
                <w:szCs w:val="24"/>
              </w:rPr>
              <w:t>system</w:t>
            </w:r>
          </w:p>
        </w:tc>
      </w:tr>
      <w:tr w:rsidR="00B72A3E" w:rsidRPr="00B14A9A" w14:paraId="74773076" w14:textId="77777777" w:rsidTr="00B72A3E">
        <w:trPr>
          <w:trHeight w:hRule="exact" w:val="340"/>
        </w:trPr>
        <w:tc>
          <w:tcPr>
            <w:tcW w:w="4647" w:type="dxa"/>
            <w:tcBorders>
              <w:top w:val="single" w:sz="5" w:space="0" w:color="000000"/>
              <w:left w:val="single" w:sz="5" w:space="0" w:color="000000"/>
              <w:bottom w:val="single" w:sz="5" w:space="0" w:color="000000"/>
              <w:right w:val="single" w:sz="5" w:space="0" w:color="000000"/>
            </w:tcBorders>
          </w:tcPr>
          <w:p w14:paraId="1F59AE16" w14:textId="77777777" w:rsidR="00B72A3E" w:rsidRPr="00B14A9A" w:rsidRDefault="00B16BAA" w:rsidP="00B72A3E">
            <w:pPr>
              <w:spacing w:before="18"/>
              <w:ind w:left="102"/>
              <w:rPr>
                <w:rFonts w:eastAsia="Arial" w:cs="Arial"/>
                <w:szCs w:val="24"/>
              </w:rPr>
            </w:pPr>
            <w:r w:rsidRPr="00B14A9A">
              <w:rPr>
                <w:rFonts w:cs="Arial"/>
                <w:spacing w:val="-1"/>
                <w:szCs w:val="24"/>
              </w:rPr>
              <w:t xml:space="preserve">Drakewell </w:t>
            </w:r>
            <w:r w:rsidR="00B72A3E" w:rsidRPr="00B14A9A">
              <w:rPr>
                <w:rFonts w:cs="Arial"/>
                <w:spacing w:val="-1"/>
                <w:szCs w:val="24"/>
              </w:rPr>
              <w:t>Journey</w:t>
            </w:r>
            <w:r w:rsidR="00B72A3E" w:rsidRPr="00B14A9A">
              <w:rPr>
                <w:rFonts w:cs="Arial"/>
                <w:spacing w:val="-12"/>
                <w:szCs w:val="24"/>
              </w:rPr>
              <w:t xml:space="preserve"> </w:t>
            </w:r>
            <w:r w:rsidR="00B72A3E" w:rsidRPr="00B14A9A">
              <w:rPr>
                <w:rFonts w:cs="Arial"/>
                <w:szCs w:val="24"/>
              </w:rPr>
              <w:t>Time</w:t>
            </w:r>
            <w:r w:rsidR="00B72A3E" w:rsidRPr="00B14A9A">
              <w:rPr>
                <w:rFonts w:cs="Arial"/>
                <w:spacing w:val="-10"/>
                <w:szCs w:val="24"/>
              </w:rPr>
              <w:t xml:space="preserve"> </w:t>
            </w:r>
            <w:r w:rsidR="00B72A3E" w:rsidRPr="00B14A9A">
              <w:rPr>
                <w:rFonts w:cs="Arial"/>
                <w:szCs w:val="24"/>
              </w:rPr>
              <w:t>Monitoring</w:t>
            </w:r>
            <w:r w:rsidR="00B72A3E" w:rsidRPr="00B14A9A">
              <w:rPr>
                <w:rFonts w:cs="Arial"/>
                <w:spacing w:val="-9"/>
                <w:szCs w:val="24"/>
              </w:rPr>
              <w:t xml:space="preserve"> </w:t>
            </w:r>
            <w:r w:rsidR="00B72A3E" w:rsidRPr="00B14A9A">
              <w:rPr>
                <w:rFonts w:cs="Arial"/>
                <w:spacing w:val="-1"/>
                <w:szCs w:val="24"/>
              </w:rPr>
              <w:t>System</w:t>
            </w:r>
            <w:r w:rsidR="00B72A3E" w:rsidRPr="00B14A9A">
              <w:rPr>
                <w:rFonts w:cs="Arial"/>
                <w:spacing w:val="-8"/>
                <w:szCs w:val="24"/>
              </w:rPr>
              <w:t xml:space="preserve"> </w:t>
            </w:r>
            <w:r w:rsidR="00B72A3E" w:rsidRPr="00B14A9A">
              <w:rPr>
                <w:rFonts w:cs="Arial"/>
                <w:spacing w:val="1"/>
                <w:szCs w:val="24"/>
              </w:rPr>
              <w:t>(JTMS)</w:t>
            </w:r>
          </w:p>
        </w:tc>
        <w:tc>
          <w:tcPr>
            <w:tcW w:w="2797" w:type="dxa"/>
            <w:tcBorders>
              <w:top w:val="single" w:sz="5" w:space="0" w:color="000000"/>
              <w:left w:val="single" w:sz="5" w:space="0" w:color="000000"/>
              <w:bottom w:val="single" w:sz="5" w:space="0" w:color="000000"/>
              <w:right w:val="single" w:sz="5" w:space="0" w:color="000000"/>
            </w:tcBorders>
          </w:tcPr>
          <w:p w14:paraId="4E783432" w14:textId="77777777" w:rsidR="00B72A3E" w:rsidRPr="00B14A9A" w:rsidRDefault="00B72A3E" w:rsidP="00B72A3E">
            <w:pPr>
              <w:spacing w:before="18"/>
              <w:ind w:right="4"/>
              <w:jc w:val="center"/>
              <w:rPr>
                <w:rFonts w:eastAsia="Arial" w:cs="Arial"/>
                <w:szCs w:val="24"/>
              </w:rPr>
            </w:pPr>
            <w:r w:rsidRPr="00B14A9A">
              <w:rPr>
                <w:rFonts w:cs="Arial"/>
                <w:szCs w:val="24"/>
              </w:rPr>
              <w:t>Central</w:t>
            </w:r>
            <w:r w:rsidRPr="00B14A9A">
              <w:rPr>
                <w:rFonts w:cs="Arial"/>
                <w:spacing w:val="-13"/>
                <w:szCs w:val="24"/>
              </w:rPr>
              <w:t xml:space="preserve"> </w:t>
            </w:r>
            <w:r w:rsidRPr="00B14A9A">
              <w:rPr>
                <w:rFonts w:cs="Arial"/>
                <w:szCs w:val="24"/>
              </w:rPr>
              <w:t>System</w:t>
            </w:r>
          </w:p>
        </w:tc>
      </w:tr>
      <w:tr w:rsidR="00B72A3E" w:rsidRPr="00B14A9A" w14:paraId="484CF065" w14:textId="77777777" w:rsidTr="00B72A3E">
        <w:trPr>
          <w:trHeight w:hRule="exact" w:val="340"/>
        </w:trPr>
        <w:tc>
          <w:tcPr>
            <w:tcW w:w="4647" w:type="dxa"/>
            <w:tcBorders>
              <w:top w:val="single" w:sz="5" w:space="0" w:color="000000"/>
              <w:left w:val="single" w:sz="5" w:space="0" w:color="000000"/>
              <w:bottom w:val="single" w:sz="5" w:space="0" w:color="000000"/>
              <w:right w:val="single" w:sz="5" w:space="0" w:color="000000"/>
            </w:tcBorders>
          </w:tcPr>
          <w:p w14:paraId="1B8B17F4" w14:textId="77777777" w:rsidR="00B72A3E" w:rsidRPr="00B14A9A" w:rsidRDefault="00B72A3E" w:rsidP="00B72A3E">
            <w:pPr>
              <w:spacing w:before="20"/>
              <w:ind w:left="102"/>
              <w:rPr>
                <w:rFonts w:eastAsia="Arial" w:cs="Arial"/>
                <w:szCs w:val="24"/>
              </w:rPr>
            </w:pPr>
            <w:r w:rsidRPr="00B14A9A">
              <w:rPr>
                <w:rFonts w:cs="Arial"/>
                <w:szCs w:val="24"/>
              </w:rPr>
              <w:t xml:space="preserve">CCTV – Synetics </w:t>
            </w:r>
            <w:r w:rsidR="00636B56" w:rsidRPr="00B14A9A">
              <w:rPr>
                <w:rFonts w:cs="Arial"/>
                <w:szCs w:val="24"/>
              </w:rPr>
              <w:t>Synergy</w:t>
            </w:r>
            <w:r w:rsidRPr="00B14A9A">
              <w:rPr>
                <w:rFonts w:cs="Arial"/>
                <w:szCs w:val="24"/>
              </w:rPr>
              <w:t xml:space="preserve"> Pro</w:t>
            </w:r>
          </w:p>
        </w:tc>
        <w:tc>
          <w:tcPr>
            <w:tcW w:w="2797" w:type="dxa"/>
            <w:tcBorders>
              <w:top w:val="single" w:sz="5" w:space="0" w:color="000000"/>
              <w:left w:val="single" w:sz="5" w:space="0" w:color="000000"/>
              <w:bottom w:val="single" w:sz="5" w:space="0" w:color="000000"/>
              <w:right w:val="single" w:sz="5" w:space="0" w:color="000000"/>
            </w:tcBorders>
          </w:tcPr>
          <w:p w14:paraId="4222B37F" w14:textId="77777777" w:rsidR="00B72A3E" w:rsidRPr="00B14A9A" w:rsidRDefault="00B72A3E" w:rsidP="00B72A3E">
            <w:pPr>
              <w:spacing w:before="20"/>
              <w:ind w:right="2"/>
              <w:jc w:val="center"/>
              <w:rPr>
                <w:rFonts w:eastAsia="Arial" w:cs="Arial"/>
                <w:szCs w:val="24"/>
              </w:rPr>
            </w:pPr>
            <w:r w:rsidRPr="00B14A9A">
              <w:rPr>
                <w:rFonts w:cs="Arial"/>
                <w:szCs w:val="24"/>
              </w:rPr>
              <w:t>Central</w:t>
            </w:r>
            <w:r w:rsidRPr="00B14A9A">
              <w:rPr>
                <w:rFonts w:cs="Arial"/>
                <w:spacing w:val="-13"/>
                <w:szCs w:val="24"/>
              </w:rPr>
              <w:t xml:space="preserve"> </w:t>
            </w:r>
            <w:r w:rsidRPr="00B14A9A">
              <w:rPr>
                <w:rFonts w:cs="Arial"/>
                <w:szCs w:val="24"/>
              </w:rPr>
              <w:t>system</w:t>
            </w:r>
          </w:p>
        </w:tc>
      </w:tr>
    </w:tbl>
    <w:p w14:paraId="4AAF23B0" w14:textId="02206C72" w:rsidR="007178B8" w:rsidRPr="00B14A9A" w:rsidRDefault="007178B8" w:rsidP="00B72A3E">
      <w:pPr>
        <w:spacing w:after="0"/>
        <w:rPr>
          <w:rFonts w:cs="Arial"/>
          <w:szCs w:val="24"/>
        </w:rPr>
      </w:pPr>
    </w:p>
    <w:p w14:paraId="30ED12C1" w14:textId="77777777" w:rsidR="00867BB8" w:rsidRPr="00B14A9A" w:rsidRDefault="00867BB8" w:rsidP="00B72A3E">
      <w:pPr>
        <w:spacing w:after="0"/>
        <w:rPr>
          <w:rFonts w:cs="Arial"/>
          <w:szCs w:val="24"/>
        </w:rPr>
      </w:pPr>
    </w:p>
    <w:p w14:paraId="3BF8FE57" w14:textId="2646E55F" w:rsidR="00B72A3E" w:rsidRPr="00B14A9A" w:rsidRDefault="00B72A3E" w:rsidP="00B72A3E">
      <w:pPr>
        <w:spacing w:after="0"/>
        <w:rPr>
          <w:rFonts w:cs="Arial"/>
          <w:szCs w:val="24"/>
        </w:rPr>
      </w:pPr>
      <w:r w:rsidRPr="00B14A9A">
        <w:rPr>
          <w:rFonts w:cs="Arial"/>
          <w:szCs w:val="24"/>
        </w:rPr>
        <w:t>Table</w:t>
      </w:r>
      <w:r w:rsidRPr="00B14A9A">
        <w:rPr>
          <w:rFonts w:cs="Arial"/>
          <w:spacing w:val="-5"/>
          <w:szCs w:val="24"/>
        </w:rPr>
        <w:t xml:space="preserve"> </w:t>
      </w:r>
      <w:r w:rsidRPr="00B14A9A">
        <w:rPr>
          <w:rFonts w:cs="Arial"/>
          <w:spacing w:val="-1"/>
          <w:szCs w:val="24"/>
        </w:rPr>
        <w:t>10.1.4</w:t>
      </w:r>
      <w:r w:rsidRPr="00B14A9A">
        <w:rPr>
          <w:rFonts w:cs="Arial"/>
          <w:szCs w:val="24"/>
        </w:rPr>
        <w:tab/>
      </w:r>
      <w:r w:rsidRPr="00B14A9A">
        <w:rPr>
          <w:rFonts w:cs="Arial"/>
          <w:spacing w:val="-1"/>
          <w:szCs w:val="24"/>
        </w:rPr>
        <w:t>Age</w:t>
      </w:r>
      <w:r w:rsidRPr="00B14A9A">
        <w:rPr>
          <w:rFonts w:cs="Arial"/>
          <w:spacing w:val="-5"/>
          <w:szCs w:val="24"/>
        </w:rPr>
        <w:t xml:space="preserve"> </w:t>
      </w:r>
      <w:r w:rsidRPr="00B14A9A">
        <w:rPr>
          <w:rFonts w:cs="Arial"/>
          <w:szCs w:val="24"/>
        </w:rPr>
        <w:t>profile</w:t>
      </w:r>
      <w:r w:rsidRPr="00B14A9A">
        <w:rPr>
          <w:rFonts w:cs="Arial"/>
          <w:spacing w:val="-3"/>
          <w:szCs w:val="24"/>
        </w:rPr>
        <w:t xml:space="preserve"> </w:t>
      </w:r>
      <w:r w:rsidRPr="00B14A9A">
        <w:rPr>
          <w:rFonts w:cs="Arial"/>
          <w:szCs w:val="24"/>
        </w:rPr>
        <w:t>of</w:t>
      </w:r>
      <w:r w:rsidRPr="00B14A9A">
        <w:rPr>
          <w:rFonts w:cs="Arial"/>
          <w:spacing w:val="-4"/>
          <w:szCs w:val="24"/>
        </w:rPr>
        <w:t xml:space="preserve"> </w:t>
      </w:r>
      <w:r w:rsidRPr="00B14A9A">
        <w:rPr>
          <w:rFonts w:cs="Arial"/>
          <w:szCs w:val="24"/>
        </w:rPr>
        <w:t>traffic</w:t>
      </w:r>
      <w:r w:rsidRPr="00B14A9A">
        <w:rPr>
          <w:rFonts w:cs="Arial"/>
          <w:spacing w:val="-5"/>
          <w:szCs w:val="24"/>
        </w:rPr>
        <w:t xml:space="preserve"> </w:t>
      </w:r>
      <w:r w:rsidRPr="00B14A9A">
        <w:rPr>
          <w:rFonts w:cs="Arial"/>
          <w:szCs w:val="24"/>
        </w:rPr>
        <w:t>signals</w:t>
      </w:r>
      <w:r w:rsidR="00867BB8" w:rsidRPr="00B14A9A">
        <w:rPr>
          <w:rFonts w:cs="Arial"/>
          <w:szCs w:val="24"/>
        </w:rPr>
        <w:t xml:space="preserve"> (excluding refurbishment after April 2020)</w:t>
      </w:r>
    </w:p>
    <w:p w14:paraId="5A421C8E" w14:textId="77777777" w:rsidR="00266E4F" w:rsidRPr="00B14A9A" w:rsidRDefault="00266E4F" w:rsidP="00B72A3E">
      <w:pPr>
        <w:spacing w:after="0"/>
        <w:rPr>
          <w:rFonts w:eastAsia="Arial" w:cs="Arial"/>
          <w:b/>
          <w:bCs/>
          <w:szCs w:val="24"/>
        </w:rPr>
      </w:pPr>
    </w:p>
    <w:tbl>
      <w:tblPr>
        <w:tblW w:w="0" w:type="auto"/>
        <w:tblInd w:w="97" w:type="dxa"/>
        <w:tblLayout w:type="fixed"/>
        <w:tblCellMar>
          <w:left w:w="0" w:type="dxa"/>
          <w:right w:w="0" w:type="dxa"/>
        </w:tblCellMar>
        <w:tblLook w:val="01E0" w:firstRow="1" w:lastRow="1" w:firstColumn="1" w:lastColumn="1" w:noHBand="0" w:noVBand="0"/>
      </w:tblPr>
      <w:tblGrid>
        <w:gridCol w:w="1692"/>
        <w:gridCol w:w="2502"/>
        <w:gridCol w:w="3370"/>
      </w:tblGrid>
      <w:tr w:rsidR="00B72A3E" w:rsidRPr="00B14A9A" w14:paraId="12344F4E" w14:textId="77777777" w:rsidTr="00B72A3E">
        <w:trPr>
          <w:trHeight w:hRule="exact" w:val="690"/>
        </w:trPr>
        <w:tc>
          <w:tcPr>
            <w:tcW w:w="1692" w:type="dxa"/>
            <w:tcBorders>
              <w:top w:val="single" w:sz="5" w:space="0" w:color="000000"/>
              <w:left w:val="single" w:sz="5" w:space="0" w:color="000000"/>
              <w:bottom w:val="single" w:sz="5" w:space="0" w:color="000000"/>
              <w:right w:val="single" w:sz="5" w:space="0" w:color="000000"/>
            </w:tcBorders>
            <w:shd w:val="clear" w:color="auto" w:fill="00B0F0"/>
            <w:vAlign w:val="center"/>
          </w:tcPr>
          <w:p w14:paraId="354E6255" w14:textId="77777777" w:rsidR="00B72A3E" w:rsidRPr="00B14A9A" w:rsidRDefault="00B72A3E" w:rsidP="00B72A3E">
            <w:pPr>
              <w:spacing w:after="0"/>
              <w:jc w:val="center"/>
              <w:rPr>
                <w:rFonts w:cs="Arial"/>
                <w:b/>
                <w:szCs w:val="24"/>
              </w:rPr>
            </w:pPr>
            <w:r w:rsidRPr="00B14A9A">
              <w:rPr>
                <w:rFonts w:cs="Arial"/>
                <w:b/>
                <w:szCs w:val="24"/>
              </w:rPr>
              <w:t>Assets</w:t>
            </w:r>
          </w:p>
        </w:tc>
        <w:tc>
          <w:tcPr>
            <w:tcW w:w="2502" w:type="dxa"/>
            <w:tcBorders>
              <w:top w:val="single" w:sz="5" w:space="0" w:color="000000"/>
              <w:left w:val="single" w:sz="5" w:space="0" w:color="000000"/>
              <w:bottom w:val="single" w:sz="5" w:space="0" w:color="000000"/>
              <w:right w:val="single" w:sz="5" w:space="0" w:color="000000"/>
            </w:tcBorders>
            <w:shd w:val="clear" w:color="auto" w:fill="00B0F0"/>
            <w:vAlign w:val="bottom"/>
          </w:tcPr>
          <w:p w14:paraId="1B1F1C31" w14:textId="77777777" w:rsidR="00B72A3E" w:rsidRPr="00B14A9A" w:rsidRDefault="00B72A3E" w:rsidP="00B72A3E">
            <w:pPr>
              <w:ind w:left="566" w:right="204" w:hanging="361"/>
              <w:jc w:val="center"/>
              <w:rPr>
                <w:rFonts w:eastAsia="Arial" w:cs="Arial"/>
                <w:szCs w:val="24"/>
              </w:rPr>
            </w:pPr>
            <w:r w:rsidRPr="00B14A9A">
              <w:rPr>
                <w:rFonts w:cs="Arial"/>
                <w:b/>
                <w:szCs w:val="24"/>
              </w:rPr>
              <w:t>Average</w:t>
            </w:r>
            <w:r w:rsidRPr="00B14A9A">
              <w:rPr>
                <w:rFonts w:cs="Arial"/>
                <w:b/>
                <w:spacing w:val="-10"/>
                <w:szCs w:val="24"/>
              </w:rPr>
              <w:t xml:space="preserve"> </w:t>
            </w:r>
            <w:r w:rsidRPr="00B14A9A">
              <w:rPr>
                <w:rFonts w:cs="Arial"/>
                <w:b/>
                <w:szCs w:val="24"/>
              </w:rPr>
              <w:t>age</w:t>
            </w:r>
            <w:r w:rsidRPr="00B14A9A">
              <w:rPr>
                <w:rFonts w:cs="Arial"/>
                <w:b/>
                <w:w w:val="99"/>
                <w:szCs w:val="24"/>
              </w:rPr>
              <w:t xml:space="preserve"> </w:t>
            </w:r>
            <w:r w:rsidRPr="00B14A9A">
              <w:rPr>
                <w:rFonts w:cs="Arial"/>
                <w:b/>
                <w:spacing w:val="-1"/>
                <w:szCs w:val="24"/>
              </w:rPr>
              <w:t>(yrs)</w:t>
            </w:r>
          </w:p>
        </w:tc>
        <w:tc>
          <w:tcPr>
            <w:tcW w:w="3370" w:type="dxa"/>
            <w:tcBorders>
              <w:top w:val="single" w:sz="10" w:space="0" w:color="C0C0C0"/>
              <w:left w:val="single" w:sz="5" w:space="0" w:color="000000"/>
              <w:bottom w:val="single" w:sz="5" w:space="0" w:color="000000"/>
              <w:right w:val="single" w:sz="5" w:space="0" w:color="000000"/>
            </w:tcBorders>
            <w:shd w:val="clear" w:color="auto" w:fill="00B0F0"/>
            <w:vAlign w:val="center"/>
          </w:tcPr>
          <w:p w14:paraId="138937F4" w14:textId="77777777" w:rsidR="00B72A3E" w:rsidRPr="00B14A9A" w:rsidRDefault="00B72A3E" w:rsidP="00B72A3E">
            <w:pPr>
              <w:spacing w:before="1"/>
              <w:ind w:left="123" w:right="125" w:firstLine="3"/>
              <w:jc w:val="center"/>
              <w:rPr>
                <w:rFonts w:eastAsia="Arial" w:cs="Arial"/>
                <w:szCs w:val="24"/>
              </w:rPr>
            </w:pPr>
            <w:r w:rsidRPr="00B14A9A">
              <w:rPr>
                <w:rFonts w:cs="Arial"/>
                <w:b/>
                <w:szCs w:val="24"/>
              </w:rPr>
              <w:t>Average</w:t>
            </w:r>
            <w:r w:rsidRPr="00B14A9A">
              <w:rPr>
                <w:rFonts w:cs="Arial"/>
                <w:b/>
                <w:w w:val="99"/>
                <w:szCs w:val="24"/>
              </w:rPr>
              <w:t xml:space="preserve"> </w:t>
            </w:r>
            <w:r w:rsidRPr="00B14A9A">
              <w:rPr>
                <w:rFonts w:cs="Arial"/>
                <w:b/>
                <w:spacing w:val="-1"/>
                <w:szCs w:val="24"/>
              </w:rPr>
              <w:t>remaining</w:t>
            </w:r>
            <w:r w:rsidRPr="00B14A9A">
              <w:rPr>
                <w:rFonts w:cs="Arial"/>
                <w:b/>
                <w:spacing w:val="-11"/>
                <w:szCs w:val="24"/>
              </w:rPr>
              <w:t xml:space="preserve"> </w:t>
            </w:r>
            <w:r w:rsidRPr="00B14A9A">
              <w:rPr>
                <w:rFonts w:cs="Arial"/>
                <w:b/>
                <w:szCs w:val="24"/>
              </w:rPr>
              <w:t>life</w:t>
            </w:r>
            <w:r w:rsidRPr="00B14A9A">
              <w:rPr>
                <w:rFonts w:cs="Arial"/>
                <w:b/>
                <w:spacing w:val="28"/>
                <w:w w:val="99"/>
                <w:szCs w:val="24"/>
              </w:rPr>
              <w:t xml:space="preserve"> </w:t>
            </w:r>
            <w:r w:rsidRPr="00B14A9A">
              <w:rPr>
                <w:rFonts w:cs="Arial"/>
                <w:b/>
                <w:spacing w:val="-1"/>
                <w:szCs w:val="24"/>
              </w:rPr>
              <w:t>(yrs)</w:t>
            </w:r>
          </w:p>
        </w:tc>
      </w:tr>
      <w:tr w:rsidR="00867BB8" w:rsidRPr="00B14A9A" w14:paraId="5CD97FD6" w14:textId="77777777" w:rsidTr="00B72A3E">
        <w:trPr>
          <w:trHeight w:hRule="exact" w:val="340"/>
        </w:trPr>
        <w:tc>
          <w:tcPr>
            <w:tcW w:w="1692" w:type="dxa"/>
            <w:tcBorders>
              <w:top w:val="single" w:sz="5" w:space="0" w:color="000000"/>
              <w:left w:val="single" w:sz="5" w:space="0" w:color="000000"/>
              <w:bottom w:val="single" w:sz="5" w:space="0" w:color="000000"/>
              <w:right w:val="single" w:sz="5" w:space="0" w:color="000000"/>
            </w:tcBorders>
          </w:tcPr>
          <w:p w14:paraId="7BD317A2" w14:textId="77777777" w:rsidR="00867BB8" w:rsidRPr="00B14A9A" w:rsidRDefault="00867BB8" w:rsidP="00867BB8">
            <w:pPr>
              <w:spacing w:before="63"/>
              <w:ind w:left="102"/>
              <w:rPr>
                <w:rFonts w:eastAsia="Arial" w:cs="Arial"/>
                <w:szCs w:val="24"/>
              </w:rPr>
            </w:pPr>
            <w:r w:rsidRPr="00B14A9A">
              <w:rPr>
                <w:rFonts w:cs="Arial"/>
                <w:szCs w:val="24"/>
              </w:rPr>
              <w:t>Junction</w:t>
            </w:r>
          </w:p>
        </w:tc>
        <w:tc>
          <w:tcPr>
            <w:tcW w:w="2502" w:type="dxa"/>
            <w:tcBorders>
              <w:top w:val="single" w:sz="5" w:space="0" w:color="000000"/>
              <w:left w:val="single" w:sz="5" w:space="0" w:color="000000"/>
              <w:bottom w:val="single" w:sz="5" w:space="0" w:color="000000"/>
              <w:right w:val="single" w:sz="5" w:space="0" w:color="000000"/>
            </w:tcBorders>
          </w:tcPr>
          <w:p w14:paraId="6C3E99CF" w14:textId="73F1E173" w:rsidR="00867BB8" w:rsidRPr="00B14A9A" w:rsidRDefault="00867BB8" w:rsidP="00867BB8">
            <w:pPr>
              <w:spacing w:before="63"/>
              <w:ind w:right="1"/>
              <w:jc w:val="center"/>
              <w:rPr>
                <w:rFonts w:eastAsia="Arial" w:cs="Arial"/>
                <w:szCs w:val="24"/>
              </w:rPr>
            </w:pPr>
            <w:r w:rsidRPr="00B14A9A">
              <w:rPr>
                <w:rFonts w:eastAsia="Arial" w:cs="Arial"/>
                <w:szCs w:val="24"/>
              </w:rPr>
              <w:t>12</w:t>
            </w:r>
          </w:p>
        </w:tc>
        <w:tc>
          <w:tcPr>
            <w:tcW w:w="3370" w:type="dxa"/>
            <w:tcBorders>
              <w:top w:val="single" w:sz="5" w:space="0" w:color="000000"/>
              <w:left w:val="single" w:sz="5" w:space="0" w:color="000000"/>
              <w:bottom w:val="single" w:sz="5" w:space="0" w:color="000000"/>
              <w:right w:val="single" w:sz="5" w:space="0" w:color="000000"/>
            </w:tcBorders>
          </w:tcPr>
          <w:p w14:paraId="389F930F" w14:textId="6D162595" w:rsidR="00867BB8" w:rsidRPr="000946CF" w:rsidRDefault="00867BB8" w:rsidP="00867BB8">
            <w:pPr>
              <w:spacing w:before="63"/>
              <w:ind w:right="3"/>
              <w:jc w:val="center"/>
              <w:rPr>
                <w:rFonts w:eastAsia="Arial" w:cs="Arial"/>
                <w:szCs w:val="24"/>
              </w:rPr>
            </w:pPr>
            <w:r w:rsidRPr="000946CF">
              <w:rPr>
                <w:rFonts w:cs="Arial"/>
                <w:spacing w:val="-1"/>
                <w:szCs w:val="24"/>
              </w:rPr>
              <w:t>8</w:t>
            </w:r>
          </w:p>
        </w:tc>
      </w:tr>
      <w:tr w:rsidR="00867BB8" w:rsidRPr="00B14A9A" w14:paraId="66FEC4E5" w14:textId="77777777" w:rsidTr="00B72A3E">
        <w:trPr>
          <w:trHeight w:hRule="exact" w:val="340"/>
        </w:trPr>
        <w:tc>
          <w:tcPr>
            <w:tcW w:w="1692" w:type="dxa"/>
            <w:tcBorders>
              <w:top w:val="single" w:sz="5" w:space="0" w:color="000000"/>
              <w:left w:val="single" w:sz="5" w:space="0" w:color="000000"/>
              <w:bottom w:val="single" w:sz="5" w:space="0" w:color="000000"/>
              <w:right w:val="single" w:sz="5" w:space="0" w:color="000000"/>
            </w:tcBorders>
          </w:tcPr>
          <w:p w14:paraId="1F0A2955" w14:textId="77777777" w:rsidR="00867BB8" w:rsidRPr="00B14A9A" w:rsidRDefault="00867BB8" w:rsidP="00867BB8">
            <w:pPr>
              <w:spacing w:before="63"/>
              <w:ind w:left="102"/>
              <w:rPr>
                <w:rFonts w:eastAsia="Arial" w:cs="Arial"/>
                <w:szCs w:val="24"/>
              </w:rPr>
            </w:pPr>
            <w:r w:rsidRPr="00B14A9A">
              <w:rPr>
                <w:rFonts w:cs="Arial"/>
                <w:spacing w:val="-1"/>
                <w:szCs w:val="24"/>
              </w:rPr>
              <w:t>Puffin</w:t>
            </w:r>
          </w:p>
        </w:tc>
        <w:tc>
          <w:tcPr>
            <w:tcW w:w="2502" w:type="dxa"/>
            <w:tcBorders>
              <w:top w:val="single" w:sz="5" w:space="0" w:color="000000"/>
              <w:left w:val="single" w:sz="5" w:space="0" w:color="000000"/>
              <w:bottom w:val="single" w:sz="5" w:space="0" w:color="000000"/>
              <w:right w:val="single" w:sz="5" w:space="0" w:color="000000"/>
            </w:tcBorders>
          </w:tcPr>
          <w:p w14:paraId="63E06DA1" w14:textId="4B5576AA" w:rsidR="00867BB8" w:rsidRPr="00B14A9A" w:rsidRDefault="00867BB8" w:rsidP="00867BB8">
            <w:pPr>
              <w:spacing w:before="63"/>
              <w:ind w:right="1"/>
              <w:jc w:val="center"/>
              <w:rPr>
                <w:rFonts w:eastAsia="Arial" w:cs="Arial"/>
                <w:szCs w:val="24"/>
              </w:rPr>
            </w:pPr>
            <w:r w:rsidRPr="00B14A9A">
              <w:rPr>
                <w:rFonts w:eastAsia="Arial" w:cs="Arial"/>
                <w:szCs w:val="24"/>
              </w:rPr>
              <w:t>10</w:t>
            </w:r>
          </w:p>
        </w:tc>
        <w:tc>
          <w:tcPr>
            <w:tcW w:w="3370" w:type="dxa"/>
            <w:tcBorders>
              <w:top w:val="single" w:sz="5" w:space="0" w:color="000000"/>
              <w:left w:val="single" w:sz="5" w:space="0" w:color="000000"/>
              <w:bottom w:val="single" w:sz="5" w:space="0" w:color="000000"/>
              <w:right w:val="single" w:sz="5" w:space="0" w:color="000000"/>
            </w:tcBorders>
          </w:tcPr>
          <w:p w14:paraId="33DAABD4" w14:textId="70A22BDD" w:rsidR="00867BB8" w:rsidRPr="000946CF" w:rsidRDefault="00867BB8" w:rsidP="00867BB8">
            <w:pPr>
              <w:spacing w:before="63"/>
              <w:ind w:right="3"/>
              <w:jc w:val="center"/>
              <w:rPr>
                <w:rFonts w:eastAsia="Arial" w:cs="Arial"/>
                <w:szCs w:val="24"/>
              </w:rPr>
            </w:pPr>
            <w:r w:rsidRPr="000946CF">
              <w:rPr>
                <w:rFonts w:cs="Arial"/>
                <w:spacing w:val="-1"/>
                <w:szCs w:val="24"/>
              </w:rPr>
              <w:t>10</w:t>
            </w:r>
          </w:p>
        </w:tc>
      </w:tr>
      <w:tr w:rsidR="00867BB8" w:rsidRPr="00B14A9A" w14:paraId="549F802D" w14:textId="77777777" w:rsidTr="00B72A3E">
        <w:trPr>
          <w:trHeight w:hRule="exact" w:val="340"/>
        </w:trPr>
        <w:tc>
          <w:tcPr>
            <w:tcW w:w="1692" w:type="dxa"/>
            <w:tcBorders>
              <w:top w:val="single" w:sz="5" w:space="0" w:color="000000"/>
              <w:left w:val="single" w:sz="5" w:space="0" w:color="000000"/>
              <w:bottom w:val="single" w:sz="5" w:space="0" w:color="000000"/>
              <w:right w:val="single" w:sz="5" w:space="0" w:color="000000"/>
            </w:tcBorders>
          </w:tcPr>
          <w:p w14:paraId="56D48013" w14:textId="77777777" w:rsidR="00867BB8" w:rsidRPr="00B14A9A" w:rsidRDefault="00867BB8" w:rsidP="00867BB8">
            <w:pPr>
              <w:spacing w:before="63"/>
              <w:ind w:left="102"/>
              <w:rPr>
                <w:rFonts w:eastAsia="Arial" w:cs="Arial"/>
                <w:szCs w:val="24"/>
              </w:rPr>
            </w:pPr>
            <w:r w:rsidRPr="00B14A9A">
              <w:rPr>
                <w:rFonts w:cs="Arial"/>
                <w:szCs w:val="24"/>
              </w:rPr>
              <w:t>Dual</w:t>
            </w:r>
            <w:r w:rsidRPr="00B14A9A">
              <w:rPr>
                <w:rFonts w:cs="Arial"/>
                <w:spacing w:val="-11"/>
                <w:szCs w:val="24"/>
              </w:rPr>
              <w:t xml:space="preserve"> </w:t>
            </w:r>
            <w:r w:rsidRPr="00B14A9A">
              <w:rPr>
                <w:rFonts w:cs="Arial"/>
                <w:spacing w:val="-1"/>
                <w:szCs w:val="24"/>
              </w:rPr>
              <w:t>Puffin</w:t>
            </w:r>
          </w:p>
        </w:tc>
        <w:tc>
          <w:tcPr>
            <w:tcW w:w="2502" w:type="dxa"/>
            <w:tcBorders>
              <w:top w:val="single" w:sz="5" w:space="0" w:color="000000"/>
              <w:left w:val="single" w:sz="5" w:space="0" w:color="000000"/>
              <w:bottom w:val="single" w:sz="5" w:space="0" w:color="000000"/>
              <w:right w:val="single" w:sz="5" w:space="0" w:color="000000"/>
            </w:tcBorders>
          </w:tcPr>
          <w:p w14:paraId="31422E8C" w14:textId="0F7BAC33" w:rsidR="00867BB8" w:rsidRPr="00B14A9A" w:rsidRDefault="00867BB8" w:rsidP="00867BB8">
            <w:pPr>
              <w:spacing w:before="63"/>
              <w:ind w:right="1"/>
              <w:jc w:val="center"/>
              <w:rPr>
                <w:rFonts w:eastAsia="Arial" w:cs="Arial"/>
                <w:szCs w:val="24"/>
              </w:rPr>
            </w:pPr>
            <w:r w:rsidRPr="00B14A9A">
              <w:rPr>
                <w:rFonts w:cs="Arial"/>
                <w:szCs w:val="24"/>
              </w:rPr>
              <w:t>15</w:t>
            </w:r>
          </w:p>
        </w:tc>
        <w:tc>
          <w:tcPr>
            <w:tcW w:w="3370" w:type="dxa"/>
            <w:tcBorders>
              <w:top w:val="single" w:sz="5" w:space="0" w:color="000000"/>
              <w:left w:val="single" w:sz="5" w:space="0" w:color="000000"/>
              <w:bottom w:val="single" w:sz="5" w:space="0" w:color="000000"/>
              <w:right w:val="single" w:sz="5" w:space="0" w:color="000000"/>
            </w:tcBorders>
          </w:tcPr>
          <w:p w14:paraId="53007BF0" w14:textId="42A5045E" w:rsidR="00867BB8" w:rsidRPr="000946CF" w:rsidRDefault="00867BB8" w:rsidP="00867BB8">
            <w:pPr>
              <w:spacing w:before="63"/>
              <w:ind w:right="3"/>
              <w:jc w:val="center"/>
              <w:rPr>
                <w:rFonts w:eastAsia="Arial" w:cs="Arial"/>
                <w:szCs w:val="24"/>
              </w:rPr>
            </w:pPr>
            <w:r w:rsidRPr="000946CF">
              <w:rPr>
                <w:rFonts w:eastAsia="Arial" w:cs="Arial"/>
                <w:szCs w:val="24"/>
              </w:rPr>
              <w:t>5</w:t>
            </w:r>
          </w:p>
        </w:tc>
      </w:tr>
      <w:tr w:rsidR="00867BB8" w:rsidRPr="00B14A9A" w14:paraId="1CB05427" w14:textId="77777777" w:rsidTr="00B72A3E">
        <w:trPr>
          <w:trHeight w:hRule="exact" w:val="340"/>
        </w:trPr>
        <w:tc>
          <w:tcPr>
            <w:tcW w:w="1692" w:type="dxa"/>
            <w:tcBorders>
              <w:top w:val="single" w:sz="5" w:space="0" w:color="000000"/>
              <w:left w:val="single" w:sz="5" w:space="0" w:color="000000"/>
              <w:bottom w:val="single" w:sz="5" w:space="0" w:color="000000"/>
              <w:right w:val="single" w:sz="5" w:space="0" w:color="000000"/>
            </w:tcBorders>
          </w:tcPr>
          <w:p w14:paraId="06051DF6" w14:textId="77777777" w:rsidR="00867BB8" w:rsidRPr="00B14A9A" w:rsidRDefault="00867BB8" w:rsidP="00867BB8">
            <w:pPr>
              <w:spacing w:before="63"/>
              <w:ind w:left="102"/>
              <w:rPr>
                <w:rFonts w:eastAsia="Arial" w:cs="Arial"/>
                <w:szCs w:val="24"/>
              </w:rPr>
            </w:pPr>
            <w:r w:rsidRPr="00B14A9A">
              <w:rPr>
                <w:rFonts w:cs="Arial"/>
                <w:spacing w:val="-1"/>
                <w:szCs w:val="24"/>
              </w:rPr>
              <w:t>Pelican</w:t>
            </w:r>
          </w:p>
        </w:tc>
        <w:tc>
          <w:tcPr>
            <w:tcW w:w="2502" w:type="dxa"/>
            <w:tcBorders>
              <w:top w:val="single" w:sz="5" w:space="0" w:color="000000"/>
              <w:left w:val="single" w:sz="5" w:space="0" w:color="000000"/>
              <w:bottom w:val="single" w:sz="5" w:space="0" w:color="000000"/>
              <w:right w:val="single" w:sz="5" w:space="0" w:color="000000"/>
            </w:tcBorders>
          </w:tcPr>
          <w:p w14:paraId="0D5B1128" w14:textId="18DF7CBB" w:rsidR="00867BB8" w:rsidRPr="00B14A9A" w:rsidRDefault="00867BB8" w:rsidP="00867BB8">
            <w:pPr>
              <w:spacing w:before="63"/>
              <w:ind w:right="1"/>
              <w:jc w:val="center"/>
              <w:rPr>
                <w:rFonts w:eastAsia="Arial" w:cs="Arial"/>
                <w:szCs w:val="24"/>
              </w:rPr>
            </w:pPr>
            <w:r w:rsidRPr="00B14A9A">
              <w:rPr>
                <w:rFonts w:cs="Arial"/>
                <w:spacing w:val="-1"/>
                <w:szCs w:val="24"/>
              </w:rPr>
              <w:t>20+</w:t>
            </w:r>
          </w:p>
        </w:tc>
        <w:tc>
          <w:tcPr>
            <w:tcW w:w="3370" w:type="dxa"/>
            <w:tcBorders>
              <w:top w:val="single" w:sz="5" w:space="0" w:color="000000"/>
              <w:left w:val="single" w:sz="5" w:space="0" w:color="000000"/>
              <w:bottom w:val="single" w:sz="5" w:space="0" w:color="000000"/>
              <w:right w:val="single" w:sz="5" w:space="0" w:color="000000"/>
            </w:tcBorders>
          </w:tcPr>
          <w:p w14:paraId="79ADD424" w14:textId="0D6DC9D0" w:rsidR="00867BB8" w:rsidRPr="000946CF" w:rsidRDefault="00867BB8" w:rsidP="00867BB8">
            <w:pPr>
              <w:spacing w:before="63"/>
              <w:jc w:val="center"/>
              <w:rPr>
                <w:rFonts w:eastAsia="Arial" w:cs="Arial"/>
                <w:szCs w:val="24"/>
              </w:rPr>
            </w:pPr>
            <w:r w:rsidRPr="000946CF">
              <w:rPr>
                <w:rFonts w:cs="Arial"/>
                <w:szCs w:val="24"/>
              </w:rPr>
              <w:t>0</w:t>
            </w:r>
          </w:p>
        </w:tc>
      </w:tr>
      <w:tr w:rsidR="00867BB8" w:rsidRPr="00B14A9A" w14:paraId="49D54CA0" w14:textId="77777777" w:rsidTr="00B72A3E">
        <w:trPr>
          <w:trHeight w:hRule="exact" w:val="340"/>
        </w:trPr>
        <w:tc>
          <w:tcPr>
            <w:tcW w:w="1692" w:type="dxa"/>
            <w:tcBorders>
              <w:top w:val="single" w:sz="5" w:space="0" w:color="000000"/>
              <w:left w:val="single" w:sz="5" w:space="0" w:color="000000"/>
              <w:bottom w:val="single" w:sz="5" w:space="0" w:color="000000"/>
              <w:right w:val="single" w:sz="5" w:space="0" w:color="000000"/>
            </w:tcBorders>
          </w:tcPr>
          <w:p w14:paraId="33992560" w14:textId="77777777" w:rsidR="00867BB8" w:rsidRPr="00B14A9A" w:rsidRDefault="00867BB8" w:rsidP="00867BB8">
            <w:pPr>
              <w:spacing w:before="66"/>
              <w:ind w:left="102"/>
              <w:rPr>
                <w:rFonts w:eastAsia="Arial" w:cs="Arial"/>
                <w:szCs w:val="24"/>
              </w:rPr>
            </w:pPr>
            <w:r w:rsidRPr="00B14A9A">
              <w:rPr>
                <w:rFonts w:cs="Arial"/>
                <w:szCs w:val="24"/>
              </w:rPr>
              <w:t>Dual</w:t>
            </w:r>
            <w:r w:rsidRPr="00B14A9A">
              <w:rPr>
                <w:rFonts w:cs="Arial"/>
                <w:spacing w:val="42"/>
                <w:szCs w:val="24"/>
              </w:rPr>
              <w:t xml:space="preserve"> </w:t>
            </w:r>
            <w:r w:rsidRPr="00B14A9A">
              <w:rPr>
                <w:rFonts w:cs="Arial"/>
                <w:szCs w:val="24"/>
              </w:rPr>
              <w:t>Pelican</w:t>
            </w:r>
          </w:p>
        </w:tc>
        <w:tc>
          <w:tcPr>
            <w:tcW w:w="2502" w:type="dxa"/>
            <w:tcBorders>
              <w:top w:val="single" w:sz="5" w:space="0" w:color="000000"/>
              <w:left w:val="single" w:sz="5" w:space="0" w:color="000000"/>
              <w:bottom w:val="single" w:sz="5" w:space="0" w:color="000000"/>
              <w:right w:val="single" w:sz="5" w:space="0" w:color="000000"/>
            </w:tcBorders>
          </w:tcPr>
          <w:p w14:paraId="153B991D" w14:textId="0D5F7D6B" w:rsidR="00867BB8" w:rsidRPr="00B14A9A" w:rsidRDefault="00867BB8" w:rsidP="00867BB8">
            <w:pPr>
              <w:spacing w:before="66"/>
              <w:ind w:right="1"/>
              <w:jc w:val="center"/>
              <w:rPr>
                <w:rFonts w:eastAsia="Arial" w:cs="Arial"/>
                <w:szCs w:val="24"/>
              </w:rPr>
            </w:pPr>
            <w:r w:rsidRPr="00B14A9A">
              <w:rPr>
                <w:rFonts w:cs="Arial"/>
                <w:spacing w:val="-1"/>
                <w:szCs w:val="24"/>
              </w:rPr>
              <w:t>20+</w:t>
            </w:r>
          </w:p>
        </w:tc>
        <w:tc>
          <w:tcPr>
            <w:tcW w:w="3370" w:type="dxa"/>
            <w:tcBorders>
              <w:top w:val="single" w:sz="5" w:space="0" w:color="000000"/>
              <w:left w:val="single" w:sz="5" w:space="0" w:color="000000"/>
              <w:bottom w:val="single" w:sz="5" w:space="0" w:color="000000"/>
              <w:right w:val="single" w:sz="5" w:space="0" w:color="000000"/>
            </w:tcBorders>
          </w:tcPr>
          <w:p w14:paraId="2A6D9AB8" w14:textId="7D359C29" w:rsidR="00867BB8" w:rsidRPr="000946CF" w:rsidRDefault="00867BB8" w:rsidP="00867BB8">
            <w:pPr>
              <w:spacing w:before="66"/>
              <w:jc w:val="center"/>
              <w:rPr>
                <w:rFonts w:eastAsia="Arial" w:cs="Arial"/>
                <w:szCs w:val="24"/>
              </w:rPr>
            </w:pPr>
            <w:r w:rsidRPr="000946CF">
              <w:rPr>
                <w:rFonts w:cs="Arial"/>
                <w:szCs w:val="24"/>
              </w:rPr>
              <w:t>0</w:t>
            </w:r>
          </w:p>
        </w:tc>
      </w:tr>
      <w:tr w:rsidR="00867BB8" w:rsidRPr="00B14A9A" w14:paraId="189444A5" w14:textId="77777777" w:rsidTr="00B72A3E">
        <w:trPr>
          <w:trHeight w:hRule="exact" w:val="340"/>
        </w:trPr>
        <w:tc>
          <w:tcPr>
            <w:tcW w:w="1692" w:type="dxa"/>
            <w:tcBorders>
              <w:top w:val="single" w:sz="5" w:space="0" w:color="000000"/>
              <w:left w:val="single" w:sz="5" w:space="0" w:color="000000"/>
              <w:bottom w:val="single" w:sz="5" w:space="0" w:color="000000"/>
              <w:right w:val="single" w:sz="5" w:space="0" w:color="000000"/>
            </w:tcBorders>
          </w:tcPr>
          <w:p w14:paraId="16E9706B" w14:textId="77777777" w:rsidR="00867BB8" w:rsidRPr="00B14A9A" w:rsidRDefault="00867BB8" w:rsidP="00867BB8">
            <w:pPr>
              <w:spacing w:before="66"/>
              <w:ind w:left="102"/>
              <w:rPr>
                <w:rFonts w:eastAsia="Arial" w:cs="Arial"/>
                <w:szCs w:val="24"/>
              </w:rPr>
            </w:pPr>
            <w:r w:rsidRPr="00B14A9A">
              <w:rPr>
                <w:rFonts w:cs="Arial"/>
                <w:szCs w:val="24"/>
              </w:rPr>
              <w:t>Toucan</w:t>
            </w:r>
          </w:p>
        </w:tc>
        <w:tc>
          <w:tcPr>
            <w:tcW w:w="2502" w:type="dxa"/>
            <w:tcBorders>
              <w:top w:val="single" w:sz="5" w:space="0" w:color="000000"/>
              <w:left w:val="single" w:sz="5" w:space="0" w:color="000000"/>
              <w:bottom w:val="single" w:sz="5" w:space="0" w:color="000000"/>
              <w:right w:val="single" w:sz="5" w:space="0" w:color="000000"/>
            </w:tcBorders>
          </w:tcPr>
          <w:p w14:paraId="148A67A1" w14:textId="0FF75B8F" w:rsidR="00867BB8" w:rsidRPr="00B14A9A" w:rsidRDefault="00867BB8" w:rsidP="00867BB8">
            <w:pPr>
              <w:spacing w:before="66"/>
              <w:ind w:right="1"/>
              <w:jc w:val="center"/>
              <w:rPr>
                <w:rFonts w:eastAsia="Arial" w:cs="Arial"/>
                <w:szCs w:val="24"/>
              </w:rPr>
            </w:pPr>
            <w:r w:rsidRPr="00B14A9A">
              <w:rPr>
                <w:rFonts w:cs="Arial"/>
                <w:spacing w:val="-1"/>
                <w:szCs w:val="24"/>
              </w:rPr>
              <w:t>10</w:t>
            </w:r>
          </w:p>
        </w:tc>
        <w:tc>
          <w:tcPr>
            <w:tcW w:w="3370" w:type="dxa"/>
            <w:tcBorders>
              <w:top w:val="single" w:sz="5" w:space="0" w:color="000000"/>
              <w:left w:val="single" w:sz="5" w:space="0" w:color="000000"/>
              <w:bottom w:val="single" w:sz="5" w:space="0" w:color="000000"/>
              <w:right w:val="single" w:sz="5" w:space="0" w:color="000000"/>
            </w:tcBorders>
          </w:tcPr>
          <w:p w14:paraId="1CB64C27" w14:textId="14BD2C8A" w:rsidR="00867BB8" w:rsidRPr="000946CF" w:rsidRDefault="00867BB8" w:rsidP="00867BB8">
            <w:pPr>
              <w:spacing w:before="66"/>
              <w:ind w:right="3"/>
              <w:jc w:val="center"/>
              <w:rPr>
                <w:rFonts w:eastAsia="Arial" w:cs="Arial"/>
                <w:szCs w:val="24"/>
              </w:rPr>
            </w:pPr>
            <w:r w:rsidRPr="000946CF">
              <w:rPr>
                <w:rFonts w:cs="Arial"/>
                <w:spacing w:val="-1"/>
                <w:szCs w:val="24"/>
              </w:rPr>
              <w:t>10</w:t>
            </w:r>
          </w:p>
        </w:tc>
      </w:tr>
      <w:tr w:rsidR="00867BB8" w:rsidRPr="00B14A9A" w14:paraId="1181A336" w14:textId="77777777" w:rsidTr="00B72A3E">
        <w:trPr>
          <w:trHeight w:hRule="exact" w:val="340"/>
        </w:trPr>
        <w:tc>
          <w:tcPr>
            <w:tcW w:w="1692" w:type="dxa"/>
            <w:tcBorders>
              <w:top w:val="single" w:sz="5" w:space="0" w:color="000000"/>
              <w:left w:val="single" w:sz="5" w:space="0" w:color="000000"/>
              <w:bottom w:val="single" w:sz="5" w:space="0" w:color="000000"/>
              <w:right w:val="single" w:sz="5" w:space="0" w:color="000000"/>
            </w:tcBorders>
          </w:tcPr>
          <w:p w14:paraId="0B1A2491" w14:textId="77777777" w:rsidR="00867BB8" w:rsidRPr="00B14A9A" w:rsidRDefault="00867BB8" w:rsidP="00867BB8">
            <w:pPr>
              <w:spacing w:before="63"/>
              <w:ind w:left="102"/>
              <w:rPr>
                <w:rFonts w:eastAsia="Arial" w:cs="Arial"/>
                <w:szCs w:val="24"/>
              </w:rPr>
            </w:pPr>
            <w:r w:rsidRPr="00B14A9A">
              <w:rPr>
                <w:rFonts w:cs="Arial"/>
                <w:szCs w:val="24"/>
              </w:rPr>
              <w:t>Dual</w:t>
            </w:r>
            <w:r w:rsidRPr="00B14A9A">
              <w:rPr>
                <w:rFonts w:cs="Arial"/>
                <w:spacing w:val="-13"/>
                <w:szCs w:val="24"/>
              </w:rPr>
              <w:t xml:space="preserve"> </w:t>
            </w:r>
            <w:r w:rsidRPr="00B14A9A">
              <w:rPr>
                <w:rFonts w:cs="Arial"/>
                <w:szCs w:val="24"/>
              </w:rPr>
              <w:t>Toucan</w:t>
            </w:r>
          </w:p>
        </w:tc>
        <w:tc>
          <w:tcPr>
            <w:tcW w:w="2502" w:type="dxa"/>
            <w:tcBorders>
              <w:top w:val="single" w:sz="5" w:space="0" w:color="000000"/>
              <w:left w:val="single" w:sz="5" w:space="0" w:color="000000"/>
              <w:bottom w:val="single" w:sz="5" w:space="0" w:color="000000"/>
              <w:right w:val="single" w:sz="5" w:space="0" w:color="000000"/>
            </w:tcBorders>
          </w:tcPr>
          <w:p w14:paraId="04F9921D" w14:textId="3118568F" w:rsidR="00867BB8" w:rsidRPr="00B14A9A" w:rsidRDefault="00867BB8" w:rsidP="00867BB8">
            <w:pPr>
              <w:spacing w:before="63"/>
              <w:ind w:right="1"/>
              <w:jc w:val="center"/>
              <w:rPr>
                <w:rFonts w:eastAsia="Arial" w:cs="Arial"/>
                <w:szCs w:val="24"/>
              </w:rPr>
            </w:pPr>
            <w:r w:rsidRPr="00B14A9A">
              <w:rPr>
                <w:rFonts w:cs="Arial"/>
                <w:szCs w:val="24"/>
              </w:rPr>
              <w:t>9</w:t>
            </w:r>
          </w:p>
        </w:tc>
        <w:tc>
          <w:tcPr>
            <w:tcW w:w="3370" w:type="dxa"/>
            <w:tcBorders>
              <w:top w:val="single" w:sz="5" w:space="0" w:color="000000"/>
              <w:left w:val="single" w:sz="5" w:space="0" w:color="000000"/>
              <w:bottom w:val="single" w:sz="5" w:space="0" w:color="000000"/>
              <w:right w:val="single" w:sz="5" w:space="0" w:color="000000"/>
            </w:tcBorders>
          </w:tcPr>
          <w:p w14:paraId="7567284A" w14:textId="3AD68726" w:rsidR="00867BB8" w:rsidRPr="000946CF" w:rsidRDefault="00867BB8" w:rsidP="00867BB8">
            <w:pPr>
              <w:spacing w:before="63"/>
              <w:ind w:right="3"/>
              <w:jc w:val="center"/>
              <w:rPr>
                <w:rFonts w:eastAsia="Arial" w:cs="Arial"/>
                <w:szCs w:val="24"/>
              </w:rPr>
            </w:pPr>
            <w:r w:rsidRPr="000946CF">
              <w:rPr>
                <w:rFonts w:cs="Arial"/>
                <w:spacing w:val="-1"/>
                <w:szCs w:val="24"/>
              </w:rPr>
              <w:t>11</w:t>
            </w:r>
          </w:p>
        </w:tc>
      </w:tr>
      <w:tr w:rsidR="00867BB8" w:rsidRPr="00B14A9A" w14:paraId="030FEF5D" w14:textId="77777777" w:rsidTr="00B72A3E">
        <w:trPr>
          <w:trHeight w:hRule="exact" w:val="340"/>
        </w:trPr>
        <w:tc>
          <w:tcPr>
            <w:tcW w:w="1692" w:type="dxa"/>
            <w:tcBorders>
              <w:top w:val="single" w:sz="5" w:space="0" w:color="000000"/>
              <w:left w:val="single" w:sz="5" w:space="0" w:color="000000"/>
              <w:bottom w:val="single" w:sz="5" w:space="0" w:color="000000"/>
              <w:right w:val="single" w:sz="5" w:space="0" w:color="000000"/>
            </w:tcBorders>
          </w:tcPr>
          <w:p w14:paraId="355EF9B4" w14:textId="77777777" w:rsidR="00867BB8" w:rsidRPr="00B14A9A" w:rsidRDefault="00867BB8" w:rsidP="00867BB8">
            <w:pPr>
              <w:spacing w:before="63"/>
              <w:ind w:left="102"/>
              <w:rPr>
                <w:rFonts w:eastAsia="Arial" w:cs="Arial"/>
                <w:szCs w:val="24"/>
              </w:rPr>
            </w:pPr>
            <w:r w:rsidRPr="00B14A9A">
              <w:rPr>
                <w:rFonts w:cs="Arial"/>
                <w:szCs w:val="24"/>
              </w:rPr>
              <w:t>Wig</w:t>
            </w:r>
            <w:r w:rsidRPr="00B14A9A">
              <w:rPr>
                <w:rFonts w:cs="Arial"/>
                <w:spacing w:val="-9"/>
                <w:szCs w:val="24"/>
              </w:rPr>
              <w:t xml:space="preserve"> </w:t>
            </w:r>
            <w:r w:rsidRPr="00B14A9A">
              <w:rPr>
                <w:rFonts w:cs="Arial"/>
                <w:szCs w:val="24"/>
              </w:rPr>
              <w:t>Wag</w:t>
            </w:r>
          </w:p>
        </w:tc>
        <w:tc>
          <w:tcPr>
            <w:tcW w:w="2502" w:type="dxa"/>
            <w:tcBorders>
              <w:top w:val="single" w:sz="5" w:space="0" w:color="000000"/>
              <w:left w:val="single" w:sz="5" w:space="0" w:color="000000"/>
              <w:bottom w:val="single" w:sz="5" w:space="0" w:color="000000"/>
              <w:right w:val="single" w:sz="5" w:space="0" w:color="000000"/>
            </w:tcBorders>
          </w:tcPr>
          <w:p w14:paraId="179E32E1" w14:textId="7FFAD9F6" w:rsidR="00867BB8" w:rsidRPr="00B14A9A" w:rsidRDefault="00867BB8" w:rsidP="00867BB8">
            <w:pPr>
              <w:spacing w:before="63"/>
              <w:ind w:right="1"/>
              <w:jc w:val="center"/>
              <w:rPr>
                <w:rFonts w:eastAsia="Arial" w:cs="Arial"/>
                <w:szCs w:val="24"/>
              </w:rPr>
            </w:pPr>
            <w:r w:rsidRPr="00B14A9A">
              <w:rPr>
                <w:rFonts w:cs="Arial"/>
                <w:spacing w:val="-1"/>
                <w:szCs w:val="24"/>
              </w:rPr>
              <w:t>5</w:t>
            </w:r>
          </w:p>
        </w:tc>
        <w:tc>
          <w:tcPr>
            <w:tcW w:w="3370" w:type="dxa"/>
            <w:tcBorders>
              <w:top w:val="single" w:sz="5" w:space="0" w:color="000000"/>
              <w:left w:val="single" w:sz="5" w:space="0" w:color="000000"/>
              <w:bottom w:val="single" w:sz="5" w:space="0" w:color="000000"/>
              <w:right w:val="single" w:sz="5" w:space="0" w:color="000000"/>
            </w:tcBorders>
          </w:tcPr>
          <w:p w14:paraId="2B1295F7" w14:textId="7828FD81" w:rsidR="00867BB8" w:rsidRPr="000946CF" w:rsidRDefault="00867BB8" w:rsidP="00867BB8">
            <w:pPr>
              <w:spacing w:before="63"/>
              <w:ind w:right="3"/>
              <w:jc w:val="center"/>
              <w:rPr>
                <w:rFonts w:eastAsia="Arial" w:cs="Arial"/>
                <w:szCs w:val="24"/>
              </w:rPr>
            </w:pPr>
            <w:r w:rsidRPr="000946CF">
              <w:rPr>
                <w:rFonts w:cs="Arial"/>
                <w:spacing w:val="-1"/>
                <w:szCs w:val="24"/>
              </w:rPr>
              <w:t>15</w:t>
            </w:r>
          </w:p>
        </w:tc>
      </w:tr>
    </w:tbl>
    <w:p w14:paraId="155E72F8" w14:textId="77777777" w:rsidR="007178B8" w:rsidRPr="00B14A9A" w:rsidRDefault="007178B8" w:rsidP="00B72A3E">
      <w:pPr>
        <w:spacing w:after="0" w:line="240" w:lineRule="auto"/>
        <w:rPr>
          <w:rFonts w:cs="Arial"/>
          <w:szCs w:val="24"/>
        </w:rPr>
      </w:pPr>
    </w:p>
    <w:p w14:paraId="63EF46CA" w14:textId="77777777" w:rsidR="00A47D39" w:rsidRDefault="00A47D39" w:rsidP="00B72A3E">
      <w:pPr>
        <w:spacing w:after="0" w:line="240" w:lineRule="auto"/>
        <w:rPr>
          <w:rFonts w:cs="Arial"/>
          <w:szCs w:val="24"/>
        </w:rPr>
      </w:pPr>
    </w:p>
    <w:p w14:paraId="3D46776F" w14:textId="77777777" w:rsidR="00A47D39" w:rsidRDefault="00A47D39" w:rsidP="00B72A3E">
      <w:pPr>
        <w:spacing w:after="0" w:line="240" w:lineRule="auto"/>
        <w:rPr>
          <w:rFonts w:cs="Arial"/>
          <w:szCs w:val="24"/>
        </w:rPr>
      </w:pPr>
    </w:p>
    <w:p w14:paraId="636D3FB4" w14:textId="6D7BB11C" w:rsidR="00B72A3E" w:rsidRPr="00B14A9A" w:rsidRDefault="00B72A3E" w:rsidP="00B72A3E">
      <w:pPr>
        <w:spacing w:after="0" w:line="240" w:lineRule="auto"/>
        <w:rPr>
          <w:rFonts w:cs="Arial"/>
          <w:spacing w:val="-1"/>
          <w:szCs w:val="24"/>
        </w:rPr>
      </w:pPr>
      <w:r w:rsidRPr="00B14A9A">
        <w:rPr>
          <w:rFonts w:cs="Arial"/>
          <w:szCs w:val="24"/>
        </w:rPr>
        <w:t>Table</w:t>
      </w:r>
      <w:r w:rsidRPr="00B14A9A">
        <w:rPr>
          <w:rFonts w:cs="Arial"/>
          <w:spacing w:val="-6"/>
          <w:szCs w:val="24"/>
        </w:rPr>
        <w:t xml:space="preserve"> </w:t>
      </w:r>
      <w:r w:rsidRPr="00B14A9A">
        <w:rPr>
          <w:rFonts w:cs="Arial"/>
          <w:spacing w:val="-1"/>
          <w:szCs w:val="24"/>
        </w:rPr>
        <w:t>10.1.5</w:t>
      </w:r>
      <w:r w:rsidRPr="00B14A9A">
        <w:rPr>
          <w:rFonts w:cs="Arial"/>
          <w:szCs w:val="24"/>
        </w:rPr>
        <w:t xml:space="preserve"> </w:t>
      </w:r>
      <w:r w:rsidR="00546479" w:rsidRPr="00B14A9A">
        <w:rPr>
          <w:rFonts w:cs="Arial"/>
          <w:spacing w:val="-4"/>
          <w:szCs w:val="24"/>
        </w:rPr>
        <w:t xml:space="preserve">Valuation </w:t>
      </w:r>
      <w:r w:rsidRPr="00B14A9A">
        <w:rPr>
          <w:rFonts w:cs="Arial"/>
          <w:szCs w:val="24"/>
        </w:rPr>
        <w:t>of</w:t>
      </w:r>
      <w:r w:rsidRPr="00B14A9A">
        <w:rPr>
          <w:rFonts w:cs="Arial"/>
          <w:spacing w:val="-5"/>
          <w:szCs w:val="24"/>
        </w:rPr>
        <w:t xml:space="preserve"> </w:t>
      </w:r>
      <w:r w:rsidR="00546479" w:rsidRPr="00B14A9A">
        <w:rPr>
          <w:rFonts w:cs="Arial"/>
          <w:szCs w:val="24"/>
        </w:rPr>
        <w:t>T</w:t>
      </w:r>
      <w:r w:rsidRPr="00B14A9A">
        <w:rPr>
          <w:rFonts w:cs="Arial"/>
          <w:szCs w:val="24"/>
        </w:rPr>
        <w:t>raffic</w:t>
      </w:r>
      <w:r w:rsidRPr="00B14A9A">
        <w:rPr>
          <w:rFonts w:cs="Arial"/>
          <w:spacing w:val="-6"/>
          <w:szCs w:val="24"/>
        </w:rPr>
        <w:t xml:space="preserve"> </w:t>
      </w:r>
      <w:r w:rsidR="00546479" w:rsidRPr="00B14A9A">
        <w:rPr>
          <w:rFonts w:cs="Arial"/>
          <w:szCs w:val="24"/>
        </w:rPr>
        <w:t>S</w:t>
      </w:r>
      <w:r w:rsidRPr="00B14A9A">
        <w:rPr>
          <w:rFonts w:cs="Arial"/>
          <w:szCs w:val="24"/>
        </w:rPr>
        <w:t>ystems</w:t>
      </w:r>
      <w:r w:rsidRPr="00B14A9A">
        <w:rPr>
          <w:rFonts w:cs="Arial"/>
          <w:spacing w:val="-4"/>
          <w:szCs w:val="24"/>
        </w:rPr>
        <w:t xml:space="preserve"> </w:t>
      </w:r>
      <w:r w:rsidR="00546479" w:rsidRPr="00B14A9A">
        <w:rPr>
          <w:rFonts w:cs="Arial"/>
          <w:szCs w:val="24"/>
        </w:rPr>
        <w:t>A</w:t>
      </w:r>
      <w:r w:rsidRPr="00B14A9A">
        <w:rPr>
          <w:rFonts w:cs="Arial"/>
          <w:szCs w:val="24"/>
        </w:rPr>
        <w:t>ssets</w:t>
      </w:r>
      <w:r w:rsidRPr="00B14A9A">
        <w:rPr>
          <w:rFonts w:cs="Arial"/>
          <w:spacing w:val="-2"/>
          <w:szCs w:val="24"/>
        </w:rPr>
        <w:t xml:space="preserve"> </w:t>
      </w:r>
      <w:r w:rsidRPr="00B14A9A">
        <w:rPr>
          <w:rFonts w:cs="Arial"/>
          <w:szCs w:val="24"/>
        </w:rPr>
        <w:t>for</w:t>
      </w:r>
      <w:r w:rsidRPr="00B14A9A">
        <w:rPr>
          <w:rFonts w:cs="Arial"/>
          <w:spacing w:val="-4"/>
          <w:szCs w:val="24"/>
        </w:rPr>
        <w:t xml:space="preserve"> </w:t>
      </w:r>
      <w:r w:rsidRPr="00B14A9A">
        <w:rPr>
          <w:rFonts w:cs="Arial"/>
          <w:spacing w:val="1"/>
          <w:szCs w:val="24"/>
        </w:rPr>
        <w:t>WGA</w:t>
      </w:r>
      <w:r w:rsidRPr="00B14A9A">
        <w:rPr>
          <w:rFonts w:cs="Arial"/>
          <w:spacing w:val="-10"/>
          <w:szCs w:val="24"/>
        </w:rPr>
        <w:t xml:space="preserve"> </w:t>
      </w:r>
      <w:r w:rsidR="00867BB8" w:rsidRPr="00B14A9A">
        <w:rPr>
          <w:rFonts w:cs="Arial"/>
          <w:spacing w:val="-10"/>
          <w:szCs w:val="24"/>
        </w:rPr>
        <w:t>(2018/19)</w:t>
      </w:r>
    </w:p>
    <w:p w14:paraId="7131C24A" w14:textId="77777777" w:rsidR="00636B56" w:rsidRPr="00B14A9A" w:rsidRDefault="00636B56" w:rsidP="00B72A3E">
      <w:pPr>
        <w:spacing w:after="0" w:line="240" w:lineRule="auto"/>
        <w:rPr>
          <w:rFonts w:eastAsia="Arial" w:cs="Arial"/>
          <w:szCs w:val="24"/>
        </w:rPr>
      </w:pPr>
    </w:p>
    <w:tbl>
      <w:tblPr>
        <w:tblW w:w="0" w:type="auto"/>
        <w:tblInd w:w="97" w:type="dxa"/>
        <w:tblLayout w:type="fixed"/>
        <w:tblCellMar>
          <w:left w:w="0" w:type="dxa"/>
          <w:right w:w="0" w:type="dxa"/>
        </w:tblCellMar>
        <w:tblLook w:val="01E0" w:firstRow="1" w:lastRow="1" w:firstColumn="1" w:lastColumn="1" w:noHBand="0" w:noVBand="0"/>
      </w:tblPr>
      <w:tblGrid>
        <w:gridCol w:w="4162"/>
        <w:gridCol w:w="2410"/>
      </w:tblGrid>
      <w:tr w:rsidR="00B72A3E" w:rsidRPr="00B14A9A" w14:paraId="6C263344" w14:textId="77777777" w:rsidTr="00B72A3E">
        <w:trPr>
          <w:trHeight w:hRule="exact" w:val="310"/>
        </w:trPr>
        <w:tc>
          <w:tcPr>
            <w:tcW w:w="4162" w:type="dxa"/>
            <w:tcBorders>
              <w:top w:val="single" w:sz="5" w:space="0" w:color="000000"/>
              <w:left w:val="single" w:sz="5" w:space="0" w:color="000000"/>
              <w:bottom w:val="single" w:sz="5" w:space="0" w:color="000000"/>
              <w:right w:val="single" w:sz="5" w:space="0" w:color="000000"/>
            </w:tcBorders>
            <w:shd w:val="clear" w:color="auto" w:fill="00B0F0"/>
          </w:tcPr>
          <w:p w14:paraId="1CF79249" w14:textId="77777777" w:rsidR="00B72A3E" w:rsidRPr="00B14A9A" w:rsidRDefault="00B72A3E" w:rsidP="00B72A3E">
            <w:pPr>
              <w:spacing w:after="0"/>
              <w:rPr>
                <w:rFonts w:cs="Arial"/>
                <w:szCs w:val="24"/>
              </w:rPr>
            </w:pPr>
          </w:p>
        </w:tc>
        <w:tc>
          <w:tcPr>
            <w:tcW w:w="2410" w:type="dxa"/>
            <w:tcBorders>
              <w:top w:val="single" w:sz="5" w:space="0" w:color="000000"/>
              <w:left w:val="single" w:sz="5" w:space="0" w:color="000000"/>
              <w:bottom w:val="single" w:sz="5" w:space="0" w:color="000000"/>
              <w:right w:val="single" w:sz="5" w:space="0" w:color="000000"/>
            </w:tcBorders>
            <w:shd w:val="clear" w:color="auto" w:fill="00B0F0"/>
          </w:tcPr>
          <w:p w14:paraId="60B3C8AB" w14:textId="77777777" w:rsidR="00B72A3E" w:rsidRPr="00B14A9A" w:rsidRDefault="00B72A3E" w:rsidP="00B307ED">
            <w:pPr>
              <w:spacing w:before="63"/>
              <w:ind w:right="1"/>
              <w:jc w:val="center"/>
              <w:rPr>
                <w:rFonts w:eastAsia="Arial" w:cs="Arial"/>
                <w:szCs w:val="24"/>
              </w:rPr>
            </w:pPr>
            <w:r w:rsidRPr="00B14A9A">
              <w:rPr>
                <w:rFonts w:cs="Arial"/>
                <w:b/>
                <w:spacing w:val="-1"/>
                <w:szCs w:val="24"/>
              </w:rPr>
              <w:t>Value (£</w:t>
            </w:r>
            <w:r w:rsidR="00B307ED" w:rsidRPr="00B14A9A">
              <w:rPr>
                <w:rFonts w:cs="Arial"/>
                <w:b/>
                <w:spacing w:val="-1"/>
                <w:szCs w:val="24"/>
              </w:rPr>
              <w:t>000’s</w:t>
            </w:r>
            <w:r w:rsidRPr="00B14A9A">
              <w:rPr>
                <w:rFonts w:cs="Arial"/>
                <w:b/>
                <w:spacing w:val="-1"/>
                <w:szCs w:val="24"/>
              </w:rPr>
              <w:t>)</w:t>
            </w:r>
          </w:p>
        </w:tc>
      </w:tr>
      <w:tr w:rsidR="00B72A3E" w:rsidRPr="00B14A9A" w14:paraId="3D15541D" w14:textId="77777777" w:rsidTr="00B72A3E">
        <w:trPr>
          <w:trHeight w:hRule="exact" w:val="473"/>
        </w:trPr>
        <w:tc>
          <w:tcPr>
            <w:tcW w:w="4162" w:type="dxa"/>
            <w:tcBorders>
              <w:top w:val="single" w:sz="5" w:space="0" w:color="000000"/>
              <w:left w:val="single" w:sz="5" w:space="0" w:color="000000"/>
              <w:bottom w:val="single" w:sz="5" w:space="0" w:color="000000"/>
              <w:right w:val="single" w:sz="5" w:space="0" w:color="000000"/>
            </w:tcBorders>
          </w:tcPr>
          <w:p w14:paraId="1089AE2B" w14:textId="77777777" w:rsidR="00B72A3E" w:rsidRPr="00B14A9A" w:rsidRDefault="00B72A3E" w:rsidP="00B72A3E">
            <w:pPr>
              <w:spacing w:before="63"/>
              <w:ind w:left="102"/>
              <w:rPr>
                <w:rFonts w:eastAsia="Arial" w:cs="Arial"/>
                <w:szCs w:val="24"/>
              </w:rPr>
            </w:pPr>
            <w:r w:rsidRPr="00B14A9A">
              <w:rPr>
                <w:rFonts w:cs="Arial"/>
                <w:spacing w:val="-1"/>
                <w:szCs w:val="24"/>
              </w:rPr>
              <w:t>Gross</w:t>
            </w:r>
            <w:r w:rsidRPr="00B14A9A">
              <w:rPr>
                <w:rFonts w:cs="Arial"/>
                <w:spacing w:val="-13"/>
                <w:szCs w:val="24"/>
              </w:rPr>
              <w:t xml:space="preserve"> </w:t>
            </w:r>
            <w:r w:rsidRPr="00B14A9A">
              <w:rPr>
                <w:rFonts w:cs="Arial"/>
                <w:szCs w:val="24"/>
              </w:rPr>
              <w:t>Replacement</w:t>
            </w:r>
            <w:r w:rsidRPr="00B14A9A">
              <w:rPr>
                <w:rFonts w:cs="Arial"/>
                <w:spacing w:val="-11"/>
                <w:szCs w:val="24"/>
              </w:rPr>
              <w:t xml:space="preserve"> </w:t>
            </w:r>
            <w:r w:rsidRPr="00B14A9A">
              <w:rPr>
                <w:rFonts w:cs="Arial"/>
                <w:szCs w:val="24"/>
              </w:rPr>
              <w:t>Cost</w:t>
            </w:r>
          </w:p>
        </w:tc>
        <w:tc>
          <w:tcPr>
            <w:tcW w:w="2410" w:type="dxa"/>
            <w:tcBorders>
              <w:top w:val="single" w:sz="5" w:space="0" w:color="000000"/>
              <w:left w:val="single" w:sz="5" w:space="0" w:color="000000"/>
              <w:bottom w:val="single" w:sz="5" w:space="0" w:color="000000"/>
              <w:right w:val="single" w:sz="5" w:space="0" w:color="000000"/>
            </w:tcBorders>
          </w:tcPr>
          <w:p w14:paraId="0CEB61D8" w14:textId="77777777" w:rsidR="00B72A3E" w:rsidRPr="00B14A9A" w:rsidRDefault="00636B56" w:rsidP="00EA7A28">
            <w:pPr>
              <w:spacing w:before="63"/>
              <w:ind w:left="697"/>
              <w:rPr>
                <w:rFonts w:eastAsia="Arial" w:cs="Arial"/>
                <w:szCs w:val="24"/>
              </w:rPr>
            </w:pPr>
            <w:r w:rsidRPr="00B14A9A">
              <w:rPr>
                <w:rFonts w:cs="Arial"/>
                <w:spacing w:val="-1"/>
                <w:szCs w:val="24"/>
              </w:rPr>
              <w:t>£</w:t>
            </w:r>
            <w:r w:rsidR="00AD0364" w:rsidRPr="00B14A9A">
              <w:rPr>
                <w:rFonts w:cs="Arial"/>
                <w:spacing w:val="-1"/>
                <w:szCs w:val="24"/>
              </w:rPr>
              <w:t>15,</w:t>
            </w:r>
            <w:r w:rsidR="00EA7A28" w:rsidRPr="00B14A9A">
              <w:rPr>
                <w:rFonts w:cs="Arial"/>
                <w:spacing w:val="-1"/>
                <w:szCs w:val="24"/>
              </w:rPr>
              <w:t>913</w:t>
            </w:r>
          </w:p>
        </w:tc>
      </w:tr>
      <w:tr w:rsidR="00B72A3E" w:rsidRPr="00B14A9A" w14:paraId="7A4C7477" w14:textId="77777777" w:rsidTr="00B72A3E">
        <w:trPr>
          <w:trHeight w:hRule="exact" w:val="409"/>
        </w:trPr>
        <w:tc>
          <w:tcPr>
            <w:tcW w:w="4162" w:type="dxa"/>
            <w:tcBorders>
              <w:top w:val="single" w:sz="5" w:space="0" w:color="000000"/>
              <w:left w:val="single" w:sz="5" w:space="0" w:color="000000"/>
              <w:bottom w:val="single" w:sz="5" w:space="0" w:color="000000"/>
              <w:right w:val="single" w:sz="5" w:space="0" w:color="000000"/>
            </w:tcBorders>
          </w:tcPr>
          <w:p w14:paraId="7648C2A9" w14:textId="7EF65FE7" w:rsidR="00B72A3E" w:rsidRPr="00B14A9A" w:rsidRDefault="00B72A3E" w:rsidP="00B72A3E">
            <w:pPr>
              <w:spacing w:before="63"/>
              <w:ind w:left="102"/>
              <w:rPr>
                <w:rFonts w:eastAsia="Arial" w:cs="Arial"/>
                <w:szCs w:val="24"/>
              </w:rPr>
            </w:pPr>
            <w:r w:rsidRPr="00B14A9A">
              <w:rPr>
                <w:rFonts w:cs="Arial"/>
                <w:szCs w:val="24"/>
              </w:rPr>
              <w:t>Depreciated</w:t>
            </w:r>
            <w:r w:rsidRPr="00B14A9A">
              <w:rPr>
                <w:rFonts w:cs="Arial"/>
                <w:spacing w:val="-15"/>
                <w:szCs w:val="24"/>
              </w:rPr>
              <w:t xml:space="preserve"> </w:t>
            </w:r>
            <w:r w:rsidRPr="00B14A9A">
              <w:rPr>
                <w:rFonts w:cs="Arial"/>
                <w:szCs w:val="24"/>
              </w:rPr>
              <w:t>Replacement</w:t>
            </w:r>
            <w:r w:rsidRPr="00B14A9A">
              <w:rPr>
                <w:rFonts w:cs="Arial"/>
                <w:spacing w:val="-13"/>
                <w:szCs w:val="24"/>
              </w:rPr>
              <w:t xml:space="preserve"> </w:t>
            </w:r>
            <w:r w:rsidRPr="00B14A9A">
              <w:rPr>
                <w:rFonts w:cs="Arial"/>
                <w:szCs w:val="24"/>
              </w:rPr>
              <w:t>Cost</w:t>
            </w:r>
          </w:p>
        </w:tc>
        <w:tc>
          <w:tcPr>
            <w:tcW w:w="2410" w:type="dxa"/>
            <w:tcBorders>
              <w:top w:val="single" w:sz="5" w:space="0" w:color="000000"/>
              <w:left w:val="single" w:sz="5" w:space="0" w:color="000000"/>
              <w:bottom w:val="single" w:sz="5" w:space="0" w:color="000000"/>
              <w:right w:val="single" w:sz="5" w:space="0" w:color="000000"/>
            </w:tcBorders>
          </w:tcPr>
          <w:p w14:paraId="6060BD56" w14:textId="77777777" w:rsidR="00B72A3E" w:rsidRPr="00B14A9A" w:rsidRDefault="00B72A3E" w:rsidP="00EA7A28">
            <w:pPr>
              <w:spacing w:before="63"/>
              <w:ind w:left="697"/>
              <w:rPr>
                <w:rFonts w:eastAsia="Arial" w:cs="Arial"/>
                <w:szCs w:val="24"/>
              </w:rPr>
            </w:pPr>
            <w:r w:rsidRPr="00B14A9A">
              <w:rPr>
                <w:rFonts w:cs="Arial"/>
                <w:spacing w:val="-1"/>
                <w:szCs w:val="24"/>
              </w:rPr>
              <w:t>£</w:t>
            </w:r>
            <w:r w:rsidR="00EA7A28" w:rsidRPr="00B14A9A">
              <w:rPr>
                <w:rFonts w:cs="Arial"/>
                <w:spacing w:val="-1"/>
                <w:szCs w:val="24"/>
              </w:rPr>
              <w:t>6</w:t>
            </w:r>
            <w:r w:rsidRPr="00B14A9A">
              <w:rPr>
                <w:rFonts w:cs="Arial"/>
                <w:spacing w:val="-1"/>
                <w:szCs w:val="24"/>
              </w:rPr>
              <w:t>,</w:t>
            </w:r>
            <w:r w:rsidR="00EA7A28" w:rsidRPr="00B14A9A">
              <w:rPr>
                <w:rFonts w:cs="Arial"/>
                <w:spacing w:val="-1"/>
                <w:szCs w:val="24"/>
              </w:rPr>
              <w:t>890</w:t>
            </w:r>
          </w:p>
        </w:tc>
      </w:tr>
    </w:tbl>
    <w:bookmarkEnd w:id="20"/>
    <w:p w14:paraId="621CEC78" w14:textId="77777777" w:rsidR="00B72A3E" w:rsidRPr="00B14A9A" w:rsidRDefault="00B72A3E" w:rsidP="00B72A3E">
      <w:pPr>
        <w:spacing w:before="10" w:after="0"/>
        <w:rPr>
          <w:rFonts w:eastAsia="Arial" w:cs="Arial"/>
          <w:bCs/>
          <w:i/>
          <w:szCs w:val="24"/>
        </w:rPr>
      </w:pPr>
      <w:r w:rsidRPr="00B14A9A">
        <w:rPr>
          <w:rFonts w:eastAsia="Arial" w:cs="Arial"/>
          <w:b/>
          <w:bCs/>
          <w:szCs w:val="24"/>
        </w:rPr>
        <w:t xml:space="preserve">  </w:t>
      </w:r>
    </w:p>
    <w:p w14:paraId="0AA89F86" w14:textId="77777777" w:rsidR="00B72A3E" w:rsidRPr="00B14A9A" w:rsidRDefault="00B72A3E" w:rsidP="00B72A3E">
      <w:pPr>
        <w:tabs>
          <w:tab w:val="left" w:pos="572"/>
        </w:tabs>
        <w:spacing w:before="69"/>
      </w:pPr>
      <w:bookmarkStart w:id="21" w:name="_bookmark55"/>
      <w:bookmarkEnd w:id="21"/>
      <w:r w:rsidRPr="00B14A9A">
        <w:rPr>
          <w:spacing w:val="-1"/>
        </w:rPr>
        <w:t>10.2</w:t>
      </w:r>
      <w:r w:rsidRPr="00B14A9A">
        <w:rPr>
          <w:spacing w:val="-1"/>
        </w:rPr>
        <w:tab/>
        <w:t>Traffic</w:t>
      </w:r>
      <w:r w:rsidRPr="00B14A9A">
        <w:t xml:space="preserve"> Systems</w:t>
      </w:r>
      <w:r w:rsidRPr="00B14A9A">
        <w:rPr>
          <w:spacing w:val="-3"/>
        </w:rPr>
        <w:t xml:space="preserve"> </w:t>
      </w:r>
      <w:r w:rsidRPr="00B14A9A">
        <w:rPr>
          <w:spacing w:val="-1"/>
        </w:rPr>
        <w:t>Asset</w:t>
      </w:r>
      <w:r w:rsidRPr="00B14A9A">
        <w:t xml:space="preserve"> </w:t>
      </w:r>
      <w:r w:rsidRPr="00B14A9A">
        <w:rPr>
          <w:spacing w:val="-1"/>
        </w:rPr>
        <w:t>Lifecycle and Lifecycle Plans</w:t>
      </w:r>
    </w:p>
    <w:p w14:paraId="01FC88B0" w14:textId="77777777" w:rsidR="00B72A3E" w:rsidRPr="00B14A9A" w:rsidRDefault="00B72A3E" w:rsidP="00B72A3E">
      <w:pPr>
        <w:spacing w:before="151"/>
        <w:ind w:right="133"/>
        <w:rPr>
          <w:spacing w:val="-1"/>
        </w:rPr>
      </w:pPr>
      <w:r w:rsidRPr="00B14A9A">
        <w:rPr>
          <w:spacing w:val="-1"/>
        </w:rPr>
        <w:t>Information for Traffic Signals assets is collected by inspections and surveys by both RMBC staff and the term maintenance contractor.  This information is held centrally in electronic format and also on the cloud based Fault Management System (FMS).</w:t>
      </w:r>
    </w:p>
    <w:p w14:paraId="50147378" w14:textId="77777777" w:rsidR="00B72A3E" w:rsidRPr="00B14A9A" w:rsidRDefault="00B72A3E" w:rsidP="00B72A3E">
      <w:pPr>
        <w:spacing w:before="151"/>
        <w:ind w:right="133"/>
      </w:pPr>
      <w:r w:rsidRPr="00B14A9A">
        <w:rPr>
          <w:spacing w:val="-1"/>
        </w:rPr>
        <w:t>The</w:t>
      </w:r>
      <w:r w:rsidRPr="00B14A9A">
        <w:t xml:space="preserve"> </w:t>
      </w:r>
      <w:r w:rsidRPr="00B14A9A">
        <w:rPr>
          <w:spacing w:val="-1"/>
        </w:rPr>
        <w:t>number</w:t>
      </w:r>
      <w:r w:rsidRPr="00B14A9A">
        <w:t xml:space="preserve"> </w:t>
      </w:r>
      <w:r w:rsidRPr="00B14A9A">
        <w:rPr>
          <w:spacing w:val="-1"/>
        </w:rPr>
        <w:t>of</w:t>
      </w:r>
      <w:r w:rsidRPr="00B14A9A">
        <w:t xml:space="preserve"> traffic</w:t>
      </w:r>
      <w:r w:rsidRPr="00B14A9A">
        <w:rPr>
          <w:spacing w:val="-3"/>
        </w:rPr>
        <w:t xml:space="preserve"> </w:t>
      </w:r>
      <w:r w:rsidRPr="00B14A9A">
        <w:rPr>
          <w:spacing w:val="-1"/>
        </w:rPr>
        <w:t>signals</w:t>
      </w:r>
      <w:r w:rsidRPr="00B14A9A">
        <w:t xml:space="preserve"> and </w:t>
      </w:r>
      <w:r w:rsidRPr="00B14A9A">
        <w:rPr>
          <w:spacing w:val="-1"/>
        </w:rPr>
        <w:t>control</w:t>
      </w:r>
      <w:r w:rsidRPr="00B14A9A">
        <w:t xml:space="preserve"> </w:t>
      </w:r>
      <w:r w:rsidRPr="00B14A9A">
        <w:rPr>
          <w:spacing w:val="-1"/>
        </w:rPr>
        <w:t>information</w:t>
      </w:r>
      <w:r w:rsidRPr="00B14A9A">
        <w:t xml:space="preserve"> systems</w:t>
      </w:r>
      <w:r w:rsidRPr="00B14A9A">
        <w:rPr>
          <w:spacing w:val="-3"/>
        </w:rPr>
        <w:t xml:space="preserve"> </w:t>
      </w:r>
      <w:r w:rsidRPr="00B14A9A">
        <w:t xml:space="preserve">assets are </w:t>
      </w:r>
      <w:r w:rsidRPr="00B14A9A">
        <w:rPr>
          <w:spacing w:val="-1"/>
        </w:rPr>
        <w:t>shown</w:t>
      </w:r>
      <w:r w:rsidRPr="00B14A9A">
        <w:t xml:space="preserve"> in the</w:t>
      </w:r>
      <w:r w:rsidRPr="00B14A9A">
        <w:rPr>
          <w:spacing w:val="55"/>
        </w:rPr>
        <w:t xml:space="preserve"> </w:t>
      </w:r>
      <w:r w:rsidRPr="00B14A9A">
        <w:t>tables</w:t>
      </w:r>
      <w:r w:rsidRPr="00B14A9A">
        <w:rPr>
          <w:spacing w:val="-2"/>
        </w:rPr>
        <w:t xml:space="preserve"> </w:t>
      </w:r>
      <w:r w:rsidRPr="00B14A9A">
        <w:rPr>
          <w:spacing w:val="-1"/>
        </w:rPr>
        <w:t>above.</w:t>
      </w:r>
      <w:r w:rsidRPr="00B14A9A">
        <w:rPr>
          <w:spacing w:val="-2"/>
        </w:rPr>
        <w:t xml:space="preserve"> </w:t>
      </w:r>
      <w:r w:rsidRPr="00B14A9A">
        <w:t>The</w:t>
      </w:r>
      <w:r w:rsidRPr="00B14A9A">
        <w:rPr>
          <w:spacing w:val="1"/>
        </w:rPr>
        <w:t xml:space="preserve"> </w:t>
      </w:r>
      <w:r w:rsidRPr="00B14A9A">
        <w:rPr>
          <w:spacing w:val="-1"/>
        </w:rPr>
        <w:t>Gross</w:t>
      </w:r>
      <w:r w:rsidRPr="00B14A9A">
        <w:t xml:space="preserve"> </w:t>
      </w:r>
      <w:r w:rsidRPr="00B14A9A">
        <w:rPr>
          <w:spacing w:val="-1"/>
        </w:rPr>
        <w:t>Replacement</w:t>
      </w:r>
      <w:r w:rsidRPr="00B14A9A">
        <w:t xml:space="preserve"> </w:t>
      </w:r>
      <w:r w:rsidRPr="00B14A9A">
        <w:rPr>
          <w:spacing w:val="-1"/>
        </w:rPr>
        <w:t>Cost</w:t>
      </w:r>
      <w:r w:rsidRPr="00B14A9A">
        <w:t xml:space="preserve"> </w:t>
      </w:r>
      <w:r w:rsidRPr="00B14A9A">
        <w:rPr>
          <w:spacing w:val="-1"/>
        </w:rPr>
        <w:t>(GRC)</w:t>
      </w:r>
      <w:r w:rsidRPr="00B14A9A">
        <w:rPr>
          <w:spacing w:val="-2"/>
        </w:rPr>
        <w:t xml:space="preserve"> </w:t>
      </w:r>
      <w:r w:rsidRPr="00B14A9A">
        <w:t>of all</w:t>
      </w:r>
      <w:r w:rsidRPr="00B14A9A">
        <w:rPr>
          <w:spacing w:val="-1"/>
        </w:rPr>
        <w:t xml:space="preserve"> these</w:t>
      </w:r>
      <w:r w:rsidRPr="00B14A9A">
        <w:rPr>
          <w:spacing w:val="-2"/>
        </w:rPr>
        <w:t xml:space="preserve"> </w:t>
      </w:r>
      <w:r w:rsidRPr="00B14A9A">
        <w:rPr>
          <w:spacing w:val="-1"/>
        </w:rPr>
        <w:t>assets,</w:t>
      </w:r>
      <w:r w:rsidRPr="00B14A9A">
        <w:t xml:space="preserve"> calculated</w:t>
      </w:r>
      <w:r w:rsidRPr="00B14A9A">
        <w:rPr>
          <w:spacing w:val="-4"/>
        </w:rPr>
        <w:t xml:space="preserve"> </w:t>
      </w:r>
      <w:r w:rsidRPr="00B14A9A">
        <w:t xml:space="preserve">for </w:t>
      </w:r>
      <w:r w:rsidRPr="00B14A9A">
        <w:rPr>
          <w:spacing w:val="-1"/>
        </w:rPr>
        <w:t>the</w:t>
      </w:r>
      <w:r w:rsidRPr="00B14A9A">
        <w:rPr>
          <w:spacing w:val="69"/>
        </w:rPr>
        <w:t xml:space="preserve"> </w:t>
      </w:r>
      <w:r w:rsidRPr="00B14A9A">
        <w:rPr>
          <w:spacing w:val="-1"/>
        </w:rPr>
        <w:t>Whole</w:t>
      </w:r>
      <w:r w:rsidRPr="00B14A9A">
        <w:t xml:space="preserve"> </w:t>
      </w:r>
      <w:r w:rsidRPr="00B14A9A">
        <w:rPr>
          <w:spacing w:val="-1"/>
        </w:rPr>
        <w:t>of</w:t>
      </w:r>
      <w:r w:rsidRPr="00B14A9A">
        <w:t xml:space="preserve"> </w:t>
      </w:r>
      <w:r w:rsidRPr="00B14A9A">
        <w:rPr>
          <w:spacing w:val="-1"/>
        </w:rPr>
        <w:t>Government</w:t>
      </w:r>
      <w:r w:rsidRPr="00B14A9A">
        <w:rPr>
          <w:spacing w:val="-2"/>
        </w:rPr>
        <w:t xml:space="preserve"> </w:t>
      </w:r>
      <w:r w:rsidRPr="00B14A9A">
        <w:rPr>
          <w:spacing w:val="-1"/>
        </w:rPr>
        <w:t>Accounts</w:t>
      </w:r>
      <w:r w:rsidRPr="00B14A9A">
        <w:t xml:space="preserve"> </w:t>
      </w:r>
      <w:r w:rsidRPr="00B14A9A">
        <w:rPr>
          <w:spacing w:val="-1"/>
        </w:rPr>
        <w:t>submission</w:t>
      </w:r>
      <w:r w:rsidRPr="00B14A9A">
        <w:rPr>
          <w:spacing w:val="2"/>
        </w:rPr>
        <w:t xml:space="preserve"> </w:t>
      </w:r>
      <w:r w:rsidRPr="00B14A9A">
        <w:t xml:space="preserve">for </w:t>
      </w:r>
      <w:r w:rsidRPr="00B14A9A">
        <w:rPr>
          <w:spacing w:val="-1"/>
        </w:rPr>
        <w:t>201</w:t>
      </w:r>
      <w:r w:rsidR="002C0C9E" w:rsidRPr="00B14A9A">
        <w:rPr>
          <w:spacing w:val="-1"/>
        </w:rPr>
        <w:t>8</w:t>
      </w:r>
      <w:r w:rsidRPr="00B14A9A">
        <w:rPr>
          <w:spacing w:val="-1"/>
        </w:rPr>
        <w:t>-1</w:t>
      </w:r>
      <w:r w:rsidR="002C0C9E" w:rsidRPr="00B14A9A">
        <w:rPr>
          <w:spacing w:val="-1"/>
        </w:rPr>
        <w:t>9</w:t>
      </w:r>
      <w:r w:rsidRPr="00B14A9A">
        <w:rPr>
          <w:spacing w:val="1"/>
        </w:rPr>
        <w:t xml:space="preserve"> </w:t>
      </w:r>
      <w:r w:rsidRPr="00B14A9A">
        <w:t>is</w:t>
      </w:r>
      <w:r w:rsidRPr="00B14A9A">
        <w:rPr>
          <w:spacing w:val="-3"/>
        </w:rPr>
        <w:t xml:space="preserve"> </w:t>
      </w:r>
      <w:r w:rsidRPr="00B14A9A">
        <w:rPr>
          <w:spacing w:val="-1"/>
        </w:rPr>
        <w:t>£1</w:t>
      </w:r>
      <w:r w:rsidR="00AD0364" w:rsidRPr="00B14A9A">
        <w:rPr>
          <w:spacing w:val="-1"/>
        </w:rPr>
        <w:t>5</w:t>
      </w:r>
      <w:r w:rsidRPr="00B14A9A">
        <w:rPr>
          <w:spacing w:val="-1"/>
        </w:rPr>
        <w:t>.</w:t>
      </w:r>
      <w:r w:rsidR="002C0C9E" w:rsidRPr="00B14A9A">
        <w:rPr>
          <w:spacing w:val="-1"/>
        </w:rPr>
        <w:t>913</w:t>
      </w:r>
      <w:r w:rsidRPr="00B14A9A">
        <w:rPr>
          <w:spacing w:val="-1"/>
        </w:rPr>
        <w:t>m which</w:t>
      </w:r>
      <w:r w:rsidRPr="00B14A9A">
        <w:t xml:space="preserve"> represents </w:t>
      </w:r>
      <w:r w:rsidRPr="00B14A9A">
        <w:rPr>
          <w:spacing w:val="-1"/>
        </w:rPr>
        <w:t>the</w:t>
      </w:r>
      <w:r w:rsidRPr="00B14A9A">
        <w:rPr>
          <w:spacing w:val="85"/>
        </w:rPr>
        <w:t xml:space="preserve"> </w:t>
      </w:r>
      <w:r w:rsidRPr="00B14A9A">
        <w:t>estimated</w:t>
      </w:r>
      <w:r w:rsidRPr="00B14A9A">
        <w:rPr>
          <w:spacing w:val="-2"/>
        </w:rPr>
        <w:t xml:space="preserve"> </w:t>
      </w:r>
      <w:r w:rsidRPr="00B14A9A">
        <w:rPr>
          <w:spacing w:val="-1"/>
        </w:rPr>
        <w:t>value</w:t>
      </w:r>
      <w:r w:rsidRPr="00B14A9A">
        <w:rPr>
          <w:spacing w:val="1"/>
        </w:rPr>
        <w:t xml:space="preserve"> </w:t>
      </w:r>
      <w:r w:rsidRPr="00B14A9A">
        <w:t>to</w:t>
      </w:r>
      <w:r w:rsidRPr="00B14A9A">
        <w:rPr>
          <w:spacing w:val="-2"/>
        </w:rPr>
        <w:t xml:space="preserve"> </w:t>
      </w:r>
      <w:r w:rsidRPr="00B14A9A">
        <w:rPr>
          <w:spacing w:val="-1"/>
        </w:rPr>
        <w:t>replace</w:t>
      </w:r>
      <w:r w:rsidRPr="00B14A9A">
        <w:t xml:space="preserve"> all</w:t>
      </w:r>
      <w:r w:rsidRPr="00B14A9A">
        <w:rPr>
          <w:spacing w:val="-1"/>
        </w:rPr>
        <w:t xml:space="preserve"> the</w:t>
      </w:r>
      <w:r w:rsidRPr="00B14A9A">
        <w:rPr>
          <w:spacing w:val="-2"/>
        </w:rPr>
        <w:t xml:space="preserve"> </w:t>
      </w:r>
      <w:r w:rsidRPr="00B14A9A">
        <w:t>assets.</w:t>
      </w:r>
      <w:r w:rsidRPr="00B14A9A">
        <w:rPr>
          <w:spacing w:val="-4"/>
        </w:rPr>
        <w:t xml:space="preserve"> </w:t>
      </w:r>
      <w:r w:rsidRPr="00B14A9A">
        <w:t>The</w:t>
      </w:r>
      <w:r w:rsidRPr="00B14A9A">
        <w:rPr>
          <w:spacing w:val="-2"/>
        </w:rPr>
        <w:t xml:space="preserve"> </w:t>
      </w:r>
      <w:r w:rsidRPr="00B14A9A">
        <w:rPr>
          <w:spacing w:val="-1"/>
        </w:rPr>
        <w:t>Depreciated</w:t>
      </w:r>
      <w:r w:rsidRPr="00B14A9A">
        <w:t xml:space="preserve"> Replacement Cost </w:t>
      </w:r>
      <w:r w:rsidRPr="00B14A9A">
        <w:rPr>
          <w:spacing w:val="-1"/>
        </w:rPr>
        <w:t>(DRC)</w:t>
      </w:r>
      <w:r w:rsidRPr="00B14A9A">
        <w:rPr>
          <w:spacing w:val="-2"/>
        </w:rPr>
        <w:t xml:space="preserve"> is calculated to be £</w:t>
      </w:r>
      <w:r w:rsidR="002C0C9E" w:rsidRPr="00B14A9A">
        <w:rPr>
          <w:spacing w:val="-2"/>
        </w:rPr>
        <w:t>6,890</w:t>
      </w:r>
      <w:r w:rsidR="00AD0364" w:rsidRPr="00B14A9A">
        <w:rPr>
          <w:spacing w:val="-2"/>
        </w:rPr>
        <w:t>m</w:t>
      </w:r>
      <w:r w:rsidRPr="00B14A9A">
        <w:t>.</w:t>
      </w:r>
      <w:r w:rsidRPr="00B14A9A">
        <w:rPr>
          <w:spacing w:val="-2"/>
        </w:rPr>
        <w:t xml:space="preserve"> </w:t>
      </w:r>
      <w:r w:rsidRPr="00B14A9A">
        <w:t xml:space="preserve">This </w:t>
      </w:r>
      <w:r w:rsidRPr="00B14A9A">
        <w:rPr>
          <w:spacing w:val="-1"/>
        </w:rPr>
        <w:t>represents</w:t>
      </w:r>
      <w:r w:rsidRPr="00B14A9A">
        <w:t xml:space="preserve"> </w:t>
      </w:r>
      <w:r w:rsidRPr="00B14A9A">
        <w:rPr>
          <w:spacing w:val="-1"/>
        </w:rPr>
        <w:t>the</w:t>
      </w:r>
      <w:r w:rsidRPr="00B14A9A">
        <w:rPr>
          <w:spacing w:val="-2"/>
        </w:rPr>
        <w:t xml:space="preserve"> </w:t>
      </w:r>
      <w:r w:rsidRPr="00B14A9A">
        <w:rPr>
          <w:spacing w:val="-1"/>
        </w:rPr>
        <w:t>value</w:t>
      </w:r>
      <w:r w:rsidRPr="00B14A9A">
        <w:rPr>
          <w:spacing w:val="1"/>
        </w:rPr>
        <w:t xml:space="preserve"> </w:t>
      </w:r>
      <w:r w:rsidRPr="00B14A9A">
        <w:rPr>
          <w:spacing w:val="-1"/>
        </w:rPr>
        <w:t>of</w:t>
      </w:r>
      <w:r w:rsidRPr="00B14A9A">
        <w:rPr>
          <w:spacing w:val="2"/>
        </w:rPr>
        <w:t xml:space="preserve"> </w:t>
      </w:r>
      <w:r w:rsidRPr="00B14A9A">
        <w:rPr>
          <w:spacing w:val="-1"/>
        </w:rPr>
        <w:t>the</w:t>
      </w:r>
      <w:r w:rsidRPr="00B14A9A">
        <w:rPr>
          <w:spacing w:val="-2"/>
        </w:rPr>
        <w:t xml:space="preserve"> </w:t>
      </w:r>
      <w:r w:rsidRPr="00B14A9A">
        <w:t>assets,</w:t>
      </w:r>
      <w:r w:rsidRPr="00B14A9A">
        <w:rPr>
          <w:spacing w:val="-2"/>
        </w:rPr>
        <w:t xml:space="preserve"> </w:t>
      </w:r>
      <w:r w:rsidRPr="00B14A9A">
        <w:rPr>
          <w:spacing w:val="-1"/>
        </w:rPr>
        <w:t xml:space="preserve">taking </w:t>
      </w:r>
      <w:r w:rsidRPr="00B14A9A">
        <w:t>into</w:t>
      </w:r>
      <w:r w:rsidRPr="00B14A9A">
        <w:rPr>
          <w:spacing w:val="1"/>
        </w:rPr>
        <w:t xml:space="preserve"> </w:t>
      </w:r>
      <w:r w:rsidRPr="00B14A9A">
        <w:rPr>
          <w:spacing w:val="-1"/>
        </w:rPr>
        <w:t>account</w:t>
      </w:r>
      <w:r w:rsidRPr="00B14A9A">
        <w:rPr>
          <w:spacing w:val="-2"/>
        </w:rPr>
        <w:t xml:space="preserve"> </w:t>
      </w:r>
      <w:r w:rsidRPr="00B14A9A">
        <w:rPr>
          <w:spacing w:val="-1"/>
        </w:rPr>
        <w:t>their current age and condition.</w:t>
      </w:r>
    </w:p>
    <w:p w14:paraId="3B9EB0E4" w14:textId="77777777" w:rsidR="00B72A3E" w:rsidRPr="00B14A9A" w:rsidRDefault="00B72A3E" w:rsidP="00B72A3E">
      <w:pPr>
        <w:ind w:right="150"/>
      </w:pPr>
      <w:r w:rsidRPr="00B14A9A">
        <w:t xml:space="preserve">Traffic </w:t>
      </w:r>
      <w:r w:rsidRPr="00B14A9A">
        <w:rPr>
          <w:spacing w:val="-1"/>
        </w:rPr>
        <w:t>signals</w:t>
      </w:r>
      <w:r w:rsidRPr="00B14A9A">
        <w:rPr>
          <w:spacing w:val="-2"/>
        </w:rPr>
        <w:t xml:space="preserve"> </w:t>
      </w:r>
      <w:r w:rsidRPr="00B14A9A">
        <w:t xml:space="preserve">on </w:t>
      </w:r>
      <w:r w:rsidRPr="00B14A9A">
        <w:rPr>
          <w:spacing w:val="-1"/>
        </w:rPr>
        <w:t>street</w:t>
      </w:r>
      <w:r w:rsidRPr="00B14A9A">
        <w:t xml:space="preserve"> assets </w:t>
      </w:r>
      <w:r w:rsidRPr="00B14A9A">
        <w:rPr>
          <w:spacing w:val="-1"/>
        </w:rPr>
        <w:t>have</w:t>
      </w:r>
      <w:r w:rsidRPr="00B14A9A">
        <w:t xml:space="preserve"> a</w:t>
      </w:r>
      <w:r w:rsidRPr="00B14A9A">
        <w:rPr>
          <w:spacing w:val="-1"/>
        </w:rPr>
        <w:t xml:space="preserve"> design</w:t>
      </w:r>
      <w:r w:rsidRPr="00B14A9A">
        <w:rPr>
          <w:spacing w:val="-2"/>
        </w:rPr>
        <w:t xml:space="preserve"> </w:t>
      </w:r>
      <w:r w:rsidRPr="00B14A9A">
        <w:t>life</w:t>
      </w:r>
      <w:r w:rsidRPr="00B14A9A">
        <w:rPr>
          <w:spacing w:val="-2"/>
        </w:rPr>
        <w:t xml:space="preserve"> </w:t>
      </w:r>
      <w:r w:rsidRPr="00B14A9A">
        <w:rPr>
          <w:spacing w:val="-1"/>
        </w:rPr>
        <w:t>of</w:t>
      </w:r>
      <w:r w:rsidRPr="00B14A9A">
        <w:t xml:space="preserve"> 20 </w:t>
      </w:r>
      <w:r w:rsidRPr="00B14A9A">
        <w:rPr>
          <w:spacing w:val="-1"/>
        </w:rPr>
        <w:t>years.</w:t>
      </w:r>
      <w:r w:rsidRPr="00B14A9A">
        <w:rPr>
          <w:spacing w:val="-3"/>
        </w:rPr>
        <w:t xml:space="preserve"> </w:t>
      </w:r>
      <w:r w:rsidRPr="00B14A9A">
        <w:rPr>
          <w:spacing w:val="-1"/>
        </w:rPr>
        <w:t>The</w:t>
      </w:r>
      <w:r w:rsidRPr="00B14A9A">
        <w:t xml:space="preserve"> </w:t>
      </w:r>
      <w:r w:rsidRPr="00B14A9A">
        <w:rPr>
          <w:spacing w:val="-1"/>
        </w:rPr>
        <w:t>average</w:t>
      </w:r>
      <w:r w:rsidRPr="00B14A9A">
        <w:t xml:space="preserve"> </w:t>
      </w:r>
      <w:r w:rsidRPr="00B14A9A">
        <w:rPr>
          <w:spacing w:val="-1"/>
        </w:rPr>
        <w:t>ages</w:t>
      </w:r>
      <w:r w:rsidRPr="00B14A9A">
        <w:t xml:space="preserve"> </w:t>
      </w:r>
      <w:r w:rsidRPr="00B14A9A">
        <w:rPr>
          <w:spacing w:val="-1"/>
        </w:rPr>
        <w:t>of</w:t>
      </w:r>
      <w:r w:rsidRPr="00B14A9A">
        <w:t xml:space="preserve"> </w:t>
      </w:r>
      <w:r w:rsidRPr="00B14A9A">
        <w:rPr>
          <w:spacing w:val="-1"/>
        </w:rPr>
        <w:t>the</w:t>
      </w:r>
      <w:r w:rsidRPr="00B14A9A">
        <w:rPr>
          <w:spacing w:val="63"/>
        </w:rPr>
        <w:t xml:space="preserve"> </w:t>
      </w:r>
      <w:r w:rsidRPr="00B14A9A">
        <w:rPr>
          <w:spacing w:val="-1"/>
        </w:rPr>
        <w:t>current</w:t>
      </w:r>
      <w:r w:rsidRPr="00B14A9A">
        <w:t xml:space="preserve"> traffic</w:t>
      </w:r>
      <w:r w:rsidRPr="00B14A9A">
        <w:rPr>
          <w:spacing w:val="-3"/>
        </w:rPr>
        <w:t xml:space="preserve"> </w:t>
      </w:r>
      <w:r w:rsidRPr="00B14A9A">
        <w:rPr>
          <w:spacing w:val="-1"/>
        </w:rPr>
        <w:t>signal</w:t>
      </w:r>
      <w:r w:rsidRPr="00B14A9A">
        <w:t xml:space="preserve"> </w:t>
      </w:r>
      <w:r w:rsidRPr="00B14A9A">
        <w:rPr>
          <w:spacing w:val="-1"/>
        </w:rPr>
        <w:t>assets</w:t>
      </w:r>
      <w:r w:rsidRPr="00B14A9A">
        <w:t xml:space="preserve"> in</w:t>
      </w:r>
      <w:r w:rsidRPr="00B14A9A">
        <w:rPr>
          <w:spacing w:val="-2"/>
        </w:rPr>
        <w:t xml:space="preserve"> </w:t>
      </w:r>
      <w:r w:rsidRPr="00B14A9A">
        <w:rPr>
          <w:spacing w:val="-1"/>
        </w:rPr>
        <w:t>Rotherham</w:t>
      </w:r>
      <w:r w:rsidRPr="00B14A9A">
        <w:t xml:space="preserve"> can</w:t>
      </w:r>
      <w:r w:rsidRPr="00B14A9A">
        <w:rPr>
          <w:spacing w:val="-2"/>
        </w:rPr>
        <w:t xml:space="preserve"> </w:t>
      </w:r>
      <w:r w:rsidRPr="00B14A9A">
        <w:rPr>
          <w:spacing w:val="-1"/>
        </w:rPr>
        <w:t>be</w:t>
      </w:r>
      <w:r w:rsidRPr="00B14A9A">
        <w:rPr>
          <w:spacing w:val="5"/>
        </w:rPr>
        <w:t xml:space="preserve"> </w:t>
      </w:r>
      <w:r w:rsidRPr="00B14A9A">
        <w:rPr>
          <w:spacing w:val="-1"/>
        </w:rPr>
        <w:t>seen</w:t>
      </w:r>
      <w:r w:rsidRPr="00B14A9A">
        <w:t xml:space="preserve"> in</w:t>
      </w:r>
      <w:r w:rsidRPr="00B14A9A">
        <w:rPr>
          <w:spacing w:val="-2"/>
        </w:rPr>
        <w:t xml:space="preserve"> </w:t>
      </w:r>
      <w:r w:rsidRPr="00B14A9A">
        <w:t>Table 10</w:t>
      </w:r>
      <w:r w:rsidR="00636B56" w:rsidRPr="00B14A9A">
        <w:t>.1</w:t>
      </w:r>
      <w:r w:rsidRPr="00B14A9A">
        <w:t>.4</w:t>
      </w:r>
      <w:r w:rsidRPr="00B14A9A">
        <w:rPr>
          <w:spacing w:val="-1"/>
        </w:rPr>
        <w:t xml:space="preserve"> above.</w:t>
      </w:r>
      <w:r w:rsidRPr="00B14A9A">
        <w:t xml:space="preserve"> </w:t>
      </w:r>
      <w:r w:rsidRPr="00B14A9A">
        <w:rPr>
          <w:spacing w:val="-1"/>
        </w:rPr>
        <w:t>Historically</w:t>
      </w:r>
      <w:r w:rsidRPr="00B14A9A">
        <w:rPr>
          <w:spacing w:val="-3"/>
        </w:rPr>
        <w:t xml:space="preserve"> </w:t>
      </w:r>
      <w:r w:rsidRPr="00B14A9A">
        <w:t>traffic</w:t>
      </w:r>
      <w:r w:rsidRPr="00B14A9A">
        <w:rPr>
          <w:spacing w:val="75"/>
        </w:rPr>
        <w:t xml:space="preserve"> </w:t>
      </w:r>
      <w:r w:rsidRPr="00B14A9A">
        <w:rPr>
          <w:spacing w:val="-1"/>
        </w:rPr>
        <w:t>signal</w:t>
      </w:r>
      <w:r w:rsidRPr="00B14A9A">
        <w:t xml:space="preserve"> installations </w:t>
      </w:r>
      <w:r w:rsidRPr="00B14A9A">
        <w:rPr>
          <w:spacing w:val="-2"/>
        </w:rPr>
        <w:t>have</w:t>
      </w:r>
      <w:r w:rsidRPr="00B14A9A">
        <w:t xml:space="preserve"> </w:t>
      </w:r>
      <w:r w:rsidRPr="00B14A9A">
        <w:rPr>
          <w:spacing w:val="-1"/>
        </w:rPr>
        <w:t>been</w:t>
      </w:r>
      <w:r w:rsidRPr="00B14A9A">
        <w:t xml:space="preserve"> </w:t>
      </w:r>
      <w:r w:rsidRPr="00B14A9A">
        <w:rPr>
          <w:spacing w:val="-1"/>
        </w:rPr>
        <w:t>replaced</w:t>
      </w:r>
      <w:r w:rsidRPr="00B14A9A">
        <w:rPr>
          <w:spacing w:val="-2"/>
        </w:rPr>
        <w:t xml:space="preserve"> </w:t>
      </w:r>
      <w:r w:rsidRPr="00B14A9A">
        <w:t>on</w:t>
      </w:r>
      <w:r w:rsidRPr="00B14A9A">
        <w:rPr>
          <w:spacing w:val="-2"/>
        </w:rPr>
        <w:t xml:space="preserve"> </w:t>
      </w:r>
      <w:r w:rsidRPr="00B14A9A">
        <w:t>the</w:t>
      </w:r>
      <w:r w:rsidRPr="00B14A9A">
        <w:rPr>
          <w:spacing w:val="-2"/>
        </w:rPr>
        <w:t xml:space="preserve"> </w:t>
      </w:r>
      <w:r w:rsidRPr="00B14A9A">
        <w:rPr>
          <w:spacing w:val="-1"/>
        </w:rPr>
        <w:t>basis</w:t>
      </w:r>
      <w:r w:rsidRPr="00B14A9A">
        <w:t xml:space="preserve"> </w:t>
      </w:r>
      <w:r w:rsidRPr="00B14A9A">
        <w:rPr>
          <w:spacing w:val="-1"/>
        </w:rPr>
        <w:t>of</w:t>
      </w:r>
      <w:r w:rsidRPr="00B14A9A">
        <w:t xml:space="preserve"> </w:t>
      </w:r>
      <w:r w:rsidRPr="00B14A9A">
        <w:rPr>
          <w:spacing w:val="-1"/>
        </w:rPr>
        <w:t>age and condition.</w:t>
      </w:r>
      <w:r w:rsidRPr="00B14A9A">
        <w:t xml:space="preserve"> </w:t>
      </w:r>
      <w:r w:rsidRPr="00B14A9A">
        <w:rPr>
          <w:spacing w:val="-1"/>
        </w:rPr>
        <w:t>However,</w:t>
      </w:r>
      <w:r w:rsidRPr="00B14A9A">
        <w:t xml:space="preserve"> some</w:t>
      </w:r>
      <w:r w:rsidRPr="00B14A9A">
        <w:rPr>
          <w:spacing w:val="-2"/>
        </w:rPr>
        <w:t xml:space="preserve"> </w:t>
      </w:r>
      <w:r w:rsidRPr="00B14A9A">
        <w:rPr>
          <w:spacing w:val="-1"/>
        </w:rPr>
        <w:t>of</w:t>
      </w:r>
      <w:r w:rsidRPr="00B14A9A">
        <w:t xml:space="preserve"> </w:t>
      </w:r>
      <w:r w:rsidRPr="00B14A9A">
        <w:rPr>
          <w:spacing w:val="-1"/>
        </w:rPr>
        <w:t>these</w:t>
      </w:r>
      <w:r w:rsidRPr="00B14A9A">
        <w:rPr>
          <w:spacing w:val="61"/>
        </w:rPr>
        <w:t xml:space="preserve"> </w:t>
      </w:r>
      <w:r w:rsidRPr="00B14A9A">
        <w:t xml:space="preserve">assets </w:t>
      </w:r>
      <w:r w:rsidRPr="00B14A9A">
        <w:rPr>
          <w:spacing w:val="-1"/>
        </w:rPr>
        <w:t>will</w:t>
      </w:r>
      <w:r w:rsidRPr="00B14A9A">
        <w:t xml:space="preserve"> </w:t>
      </w:r>
      <w:r w:rsidRPr="00B14A9A">
        <w:rPr>
          <w:spacing w:val="-1"/>
        </w:rPr>
        <w:t>have</w:t>
      </w:r>
      <w:r w:rsidRPr="00B14A9A">
        <w:t xml:space="preserve"> many</w:t>
      </w:r>
      <w:r w:rsidRPr="00B14A9A">
        <w:rPr>
          <w:spacing w:val="-5"/>
        </w:rPr>
        <w:t xml:space="preserve"> </w:t>
      </w:r>
      <w:r w:rsidRPr="00B14A9A">
        <w:t>faults</w:t>
      </w:r>
      <w:r w:rsidRPr="00B14A9A">
        <w:rPr>
          <w:spacing w:val="-2"/>
        </w:rPr>
        <w:t xml:space="preserve"> </w:t>
      </w:r>
      <w:r w:rsidRPr="00B14A9A">
        <w:rPr>
          <w:spacing w:val="-1"/>
        </w:rPr>
        <w:t>before</w:t>
      </w:r>
      <w:r w:rsidRPr="00B14A9A">
        <w:t xml:space="preserve"> </w:t>
      </w:r>
      <w:r w:rsidRPr="00B14A9A">
        <w:rPr>
          <w:spacing w:val="-1"/>
        </w:rPr>
        <w:t>they</w:t>
      </w:r>
      <w:r w:rsidRPr="00B14A9A">
        <w:rPr>
          <w:spacing w:val="-3"/>
        </w:rPr>
        <w:t xml:space="preserve"> </w:t>
      </w:r>
      <w:r w:rsidRPr="00B14A9A">
        <w:t>reach this</w:t>
      </w:r>
      <w:r w:rsidRPr="00B14A9A">
        <w:rPr>
          <w:spacing w:val="-3"/>
        </w:rPr>
        <w:t xml:space="preserve"> </w:t>
      </w:r>
      <w:r w:rsidRPr="00B14A9A">
        <w:rPr>
          <w:spacing w:val="-1"/>
        </w:rPr>
        <w:t>age</w:t>
      </w:r>
      <w:r w:rsidRPr="00B14A9A">
        <w:t xml:space="preserve"> </w:t>
      </w:r>
      <w:r w:rsidRPr="00B14A9A">
        <w:rPr>
          <w:spacing w:val="-1"/>
        </w:rPr>
        <w:t>and</w:t>
      </w:r>
      <w:r w:rsidRPr="00B14A9A">
        <w:t xml:space="preserve"> </w:t>
      </w:r>
      <w:r w:rsidRPr="00B14A9A">
        <w:rPr>
          <w:spacing w:val="-1"/>
        </w:rPr>
        <w:t>others</w:t>
      </w:r>
      <w:r w:rsidRPr="00B14A9A">
        <w:rPr>
          <w:spacing w:val="-3"/>
        </w:rPr>
        <w:t xml:space="preserve"> </w:t>
      </w:r>
      <w:r w:rsidRPr="00B14A9A">
        <w:rPr>
          <w:spacing w:val="-1"/>
        </w:rPr>
        <w:t>will still</w:t>
      </w:r>
      <w:r w:rsidRPr="00B14A9A">
        <w:t xml:space="preserve"> be in </w:t>
      </w:r>
      <w:r w:rsidRPr="00B14A9A">
        <w:rPr>
          <w:spacing w:val="-1"/>
        </w:rPr>
        <w:t>working</w:t>
      </w:r>
      <w:r w:rsidRPr="00B14A9A">
        <w:rPr>
          <w:spacing w:val="-2"/>
        </w:rPr>
        <w:t xml:space="preserve"> </w:t>
      </w:r>
      <w:r w:rsidRPr="00B14A9A">
        <w:t>condition</w:t>
      </w:r>
      <w:r w:rsidRPr="00B14A9A">
        <w:rPr>
          <w:spacing w:val="-1"/>
        </w:rPr>
        <w:t xml:space="preserve"> </w:t>
      </w:r>
      <w:r w:rsidRPr="00B14A9A">
        <w:t xml:space="preserve">as </w:t>
      </w:r>
      <w:r w:rsidRPr="00B14A9A">
        <w:rPr>
          <w:spacing w:val="-1"/>
        </w:rPr>
        <w:t>they</w:t>
      </w:r>
      <w:r w:rsidRPr="00B14A9A">
        <w:rPr>
          <w:spacing w:val="-3"/>
        </w:rPr>
        <w:t xml:space="preserve"> </w:t>
      </w:r>
      <w:r w:rsidRPr="00B14A9A">
        <w:t>reach this</w:t>
      </w:r>
      <w:r w:rsidRPr="00B14A9A">
        <w:rPr>
          <w:spacing w:val="-3"/>
        </w:rPr>
        <w:t xml:space="preserve"> </w:t>
      </w:r>
      <w:r w:rsidRPr="00B14A9A">
        <w:t>age, but at risk of requiring complete refurbishment in the event of failure, due to the obsolete nature of the infrastructure.</w:t>
      </w:r>
      <w:r w:rsidRPr="00B14A9A">
        <w:rPr>
          <w:spacing w:val="-2"/>
        </w:rPr>
        <w:t xml:space="preserve"> F</w:t>
      </w:r>
      <w:r w:rsidRPr="00B14A9A">
        <w:rPr>
          <w:spacing w:val="-1"/>
        </w:rPr>
        <w:t>unding streams have been identified that will enable a programme of traffic signal refurbishment schemes.</w:t>
      </w:r>
    </w:p>
    <w:p w14:paraId="51F4F3B1" w14:textId="77777777" w:rsidR="00B72A3E" w:rsidRPr="00B14A9A" w:rsidRDefault="00B72A3E" w:rsidP="00B72A3E">
      <w:pPr>
        <w:ind w:right="133"/>
        <w:rPr>
          <w:spacing w:val="-1"/>
        </w:rPr>
      </w:pPr>
      <w:r w:rsidRPr="00B14A9A">
        <w:rPr>
          <w:spacing w:val="-1"/>
        </w:rPr>
        <w:t>The</w:t>
      </w:r>
      <w:r w:rsidRPr="00B14A9A">
        <w:t xml:space="preserve"> </w:t>
      </w:r>
      <w:r w:rsidRPr="00B14A9A">
        <w:rPr>
          <w:spacing w:val="-1"/>
        </w:rPr>
        <w:t>annual</w:t>
      </w:r>
      <w:r w:rsidRPr="00B14A9A">
        <w:t xml:space="preserve"> </w:t>
      </w:r>
      <w:r w:rsidRPr="00B14A9A">
        <w:rPr>
          <w:spacing w:val="-1"/>
        </w:rPr>
        <w:t>depreciation</w:t>
      </w:r>
      <w:r w:rsidRPr="00B14A9A">
        <w:rPr>
          <w:spacing w:val="-2"/>
        </w:rPr>
        <w:t xml:space="preserve"> </w:t>
      </w:r>
      <w:r w:rsidRPr="00B14A9A">
        <w:t xml:space="preserve">for </w:t>
      </w:r>
      <w:r w:rsidRPr="00B14A9A">
        <w:rPr>
          <w:spacing w:val="-1"/>
        </w:rPr>
        <w:t>traffic</w:t>
      </w:r>
      <w:r w:rsidRPr="00B14A9A">
        <w:t xml:space="preserve"> </w:t>
      </w:r>
      <w:r w:rsidRPr="00B14A9A">
        <w:rPr>
          <w:spacing w:val="-1"/>
        </w:rPr>
        <w:t>systems</w:t>
      </w:r>
      <w:r w:rsidRPr="00B14A9A">
        <w:rPr>
          <w:spacing w:val="4"/>
        </w:rPr>
        <w:t xml:space="preserve"> </w:t>
      </w:r>
      <w:r w:rsidRPr="00B14A9A">
        <w:t>is</w:t>
      </w:r>
      <w:r w:rsidRPr="00B14A9A">
        <w:rPr>
          <w:spacing w:val="-3"/>
        </w:rPr>
        <w:t xml:space="preserve"> up to </w:t>
      </w:r>
      <w:r w:rsidRPr="00B14A9A">
        <w:rPr>
          <w:spacing w:val="-1"/>
        </w:rPr>
        <w:t xml:space="preserve">£0.7m </w:t>
      </w:r>
      <w:r w:rsidRPr="00B14A9A">
        <w:t xml:space="preserve">per </w:t>
      </w:r>
      <w:r w:rsidRPr="00B14A9A">
        <w:rPr>
          <w:spacing w:val="-1"/>
        </w:rPr>
        <w:t>year,</w:t>
      </w:r>
      <w:r w:rsidRPr="00B14A9A">
        <w:t xml:space="preserve"> </w:t>
      </w:r>
      <w:r w:rsidRPr="00B14A9A">
        <w:rPr>
          <w:spacing w:val="-1"/>
        </w:rPr>
        <w:t>based</w:t>
      </w:r>
      <w:r w:rsidRPr="00B14A9A">
        <w:rPr>
          <w:spacing w:val="-2"/>
        </w:rPr>
        <w:t xml:space="preserve"> </w:t>
      </w:r>
      <w:r w:rsidRPr="00B14A9A">
        <w:t>on</w:t>
      </w:r>
      <w:r w:rsidRPr="00B14A9A">
        <w:rPr>
          <w:spacing w:val="-2"/>
        </w:rPr>
        <w:t xml:space="preserve"> </w:t>
      </w:r>
      <w:r w:rsidRPr="00B14A9A">
        <w:t xml:space="preserve">a </w:t>
      </w:r>
      <w:r w:rsidRPr="00B14A9A">
        <w:rPr>
          <w:spacing w:val="-1"/>
        </w:rPr>
        <w:t>20</w:t>
      </w:r>
      <w:r w:rsidRPr="00B14A9A">
        <w:t xml:space="preserve"> </w:t>
      </w:r>
      <w:r w:rsidRPr="00B14A9A">
        <w:rPr>
          <w:spacing w:val="-1"/>
        </w:rPr>
        <w:t>year</w:t>
      </w:r>
      <w:r w:rsidRPr="00B14A9A">
        <w:t xml:space="preserve"> </w:t>
      </w:r>
      <w:r w:rsidRPr="00B14A9A">
        <w:rPr>
          <w:spacing w:val="-1"/>
        </w:rPr>
        <w:t>design</w:t>
      </w:r>
      <w:r w:rsidRPr="00B14A9A">
        <w:rPr>
          <w:spacing w:val="81"/>
        </w:rPr>
        <w:t xml:space="preserve"> </w:t>
      </w:r>
      <w:r w:rsidRPr="00B14A9A">
        <w:t>life.</w:t>
      </w:r>
      <w:r w:rsidRPr="00B14A9A">
        <w:rPr>
          <w:spacing w:val="-2"/>
        </w:rPr>
        <w:t xml:space="preserve"> This gives an indication of the annual expenditure required to keep</w:t>
      </w:r>
      <w:r w:rsidRPr="00B14A9A">
        <w:t xml:space="preserve"> </w:t>
      </w:r>
      <w:r w:rsidRPr="00B14A9A">
        <w:rPr>
          <w:spacing w:val="-1"/>
        </w:rPr>
        <w:t>the</w:t>
      </w:r>
      <w:r w:rsidRPr="00B14A9A">
        <w:t xml:space="preserve"> </w:t>
      </w:r>
      <w:r w:rsidRPr="00B14A9A">
        <w:rPr>
          <w:spacing w:val="-1"/>
        </w:rPr>
        <w:t>condition</w:t>
      </w:r>
      <w:r w:rsidRPr="00B14A9A">
        <w:rPr>
          <w:spacing w:val="-2"/>
        </w:rPr>
        <w:t xml:space="preserve"> </w:t>
      </w:r>
      <w:r w:rsidRPr="00B14A9A">
        <w:rPr>
          <w:spacing w:val="-1"/>
        </w:rPr>
        <w:t>of</w:t>
      </w:r>
      <w:r w:rsidRPr="00B14A9A">
        <w:rPr>
          <w:spacing w:val="2"/>
        </w:rPr>
        <w:t xml:space="preserve"> </w:t>
      </w:r>
      <w:r w:rsidRPr="00B14A9A">
        <w:t>on-street</w:t>
      </w:r>
      <w:r w:rsidRPr="00B14A9A">
        <w:rPr>
          <w:spacing w:val="-2"/>
        </w:rPr>
        <w:t xml:space="preserve"> </w:t>
      </w:r>
      <w:r w:rsidRPr="00B14A9A">
        <w:t xml:space="preserve">traffic </w:t>
      </w:r>
      <w:r w:rsidR="00B307ED" w:rsidRPr="00B14A9A">
        <w:rPr>
          <w:spacing w:val="-1"/>
        </w:rPr>
        <w:t>systems</w:t>
      </w:r>
      <w:r w:rsidRPr="00B14A9A">
        <w:t xml:space="preserve"> assets</w:t>
      </w:r>
      <w:r w:rsidRPr="00B14A9A">
        <w:rPr>
          <w:spacing w:val="-2"/>
        </w:rPr>
        <w:t xml:space="preserve"> </w:t>
      </w:r>
      <w:r w:rsidRPr="00B14A9A">
        <w:t>at</w:t>
      </w:r>
      <w:r w:rsidRPr="00B14A9A">
        <w:rPr>
          <w:spacing w:val="-2"/>
        </w:rPr>
        <w:t xml:space="preserve"> </w:t>
      </w:r>
      <w:r w:rsidRPr="00B14A9A">
        <w:t xml:space="preserve">current </w:t>
      </w:r>
      <w:r w:rsidRPr="00B14A9A">
        <w:rPr>
          <w:spacing w:val="-1"/>
        </w:rPr>
        <w:t>levels.</w:t>
      </w:r>
    </w:p>
    <w:p w14:paraId="3D35B77A" w14:textId="77777777" w:rsidR="00B72A3E" w:rsidRPr="00B14A9A" w:rsidRDefault="00B72A3E" w:rsidP="00B72A3E">
      <w:pPr>
        <w:ind w:right="133"/>
        <w:rPr>
          <w:spacing w:val="-1"/>
        </w:rPr>
      </w:pPr>
      <w:r w:rsidRPr="00B14A9A">
        <w:rPr>
          <w:spacing w:val="-1"/>
        </w:rPr>
        <w:lastRenderedPageBreak/>
        <w:t>Life cycle planning aims to minimise whole life costs for all assets through short term maintenance cycles and longer term interventions centred on replacement and refurbishment investments. Key stake holders will be able to contribute to this process through various forums and methods, particularly disabled users and representatives, cycling</w:t>
      </w:r>
      <w:r w:rsidR="00B307ED" w:rsidRPr="00B14A9A">
        <w:rPr>
          <w:spacing w:val="-1"/>
        </w:rPr>
        <w:t>,</w:t>
      </w:r>
      <w:r w:rsidRPr="00B14A9A">
        <w:rPr>
          <w:spacing w:val="-1"/>
        </w:rPr>
        <w:t xml:space="preserve"> walking and horse riding groups, South Yorkshire Police, and passenger transport groups including the local bus companies. Close working with the Integrated Transport team will ensure a co-ordinated programme of replacement and investment that minimises whole life costs and maximises value for money. </w:t>
      </w:r>
    </w:p>
    <w:p w14:paraId="50CC858E" w14:textId="77777777" w:rsidR="00B72A3E" w:rsidRPr="00B14A9A" w:rsidRDefault="00B72A3E" w:rsidP="00B72A3E">
      <w:pPr>
        <w:tabs>
          <w:tab w:val="left" w:pos="824"/>
        </w:tabs>
        <w:spacing w:before="69"/>
      </w:pPr>
      <w:r w:rsidRPr="00B14A9A">
        <w:rPr>
          <w:spacing w:val="-1"/>
        </w:rPr>
        <w:t>10.2.1</w:t>
      </w:r>
      <w:r w:rsidRPr="00B14A9A">
        <w:rPr>
          <w:spacing w:val="-1"/>
        </w:rPr>
        <w:tab/>
        <w:t>Creation</w:t>
      </w:r>
      <w:r w:rsidRPr="00B14A9A">
        <w:rPr>
          <w:spacing w:val="-2"/>
        </w:rPr>
        <w:t xml:space="preserve"> </w:t>
      </w:r>
      <w:r w:rsidRPr="00B14A9A">
        <w:t>and</w:t>
      </w:r>
      <w:r w:rsidRPr="00B14A9A">
        <w:rPr>
          <w:spacing w:val="-2"/>
        </w:rPr>
        <w:t xml:space="preserve"> </w:t>
      </w:r>
      <w:r w:rsidRPr="00B14A9A">
        <w:rPr>
          <w:spacing w:val="-1"/>
        </w:rPr>
        <w:t>Acquisition</w:t>
      </w:r>
    </w:p>
    <w:p w14:paraId="512C884E" w14:textId="77777777" w:rsidR="00B72A3E" w:rsidRPr="00B14A9A" w:rsidRDefault="00B72A3E" w:rsidP="00B72A3E">
      <w:pPr>
        <w:ind w:right="119"/>
      </w:pPr>
      <w:r w:rsidRPr="00B14A9A">
        <w:rPr>
          <w:spacing w:val="-1"/>
        </w:rPr>
        <w:t>The</w:t>
      </w:r>
      <w:r w:rsidRPr="00B14A9A">
        <w:t xml:space="preserve"> majority of new assets are due to new infrastructure requests from the Integrated Transport team utilising the associated South Yorkshire / Sheffield City Region Local Transport Plan (Integrated Transport) budget (see 10.2.6 below). </w:t>
      </w:r>
    </w:p>
    <w:p w14:paraId="3475EB82" w14:textId="77777777" w:rsidR="00B72A3E" w:rsidRPr="00B14A9A" w:rsidRDefault="00B72A3E" w:rsidP="00B72A3E">
      <w:pPr>
        <w:ind w:right="119"/>
      </w:pPr>
      <w:r w:rsidRPr="00B14A9A">
        <w:t>New signalised junctions</w:t>
      </w:r>
      <w:r w:rsidR="0006726C" w:rsidRPr="00B14A9A">
        <w:t>,</w:t>
      </w:r>
      <w:r w:rsidRPr="00B14A9A">
        <w:t xml:space="preserve"> crossings </w:t>
      </w:r>
      <w:r w:rsidR="0006726C" w:rsidRPr="00B14A9A">
        <w:t>and other traffic systems infrastructure is</w:t>
      </w:r>
      <w:r w:rsidRPr="00B14A9A">
        <w:t xml:space="preserve"> sometimes installed as part of Highways Act Section 278 agreements between the Council and a developer. Within such agreements, future maintenance for 20 years and replacement at year 20 is taken into account. In some circumstances new crossings are installed utilising in part ‘Section 106’ contributions provided by developers as part of the planning process</w:t>
      </w:r>
    </w:p>
    <w:p w14:paraId="2AD8A588" w14:textId="77777777" w:rsidR="00B72A3E" w:rsidRPr="00B14A9A" w:rsidRDefault="00B72A3E" w:rsidP="00B72A3E">
      <w:pPr>
        <w:tabs>
          <w:tab w:val="left" w:pos="824"/>
        </w:tabs>
      </w:pPr>
      <w:r w:rsidRPr="00B14A9A">
        <w:t>10.2.2</w:t>
      </w:r>
      <w:r w:rsidRPr="00B14A9A">
        <w:tab/>
        <w:t>Reactive and Routine</w:t>
      </w:r>
      <w:r w:rsidRPr="00B14A9A">
        <w:rPr>
          <w:spacing w:val="-2"/>
        </w:rPr>
        <w:t xml:space="preserve"> </w:t>
      </w:r>
      <w:r w:rsidRPr="00B14A9A">
        <w:rPr>
          <w:spacing w:val="-1"/>
        </w:rPr>
        <w:t>Maintenance – Revenue Funding Needs</w:t>
      </w:r>
    </w:p>
    <w:p w14:paraId="54531AF0" w14:textId="77E0B597" w:rsidR="00B72A3E" w:rsidRPr="00B14A9A" w:rsidRDefault="00B72A3E" w:rsidP="00B72A3E">
      <w:pPr>
        <w:ind w:right="183"/>
      </w:pPr>
      <w:r w:rsidRPr="00B14A9A">
        <w:t>Revenue funding needs are based on comprehensive lifecycle planning through a term maintenance contract incorporating the known asset register and pre-determined cyclic maintenance regimes and associated response specifications for reactive maintenance. The overall performance target is to ensure the network is safe and fit for purpose. The routine maintenance fund has remained static for many years at approximately £106,000 despite inflation, the externalisation of the reactive and routine maintenance function, increasing numbers of traffic signal related assets and recent new additions such as Variable Message Signage or Urban Traffic Control systems.  Reactive and routine</w:t>
      </w:r>
      <w:r w:rsidR="009A36DD" w:rsidRPr="00B14A9A">
        <w:t xml:space="preserve"> </w:t>
      </w:r>
      <w:r w:rsidR="00867BB8" w:rsidRPr="00B14A9A">
        <w:t xml:space="preserve">maintenance </w:t>
      </w:r>
      <w:r w:rsidR="009A36DD" w:rsidRPr="00B14A9A">
        <w:t>is currently</w:t>
      </w:r>
      <w:r w:rsidRPr="00B14A9A">
        <w:t xml:space="preserve"> provided through a term maintenance contract in partnership with Doncaster Borough Council.</w:t>
      </w:r>
      <w:r w:rsidR="009A36DD" w:rsidRPr="00B14A9A">
        <w:t xml:space="preserve"> </w:t>
      </w:r>
      <w:r w:rsidRPr="00B14A9A">
        <w:t xml:space="preserve">The </w:t>
      </w:r>
      <w:r w:rsidR="000811DB" w:rsidRPr="00B14A9A">
        <w:t>c</w:t>
      </w:r>
      <w:r w:rsidRPr="00B14A9A">
        <w:t xml:space="preserve">ontract </w:t>
      </w:r>
      <w:r w:rsidR="000811DB" w:rsidRPr="00B14A9A">
        <w:t xml:space="preserve">has allowed a re-evaluation of revenue needs through new schedules of </w:t>
      </w:r>
      <w:r w:rsidR="00CC5C79" w:rsidRPr="00B14A9A">
        <w:t>rates and these will be further reviewed when the contract is re-let.</w:t>
      </w:r>
    </w:p>
    <w:p w14:paraId="133D3C70" w14:textId="77777777" w:rsidR="00B72A3E" w:rsidRPr="00B14A9A" w:rsidRDefault="000811DB" w:rsidP="00B72A3E">
      <w:pPr>
        <w:ind w:right="119"/>
      </w:pPr>
      <w:r w:rsidRPr="00B14A9A">
        <w:t>R</w:t>
      </w:r>
      <w:r w:rsidR="00B72A3E" w:rsidRPr="00B14A9A">
        <w:t>outine</w:t>
      </w:r>
      <w:r w:rsidR="00B72A3E" w:rsidRPr="00B14A9A">
        <w:rPr>
          <w:spacing w:val="-2"/>
        </w:rPr>
        <w:t xml:space="preserve"> </w:t>
      </w:r>
      <w:r w:rsidR="00B72A3E" w:rsidRPr="00B14A9A">
        <w:rPr>
          <w:spacing w:val="-1"/>
        </w:rPr>
        <w:t>preventative</w:t>
      </w:r>
      <w:r w:rsidR="00B72A3E" w:rsidRPr="00B14A9A">
        <w:rPr>
          <w:spacing w:val="2"/>
        </w:rPr>
        <w:t xml:space="preserve"> </w:t>
      </w:r>
      <w:r w:rsidR="00B72A3E" w:rsidRPr="00B14A9A">
        <w:rPr>
          <w:spacing w:val="-1"/>
        </w:rPr>
        <w:t>maintenance</w:t>
      </w:r>
      <w:r w:rsidR="00B72A3E" w:rsidRPr="00B14A9A">
        <w:rPr>
          <w:spacing w:val="-2"/>
        </w:rPr>
        <w:t xml:space="preserve"> </w:t>
      </w:r>
      <w:r w:rsidR="00B72A3E" w:rsidRPr="00B14A9A">
        <w:t>consists</w:t>
      </w:r>
      <w:r w:rsidR="00B72A3E" w:rsidRPr="00B14A9A">
        <w:rPr>
          <w:spacing w:val="-4"/>
        </w:rPr>
        <w:t xml:space="preserve"> </w:t>
      </w:r>
      <w:r w:rsidR="00B72A3E" w:rsidRPr="00B14A9A">
        <w:rPr>
          <w:spacing w:val="-1"/>
        </w:rPr>
        <w:t>of</w:t>
      </w:r>
      <w:r w:rsidR="00B72A3E" w:rsidRPr="00B14A9A">
        <w:rPr>
          <w:spacing w:val="2"/>
        </w:rPr>
        <w:t xml:space="preserve"> </w:t>
      </w:r>
      <w:r w:rsidR="00B72A3E" w:rsidRPr="00B14A9A">
        <w:rPr>
          <w:spacing w:val="-1"/>
        </w:rPr>
        <w:t>interim</w:t>
      </w:r>
      <w:r w:rsidR="00B72A3E" w:rsidRPr="00B14A9A">
        <w:rPr>
          <w:spacing w:val="1"/>
        </w:rPr>
        <w:t xml:space="preserve"> </w:t>
      </w:r>
      <w:r w:rsidR="00B72A3E" w:rsidRPr="00B14A9A">
        <w:rPr>
          <w:spacing w:val="-1"/>
        </w:rPr>
        <w:t>inspections</w:t>
      </w:r>
      <w:r w:rsidR="00B72A3E" w:rsidRPr="00B14A9A">
        <w:t xml:space="preserve"> </w:t>
      </w:r>
      <w:r w:rsidR="00B72A3E" w:rsidRPr="00B14A9A">
        <w:rPr>
          <w:spacing w:val="-1"/>
        </w:rPr>
        <w:t>and</w:t>
      </w:r>
      <w:r w:rsidR="00B72A3E" w:rsidRPr="00B14A9A">
        <w:rPr>
          <w:spacing w:val="2"/>
        </w:rPr>
        <w:t xml:space="preserve"> </w:t>
      </w:r>
      <w:r w:rsidR="00B72A3E" w:rsidRPr="00B14A9A">
        <w:rPr>
          <w:spacing w:val="-1"/>
        </w:rPr>
        <w:t>yearly</w:t>
      </w:r>
      <w:r w:rsidR="00B72A3E" w:rsidRPr="00B14A9A">
        <w:rPr>
          <w:spacing w:val="-3"/>
        </w:rPr>
        <w:t xml:space="preserve"> </w:t>
      </w:r>
      <w:r w:rsidR="00B72A3E" w:rsidRPr="00B14A9A">
        <w:rPr>
          <w:spacing w:val="-1"/>
        </w:rPr>
        <w:t>electrical</w:t>
      </w:r>
      <w:r w:rsidR="00B72A3E" w:rsidRPr="00B14A9A">
        <w:rPr>
          <w:spacing w:val="77"/>
        </w:rPr>
        <w:t xml:space="preserve"> </w:t>
      </w:r>
      <w:r w:rsidR="00B72A3E" w:rsidRPr="00B14A9A">
        <w:t>tests.</w:t>
      </w:r>
      <w:r w:rsidR="00B72A3E" w:rsidRPr="00B14A9A">
        <w:rPr>
          <w:spacing w:val="-1"/>
        </w:rPr>
        <w:t xml:space="preserve"> </w:t>
      </w:r>
      <w:r w:rsidR="00B72A3E" w:rsidRPr="00B14A9A">
        <w:t>All</w:t>
      </w:r>
      <w:r w:rsidR="00B72A3E" w:rsidRPr="00B14A9A">
        <w:rPr>
          <w:spacing w:val="-1"/>
        </w:rPr>
        <w:t xml:space="preserve"> signals</w:t>
      </w:r>
      <w:r w:rsidR="00B72A3E" w:rsidRPr="00B14A9A">
        <w:t xml:space="preserve"> </w:t>
      </w:r>
      <w:r w:rsidR="00B72A3E" w:rsidRPr="00B14A9A">
        <w:rPr>
          <w:spacing w:val="-1"/>
        </w:rPr>
        <w:t>assets</w:t>
      </w:r>
      <w:r w:rsidR="00B72A3E" w:rsidRPr="00B14A9A">
        <w:t xml:space="preserve"> are </w:t>
      </w:r>
      <w:r w:rsidR="00B72A3E" w:rsidRPr="00B14A9A">
        <w:rPr>
          <w:spacing w:val="-1"/>
        </w:rPr>
        <w:t>attended</w:t>
      </w:r>
      <w:r w:rsidR="00B72A3E" w:rsidRPr="00B14A9A">
        <w:t xml:space="preserve"> </w:t>
      </w:r>
      <w:r w:rsidR="00B72A3E" w:rsidRPr="00B14A9A">
        <w:rPr>
          <w:spacing w:val="-1"/>
        </w:rPr>
        <w:t>on</w:t>
      </w:r>
      <w:r w:rsidR="00B72A3E" w:rsidRPr="00B14A9A">
        <w:t xml:space="preserve"> </w:t>
      </w:r>
      <w:r w:rsidR="00B72A3E" w:rsidRPr="00B14A9A">
        <w:rPr>
          <w:spacing w:val="-1"/>
        </w:rPr>
        <w:t>an</w:t>
      </w:r>
      <w:r w:rsidR="00B72A3E" w:rsidRPr="00B14A9A">
        <w:t xml:space="preserve"> </w:t>
      </w:r>
      <w:r w:rsidR="00B72A3E" w:rsidRPr="00B14A9A">
        <w:rPr>
          <w:spacing w:val="-1"/>
        </w:rPr>
        <w:t>annual</w:t>
      </w:r>
      <w:r w:rsidR="00B72A3E" w:rsidRPr="00B14A9A">
        <w:t xml:space="preserve"> basis</w:t>
      </w:r>
      <w:r w:rsidR="00B72A3E" w:rsidRPr="00B14A9A">
        <w:rPr>
          <w:spacing w:val="-3"/>
        </w:rPr>
        <w:t xml:space="preserve"> </w:t>
      </w:r>
      <w:r w:rsidR="00B72A3E" w:rsidRPr="00B14A9A">
        <w:t xml:space="preserve">for </w:t>
      </w:r>
      <w:r w:rsidR="00B72A3E" w:rsidRPr="00B14A9A">
        <w:rPr>
          <w:spacing w:val="-1"/>
        </w:rPr>
        <w:t>inspection,</w:t>
      </w:r>
      <w:r w:rsidR="00B72A3E" w:rsidRPr="00B14A9A">
        <w:rPr>
          <w:spacing w:val="-2"/>
        </w:rPr>
        <w:t xml:space="preserve"> </w:t>
      </w:r>
      <w:r w:rsidR="00B72A3E" w:rsidRPr="00B14A9A">
        <w:t xml:space="preserve">bulk </w:t>
      </w:r>
      <w:r w:rsidR="00B72A3E" w:rsidRPr="00B14A9A">
        <w:rPr>
          <w:spacing w:val="-1"/>
        </w:rPr>
        <w:t>lamp</w:t>
      </w:r>
      <w:r w:rsidR="00B72A3E" w:rsidRPr="00B14A9A">
        <w:t xml:space="preserve"> </w:t>
      </w:r>
      <w:r w:rsidR="00B72A3E" w:rsidRPr="00B14A9A">
        <w:rPr>
          <w:spacing w:val="-1"/>
        </w:rPr>
        <w:t>change</w:t>
      </w:r>
      <w:r w:rsidR="00B72A3E" w:rsidRPr="00B14A9A">
        <w:rPr>
          <w:spacing w:val="61"/>
        </w:rPr>
        <w:t xml:space="preserve"> </w:t>
      </w:r>
      <w:r w:rsidR="00B72A3E" w:rsidRPr="00B14A9A">
        <w:t xml:space="preserve">and </w:t>
      </w:r>
      <w:r w:rsidR="00B72A3E" w:rsidRPr="00B14A9A">
        <w:rPr>
          <w:spacing w:val="-1"/>
        </w:rPr>
        <w:t>lens</w:t>
      </w:r>
      <w:r w:rsidR="00B72A3E" w:rsidRPr="00B14A9A">
        <w:t xml:space="preserve"> </w:t>
      </w:r>
      <w:r w:rsidR="00B72A3E" w:rsidRPr="00B14A9A">
        <w:rPr>
          <w:spacing w:val="-1"/>
        </w:rPr>
        <w:t>cleaning.</w:t>
      </w:r>
    </w:p>
    <w:p w14:paraId="2F444099" w14:textId="77777777" w:rsidR="00B72A3E" w:rsidRPr="00B14A9A" w:rsidRDefault="00B72A3E" w:rsidP="00B72A3E">
      <w:pPr>
        <w:ind w:right="119"/>
      </w:pPr>
      <w:r w:rsidRPr="00B14A9A">
        <w:rPr>
          <w:spacing w:val="-1"/>
        </w:rPr>
        <w:t>Responsive</w:t>
      </w:r>
      <w:r w:rsidRPr="00B14A9A">
        <w:t xml:space="preserve"> </w:t>
      </w:r>
      <w:r w:rsidRPr="00B14A9A">
        <w:rPr>
          <w:spacing w:val="-1"/>
        </w:rPr>
        <w:t>maintenance</w:t>
      </w:r>
      <w:r w:rsidRPr="00B14A9A">
        <w:t xml:space="preserve"> consists</w:t>
      </w:r>
      <w:r w:rsidRPr="00B14A9A">
        <w:rPr>
          <w:spacing w:val="-3"/>
        </w:rPr>
        <w:t xml:space="preserve"> </w:t>
      </w:r>
      <w:r w:rsidRPr="00B14A9A">
        <w:rPr>
          <w:spacing w:val="-1"/>
        </w:rPr>
        <w:t>of</w:t>
      </w:r>
      <w:r w:rsidRPr="00B14A9A">
        <w:t xml:space="preserve"> </w:t>
      </w:r>
      <w:r w:rsidRPr="00B14A9A">
        <w:rPr>
          <w:spacing w:val="-1"/>
        </w:rPr>
        <w:t>attending</w:t>
      </w:r>
      <w:r w:rsidRPr="00B14A9A">
        <w:rPr>
          <w:spacing w:val="-2"/>
        </w:rPr>
        <w:t xml:space="preserve"> </w:t>
      </w:r>
      <w:r w:rsidRPr="00B14A9A">
        <w:t xml:space="preserve">faults </w:t>
      </w:r>
      <w:r w:rsidRPr="00B14A9A">
        <w:rPr>
          <w:spacing w:val="-1"/>
        </w:rPr>
        <w:t>within</w:t>
      </w:r>
      <w:r w:rsidRPr="00B14A9A">
        <w:t xml:space="preserve"> target </w:t>
      </w:r>
      <w:r w:rsidRPr="00B14A9A">
        <w:rPr>
          <w:spacing w:val="-1"/>
        </w:rPr>
        <w:t>times.</w:t>
      </w:r>
      <w:r w:rsidRPr="00B14A9A">
        <w:rPr>
          <w:spacing w:val="-2"/>
        </w:rPr>
        <w:t xml:space="preserve"> </w:t>
      </w:r>
      <w:r w:rsidRPr="00B14A9A">
        <w:t>There</w:t>
      </w:r>
      <w:r w:rsidRPr="00B14A9A">
        <w:rPr>
          <w:spacing w:val="-2"/>
        </w:rPr>
        <w:t xml:space="preserve"> </w:t>
      </w:r>
      <w:r w:rsidRPr="00B14A9A">
        <w:t>are</w:t>
      </w:r>
      <w:r w:rsidRPr="00B14A9A">
        <w:rPr>
          <w:spacing w:val="69"/>
        </w:rPr>
        <w:t xml:space="preserve"> </w:t>
      </w:r>
      <w:r w:rsidRPr="00B14A9A">
        <w:rPr>
          <w:spacing w:val="-1"/>
        </w:rPr>
        <w:t>different</w:t>
      </w:r>
      <w:r w:rsidRPr="00B14A9A">
        <w:t xml:space="preserve"> </w:t>
      </w:r>
      <w:r w:rsidRPr="00B14A9A">
        <w:rPr>
          <w:spacing w:val="-1"/>
        </w:rPr>
        <w:t>priority</w:t>
      </w:r>
      <w:r w:rsidRPr="00B14A9A">
        <w:rPr>
          <w:spacing w:val="-2"/>
        </w:rPr>
        <w:t xml:space="preserve"> </w:t>
      </w:r>
      <w:r w:rsidRPr="00B14A9A">
        <w:rPr>
          <w:spacing w:val="-1"/>
        </w:rPr>
        <w:t>levels</w:t>
      </w:r>
      <w:r w:rsidRPr="00B14A9A">
        <w:t xml:space="preserve"> for </w:t>
      </w:r>
      <w:r w:rsidRPr="00B14A9A">
        <w:rPr>
          <w:spacing w:val="-1"/>
        </w:rPr>
        <w:t>performance</w:t>
      </w:r>
      <w:r w:rsidRPr="00B14A9A">
        <w:rPr>
          <w:spacing w:val="-2"/>
        </w:rPr>
        <w:t xml:space="preserve"> </w:t>
      </w:r>
      <w:r w:rsidRPr="00B14A9A">
        <w:rPr>
          <w:spacing w:val="-1"/>
        </w:rPr>
        <w:t>targets</w:t>
      </w:r>
      <w:r w:rsidRPr="00B14A9A">
        <w:t xml:space="preserve"> </w:t>
      </w:r>
      <w:r w:rsidRPr="00B14A9A">
        <w:rPr>
          <w:spacing w:val="-1"/>
        </w:rPr>
        <w:t xml:space="preserve">ranging </w:t>
      </w:r>
      <w:r w:rsidRPr="00B14A9A">
        <w:t>from</w:t>
      </w:r>
      <w:r w:rsidRPr="00B14A9A">
        <w:rPr>
          <w:spacing w:val="1"/>
        </w:rPr>
        <w:t xml:space="preserve"> </w:t>
      </w:r>
      <w:r w:rsidRPr="00B14A9A">
        <w:rPr>
          <w:spacing w:val="-1"/>
        </w:rPr>
        <w:t>1 hour</w:t>
      </w:r>
      <w:r w:rsidRPr="00B14A9A">
        <w:t xml:space="preserve"> to 15</w:t>
      </w:r>
      <w:r w:rsidRPr="00B14A9A">
        <w:rPr>
          <w:spacing w:val="-2"/>
        </w:rPr>
        <w:t xml:space="preserve"> </w:t>
      </w:r>
      <w:r w:rsidRPr="00B14A9A">
        <w:rPr>
          <w:spacing w:val="-1"/>
        </w:rPr>
        <w:t>days</w:t>
      </w:r>
      <w:r w:rsidRPr="00B14A9A">
        <w:rPr>
          <w:spacing w:val="81"/>
        </w:rPr>
        <w:t xml:space="preserve"> </w:t>
      </w:r>
      <w:r w:rsidRPr="00B14A9A">
        <w:rPr>
          <w:spacing w:val="-1"/>
        </w:rPr>
        <w:t>depending on</w:t>
      </w:r>
      <w:r w:rsidRPr="00B14A9A">
        <w:t xml:space="preserve"> </w:t>
      </w:r>
      <w:r w:rsidRPr="00B14A9A">
        <w:rPr>
          <w:spacing w:val="-1"/>
        </w:rPr>
        <w:t>the</w:t>
      </w:r>
      <w:r w:rsidRPr="00B14A9A">
        <w:rPr>
          <w:spacing w:val="-2"/>
        </w:rPr>
        <w:t xml:space="preserve"> </w:t>
      </w:r>
      <w:r w:rsidRPr="00B14A9A">
        <w:rPr>
          <w:spacing w:val="-1"/>
        </w:rPr>
        <w:t>urgency</w:t>
      </w:r>
      <w:r w:rsidRPr="00B14A9A">
        <w:rPr>
          <w:spacing w:val="-3"/>
        </w:rPr>
        <w:t xml:space="preserve"> </w:t>
      </w:r>
      <w:r w:rsidRPr="00B14A9A">
        <w:t>of</w:t>
      </w:r>
      <w:r w:rsidRPr="00B14A9A">
        <w:rPr>
          <w:spacing w:val="2"/>
        </w:rPr>
        <w:t xml:space="preserve"> </w:t>
      </w:r>
      <w:r w:rsidR="00B307ED" w:rsidRPr="00B14A9A">
        <w:rPr>
          <w:spacing w:val="2"/>
        </w:rPr>
        <w:t xml:space="preserve">the </w:t>
      </w:r>
      <w:r w:rsidRPr="00B14A9A">
        <w:rPr>
          <w:spacing w:val="-1"/>
        </w:rPr>
        <w:t>safety</w:t>
      </w:r>
      <w:r w:rsidRPr="00B14A9A">
        <w:rPr>
          <w:spacing w:val="-2"/>
        </w:rPr>
        <w:t xml:space="preserve"> </w:t>
      </w:r>
      <w:r w:rsidRPr="00B14A9A">
        <w:rPr>
          <w:spacing w:val="-1"/>
        </w:rPr>
        <w:t>implications</w:t>
      </w:r>
      <w:r w:rsidRPr="00B14A9A">
        <w:t xml:space="preserve"> </w:t>
      </w:r>
      <w:r w:rsidRPr="00B14A9A">
        <w:rPr>
          <w:spacing w:val="-1"/>
        </w:rPr>
        <w:t>of</w:t>
      </w:r>
      <w:r w:rsidRPr="00B14A9A">
        <w:t xml:space="preserve"> the</w:t>
      </w:r>
      <w:r w:rsidRPr="00B14A9A">
        <w:rPr>
          <w:spacing w:val="-4"/>
        </w:rPr>
        <w:t xml:space="preserve"> </w:t>
      </w:r>
      <w:r w:rsidRPr="00B14A9A">
        <w:t>fault.</w:t>
      </w:r>
      <w:r w:rsidRPr="00B14A9A">
        <w:rPr>
          <w:spacing w:val="4"/>
        </w:rPr>
        <w:t xml:space="preserve">  </w:t>
      </w:r>
    </w:p>
    <w:p w14:paraId="686EF1FD" w14:textId="77777777" w:rsidR="00B72A3E" w:rsidRPr="00B14A9A" w:rsidRDefault="00B72A3E" w:rsidP="00B72A3E">
      <w:pPr>
        <w:ind w:right="119"/>
      </w:pPr>
      <w:r w:rsidRPr="00B14A9A">
        <w:t>A new</w:t>
      </w:r>
      <w:r w:rsidRPr="00B14A9A">
        <w:rPr>
          <w:spacing w:val="-3"/>
        </w:rPr>
        <w:t xml:space="preserve"> </w:t>
      </w:r>
      <w:r w:rsidRPr="00B14A9A">
        <w:t>Code</w:t>
      </w:r>
      <w:r w:rsidRPr="00B14A9A">
        <w:rPr>
          <w:spacing w:val="-2"/>
        </w:rPr>
        <w:t xml:space="preserve"> </w:t>
      </w:r>
      <w:r w:rsidRPr="00B14A9A">
        <w:rPr>
          <w:spacing w:val="-1"/>
        </w:rPr>
        <w:t>of</w:t>
      </w:r>
      <w:r w:rsidRPr="00B14A9A">
        <w:t xml:space="preserve"> </w:t>
      </w:r>
      <w:r w:rsidRPr="00B14A9A">
        <w:rPr>
          <w:spacing w:val="-1"/>
        </w:rPr>
        <w:t>Practice</w:t>
      </w:r>
      <w:r w:rsidRPr="00B14A9A">
        <w:rPr>
          <w:spacing w:val="-2"/>
        </w:rPr>
        <w:t xml:space="preserve"> </w:t>
      </w:r>
      <w:r w:rsidRPr="00B14A9A">
        <w:t>for</w:t>
      </w:r>
      <w:r w:rsidRPr="00B14A9A">
        <w:rPr>
          <w:spacing w:val="-3"/>
        </w:rPr>
        <w:t xml:space="preserve"> </w:t>
      </w:r>
      <w:r w:rsidRPr="00B14A9A">
        <w:t>Traffic</w:t>
      </w:r>
      <w:r w:rsidRPr="00B14A9A">
        <w:rPr>
          <w:spacing w:val="-3"/>
        </w:rPr>
        <w:t xml:space="preserve"> </w:t>
      </w:r>
      <w:r w:rsidRPr="00B14A9A">
        <w:rPr>
          <w:spacing w:val="-1"/>
        </w:rPr>
        <w:t>Systems</w:t>
      </w:r>
      <w:r w:rsidRPr="00B14A9A">
        <w:rPr>
          <w:spacing w:val="2"/>
        </w:rPr>
        <w:t xml:space="preserve"> </w:t>
      </w:r>
      <w:r w:rsidRPr="00B14A9A">
        <w:rPr>
          <w:spacing w:val="-1"/>
        </w:rPr>
        <w:t>was</w:t>
      </w:r>
      <w:r w:rsidRPr="00B14A9A">
        <w:t xml:space="preserve"> </w:t>
      </w:r>
      <w:r w:rsidRPr="00B14A9A">
        <w:rPr>
          <w:spacing w:val="-1"/>
        </w:rPr>
        <w:t>introduced</w:t>
      </w:r>
      <w:r w:rsidRPr="00B14A9A">
        <w:t xml:space="preserve"> in</w:t>
      </w:r>
      <w:r w:rsidRPr="00B14A9A">
        <w:rPr>
          <w:spacing w:val="-2"/>
        </w:rPr>
        <w:t xml:space="preserve"> </w:t>
      </w:r>
      <w:r w:rsidRPr="00B14A9A">
        <w:rPr>
          <w:spacing w:val="-1"/>
        </w:rPr>
        <w:t>2011</w:t>
      </w:r>
      <w:r w:rsidRPr="00B14A9A">
        <w:rPr>
          <w:spacing w:val="-2"/>
        </w:rPr>
        <w:t xml:space="preserve"> </w:t>
      </w:r>
      <w:r w:rsidRPr="00B14A9A">
        <w:rPr>
          <w:spacing w:val="-1"/>
        </w:rPr>
        <w:t>entitled</w:t>
      </w:r>
      <w:r w:rsidRPr="00B14A9A">
        <w:t xml:space="preserve"> </w:t>
      </w:r>
      <w:r w:rsidRPr="00B14A9A">
        <w:rPr>
          <w:spacing w:val="-1"/>
        </w:rPr>
        <w:t>Management</w:t>
      </w:r>
      <w:r w:rsidRPr="00B14A9A">
        <w:rPr>
          <w:spacing w:val="75"/>
        </w:rPr>
        <w:t xml:space="preserve"> </w:t>
      </w:r>
      <w:r w:rsidRPr="00B14A9A">
        <w:rPr>
          <w:spacing w:val="-1"/>
        </w:rPr>
        <w:t>of</w:t>
      </w:r>
      <w:r w:rsidRPr="00B14A9A">
        <w:rPr>
          <w:spacing w:val="2"/>
        </w:rPr>
        <w:t xml:space="preserve"> </w:t>
      </w:r>
      <w:r w:rsidRPr="00B14A9A">
        <w:rPr>
          <w:spacing w:val="-1"/>
        </w:rPr>
        <w:t>Electronic</w:t>
      </w:r>
      <w:r w:rsidRPr="00B14A9A">
        <w:rPr>
          <w:spacing w:val="-3"/>
        </w:rPr>
        <w:t xml:space="preserve"> </w:t>
      </w:r>
      <w:r w:rsidRPr="00B14A9A">
        <w:t>Traffic</w:t>
      </w:r>
      <w:r w:rsidRPr="00B14A9A">
        <w:rPr>
          <w:spacing w:val="-3"/>
        </w:rPr>
        <w:t xml:space="preserve"> </w:t>
      </w:r>
      <w:r w:rsidRPr="00B14A9A">
        <w:rPr>
          <w:spacing w:val="-1"/>
        </w:rPr>
        <w:t>Equipment.</w:t>
      </w:r>
      <w:r w:rsidRPr="00B14A9A">
        <w:rPr>
          <w:spacing w:val="-4"/>
        </w:rPr>
        <w:t xml:space="preserve"> </w:t>
      </w:r>
      <w:r w:rsidRPr="00B14A9A">
        <w:t xml:space="preserve">This </w:t>
      </w:r>
      <w:r w:rsidRPr="00B14A9A">
        <w:rPr>
          <w:spacing w:val="-1"/>
        </w:rPr>
        <w:t>has</w:t>
      </w:r>
      <w:r w:rsidRPr="00B14A9A">
        <w:t xml:space="preserve"> </w:t>
      </w:r>
      <w:r w:rsidRPr="00B14A9A">
        <w:rPr>
          <w:spacing w:val="-1"/>
        </w:rPr>
        <w:t>the</w:t>
      </w:r>
      <w:r w:rsidRPr="00B14A9A">
        <w:rPr>
          <w:spacing w:val="-2"/>
        </w:rPr>
        <w:t xml:space="preserve"> </w:t>
      </w:r>
      <w:r w:rsidRPr="00B14A9A">
        <w:t>same</w:t>
      </w:r>
      <w:r w:rsidRPr="00B14A9A">
        <w:rPr>
          <w:spacing w:val="-2"/>
        </w:rPr>
        <w:t xml:space="preserve"> </w:t>
      </w:r>
      <w:r w:rsidRPr="00B14A9A">
        <w:rPr>
          <w:spacing w:val="-1"/>
        </w:rPr>
        <w:t>status</w:t>
      </w:r>
      <w:r w:rsidRPr="00B14A9A">
        <w:t xml:space="preserve"> as</w:t>
      </w:r>
      <w:r w:rsidRPr="00B14A9A">
        <w:rPr>
          <w:spacing w:val="-3"/>
        </w:rPr>
        <w:t xml:space="preserve"> </w:t>
      </w:r>
      <w:r w:rsidRPr="00B14A9A">
        <w:rPr>
          <w:spacing w:val="-1"/>
        </w:rPr>
        <w:t>the</w:t>
      </w:r>
      <w:r w:rsidRPr="00B14A9A">
        <w:t xml:space="preserve"> </w:t>
      </w:r>
      <w:r w:rsidRPr="00B14A9A">
        <w:rPr>
          <w:spacing w:val="-1"/>
        </w:rPr>
        <w:t>three</w:t>
      </w:r>
      <w:r w:rsidRPr="00B14A9A">
        <w:t xml:space="preserve"> other</w:t>
      </w:r>
      <w:r w:rsidRPr="00B14A9A">
        <w:rPr>
          <w:spacing w:val="-3"/>
        </w:rPr>
        <w:t xml:space="preserve"> </w:t>
      </w:r>
      <w:r w:rsidRPr="00B14A9A">
        <w:rPr>
          <w:spacing w:val="-1"/>
        </w:rPr>
        <w:t>highways</w:t>
      </w:r>
      <w:r w:rsidRPr="00B14A9A">
        <w:rPr>
          <w:spacing w:val="59"/>
        </w:rPr>
        <w:t xml:space="preserve"> </w:t>
      </w:r>
      <w:r w:rsidRPr="00B14A9A">
        <w:t>codes</w:t>
      </w:r>
      <w:r w:rsidRPr="00B14A9A">
        <w:rPr>
          <w:spacing w:val="-2"/>
        </w:rPr>
        <w:t xml:space="preserve"> </w:t>
      </w:r>
      <w:r w:rsidRPr="00B14A9A">
        <w:rPr>
          <w:spacing w:val="-1"/>
        </w:rPr>
        <w:t>of</w:t>
      </w:r>
      <w:r w:rsidRPr="00B14A9A">
        <w:t xml:space="preserve"> practice;</w:t>
      </w:r>
      <w:r w:rsidRPr="00B14A9A">
        <w:rPr>
          <w:spacing w:val="-8"/>
        </w:rPr>
        <w:t xml:space="preserve"> </w:t>
      </w:r>
      <w:r w:rsidRPr="00B14A9A">
        <w:rPr>
          <w:spacing w:val="1"/>
        </w:rPr>
        <w:t>Well</w:t>
      </w:r>
      <w:r w:rsidRPr="00B14A9A">
        <w:rPr>
          <w:spacing w:val="-1"/>
        </w:rPr>
        <w:t xml:space="preserve"> Maintained</w:t>
      </w:r>
      <w:r w:rsidRPr="00B14A9A">
        <w:t xml:space="preserve"> </w:t>
      </w:r>
      <w:r w:rsidRPr="00B14A9A">
        <w:rPr>
          <w:spacing w:val="-1"/>
        </w:rPr>
        <w:t>Highways,</w:t>
      </w:r>
      <w:r w:rsidRPr="00B14A9A">
        <w:rPr>
          <w:spacing w:val="-2"/>
        </w:rPr>
        <w:t xml:space="preserve"> </w:t>
      </w:r>
      <w:r w:rsidRPr="00B14A9A">
        <w:rPr>
          <w:spacing w:val="1"/>
        </w:rPr>
        <w:t>Well</w:t>
      </w:r>
      <w:r w:rsidRPr="00B14A9A">
        <w:rPr>
          <w:spacing w:val="-1"/>
        </w:rPr>
        <w:t xml:space="preserve"> </w:t>
      </w:r>
      <w:r w:rsidRPr="00B14A9A">
        <w:t>Lit</w:t>
      </w:r>
      <w:r w:rsidRPr="00B14A9A">
        <w:rPr>
          <w:spacing w:val="-3"/>
        </w:rPr>
        <w:t xml:space="preserve"> </w:t>
      </w:r>
      <w:r w:rsidRPr="00B14A9A">
        <w:rPr>
          <w:spacing w:val="-1"/>
        </w:rPr>
        <w:t>Highways</w:t>
      </w:r>
      <w:r w:rsidRPr="00B14A9A">
        <w:t xml:space="preserve"> and </w:t>
      </w:r>
      <w:r w:rsidRPr="00B14A9A">
        <w:rPr>
          <w:spacing w:val="-1"/>
        </w:rPr>
        <w:t>Management</w:t>
      </w:r>
      <w:r w:rsidRPr="00B14A9A">
        <w:rPr>
          <w:spacing w:val="-2"/>
        </w:rPr>
        <w:t xml:space="preserve"> </w:t>
      </w:r>
      <w:r w:rsidRPr="00B14A9A">
        <w:rPr>
          <w:spacing w:val="-1"/>
        </w:rPr>
        <w:t>of</w:t>
      </w:r>
      <w:r w:rsidRPr="00B14A9A">
        <w:rPr>
          <w:spacing w:val="59"/>
        </w:rPr>
        <w:t xml:space="preserve"> </w:t>
      </w:r>
      <w:r w:rsidRPr="00B14A9A">
        <w:t>Highway</w:t>
      </w:r>
      <w:r w:rsidRPr="00B14A9A">
        <w:rPr>
          <w:spacing w:val="-3"/>
        </w:rPr>
        <w:t xml:space="preserve"> </w:t>
      </w:r>
      <w:r w:rsidRPr="00B14A9A">
        <w:lastRenderedPageBreak/>
        <w:t>Structures</w:t>
      </w:r>
      <w:r w:rsidR="00106580" w:rsidRPr="00B14A9A">
        <w:t>, although these latter codes have recently been combined into one code, namely “Well Managed Highway Infrastructure”</w:t>
      </w:r>
      <w:r w:rsidRPr="00B14A9A">
        <w:t>.</w:t>
      </w:r>
    </w:p>
    <w:p w14:paraId="034670E6" w14:textId="77777777" w:rsidR="00380B01" w:rsidRPr="00B14A9A" w:rsidRDefault="00380B01" w:rsidP="00B72A3E">
      <w:pPr>
        <w:ind w:right="119"/>
      </w:pPr>
    </w:p>
    <w:p w14:paraId="4065CFF1" w14:textId="77777777" w:rsidR="00B72A3E" w:rsidRPr="00B14A9A" w:rsidRDefault="00B72A3E" w:rsidP="00B72A3E">
      <w:pPr>
        <w:tabs>
          <w:tab w:val="left" w:pos="824"/>
        </w:tabs>
      </w:pPr>
      <w:r w:rsidRPr="00B14A9A">
        <w:rPr>
          <w:spacing w:val="-1"/>
        </w:rPr>
        <w:t>10.2.3</w:t>
      </w:r>
      <w:r w:rsidRPr="00B14A9A">
        <w:rPr>
          <w:spacing w:val="-1"/>
        </w:rPr>
        <w:tab/>
        <w:t>Renewal</w:t>
      </w:r>
      <w:r w:rsidRPr="00B14A9A">
        <w:t xml:space="preserve"> and </w:t>
      </w:r>
      <w:r w:rsidRPr="00B14A9A">
        <w:rPr>
          <w:spacing w:val="-1"/>
        </w:rPr>
        <w:t>Replacement</w:t>
      </w:r>
    </w:p>
    <w:p w14:paraId="1CE726B9" w14:textId="77777777" w:rsidR="00B72A3E" w:rsidRPr="00B14A9A" w:rsidRDefault="00B72A3E" w:rsidP="00B72A3E">
      <w:pPr>
        <w:ind w:right="119"/>
        <w:rPr>
          <w:spacing w:val="-1"/>
        </w:rPr>
      </w:pPr>
      <w:r w:rsidRPr="00B14A9A">
        <w:rPr>
          <w:spacing w:val="-1"/>
        </w:rPr>
        <w:t>Asset inventory information is held centrally and is readily available. The quality of data available for traffic signal assets has recently been improved and updated with a full and accurate inventory of all traffic signal and control equipment.</w:t>
      </w:r>
    </w:p>
    <w:p w14:paraId="6AC54D56" w14:textId="77777777" w:rsidR="00B72A3E" w:rsidRPr="00B14A9A" w:rsidRDefault="00B72A3E" w:rsidP="00B72A3E">
      <w:pPr>
        <w:ind w:right="119"/>
      </w:pPr>
      <w:r w:rsidRPr="00B14A9A">
        <w:rPr>
          <w:spacing w:val="-1"/>
        </w:rPr>
        <w:t xml:space="preserve">The asset inventory information allows detailed lifecycle planning. Whilst the overall performance criteria is one of safety and fit for purpose, the key determination factor of lifecycle planning will be the age and condition of equipment. Equipment of more than 20 years old will be difficult or impossible to repair and maintain, and not benefit from low energy costs or new technology. Long term investment plans aim to ensure that equipment is replaced at or before reaching this age. Whilst this does mean a significant annual investment, interaction and alignment with the Integrated Transport Programme of improvements means that lifecycle planning of the traffic systems infrastructure produces one coherent programme of works. The estimated need for long term investment in renewal or replacement infrastructure resting with the </w:t>
      </w:r>
      <w:r w:rsidRPr="006F465A">
        <w:rPr>
          <w:spacing w:val="-1"/>
        </w:rPr>
        <w:t>Traffic Systems service is therefore estimated at £2</w:t>
      </w:r>
      <w:r w:rsidR="00106580" w:rsidRPr="006F465A">
        <w:rPr>
          <w:spacing w:val="-1"/>
        </w:rPr>
        <w:t>5</w:t>
      </w:r>
      <w:r w:rsidRPr="006F465A">
        <w:rPr>
          <w:spacing w:val="-1"/>
        </w:rPr>
        <w:t xml:space="preserve">0k per year in future years as the Integrated Transport fund will assist with the overall funding need. </w:t>
      </w:r>
      <w:r w:rsidR="00106580" w:rsidRPr="006F465A">
        <w:rPr>
          <w:spacing w:val="-1"/>
        </w:rPr>
        <w:t xml:space="preserve">  This funding has been confirmed for four years commencing in 2017/18 and</w:t>
      </w:r>
      <w:r w:rsidR="00106580" w:rsidRPr="00B14A9A">
        <w:rPr>
          <w:spacing w:val="-1"/>
        </w:rPr>
        <w:t xml:space="preserve"> prevents a </w:t>
      </w:r>
      <w:r w:rsidRPr="00B14A9A">
        <w:rPr>
          <w:spacing w:val="-1"/>
        </w:rPr>
        <w:t>funding scenario that relies solely on Integrated Transport funding</w:t>
      </w:r>
      <w:r w:rsidR="00106580" w:rsidRPr="00B14A9A">
        <w:rPr>
          <w:spacing w:val="-1"/>
        </w:rPr>
        <w:t xml:space="preserve"> as this</w:t>
      </w:r>
      <w:r w:rsidRPr="00B14A9A">
        <w:rPr>
          <w:spacing w:val="-1"/>
        </w:rPr>
        <w:t xml:space="preserve"> would skew the long term investment plans to those aligned solely to Integrated Transport initiatives.</w:t>
      </w:r>
    </w:p>
    <w:p w14:paraId="2E34DD0C" w14:textId="77777777" w:rsidR="00B72A3E" w:rsidRPr="00B14A9A" w:rsidRDefault="00B72A3E" w:rsidP="00B72A3E">
      <w:pPr>
        <w:tabs>
          <w:tab w:val="left" w:pos="824"/>
        </w:tabs>
        <w:spacing w:before="69"/>
      </w:pPr>
      <w:r w:rsidRPr="00B14A9A">
        <w:rPr>
          <w:spacing w:val="-1"/>
        </w:rPr>
        <w:t>10.2.4</w:t>
      </w:r>
      <w:r w:rsidRPr="00B14A9A">
        <w:rPr>
          <w:spacing w:val="-1"/>
        </w:rPr>
        <w:tab/>
        <w:t>Upgrading</w:t>
      </w:r>
    </w:p>
    <w:p w14:paraId="3D10D220" w14:textId="77777777" w:rsidR="00B72A3E" w:rsidRPr="00B14A9A" w:rsidRDefault="00B72A3E" w:rsidP="00B72A3E">
      <w:pPr>
        <w:ind w:right="737"/>
        <w:rPr>
          <w:spacing w:val="-1"/>
        </w:rPr>
      </w:pPr>
      <w:r w:rsidRPr="00B14A9A">
        <w:rPr>
          <w:spacing w:val="-1"/>
        </w:rPr>
        <w:t>Pelican</w:t>
      </w:r>
      <w:r w:rsidRPr="00B14A9A">
        <w:t xml:space="preserve"> crossings are</w:t>
      </w:r>
      <w:r w:rsidRPr="00B14A9A">
        <w:rPr>
          <w:spacing w:val="-5"/>
        </w:rPr>
        <w:t xml:space="preserve"> </w:t>
      </w:r>
      <w:r w:rsidRPr="00B14A9A">
        <w:rPr>
          <w:spacing w:val="-1"/>
        </w:rPr>
        <w:t>upgraded</w:t>
      </w:r>
      <w:r w:rsidRPr="00B14A9A">
        <w:rPr>
          <w:spacing w:val="-2"/>
        </w:rPr>
        <w:t xml:space="preserve"> </w:t>
      </w:r>
      <w:r w:rsidRPr="00B14A9A">
        <w:t>to</w:t>
      </w:r>
      <w:r w:rsidRPr="00B14A9A">
        <w:rPr>
          <w:spacing w:val="-2"/>
        </w:rPr>
        <w:t xml:space="preserve"> </w:t>
      </w:r>
      <w:r w:rsidRPr="00B14A9A">
        <w:t xml:space="preserve">puffin or </w:t>
      </w:r>
      <w:r w:rsidRPr="00B14A9A">
        <w:rPr>
          <w:spacing w:val="-1"/>
        </w:rPr>
        <w:t>toucan</w:t>
      </w:r>
      <w:r w:rsidRPr="00B14A9A">
        <w:t xml:space="preserve"> </w:t>
      </w:r>
      <w:r w:rsidRPr="00B14A9A">
        <w:rPr>
          <w:spacing w:val="-1"/>
        </w:rPr>
        <w:t>crossings</w:t>
      </w:r>
      <w:r w:rsidRPr="00B14A9A">
        <w:t xml:space="preserve"> </w:t>
      </w:r>
      <w:r w:rsidRPr="00B14A9A">
        <w:rPr>
          <w:spacing w:val="-1"/>
        </w:rPr>
        <w:t>when</w:t>
      </w:r>
      <w:r w:rsidRPr="00B14A9A">
        <w:rPr>
          <w:spacing w:val="-2"/>
        </w:rPr>
        <w:t xml:space="preserve"> </w:t>
      </w:r>
      <w:r w:rsidRPr="00B14A9A">
        <w:t>they</w:t>
      </w:r>
      <w:r w:rsidRPr="00B14A9A">
        <w:rPr>
          <w:spacing w:val="1"/>
        </w:rPr>
        <w:t xml:space="preserve"> </w:t>
      </w:r>
      <w:r w:rsidRPr="00B14A9A">
        <w:rPr>
          <w:spacing w:val="-1"/>
        </w:rPr>
        <w:t>require</w:t>
      </w:r>
      <w:r w:rsidRPr="00B14A9A">
        <w:rPr>
          <w:spacing w:val="55"/>
        </w:rPr>
        <w:t xml:space="preserve"> </w:t>
      </w:r>
      <w:r w:rsidRPr="00B14A9A">
        <w:rPr>
          <w:spacing w:val="-1"/>
        </w:rPr>
        <w:t xml:space="preserve">replacement and when funding is available and there are </w:t>
      </w:r>
      <w:r w:rsidRPr="006F465A">
        <w:rPr>
          <w:spacing w:val="-1"/>
        </w:rPr>
        <w:t xml:space="preserve">now just </w:t>
      </w:r>
      <w:r w:rsidR="00FE7B25" w:rsidRPr="006F465A">
        <w:rPr>
          <w:spacing w:val="-1"/>
        </w:rPr>
        <w:t>8 pelican crossings</w:t>
      </w:r>
      <w:r w:rsidR="00FE7B25" w:rsidRPr="00B14A9A">
        <w:rPr>
          <w:spacing w:val="-1"/>
        </w:rPr>
        <w:t xml:space="preserve"> left in the borough, with plans for the upgrading of half of these already underway.</w:t>
      </w:r>
    </w:p>
    <w:p w14:paraId="4959FB61" w14:textId="77777777" w:rsidR="00B72A3E" w:rsidRPr="00B14A9A" w:rsidRDefault="00B72A3E" w:rsidP="00B72A3E">
      <w:pPr>
        <w:ind w:right="737"/>
      </w:pPr>
      <w:r w:rsidRPr="00B14A9A">
        <w:rPr>
          <w:rFonts w:cs="Arial"/>
        </w:rPr>
        <w:t xml:space="preserve"> </w:t>
      </w:r>
      <w:r w:rsidRPr="00B14A9A">
        <w:t>New</w:t>
      </w:r>
      <w:r w:rsidRPr="00B14A9A">
        <w:rPr>
          <w:spacing w:val="-3"/>
        </w:rPr>
        <w:t xml:space="preserve"> </w:t>
      </w:r>
      <w:r w:rsidRPr="00B14A9A">
        <w:t>installations</w:t>
      </w:r>
      <w:r w:rsidRPr="00B14A9A">
        <w:rPr>
          <w:spacing w:val="1"/>
        </w:rPr>
        <w:t xml:space="preserve"> </w:t>
      </w:r>
      <w:r w:rsidRPr="00B14A9A">
        <w:rPr>
          <w:spacing w:val="-1"/>
        </w:rPr>
        <w:t>and</w:t>
      </w:r>
      <w:r w:rsidRPr="00B14A9A">
        <w:t xml:space="preserve"> </w:t>
      </w:r>
      <w:r w:rsidRPr="00B14A9A">
        <w:rPr>
          <w:spacing w:val="-1"/>
        </w:rPr>
        <w:t>replacement</w:t>
      </w:r>
      <w:r w:rsidRPr="00B14A9A">
        <w:t xml:space="preserve"> </w:t>
      </w:r>
      <w:r w:rsidRPr="00B14A9A">
        <w:rPr>
          <w:spacing w:val="-1"/>
        </w:rPr>
        <w:t>crossings</w:t>
      </w:r>
      <w:r w:rsidRPr="00B14A9A">
        <w:rPr>
          <w:spacing w:val="-2"/>
        </w:rPr>
        <w:t xml:space="preserve"> </w:t>
      </w:r>
      <w:r w:rsidRPr="00B14A9A">
        <w:t xml:space="preserve">are </w:t>
      </w:r>
      <w:r w:rsidRPr="00B14A9A">
        <w:rPr>
          <w:spacing w:val="-1"/>
        </w:rPr>
        <w:t>upgraded</w:t>
      </w:r>
      <w:r w:rsidRPr="00B14A9A">
        <w:t xml:space="preserve"> </w:t>
      </w:r>
      <w:r w:rsidRPr="00B14A9A">
        <w:rPr>
          <w:spacing w:val="-1"/>
        </w:rPr>
        <w:t>with</w:t>
      </w:r>
      <w:r w:rsidRPr="00B14A9A">
        <w:t xml:space="preserve"> LED</w:t>
      </w:r>
      <w:r w:rsidRPr="00B14A9A">
        <w:rPr>
          <w:spacing w:val="-3"/>
        </w:rPr>
        <w:t xml:space="preserve"> </w:t>
      </w:r>
      <w:r w:rsidRPr="00B14A9A">
        <w:rPr>
          <w:spacing w:val="-1"/>
        </w:rPr>
        <w:t>light aspects,</w:t>
      </w:r>
      <w:r w:rsidRPr="00B14A9A">
        <w:t xml:space="preserve"> </w:t>
      </w:r>
      <w:r w:rsidRPr="00B14A9A">
        <w:rPr>
          <w:spacing w:val="-1"/>
        </w:rPr>
        <w:t>which</w:t>
      </w:r>
      <w:r w:rsidRPr="00B14A9A">
        <w:t xml:space="preserve"> is</w:t>
      </w:r>
      <w:r w:rsidRPr="00B14A9A">
        <w:rPr>
          <w:spacing w:val="57"/>
        </w:rPr>
        <w:t xml:space="preserve"> </w:t>
      </w:r>
      <w:r w:rsidRPr="00B14A9A">
        <w:t xml:space="preserve">more </w:t>
      </w:r>
      <w:r w:rsidRPr="00B14A9A">
        <w:rPr>
          <w:spacing w:val="-1"/>
        </w:rPr>
        <w:t>cost</w:t>
      </w:r>
      <w:r w:rsidRPr="00B14A9A">
        <w:rPr>
          <w:spacing w:val="-2"/>
        </w:rPr>
        <w:t xml:space="preserve"> </w:t>
      </w:r>
      <w:r w:rsidRPr="00B14A9A">
        <w:rPr>
          <w:spacing w:val="-1"/>
        </w:rPr>
        <w:t>effective</w:t>
      </w:r>
      <w:r w:rsidRPr="00B14A9A">
        <w:t xml:space="preserve"> </w:t>
      </w:r>
      <w:r w:rsidRPr="00B14A9A">
        <w:rPr>
          <w:spacing w:val="-1"/>
        </w:rPr>
        <w:t>than</w:t>
      </w:r>
      <w:r w:rsidRPr="00B14A9A">
        <w:t xml:space="preserve"> the </w:t>
      </w:r>
      <w:r w:rsidRPr="00B14A9A">
        <w:rPr>
          <w:spacing w:val="-1"/>
        </w:rPr>
        <w:t>traditional</w:t>
      </w:r>
      <w:r w:rsidRPr="00B14A9A">
        <w:rPr>
          <w:spacing w:val="-3"/>
        </w:rPr>
        <w:t xml:space="preserve"> </w:t>
      </w:r>
      <w:r w:rsidRPr="00B14A9A">
        <w:rPr>
          <w:spacing w:val="-1"/>
        </w:rPr>
        <w:t>tungsten</w:t>
      </w:r>
      <w:r w:rsidRPr="00B14A9A">
        <w:t xml:space="preserve"> </w:t>
      </w:r>
      <w:r w:rsidRPr="00B14A9A">
        <w:rPr>
          <w:spacing w:val="-1"/>
        </w:rPr>
        <w:t>halogen</w:t>
      </w:r>
      <w:r w:rsidRPr="00B14A9A">
        <w:rPr>
          <w:spacing w:val="2"/>
        </w:rPr>
        <w:t xml:space="preserve"> </w:t>
      </w:r>
      <w:r w:rsidRPr="00B14A9A">
        <w:t>bulbs</w:t>
      </w:r>
      <w:r w:rsidRPr="00B14A9A">
        <w:rPr>
          <w:spacing w:val="-1"/>
        </w:rPr>
        <w:t xml:space="preserve"> through</w:t>
      </w:r>
      <w:r w:rsidRPr="00B14A9A">
        <w:t xml:space="preserve"> </w:t>
      </w:r>
      <w:r w:rsidRPr="00B14A9A">
        <w:rPr>
          <w:spacing w:val="-1"/>
        </w:rPr>
        <w:t>energy</w:t>
      </w:r>
      <w:r w:rsidRPr="00B14A9A">
        <w:rPr>
          <w:spacing w:val="-3"/>
        </w:rPr>
        <w:t xml:space="preserve"> </w:t>
      </w:r>
      <w:r w:rsidRPr="00B14A9A">
        <w:t>and</w:t>
      </w:r>
      <w:r w:rsidRPr="00B14A9A">
        <w:rPr>
          <w:spacing w:val="-2"/>
        </w:rPr>
        <w:t xml:space="preserve"> </w:t>
      </w:r>
      <w:r w:rsidRPr="00B14A9A">
        <w:rPr>
          <w:spacing w:val="-1"/>
        </w:rPr>
        <w:t>maintenance</w:t>
      </w:r>
      <w:r w:rsidRPr="00B14A9A">
        <w:t xml:space="preserve"> savings.  LED </w:t>
      </w:r>
      <w:r w:rsidRPr="00B14A9A">
        <w:rPr>
          <w:spacing w:val="-1"/>
        </w:rPr>
        <w:t>lights</w:t>
      </w:r>
      <w:r w:rsidRPr="00B14A9A">
        <w:t xml:space="preserve"> also</w:t>
      </w:r>
      <w:r w:rsidRPr="00B14A9A">
        <w:rPr>
          <w:spacing w:val="2"/>
        </w:rPr>
        <w:t xml:space="preserve"> </w:t>
      </w:r>
      <w:r w:rsidRPr="00B14A9A">
        <w:rPr>
          <w:spacing w:val="-1"/>
        </w:rPr>
        <w:t>reduce</w:t>
      </w:r>
      <w:r w:rsidRPr="00B14A9A">
        <w:t xml:space="preserve"> </w:t>
      </w:r>
      <w:r w:rsidRPr="00B14A9A">
        <w:rPr>
          <w:spacing w:val="-1"/>
        </w:rPr>
        <w:t>carbon</w:t>
      </w:r>
      <w:r w:rsidRPr="00B14A9A">
        <w:t xml:space="preserve"> </w:t>
      </w:r>
      <w:r w:rsidRPr="00B14A9A">
        <w:rPr>
          <w:spacing w:val="-1"/>
        </w:rPr>
        <w:t>emissions</w:t>
      </w:r>
      <w:r w:rsidRPr="00B14A9A">
        <w:rPr>
          <w:spacing w:val="-3"/>
        </w:rPr>
        <w:t xml:space="preserve"> </w:t>
      </w:r>
      <w:r w:rsidRPr="00B14A9A">
        <w:t>and</w:t>
      </w:r>
      <w:r w:rsidRPr="00B14A9A">
        <w:rPr>
          <w:spacing w:val="2"/>
        </w:rPr>
        <w:t xml:space="preserve"> </w:t>
      </w:r>
      <w:r w:rsidRPr="00B14A9A">
        <w:rPr>
          <w:spacing w:val="-1"/>
        </w:rPr>
        <w:t>have</w:t>
      </w:r>
      <w:r w:rsidRPr="00B14A9A">
        <w:t xml:space="preserve"> </w:t>
      </w:r>
      <w:r w:rsidRPr="00B14A9A">
        <w:rPr>
          <w:spacing w:val="-1"/>
        </w:rPr>
        <w:t>improved</w:t>
      </w:r>
      <w:r w:rsidRPr="00B14A9A">
        <w:rPr>
          <w:spacing w:val="59"/>
        </w:rPr>
        <w:t xml:space="preserve"> </w:t>
      </w:r>
      <w:r w:rsidRPr="00B14A9A">
        <w:t>safety</w:t>
      </w:r>
      <w:r w:rsidRPr="00B14A9A">
        <w:rPr>
          <w:spacing w:val="-4"/>
        </w:rPr>
        <w:t xml:space="preserve"> </w:t>
      </w:r>
      <w:r w:rsidRPr="00B14A9A">
        <w:t>for traffic</w:t>
      </w:r>
      <w:r w:rsidRPr="00B14A9A">
        <w:rPr>
          <w:spacing w:val="-3"/>
        </w:rPr>
        <w:t xml:space="preserve"> </w:t>
      </w:r>
      <w:r w:rsidRPr="00B14A9A">
        <w:rPr>
          <w:spacing w:val="-1"/>
        </w:rPr>
        <w:t>signals</w:t>
      </w:r>
      <w:r w:rsidRPr="00B14A9A">
        <w:t xml:space="preserve"> since</w:t>
      </w:r>
      <w:r w:rsidRPr="00B14A9A">
        <w:rPr>
          <w:spacing w:val="1"/>
        </w:rPr>
        <w:t xml:space="preserve"> </w:t>
      </w:r>
      <w:r w:rsidRPr="00B14A9A">
        <w:t>red</w:t>
      </w:r>
      <w:r w:rsidRPr="00B14A9A">
        <w:rPr>
          <w:spacing w:val="-1"/>
        </w:rPr>
        <w:t xml:space="preserve"> light</w:t>
      </w:r>
      <w:r w:rsidRPr="00B14A9A">
        <w:rPr>
          <w:spacing w:val="-2"/>
        </w:rPr>
        <w:t xml:space="preserve"> </w:t>
      </w:r>
      <w:r w:rsidRPr="00B14A9A">
        <w:t xml:space="preserve">failure </w:t>
      </w:r>
      <w:r w:rsidRPr="00B14A9A">
        <w:rPr>
          <w:spacing w:val="-2"/>
        </w:rPr>
        <w:t>is</w:t>
      </w:r>
      <w:r w:rsidRPr="00B14A9A">
        <w:t xml:space="preserve"> less likely</w:t>
      </w:r>
      <w:r w:rsidRPr="00B14A9A">
        <w:rPr>
          <w:spacing w:val="-3"/>
        </w:rPr>
        <w:t xml:space="preserve"> </w:t>
      </w:r>
      <w:r w:rsidRPr="00B14A9A">
        <w:t xml:space="preserve">to occur </w:t>
      </w:r>
      <w:r w:rsidRPr="00B14A9A">
        <w:rPr>
          <w:spacing w:val="-2"/>
        </w:rPr>
        <w:t>than</w:t>
      </w:r>
      <w:r w:rsidRPr="00B14A9A">
        <w:t xml:space="preserve"> </w:t>
      </w:r>
      <w:r w:rsidRPr="00B14A9A">
        <w:rPr>
          <w:spacing w:val="-1"/>
        </w:rPr>
        <w:t>with</w:t>
      </w:r>
      <w:r w:rsidRPr="00B14A9A">
        <w:t xml:space="preserve"> a</w:t>
      </w:r>
      <w:r w:rsidRPr="00B14A9A">
        <w:rPr>
          <w:spacing w:val="1"/>
        </w:rPr>
        <w:t xml:space="preserve"> single </w:t>
      </w:r>
      <w:r w:rsidRPr="00B14A9A">
        <w:rPr>
          <w:spacing w:val="-1"/>
        </w:rPr>
        <w:t>bulb.</w:t>
      </w:r>
      <w:r w:rsidRPr="00B14A9A">
        <w:rPr>
          <w:spacing w:val="43"/>
        </w:rPr>
        <w:t xml:space="preserve"> </w:t>
      </w:r>
      <w:r w:rsidRPr="00B14A9A">
        <w:t>This</w:t>
      </w:r>
      <w:r w:rsidRPr="00B14A9A">
        <w:rPr>
          <w:spacing w:val="-3"/>
        </w:rPr>
        <w:t xml:space="preserve"> </w:t>
      </w:r>
      <w:r w:rsidRPr="00B14A9A">
        <w:rPr>
          <w:spacing w:val="-1"/>
        </w:rPr>
        <w:t>decreases</w:t>
      </w:r>
      <w:r w:rsidRPr="00B14A9A">
        <w:t xml:space="preserve"> </w:t>
      </w:r>
      <w:r w:rsidRPr="00B14A9A">
        <w:rPr>
          <w:spacing w:val="-1"/>
        </w:rPr>
        <w:t>the</w:t>
      </w:r>
      <w:r w:rsidRPr="00B14A9A">
        <w:rPr>
          <w:spacing w:val="-2"/>
        </w:rPr>
        <w:t xml:space="preserve"> </w:t>
      </w:r>
      <w:r w:rsidRPr="00B14A9A">
        <w:rPr>
          <w:spacing w:val="-1"/>
        </w:rPr>
        <w:t>occurrence</w:t>
      </w:r>
      <w:r w:rsidRPr="00B14A9A">
        <w:rPr>
          <w:spacing w:val="-2"/>
        </w:rPr>
        <w:t xml:space="preserve"> </w:t>
      </w:r>
      <w:r w:rsidRPr="00B14A9A">
        <w:rPr>
          <w:spacing w:val="-1"/>
        </w:rPr>
        <w:t>of</w:t>
      </w:r>
      <w:r w:rsidRPr="00B14A9A">
        <w:rPr>
          <w:spacing w:val="2"/>
        </w:rPr>
        <w:t xml:space="preserve"> </w:t>
      </w:r>
      <w:r w:rsidRPr="00B14A9A">
        <w:rPr>
          <w:spacing w:val="-1"/>
        </w:rPr>
        <w:t>emergency</w:t>
      </w:r>
      <w:r w:rsidRPr="00B14A9A">
        <w:rPr>
          <w:spacing w:val="-3"/>
        </w:rPr>
        <w:t xml:space="preserve"> </w:t>
      </w:r>
      <w:r w:rsidRPr="00B14A9A">
        <w:rPr>
          <w:spacing w:val="-1"/>
        </w:rPr>
        <w:t>responsive</w:t>
      </w:r>
      <w:r w:rsidRPr="00B14A9A">
        <w:t xml:space="preserve"> </w:t>
      </w:r>
      <w:r w:rsidRPr="00B14A9A">
        <w:rPr>
          <w:spacing w:val="-1"/>
        </w:rPr>
        <w:t>maintenance</w:t>
      </w:r>
      <w:r w:rsidRPr="00B14A9A">
        <w:rPr>
          <w:spacing w:val="-2"/>
        </w:rPr>
        <w:t xml:space="preserve"> </w:t>
      </w:r>
      <w:r w:rsidRPr="00B14A9A">
        <w:t xml:space="preserve">fault </w:t>
      </w:r>
      <w:r w:rsidRPr="00B14A9A">
        <w:rPr>
          <w:spacing w:val="-1"/>
        </w:rPr>
        <w:t>attendances</w:t>
      </w:r>
      <w:r w:rsidRPr="00B14A9A">
        <w:rPr>
          <w:spacing w:val="79"/>
        </w:rPr>
        <w:t xml:space="preserve"> </w:t>
      </w:r>
      <w:r w:rsidRPr="00B14A9A">
        <w:rPr>
          <w:spacing w:val="-1"/>
        </w:rPr>
        <w:t>required. Upgrading has incorporated the use of Extra Low Voltage supply to maximise energy savings.</w:t>
      </w:r>
    </w:p>
    <w:p w14:paraId="1C0D8558" w14:textId="77777777" w:rsidR="00B72A3E" w:rsidRPr="00B14A9A" w:rsidRDefault="00B72A3E" w:rsidP="00B72A3E">
      <w:pPr>
        <w:ind w:right="167"/>
        <w:rPr>
          <w:spacing w:val="-1"/>
        </w:rPr>
      </w:pPr>
      <w:r w:rsidRPr="00B14A9A">
        <w:rPr>
          <w:spacing w:val="-1"/>
        </w:rPr>
        <w:t xml:space="preserve">Upgrading </w:t>
      </w:r>
      <w:r w:rsidRPr="00B14A9A">
        <w:t>also occurs</w:t>
      </w:r>
      <w:r w:rsidRPr="00B14A9A">
        <w:rPr>
          <w:spacing w:val="-3"/>
        </w:rPr>
        <w:t xml:space="preserve"> </w:t>
      </w:r>
      <w:r w:rsidRPr="00B14A9A">
        <w:rPr>
          <w:spacing w:val="-1"/>
        </w:rPr>
        <w:t>through</w:t>
      </w:r>
      <w:r w:rsidRPr="00B14A9A">
        <w:rPr>
          <w:spacing w:val="3"/>
        </w:rPr>
        <w:t xml:space="preserve"> </w:t>
      </w:r>
      <w:r w:rsidRPr="00B14A9A">
        <w:rPr>
          <w:spacing w:val="-1"/>
        </w:rPr>
        <w:t>Urban</w:t>
      </w:r>
      <w:r w:rsidRPr="00B14A9A">
        <w:rPr>
          <w:spacing w:val="-2"/>
        </w:rPr>
        <w:t xml:space="preserve"> </w:t>
      </w:r>
      <w:r w:rsidRPr="00B14A9A">
        <w:t>Traffic</w:t>
      </w:r>
      <w:r w:rsidRPr="00B14A9A">
        <w:rPr>
          <w:spacing w:val="-2"/>
        </w:rPr>
        <w:t xml:space="preserve"> </w:t>
      </w:r>
      <w:r w:rsidRPr="00B14A9A">
        <w:rPr>
          <w:spacing w:val="-1"/>
        </w:rPr>
        <w:t>Management</w:t>
      </w:r>
      <w:r w:rsidRPr="00B14A9A">
        <w:rPr>
          <w:spacing w:val="2"/>
        </w:rPr>
        <w:t xml:space="preserve"> </w:t>
      </w:r>
      <w:r w:rsidRPr="00B14A9A">
        <w:rPr>
          <w:spacing w:val="-1"/>
        </w:rPr>
        <w:t>Control</w:t>
      </w:r>
      <w:r w:rsidRPr="00B14A9A">
        <w:t xml:space="preserve"> </w:t>
      </w:r>
      <w:r w:rsidRPr="00B14A9A">
        <w:rPr>
          <w:spacing w:val="-1"/>
        </w:rPr>
        <w:t>(UTMC) optimisation o</w:t>
      </w:r>
      <w:r w:rsidRPr="00B14A9A">
        <w:rPr>
          <w:spacing w:val="83"/>
        </w:rPr>
        <w:t xml:space="preserve">f </w:t>
      </w:r>
      <w:r w:rsidRPr="00B14A9A">
        <w:rPr>
          <w:spacing w:val="-1"/>
        </w:rPr>
        <w:t>systems</w:t>
      </w:r>
      <w:r w:rsidRPr="00B14A9A">
        <w:t xml:space="preserve"> </w:t>
      </w:r>
      <w:r w:rsidRPr="00B14A9A">
        <w:rPr>
          <w:spacing w:val="-1"/>
        </w:rPr>
        <w:t>and</w:t>
      </w:r>
      <w:r w:rsidRPr="00B14A9A">
        <w:t xml:space="preserve"> </w:t>
      </w:r>
      <w:r w:rsidRPr="00B14A9A">
        <w:rPr>
          <w:spacing w:val="-1"/>
        </w:rPr>
        <w:t>software.</w:t>
      </w:r>
      <w:r w:rsidRPr="00B14A9A">
        <w:t xml:space="preserve"> This</w:t>
      </w:r>
      <w:r w:rsidRPr="00B14A9A">
        <w:rPr>
          <w:spacing w:val="-3"/>
        </w:rPr>
        <w:t xml:space="preserve"> </w:t>
      </w:r>
      <w:r w:rsidRPr="00B14A9A">
        <w:rPr>
          <w:spacing w:val="-1"/>
        </w:rPr>
        <w:t>enables</w:t>
      </w:r>
      <w:r w:rsidRPr="00B14A9A">
        <w:t xml:space="preserve"> </w:t>
      </w:r>
      <w:r w:rsidRPr="00B14A9A">
        <w:rPr>
          <w:spacing w:val="-1"/>
        </w:rPr>
        <w:t>improved</w:t>
      </w:r>
      <w:r w:rsidRPr="00B14A9A">
        <w:rPr>
          <w:spacing w:val="-2"/>
        </w:rPr>
        <w:t xml:space="preserve"> </w:t>
      </w:r>
      <w:r w:rsidRPr="00B14A9A">
        <w:rPr>
          <w:spacing w:val="-1"/>
        </w:rPr>
        <w:t>availability</w:t>
      </w:r>
      <w:r w:rsidRPr="00B14A9A">
        <w:rPr>
          <w:spacing w:val="-3"/>
        </w:rPr>
        <w:t xml:space="preserve"> </w:t>
      </w:r>
      <w:r w:rsidRPr="00B14A9A">
        <w:t>of</w:t>
      </w:r>
      <w:r w:rsidRPr="00B14A9A">
        <w:rPr>
          <w:spacing w:val="2"/>
        </w:rPr>
        <w:t xml:space="preserve"> </w:t>
      </w:r>
      <w:r w:rsidRPr="00B14A9A">
        <w:rPr>
          <w:spacing w:val="-1"/>
        </w:rPr>
        <w:t>the</w:t>
      </w:r>
      <w:r w:rsidRPr="00B14A9A">
        <w:t xml:space="preserve"> </w:t>
      </w:r>
      <w:r w:rsidRPr="00B14A9A">
        <w:rPr>
          <w:spacing w:val="-1"/>
        </w:rPr>
        <w:t>highway</w:t>
      </w:r>
      <w:r w:rsidRPr="00B14A9A">
        <w:rPr>
          <w:spacing w:val="-3"/>
        </w:rPr>
        <w:t xml:space="preserve"> </w:t>
      </w:r>
      <w:r w:rsidRPr="00B14A9A">
        <w:rPr>
          <w:spacing w:val="-1"/>
        </w:rPr>
        <w:t>network</w:t>
      </w:r>
      <w:r w:rsidRPr="00B14A9A">
        <w:t xml:space="preserve"> and</w:t>
      </w:r>
      <w:r w:rsidRPr="00B14A9A">
        <w:rPr>
          <w:spacing w:val="89"/>
        </w:rPr>
        <w:t xml:space="preserve"> </w:t>
      </w:r>
      <w:r w:rsidRPr="00B14A9A">
        <w:t>increase’s</w:t>
      </w:r>
      <w:r w:rsidRPr="00B14A9A">
        <w:rPr>
          <w:spacing w:val="-2"/>
        </w:rPr>
        <w:t xml:space="preserve"> </w:t>
      </w:r>
      <w:r w:rsidRPr="00B14A9A">
        <w:rPr>
          <w:spacing w:val="-1"/>
        </w:rPr>
        <w:t>the</w:t>
      </w:r>
      <w:r w:rsidRPr="00B14A9A">
        <w:t xml:space="preserve"> </w:t>
      </w:r>
      <w:r w:rsidRPr="00B14A9A">
        <w:rPr>
          <w:spacing w:val="-1"/>
        </w:rPr>
        <w:t>level</w:t>
      </w:r>
      <w:r w:rsidRPr="00B14A9A">
        <w:t xml:space="preserve"> </w:t>
      </w:r>
      <w:r w:rsidRPr="00B14A9A">
        <w:rPr>
          <w:spacing w:val="-1"/>
        </w:rPr>
        <w:t>of</w:t>
      </w:r>
      <w:r w:rsidRPr="00B14A9A">
        <w:rPr>
          <w:spacing w:val="2"/>
        </w:rPr>
        <w:t xml:space="preserve"> </w:t>
      </w:r>
      <w:r w:rsidRPr="00B14A9A">
        <w:rPr>
          <w:spacing w:val="-1"/>
        </w:rPr>
        <w:t>service</w:t>
      </w:r>
      <w:r w:rsidRPr="00B14A9A">
        <w:rPr>
          <w:spacing w:val="3"/>
        </w:rPr>
        <w:t xml:space="preserve"> </w:t>
      </w:r>
      <w:r w:rsidRPr="00B14A9A">
        <w:t xml:space="preserve">in terms </w:t>
      </w:r>
      <w:r w:rsidRPr="00B14A9A">
        <w:rPr>
          <w:spacing w:val="-1"/>
        </w:rPr>
        <w:t>of</w:t>
      </w:r>
      <w:r w:rsidRPr="00B14A9A">
        <w:rPr>
          <w:spacing w:val="2"/>
        </w:rPr>
        <w:t xml:space="preserve"> junction operation and </w:t>
      </w:r>
      <w:r w:rsidRPr="00B14A9A">
        <w:rPr>
          <w:spacing w:val="-1"/>
        </w:rPr>
        <w:t xml:space="preserve">optimising </w:t>
      </w:r>
      <w:r w:rsidRPr="00B14A9A">
        <w:t>journey</w:t>
      </w:r>
      <w:r w:rsidRPr="00B14A9A">
        <w:rPr>
          <w:spacing w:val="-3"/>
        </w:rPr>
        <w:t xml:space="preserve"> </w:t>
      </w:r>
      <w:r w:rsidRPr="00B14A9A">
        <w:rPr>
          <w:spacing w:val="-1"/>
        </w:rPr>
        <w:t>times. Recent funding for improvements ha</w:t>
      </w:r>
      <w:r w:rsidR="00E33C67" w:rsidRPr="00B14A9A">
        <w:rPr>
          <w:spacing w:val="-1"/>
        </w:rPr>
        <w:t>ve</w:t>
      </w:r>
      <w:r w:rsidRPr="00B14A9A">
        <w:rPr>
          <w:spacing w:val="-1"/>
        </w:rPr>
        <w:t xml:space="preserve"> come through the South Yorkshire Intelligent Transport System – part of the South Yorkshire / Sheffield City Region Integrated Transport </w:t>
      </w:r>
      <w:r w:rsidRPr="00B14A9A">
        <w:rPr>
          <w:spacing w:val="-1"/>
        </w:rPr>
        <w:lastRenderedPageBreak/>
        <w:t xml:space="preserve">initiative. This in turn utilised funding made available through the Local Sustainable Transport fund. </w:t>
      </w:r>
    </w:p>
    <w:p w14:paraId="225F7386" w14:textId="77777777" w:rsidR="00B72A3E" w:rsidRPr="00B14A9A" w:rsidRDefault="00B72A3E" w:rsidP="00B72A3E">
      <w:pPr>
        <w:tabs>
          <w:tab w:val="left" w:pos="824"/>
        </w:tabs>
      </w:pPr>
      <w:r w:rsidRPr="00B14A9A">
        <w:rPr>
          <w:spacing w:val="-1"/>
        </w:rPr>
        <w:t xml:space="preserve">10.2.5 </w:t>
      </w:r>
      <w:r w:rsidRPr="00B14A9A">
        <w:rPr>
          <w:spacing w:val="-1"/>
        </w:rPr>
        <w:tab/>
        <w:t>Disposal</w:t>
      </w:r>
    </w:p>
    <w:p w14:paraId="42DF984C" w14:textId="77777777" w:rsidR="00B72A3E" w:rsidRPr="00B14A9A" w:rsidRDefault="00B72A3E" w:rsidP="00B72A3E">
      <w:pPr>
        <w:ind w:right="229"/>
      </w:pPr>
      <w:r w:rsidRPr="00B14A9A">
        <w:t>Specialist</w:t>
      </w:r>
      <w:r w:rsidRPr="00B14A9A">
        <w:rPr>
          <w:spacing w:val="-2"/>
        </w:rPr>
        <w:t xml:space="preserve"> </w:t>
      </w:r>
      <w:r w:rsidRPr="00B14A9A">
        <w:t>disposal is</w:t>
      </w:r>
      <w:r w:rsidRPr="00B14A9A">
        <w:rPr>
          <w:spacing w:val="-3"/>
        </w:rPr>
        <w:t xml:space="preserve"> </w:t>
      </w:r>
      <w:r w:rsidRPr="00B14A9A">
        <w:rPr>
          <w:spacing w:val="-1"/>
        </w:rPr>
        <w:t>undertaken</w:t>
      </w:r>
      <w:r w:rsidRPr="00B14A9A">
        <w:rPr>
          <w:spacing w:val="-2"/>
        </w:rPr>
        <w:t xml:space="preserve"> </w:t>
      </w:r>
      <w:r w:rsidRPr="00B14A9A">
        <w:t xml:space="preserve">for </w:t>
      </w:r>
      <w:r w:rsidRPr="00B14A9A">
        <w:rPr>
          <w:spacing w:val="-1"/>
        </w:rPr>
        <w:t>hazardous</w:t>
      </w:r>
      <w:r w:rsidRPr="00B14A9A">
        <w:rPr>
          <w:spacing w:val="5"/>
        </w:rPr>
        <w:t xml:space="preserve"> </w:t>
      </w:r>
      <w:r w:rsidRPr="00B14A9A">
        <w:rPr>
          <w:spacing w:val="-1"/>
        </w:rPr>
        <w:t>materials</w:t>
      </w:r>
      <w:r w:rsidRPr="00B14A9A">
        <w:t xml:space="preserve"> or </w:t>
      </w:r>
      <w:r w:rsidRPr="00B14A9A">
        <w:rPr>
          <w:spacing w:val="-1"/>
        </w:rPr>
        <w:t>components</w:t>
      </w:r>
      <w:r w:rsidRPr="00B14A9A">
        <w:rPr>
          <w:spacing w:val="1"/>
        </w:rPr>
        <w:t xml:space="preserve"> </w:t>
      </w:r>
      <w:r w:rsidRPr="00B14A9A">
        <w:rPr>
          <w:spacing w:val="-1"/>
        </w:rPr>
        <w:t>used</w:t>
      </w:r>
      <w:r w:rsidRPr="00B14A9A">
        <w:t xml:space="preserve"> in</w:t>
      </w:r>
      <w:r w:rsidRPr="00B14A9A">
        <w:rPr>
          <w:spacing w:val="-2"/>
        </w:rPr>
        <w:t xml:space="preserve"> </w:t>
      </w:r>
      <w:r w:rsidRPr="00B14A9A">
        <w:t>older</w:t>
      </w:r>
      <w:r w:rsidRPr="00B14A9A">
        <w:rPr>
          <w:spacing w:val="49"/>
        </w:rPr>
        <w:t xml:space="preserve"> </w:t>
      </w:r>
      <w:r w:rsidRPr="00B14A9A">
        <w:t xml:space="preserve">traffic </w:t>
      </w:r>
      <w:r w:rsidRPr="00B14A9A">
        <w:rPr>
          <w:spacing w:val="-1"/>
        </w:rPr>
        <w:t>systems</w:t>
      </w:r>
      <w:r w:rsidRPr="00B14A9A">
        <w:rPr>
          <w:spacing w:val="-2"/>
        </w:rPr>
        <w:t xml:space="preserve"> </w:t>
      </w:r>
      <w:r w:rsidRPr="00B14A9A">
        <w:t>assets.</w:t>
      </w:r>
      <w:r w:rsidRPr="00B14A9A">
        <w:rPr>
          <w:spacing w:val="-4"/>
        </w:rPr>
        <w:t xml:space="preserve"> </w:t>
      </w:r>
      <w:r w:rsidRPr="00B14A9A">
        <w:rPr>
          <w:spacing w:val="-1"/>
        </w:rPr>
        <w:t>There</w:t>
      </w:r>
      <w:r w:rsidRPr="00B14A9A">
        <w:t xml:space="preserve"> are</w:t>
      </w:r>
      <w:r w:rsidRPr="00B14A9A">
        <w:rPr>
          <w:spacing w:val="-3"/>
        </w:rPr>
        <w:t xml:space="preserve"> </w:t>
      </w:r>
      <w:r w:rsidRPr="00B14A9A">
        <w:t xml:space="preserve">cost </w:t>
      </w:r>
      <w:r w:rsidRPr="00B14A9A">
        <w:rPr>
          <w:spacing w:val="-1"/>
        </w:rPr>
        <w:t>implications</w:t>
      </w:r>
      <w:r w:rsidRPr="00B14A9A">
        <w:t xml:space="preserve"> to</w:t>
      </w:r>
      <w:r w:rsidRPr="00B14A9A">
        <w:rPr>
          <w:spacing w:val="-2"/>
        </w:rPr>
        <w:t xml:space="preserve"> </w:t>
      </w:r>
      <w:r w:rsidRPr="00B14A9A">
        <w:t>this</w:t>
      </w:r>
      <w:r w:rsidRPr="00B14A9A">
        <w:rPr>
          <w:spacing w:val="-3"/>
        </w:rPr>
        <w:t xml:space="preserve"> </w:t>
      </w:r>
      <w:r w:rsidRPr="00B14A9A">
        <w:t xml:space="preserve">as </w:t>
      </w:r>
      <w:r w:rsidRPr="00B14A9A">
        <w:rPr>
          <w:spacing w:val="-1"/>
        </w:rPr>
        <w:t xml:space="preserve">well </w:t>
      </w:r>
      <w:r w:rsidRPr="00B14A9A">
        <w:t xml:space="preserve">as the </w:t>
      </w:r>
      <w:r w:rsidRPr="00B14A9A">
        <w:rPr>
          <w:spacing w:val="-1"/>
        </w:rPr>
        <w:t>environmental</w:t>
      </w:r>
      <w:r w:rsidRPr="00B14A9A">
        <w:rPr>
          <w:spacing w:val="61"/>
        </w:rPr>
        <w:t xml:space="preserve"> </w:t>
      </w:r>
      <w:r w:rsidRPr="00B14A9A">
        <w:rPr>
          <w:spacing w:val="-1"/>
        </w:rPr>
        <w:t>implications</w:t>
      </w:r>
      <w:r w:rsidRPr="00B14A9A">
        <w:t xml:space="preserve"> </w:t>
      </w:r>
      <w:r w:rsidRPr="00B14A9A">
        <w:rPr>
          <w:spacing w:val="-1"/>
        </w:rPr>
        <w:t>of</w:t>
      </w:r>
      <w:r w:rsidRPr="00B14A9A">
        <w:t xml:space="preserve"> </w:t>
      </w:r>
      <w:r w:rsidRPr="00B14A9A">
        <w:rPr>
          <w:spacing w:val="-1"/>
        </w:rPr>
        <w:t>the</w:t>
      </w:r>
      <w:r w:rsidRPr="00B14A9A">
        <w:rPr>
          <w:spacing w:val="-2"/>
        </w:rPr>
        <w:t xml:space="preserve"> </w:t>
      </w:r>
      <w:r w:rsidRPr="00B14A9A">
        <w:t>fluorescent</w:t>
      </w:r>
      <w:r w:rsidRPr="00B14A9A">
        <w:rPr>
          <w:spacing w:val="-2"/>
        </w:rPr>
        <w:t xml:space="preserve"> </w:t>
      </w:r>
      <w:r w:rsidRPr="00B14A9A">
        <w:rPr>
          <w:spacing w:val="-1"/>
        </w:rPr>
        <w:t>materials.</w:t>
      </w:r>
      <w:r w:rsidRPr="00B14A9A">
        <w:rPr>
          <w:spacing w:val="-2"/>
        </w:rPr>
        <w:t xml:space="preserve"> </w:t>
      </w:r>
      <w:r w:rsidRPr="00B14A9A">
        <w:rPr>
          <w:spacing w:val="-1"/>
        </w:rPr>
        <w:t>Assets</w:t>
      </w:r>
      <w:r w:rsidRPr="00B14A9A">
        <w:t xml:space="preserve"> </w:t>
      </w:r>
      <w:r w:rsidRPr="00B14A9A">
        <w:rPr>
          <w:spacing w:val="-1"/>
        </w:rPr>
        <w:t>with</w:t>
      </w:r>
      <w:r w:rsidRPr="00B14A9A">
        <w:t xml:space="preserve"> </w:t>
      </w:r>
      <w:r w:rsidRPr="00B14A9A">
        <w:rPr>
          <w:spacing w:val="-1"/>
        </w:rPr>
        <w:t>fluorescent</w:t>
      </w:r>
      <w:r w:rsidRPr="00B14A9A">
        <w:t xml:space="preserve"> </w:t>
      </w:r>
      <w:r w:rsidRPr="00B14A9A">
        <w:rPr>
          <w:spacing w:val="-1"/>
        </w:rPr>
        <w:t>tubes</w:t>
      </w:r>
      <w:r w:rsidRPr="00B14A9A">
        <w:t xml:space="preserve"> are </w:t>
      </w:r>
      <w:r w:rsidRPr="00B14A9A">
        <w:rPr>
          <w:spacing w:val="-1"/>
        </w:rPr>
        <w:t>no</w:t>
      </w:r>
      <w:r w:rsidRPr="00B14A9A">
        <w:t xml:space="preserve"> </w:t>
      </w:r>
      <w:r w:rsidRPr="00B14A9A">
        <w:rPr>
          <w:spacing w:val="-1"/>
        </w:rPr>
        <w:t>longer</w:t>
      </w:r>
      <w:r w:rsidRPr="00B14A9A">
        <w:rPr>
          <w:spacing w:val="87"/>
        </w:rPr>
        <w:t xml:space="preserve"> </w:t>
      </w:r>
      <w:r w:rsidRPr="00B14A9A">
        <w:rPr>
          <w:spacing w:val="-1"/>
        </w:rPr>
        <w:t>introduced,</w:t>
      </w:r>
      <w:r w:rsidRPr="00B14A9A">
        <w:t xml:space="preserve"> </w:t>
      </w:r>
      <w:r w:rsidRPr="00B14A9A">
        <w:rPr>
          <w:spacing w:val="-2"/>
        </w:rPr>
        <w:t>so</w:t>
      </w:r>
      <w:r w:rsidRPr="00B14A9A">
        <w:t xml:space="preserve"> </w:t>
      </w:r>
      <w:r w:rsidRPr="00B14A9A">
        <w:rPr>
          <w:spacing w:val="-1"/>
        </w:rPr>
        <w:t>the</w:t>
      </w:r>
      <w:r w:rsidRPr="00B14A9A">
        <w:t xml:space="preserve"> </w:t>
      </w:r>
      <w:r w:rsidRPr="00B14A9A">
        <w:rPr>
          <w:spacing w:val="-1"/>
        </w:rPr>
        <w:t>specialist</w:t>
      </w:r>
      <w:r w:rsidRPr="00B14A9A">
        <w:t xml:space="preserve"> disposal</w:t>
      </w:r>
      <w:r w:rsidRPr="00B14A9A">
        <w:rPr>
          <w:spacing w:val="-3"/>
        </w:rPr>
        <w:t xml:space="preserve"> </w:t>
      </w:r>
      <w:r w:rsidRPr="00B14A9A">
        <w:t xml:space="preserve">for </w:t>
      </w:r>
      <w:r w:rsidRPr="00B14A9A">
        <w:rPr>
          <w:spacing w:val="-1"/>
        </w:rPr>
        <w:t>this</w:t>
      </w:r>
      <w:r w:rsidRPr="00B14A9A">
        <w:rPr>
          <w:spacing w:val="-3"/>
        </w:rPr>
        <w:t xml:space="preserve"> </w:t>
      </w:r>
      <w:r w:rsidRPr="00B14A9A">
        <w:rPr>
          <w:spacing w:val="-1"/>
        </w:rPr>
        <w:t xml:space="preserve">will </w:t>
      </w:r>
      <w:r w:rsidRPr="00B14A9A">
        <w:t xml:space="preserve">no </w:t>
      </w:r>
      <w:r w:rsidRPr="00B14A9A">
        <w:rPr>
          <w:spacing w:val="-1"/>
        </w:rPr>
        <w:t>longer</w:t>
      </w:r>
      <w:r w:rsidRPr="00B14A9A">
        <w:t xml:space="preserve"> be</w:t>
      </w:r>
      <w:r w:rsidRPr="00B14A9A">
        <w:rPr>
          <w:spacing w:val="-1"/>
        </w:rPr>
        <w:t xml:space="preserve"> required</w:t>
      </w:r>
      <w:r w:rsidRPr="00B14A9A">
        <w:t xml:space="preserve"> </w:t>
      </w:r>
      <w:r w:rsidRPr="00B14A9A">
        <w:rPr>
          <w:spacing w:val="-1"/>
        </w:rPr>
        <w:t>once</w:t>
      </w:r>
      <w:r w:rsidRPr="00B14A9A">
        <w:rPr>
          <w:spacing w:val="-2"/>
        </w:rPr>
        <w:t xml:space="preserve"> </w:t>
      </w:r>
      <w:r w:rsidRPr="00B14A9A">
        <w:t>all</w:t>
      </w:r>
      <w:r w:rsidRPr="00B14A9A">
        <w:rPr>
          <w:spacing w:val="-1"/>
        </w:rPr>
        <w:t xml:space="preserve"> </w:t>
      </w:r>
      <w:r w:rsidRPr="00B14A9A">
        <w:t>assets</w:t>
      </w:r>
      <w:r w:rsidR="00FE7B25" w:rsidRPr="00B14A9A">
        <w:t xml:space="preserve"> </w:t>
      </w:r>
      <w:r w:rsidRPr="00B14A9A">
        <w:t xml:space="preserve">that </w:t>
      </w:r>
      <w:r w:rsidRPr="00B14A9A">
        <w:rPr>
          <w:spacing w:val="-1"/>
        </w:rPr>
        <w:t>include</w:t>
      </w:r>
      <w:r w:rsidRPr="00B14A9A">
        <w:rPr>
          <w:spacing w:val="-2"/>
        </w:rPr>
        <w:t xml:space="preserve"> </w:t>
      </w:r>
      <w:r w:rsidRPr="00B14A9A">
        <w:rPr>
          <w:spacing w:val="-1"/>
        </w:rPr>
        <w:t>the</w:t>
      </w:r>
      <w:r w:rsidRPr="00B14A9A">
        <w:t xml:space="preserve"> </w:t>
      </w:r>
      <w:r w:rsidRPr="00B14A9A">
        <w:rPr>
          <w:spacing w:val="-1"/>
        </w:rPr>
        <w:t>tubes</w:t>
      </w:r>
      <w:r w:rsidRPr="00B14A9A">
        <w:rPr>
          <w:spacing w:val="-2"/>
        </w:rPr>
        <w:t xml:space="preserve"> </w:t>
      </w:r>
      <w:r w:rsidRPr="00B14A9A">
        <w:rPr>
          <w:spacing w:val="-1"/>
        </w:rPr>
        <w:t>have</w:t>
      </w:r>
      <w:r w:rsidRPr="00B14A9A">
        <w:t xml:space="preserve"> </w:t>
      </w:r>
      <w:r w:rsidRPr="00B14A9A">
        <w:rPr>
          <w:spacing w:val="-1"/>
        </w:rPr>
        <w:t>been</w:t>
      </w:r>
      <w:r w:rsidRPr="00B14A9A">
        <w:t xml:space="preserve"> </w:t>
      </w:r>
      <w:r w:rsidRPr="00B14A9A">
        <w:rPr>
          <w:spacing w:val="-1"/>
        </w:rPr>
        <w:t>replaced.</w:t>
      </w:r>
    </w:p>
    <w:p w14:paraId="16E2736E" w14:textId="77777777" w:rsidR="00B72A3E" w:rsidRPr="00B14A9A" w:rsidRDefault="00B72A3E" w:rsidP="00B72A3E">
      <w:pPr>
        <w:ind w:right="123"/>
      </w:pPr>
      <w:r w:rsidRPr="00B14A9A">
        <w:t>When</w:t>
      </w:r>
      <w:r w:rsidRPr="00B14A9A">
        <w:rPr>
          <w:spacing w:val="-2"/>
        </w:rPr>
        <w:t xml:space="preserve"> </w:t>
      </w:r>
      <w:r w:rsidRPr="00B14A9A">
        <w:t>traffic</w:t>
      </w:r>
      <w:r w:rsidRPr="00B14A9A">
        <w:rPr>
          <w:spacing w:val="-3"/>
        </w:rPr>
        <w:t xml:space="preserve"> </w:t>
      </w:r>
      <w:r w:rsidRPr="00B14A9A">
        <w:rPr>
          <w:spacing w:val="-1"/>
        </w:rPr>
        <w:t>signal</w:t>
      </w:r>
      <w:r w:rsidRPr="00B14A9A">
        <w:t xml:space="preserve"> </w:t>
      </w:r>
      <w:r w:rsidRPr="00B14A9A">
        <w:rPr>
          <w:spacing w:val="-1"/>
        </w:rPr>
        <w:t>sites</w:t>
      </w:r>
      <w:r w:rsidRPr="00B14A9A">
        <w:t xml:space="preserve"> are upgraded,</w:t>
      </w:r>
      <w:r w:rsidRPr="00B14A9A">
        <w:rPr>
          <w:spacing w:val="-2"/>
        </w:rPr>
        <w:t xml:space="preserve"> if</w:t>
      </w:r>
      <w:r w:rsidRPr="00B14A9A">
        <w:rPr>
          <w:spacing w:val="2"/>
        </w:rPr>
        <w:t xml:space="preserve"> </w:t>
      </w:r>
      <w:r w:rsidRPr="00B14A9A">
        <w:rPr>
          <w:spacing w:val="-2"/>
        </w:rPr>
        <w:t>there</w:t>
      </w:r>
      <w:r w:rsidRPr="00B14A9A">
        <w:t xml:space="preserve"> are</w:t>
      </w:r>
      <w:r w:rsidRPr="00B14A9A">
        <w:rPr>
          <w:spacing w:val="-2"/>
        </w:rPr>
        <w:t xml:space="preserve"> </w:t>
      </w:r>
      <w:r w:rsidRPr="00B14A9A">
        <w:rPr>
          <w:spacing w:val="-1"/>
        </w:rPr>
        <w:t>already</w:t>
      </w:r>
      <w:r w:rsidRPr="00B14A9A">
        <w:rPr>
          <w:spacing w:val="-3"/>
        </w:rPr>
        <w:t xml:space="preserve"> </w:t>
      </w:r>
      <w:r w:rsidRPr="00B14A9A">
        <w:t xml:space="preserve">LED </w:t>
      </w:r>
      <w:r w:rsidRPr="00B14A9A">
        <w:rPr>
          <w:spacing w:val="-1"/>
        </w:rPr>
        <w:t>lamps</w:t>
      </w:r>
      <w:r w:rsidRPr="00B14A9A">
        <w:rPr>
          <w:spacing w:val="4"/>
        </w:rPr>
        <w:t xml:space="preserve"> </w:t>
      </w:r>
      <w:r w:rsidRPr="00B14A9A">
        <w:rPr>
          <w:spacing w:val="-1"/>
        </w:rPr>
        <w:t>there</w:t>
      </w:r>
      <w:r w:rsidRPr="00B14A9A">
        <w:t xml:space="preserve"> </w:t>
      </w:r>
      <w:r w:rsidRPr="00B14A9A">
        <w:rPr>
          <w:spacing w:val="-1"/>
        </w:rPr>
        <w:t>will</w:t>
      </w:r>
      <w:r w:rsidRPr="00B14A9A">
        <w:t xml:space="preserve"> be an</w:t>
      </w:r>
      <w:r w:rsidRPr="00B14A9A">
        <w:rPr>
          <w:spacing w:val="61"/>
        </w:rPr>
        <w:t xml:space="preserve"> </w:t>
      </w:r>
      <w:r w:rsidRPr="00B14A9A">
        <w:rPr>
          <w:spacing w:val="-1"/>
        </w:rPr>
        <w:t>opportunity</w:t>
      </w:r>
      <w:r w:rsidRPr="00B14A9A">
        <w:rPr>
          <w:spacing w:val="-3"/>
        </w:rPr>
        <w:t xml:space="preserve"> </w:t>
      </w:r>
      <w:r w:rsidRPr="00B14A9A">
        <w:t xml:space="preserve">to </w:t>
      </w:r>
      <w:r w:rsidRPr="00B14A9A">
        <w:rPr>
          <w:spacing w:val="-1"/>
        </w:rPr>
        <w:t>re-use</w:t>
      </w:r>
      <w:r w:rsidRPr="00B14A9A">
        <w:rPr>
          <w:spacing w:val="2"/>
        </w:rPr>
        <w:t xml:space="preserve"> </w:t>
      </w:r>
      <w:r w:rsidRPr="00B14A9A">
        <w:rPr>
          <w:spacing w:val="-1"/>
        </w:rPr>
        <w:t>the</w:t>
      </w:r>
      <w:r w:rsidRPr="00B14A9A">
        <w:rPr>
          <w:spacing w:val="1"/>
        </w:rPr>
        <w:t xml:space="preserve"> </w:t>
      </w:r>
      <w:r w:rsidRPr="00B14A9A">
        <w:rPr>
          <w:spacing w:val="-1"/>
        </w:rPr>
        <w:t>LED</w:t>
      </w:r>
      <w:r w:rsidRPr="00B14A9A">
        <w:t xml:space="preserve"> lamps </w:t>
      </w:r>
      <w:r w:rsidRPr="00B14A9A">
        <w:rPr>
          <w:spacing w:val="-1"/>
        </w:rPr>
        <w:t>rather</w:t>
      </w:r>
      <w:r w:rsidRPr="00B14A9A">
        <w:t xml:space="preserve"> </w:t>
      </w:r>
      <w:r w:rsidRPr="00B14A9A">
        <w:rPr>
          <w:spacing w:val="-1"/>
        </w:rPr>
        <w:t>than</w:t>
      </w:r>
      <w:r w:rsidRPr="00B14A9A">
        <w:rPr>
          <w:spacing w:val="3"/>
        </w:rPr>
        <w:t xml:space="preserve"> </w:t>
      </w:r>
      <w:r w:rsidRPr="00B14A9A">
        <w:rPr>
          <w:spacing w:val="-1"/>
        </w:rPr>
        <w:t>install new</w:t>
      </w:r>
      <w:r w:rsidRPr="00B14A9A">
        <w:rPr>
          <w:spacing w:val="-3"/>
        </w:rPr>
        <w:t xml:space="preserve"> </w:t>
      </w:r>
      <w:r w:rsidRPr="00B14A9A">
        <w:t xml:space="preserve">ones. </w:t>
      </w:r>
    </w:p>
    <w:p w14:paraId="3DB376B6" w14:textId="77777777" w:rsidR="00A47D39" w:rsidRDefault="00A47D39" w:rsidP="00B72A3E">
      <w:pPr>
        <w:spacing w:after="0"/>
        <w:rPr>
          <w:rFonts w:eastAsia="Arial" w:cs="Arial"/>
          <w:szCs w:val="24"/>
        </w:rPr>
      </w:pPr>
    </w:p>
    <w:p w14:paraId="64D50F29" w14:textId="77777777" w:rsidR="00A47D39" w:rsidRDefault="00A47D39" w:rsidP="00B72A3E">
      <w:pPr>
        <w:spacing w:after="0"/>
        <w:rPr>
          <w:rFonts w:eastAsia="Arial" w:cs="Arial"/>
          <w:szCs w:val="24"/>
        </w:rPr>
      </w:pPr>
    </w:p>
    <w:p w14:paraId="6DE22B27" w14:textId="77777777" w:rsidR="00A47D39" w:rsidRDefault="00A47D39" w:rsidP="00B72A3E">
      <w:pPr>
        <w:spacing w:after="0"/>
        <w:rPr>
          <w:rFonts w:eastAsia="Arial" w:cs="Arial"/>
          <w:szCs w:val="24"/>
        </w:rPr>
      </w:pPr>
    </w:p>
    <w:p w14:paraId="0872F1F2" w14:textId="5CB3842A" w:rsidR="00B72A3E" w:rsidRPr="00B14A9A" w:rsidRDefault="00B72A3E" w:rsidP="00B72A3E">
      <w:pPr>
        <w:spacing w:after="0"/>
        <w:rPr>
          <w:rFonts w:eastAsia="Arial" w:cs="Arial"/>
          <w:szCs w:val="24"/>
        </w:rPr>
      </w:pPr>
      <w:r w:rsidRPr="00B14A9A">
        <w:rPr>
          <w:rFonts w:eastAsia="Arial" w:cs="Arial"/>
          <w:szCs w:val="24"/>
        </w:rPr>
        <w:t>10.2.6   Local Transport Plan – ‘Integrated Transport’</w:t>
      </w:r>
    </w:p>
    <w:p w14:paraId="3CB8801F" w14:textId="77777777" w:rsidR="00B72A3E" w:rsidRPr="00B14A9A" w:rsidRDefault="00B72A3E" w:rsidP="00B72A3E">
      <w:pPr>
        <w:spacing w:after="0"/>
      </w:pPr>
    </w:p>
    <w:p w14:paraId="0D17E960" w14:textId="77777777" w:rsidR="00B72A3E" w:rsidRPr="00B14A9A" w:rsidRDefault="00B72A3E" w:rsidP="00B72A3E">
      <w:pPr>
        <w:ind w:right="110"/>
      </w:pPr>
      <w:r w:rsidRPr="00B14A9A">
        <w:t>The Integrated Transport team and associated capital budget will affect asset stock through the removal of existing crossings and signal controlled junctions, through the implementation of new signals at existing junctions, through new crossings and through the refurbishment of existing crossings or junctions.  In the latter case this is due to the need to improve pedestrian and/or cycling provision or due to the need to add or remove turning manoeuvres.  In respect of removal,</w:t>
      </w:r>
      <w:r w:rsidRPr="00B14A9A">
        <w:rPr>
          <w:spacing w:val="8"/>
        </w:rPr>
        <w:t xml:space="preserve"> s</w:t>
      </w:r>
      <w:r w:rsidRPr="00B14A9A">
        <w:rPr>
          <w:spacing w:val="-1"/>
        </w:rPr>
        <w:t>ignals</w:t>
      </w:r>
      <w:r w:rsidRPr="00B14A9A">
        <w:t xml:space="preserve"> could</w:t>
      </w:r>
      <w:r w:rsidRPr="00B14A9A">
        <w:rPr>
          <w:spacing w:val="77"/>
        </w:rPr>
        <w:t xml:space="preserve"> </w:t>
      </w:r>
      <w:r w:rsidRPr="00B14A9A">
        <w:rPr>
          <w:spacing w:val="-1"/>
        </w:rPr>
        <w:t>have</w:t>
      </w:r>
      <w:r w:rsidRPr="00B14A9A">
        <w:t xml:space="preserve"> </w:t>
      </w:r>
      <w:r w:rsidRPr="00B14A9A">
        <w:rPr>
          <w:spacing w:val="-1"/>
        </w:rPr>
        <w:t>been</w:t>
      </w:r>
      <w:r w:rsidRPr="00B14A9A">
        <w:t xml:space="preserve"> </w:t>
      </w:r>
      <w:r w:rsidRPr="00B14A9A">
        <w:rPr>
          <w:spacing w:val="-1"/>
        </w:rPr>
        <w:t>introduced</w:t>
      </w:r>
      <w:r w:rsidRPr="00B14A9A">
        <w:rPr>
          <w:spacing w:val="-2"/>
        </w:rPr>
        <w:t xml:space="preserve"> </w:t>
      </w:r>
      <w:r w:rsidRPr="00B14A9A">
        <w:t xml:space="preserve">for </w:t>
      </w:r>
      <w:r w:rsidRPr="00B14A9A">
        <w:rPr>
          <w:spacing w:val="1"/>
        </w:rPr>
        <w:t>one</w:t>
      </w:r>
      <w:r w:rsidRPr="00B14A9A">
        <w:rPr>
          <w:spacing w:val="-2"/>
        </w:rPr>
        <w:t xml:space="preserve"> </w:t>
      </w:r>
      <w:r w:rsidRPr="00B14A9A">
        <w:t>or</w:t>
      </w:r>
      <w:r w:rsidRPr="00B14A9A">
        <w:rPr>
          <w:spacing w:val="-3"/>
        </w:rPr>
        <w:t xml:space="preserve"> </w:t>
      </w:r>
      <w:r w:rsidRPr="00B14A9A">
        <w:t>more</w:t>
      </w:r>
      <w:r w:rsidRPr="00B14A9A">
        <w:rPr>
          <w:spacing w:val="-2"/>
        </w:rPr>
        <w:t xml:space="preserve"> </w:t>
      </w:r>
      <w:r w:rsidRPr="00B14A9A">
        <w:rPr>
          <w:spacing w:val="-1"/>
        </w:rPr>
        <w:t>of</w:t>
      </w:r>
      <w:r w:rsidRPr="00B14A9A">
        <w:rPr>
          <w:spacing w:val="2"/>
        </w:rPr>
        <w:t xml:space="preserve"> </w:t>
      </w:r>
      <w:r w:rsidRPr="00B14A9A">
        <w:rPr>
          <w:spacing w:val="-1"/>
        </w:rPr>
        <w:t>the</w:t>
      </w:r>
      <w:r w:rsidRPr="00B14A9A">
        <w:rPr>
          <w:spacing w:val="-2"/>
        </w:rPr>
        <w:t xml:space="preserve"> </w:t>
      </w:r>
      <w:r w:rsidRPr="00B14A9A">
        <w:rPr>
          <w:spacing w:val="-1"/>
        </w:rPr>
        <w:t xml:space="preserve">following </w:t>
      </w:r>
      <w:r w:rsidRPr="00B14A9A">
        <w:t>reasons:</w:t>
      </w:r>
    </w:p>
    <w:p w14:paraId="6960BF9F" w14:textId="77777777" w:rsidR="00B72A3E" w:rsidRPr="00B14A9A" w:rsidRDefault="00B72A3E" w:rsidP="00B25DE7">
      <w:pPr>
        <w:numPr>
          <w:ilvl w:val="0"/>
          <w:numId w:val="17"/>
        </w:numPr>
        <w:tabs>
          <w:tab w:val="left" w:pos="567"/>
        </w:tabs>
        <w:spacing w:after="0" w:line="240" w:lineRule="auto"/>
        <w:ind w:left="1383" w:hanging="816"/>
      </w:pPr>
      <w:r w:rsidRPr="00B14A9A">
        <w:t xml:space="preserve">To </w:t>
      </w:r>
      <w:r w:rsidRPr="00B14A9A">
        <w:rPr>
          <w:spacing w:val="-1"/>
        </w:rPr>
        <w:t>improve</w:t>
      </w:r>
      <w:r w:rsidRPr="00B14A9A">
        <w:t xml:space="preserve"> capacity</w:t>
      </w:r>
    </w:p>
    <w:p w14:paraId="3FA415FF" w14:textId="77777777" w:rsidR="00B72A3E" w:rsidRPr="00B14A9A" w:rsidRDefault="00B72A3E" w:rsidP="00B25DE7">
      <w:pPr>
        <w:numPr>
          <w:ilvl w:val="0"/>
          <w:numId w:val="17"/>
        </w:numPr>
        <w:tabs>
          <w:tab w:val="left" w:pos="567"/>
        </w:tabs>
        <w:spacing w:after="0" w:line="240" w:lineRule="auto"/>
        <w:ind w:left="1383" w:hanging="816"/>
      </w:pPr>
      <w:r w:rsidRPr="00B14A9A">
        <w:t xml:space="preserve">Deal </w:t>
      </w:r>
      <w:r w:rsidRPr="00B14A9A">
        <w:rPr>
          <w:spacing w:val="-1"/>
        </w:rPr>
        <w:t>with</w:t>
      </w:r>
      <w:r w:rsidRPr="00B14A9A">
        <w:t xml:space="preserve"> </w:t>
      </w:r>
      <w:r w:rsidRPr="00B14A9A">
        <w:rPr>
          <w:spacing w:val="-1"/>
        </w:rPr>
        <w:t>congestion</w:t>
      </w:r>
      <w:r w:rsidRPr="00B14A9A">
        <w:t xml:space="preserve"> </w:t>
      </w:r>
      <w:r w:rsidRPr="00B14A9A">
        <w:rPr>
          <w:spacing w:val="-1"/>
        </w:rPr>
        <w:t>and</w:t>
      </w:r>
      <w:r w:rsidRPr="00B14A9A">
        <w:t xml:space="preserve"> </w:t>
      </w:r>
      <w:r w:rsidRPr="00B14A9A">
        <w:rPr>
          <w:spacing w:val="-1"/>
        </w:rPr>
        <w:t>delays</w:t>
      </w:r>
    </w:p>
    <w:p w14:paraId="14ECAC4F" w14:textId="77777777" w:rsidR="00B72A3E" w:rsidRPr="00B14A9A" w:rsidRDefault="00B72A3E" w:rsidP="00B25DE7">
      <w:pPr>
        <w:numPr>
          <w:ilvl w:val="0"/>
          <w:numId w:val="17"/>
        </w:numPr>
        <w:tabs>
          <w:tab w:val="left" w:pos="567"/>
        </w:tabs>
        <w:spacing w:after="0" w:line="240" w:lineRule="auto"/>
        <w:ind w:left="1383" w:hanging="816"/>
      </w:pPr>
      <w:r w:rsidRPr="00B14A9A">
        <w:rPr>
          <w:spacing w:val="-1"/>
        </w:rPr>
        <w:t>Provide</w:t>
      </w:r>
      <w:r w:rsidRPr="00B14A9A">
        <w:rPr>
          <w:spacing w:val="1"/>
        </w:rPr>
        <w:t xml:space="preserve"> </w:t>
      </w:r>
      <w:r w:rsidRPr="00B14A9A">
        <w:rPr>
          <w:spacing w:val="-1"/>
        </w:rPr>
        <w:t>pedestrian</w:t>
      </w:r>
      <w:r w:rsidRPr="00B14A9A">
        <w:rPr>
          <w:spacing w:val="-2"/>
        </w:rPr>
        <w:t xml:space="preserve"> </w:t>
      </w:r>
      <w:r w:rsidRPr="00B14A9A">
        <w:rPr>
          <w:spacing w:val="-1"/>
        </w:rPr>
        <w:t>facilities</w:t>
      </w:r>
    </w:p>
    <w:p w14:paraId="569B0FEA" w14:textId="77777777" w:rsidR="00B72A3E" w:rsidRPr="00B14A9A" w:rsidRDefault="00B72A3E" w:rsidP="00B25DE7">
      <w:pPr>
        <w:numPr>
          <w:ilvl w:val="0"/>
          <w:numId w:val="17"/>
        </w:numPr>
        <w:tabs>
          <w:tab w:val="left" w:pos="567"/>
        </w:tabs>
        <w:spacing w:after="0" w:line="240" w:lineRule="auto"/>
        <w:ind w:left="1383" w:hanging="816"/>
      </w:pPr>
      <w:r w:rsidRPr="00B14A9A">
        <w:t>Address</w:t>
      </w:r>
      <w:r w:rsidRPr="00B14A9A">
        <w:rPr>
          <w:spacing w:val="-2"/>
        </w:rPr>
        <w:t xml:space="preserve"> </w:t>
      </w:r>
      <w:r w:rsidRPr="00B14A9A">
        <w:t xml:space="preserve">a </w:t>
      </w:r>
      <w:r w:rsidRPr="00B14A9A">
        <w:rPr>
          <w:spacing w:val="-1"/>
        </w:rPr>
        <w:t>road</w:t>
      </w:r>
      <w:r w:rsidRPr="00B14A9A">
        <w:t xml:space="preserve"> safety</w:t>
      </w:r>
      <w:r w:rsidRPr="00B14A9A">
        <w:rPr>
          <w:spacing w:val="-2"/>
        </w:rPr>
        <w:t xml:space="preserve"> </w:t>
      </w:r>
      <w:r w:rsidRPr="00B14A9A">
        <w:rPr>
          <w:spacing w:val="-1"/>
        </w:rPr>
        <w:t>problem</w:t>
      </w:r>
    </w:p>
    <w:p w14:paraId="15BE6D36" w14:textId="77777777" w:rsidR="00B72A3E" w:rsidRPr="00B14A9A" w:rsidRDefault="00B72A3E" w:rsidP="00B25DE7">
      <w:pPr>
        <w:numPr>
          <w:ilvl w:val="0"/>
          <w:numId w:val="17"/>
        </w:numPr>
        <w:tabs>
          <w:tab w:val="left" w:pos="567"/>
        </w:tabs>
        <w:spacing w:after="0" w:line="240" w:lineRule="auto"/>
        <w:ind w:left="1383" w:hanging="816"/>
        <w:rPr>
          <w:rFonts w:cs="Arial"/>
          <w:sz w:val="20"/>
          <w:szCs w:val="20"/>
        </w:rPr>
      </w:pPr>
      <w:r w:rsidRPr="00B14A9A">
        <w:t>To</w:t>
      </w:r>
      <w:r w:rsidRPr="00B14A9A">
        <w:rPr>
          <w:spacing w:val="1"/>
        </w:rPr>
        <w:t xml:space="preserve"> </w:t>
      </w:r>
      <w:r w:rsidRPr="00B14A9A">
        <w:rPr>
          <w:spacing w:val="-1"/>
        </w:rPr>
        <w:t>introduce</w:t>
      </w:r>
      <w:r w:rsidRPr="00B14A9A">
        <w:rPr>
          <w:spacing w:val="-2"/>
        </w:rPr>
        <w:t xml:space="preserve"> </w:t>
      </w:r>
      <w:r w:rsidRPr="00B14A9A">
        <w:t>bus</w:t>
      </w:r>
      <w:r w:rsidRPr="00B14A9A">
        <w:rPr>
          <w:spacing w:val="-3"/>
        </w:rPr>
        <w:t xml:space="preserve"> </w:t>
      </w:r>
      <w:r w:rsidRPr="00B14A9A">
        <w:rPr>
          <w:spacing w:val="-1"/>
        </w:rPr>
        <w:t>priority</w:t>
      </w:r>
    </w:p>
    <w:p w14:paraId="457064FE" w14:textId="77777777" w:rsidR="00B72A3E" w:rsidRPr="00B14A9A" w:rsidRDefault="00B72A3E" w:rsidP="00B72A3E">
      <w:pPr>
        <w:tabs>
          <w:tab w:val="left" w:pos="567"/>
        </w:tabs>
        <w:spacing w:after="0" w:line="240" w:lineRule="auto"/>
        <w:ind w:left="567"/>
        <w:rPr>
          <w:rFonts w:cs="Arial"/>
          <w:sz w:val="20"/>
          <w:szCs w:val="20"/>
        </w:rPr>
      </w:pPr>
    </w:p>
    <w:p w14:paraId="03DF3CD8" w14:textId="77777777" w:rsidR="00B72A3E" w:rsidRPr="00B14A9A" w:rsidRDefault="00B72A3E" w:rsidP="00B72A3E">
      <w:pPr>
        <w:ind w:right="119"/>
        <w:rPr>
          <w:spacing w:val="-1"/>
        </w:rPr>
      </w:pPr>
      <w:r w:rsidRPr="00B14A9A">
        <w:t>Several signal installations have been removed in recent years where the reason(s) for implementation no longer apply</w:t>
      </w:r>
      <w:r w:rsidR="000F7CF5" w:rsidRPr="00B14A9A">
        <w:t xml:space="preserve"> and the use of signal installations for pedestrian or traffic management is kept under constant review. </w:t>
      </w:r>
      <w:r w:rsidRPr="00B14A9A">
        <w:t xml:space="preserve">  </w:t>
      </w:r>
      <w:r w:rsidRPr="00B14A9A">
        <w:rPr>
          <w:spacing w:val="-1"/>
        </w:rPr>
        <w:t xml:space="preserve"> </w:t>
      </w:r>
    </w:p>
    <w:p w14:paraId="262DD268" w14:textId="77777777" w:rsidR="00B72A3E" w:rsidRPr="00B14A9A" w:rsidRDefault="00B72A3E" w:rsidP="00B72A3E">
      <w:pPr>
        <w:ind w:right="119"/>
      </w:pPr>
      <w:r w:rsidRPr="00B14A9A">
        <w:rPr>
          <w:spacing w:val="-1"/>
        </w:rPr>
        <w:t>In respect of new crossing, the requirements</w:t>
      </w:r>
      <w:r w:rsidRPr="00B14A9A">
        <w:rPr>
          <w:spacing w:val="-2"/>
        </w:rPr>
        <w:t xml:space="preserve"> </w:t>
      </w:r>
      <w:r w:rsidRPr="00B14A9A">
        <w:t xml:space="preserve">for </w:t>
      </w:r>
      <w:r w:rsidRPr="00B14A9A">
        <w:rPr>
          <w:spacing w:val="-1"/>
        </w:rPr>
        <w:t>new</w:t>
      </w:r>
      <w:r w:rsidRPr="00B14A9A">
        <w:rPr>
          <w:spacing w:val="-3"/>
        </w:rPr>
        <w:t xml:space="preserve"> </w:t>
      </w:r>
      <w:r w:rsidRPr="00B14A9A">
        <w:rPr>
          <w:spacing w:val="-1"/>
        </w:rPr>
        <w:t>crossings</w:t>
      </w:r>
      <w:r w:rsidRPr="00B14A9A">
        <w:t xml:space="preserve"> are </w:t>
      </w:r>
      <w:r w:rsidRPr="00B14A9A">
        <w:rPr>
          <w:spacing w:val="-1"/>
        </w:rPr>
        <w:t>determined</w:t>
      </w:r>
      <w:r w:rsidRPr="00B14A9A">
        <w:t xml:space="preserve"> using</w:t>
      </w:r>
      <w:r w:rsidRPr="00B14A9A">
        <w:rPr>
          <w:spacing w:val="-1"/>
        </w:rPr>
        <w:t xml:space="preserve"> </w:t>
      </w:r>
      <w:r w:rsidRPr="00B14A9A">
        <w:t>a</w:t>
      </w:r>
      <w:r w:rsidRPr="00B14A9A">
        <w:rPr>
          <w:spacing w:val="-1"/>
        </w:rPr>
        <w:t xml:space="preserve"> pv²</w:t>
      </w:r>
      <w:r w:rsidRPr="00B14A9A">
        <w:t xml:space="preserve"> </w:t>
      </w:r>
      <w:r w:rsidRPr="00B14A9A">
        <w:rPr>
          <w:spacing w:val="-1"/>
        </w:rPr>
        <w:t>calculation,</w:t>
      </w:r>
      <w:r w:rsidRPr="00B14A9A">
        <w:t xml:space="preserve"> </w:t>
      </w:r>
      <w:r w:rsidRPr="00B14A9A">
        <w:rPr>
          <w:spacing w:val="-1"/>
        </w:rPr>
        <w:t>which</w:t>
      </w:r>
      <w:r w:rsidRPr="00B14A9A">
        <w:t xml:space="preserve"> considers;</w:t>
      </w:r>
    </w:p>
    <w:p w14:paraId="46EDB281" w14:textId="77777777" w:rsidR="00B72A3E" w:rsidRPr="00B14A9A" w:rsidRDefault="00B72A3E" w:rsidP="00B25DE7">
      <w:pPr>
        <w:numPr>
          <w:ilvl w:val="0"/>
          <w:numId w:val="16"/>
        </w:numPr>
        <w:spacing w:after="0" w:line="240" w:lineRule="auto"/>
        <w:ind w:left="1418" w:right="119" w:hanging="851"/>
      </w:pPr>
      <w:r w:rsidRPr="00B14A9A">
        <w:rPr>
          <w:spacing w:val="-1"/>
        </w:rPr>
        <w:t>The</w:t>
      </w:r>
      <w:r w:rsidRPr="00B14A9A">
        <w:t xml:space="preserve"> </w:t>
      </w:r>
      <w:r w:rsidRPr="00B14A9A">
        <w:rPr>
          <w:spacing w:val="-1"/>
        </w:rPr>
        <w:t>number</w:t>
      </w:r>
      <w:r w:rsidRPr="00B14A9A">
        <w:t xml:space="preserve"> </w:t>
      </w:r>
      <w:r w:rsidRPr="00B14A9A">
        <w:rPr>
          <w:spacing w:val="-1"/>
        </w:rPr>
        <w:t>of</w:t>
      </w:r>
      <w:r w:rsidRPr="00B14A9A">
        <w:rPr>
          <w:spacing w:val="2"/>
        </w:rPr>
        <w:t xml:space="preserve"> </w:t>
      </w:r>
      <w:r w:rsidRPr="00B14A9A">
        <w:rPr>
          <w:spacing w:val="-1"/>
        </w:rPr>
        <w:t>pedestrians</w:t>
      </w:r>
      <w:r w:rsidRPr="00B14A9A">
        <w:t xml:space="preserve"> </w:t>
      </w:r>
      <w:r w:rsidRPr="00B14A9A">
        <w:rPr>
          <w:spacing w:val="-1"/>
        </w:rPr>
        <w:t xml:space="preserve">crossing </w:t>
      </w:r>
      <w:r w:rsidRPr="00B14A9A">
        <w:t xml:space="preserve">at </w:t>
      </w:r>
      <w:r w:rsidRPr="00B14A9A">
        <w:rPr>
          <w:spacing w:val="-1"/>
        </w:rPr>
        <w:t>the</w:t>
      </w:r>
      <w:r w:rsidRPr="00B14A9A">
        <w:t xml:space="preserve"> desire line</w:t>
      </w:r>
      <w:r w:rsidRPr="00B14A9A">
        <w:rPr>
          <w:spacing w:val="-1"/>
        </w:rPr>
        <w:t xml:space="preserve"> </w:t>
      </w:r>
    </w:p>
    <w:p w14:paraId="27E5C6B9" w14:textId="77777777" w:rsidR="00B72A3E" w:rsidRPr="00B14A9A" w:rsidRDefault="00B72A3E" w:rsidP="00B25DE7">
      <w:pPr>
        <w:numPr>
          <w:ilvl w:val="0"/>
          <w:numId w:val="16"/>
        </w:numPr>
        <w:spacing w:after="0" w:line="240" w:lineRule="auto"/>
        <w:ind w:left="1418" w:right="119" w:hanging="851"/>
      </w:pPr>
      <w:r w:rsidRPr="00B14A9A">
        <w:rPr>
          <w:spacing w:val="-1"/>
        </w:rPr>
        <w:t>The</w:t>
      </w:r>
      <w:r w:rsidRPr="00B14A9A">
        <w:t xml:space="preserve"> </w:t>
      </w:r>
      <w:r w:rsidRPr="00B14A9A">
        <w:rPr>
          <w:spacing w:val="-1"/>
        </w:rPr>
        <w:t>traffic</w:t>
      </w:r>
      <w:r w:rsidRPr="00B14A9A">
        <w:rPr>
          <w:spacing w:val="-3"/>
        </w:rPr>
        <w:t xml:space="preserve"> </w:t>
      </w:r>
      <w:r w:rsidRPr="00B14A9A">
        <w:t>flow</w:t>
      </w:r>
      <w:r w:rsidRPr="00B14A9A">
        <w:rPr>
          <w:spacing w:val="-3"/>
        </w:rPr>
        <w:t xml:space="preserve"> </w:t>
      </w:r>
      <w:r w:rsidRPr="00B14A9A">
        <w:t>for</w:t>
      </w:r>
      <w:r w:rsidRPr="00B14A9A">
        <w:rPr>
          <w:spacing w:val="63"/>
        </w:rPr>
        <w:t xml:space="preserve"> </w:t>
      </w:r>
      <w:r w:rsidRPr="00B14A9A">
        <w:t xml:space="preserve">the </w:t>
      </w:r>
      <w:r w:rsidRPr="00B14A9A">
        <w:rPr>
          <w:spacing w:val="-1"/>
        </w:rPr>
        <w:t>road.</w:t>
      </w:r>
      <w:r w:rsidRPr="00B14A9A">
        <w:rPr>
          <w:spacing w:val="-2"/>
        </w:rPr>
        <w:t xml:space="preserve"> </w:t>
      </w:r>
    </w:p>
    <w:p w14:paraId="3505621A" w14:textId="77777777" w:rsidR="00B72A3E" w:rsidRPr="00B14A9A" w:rsidRDefault="00B72A3E" w:rsidP="00B25DE7">
      <w:pPr>
        <w:numPr>
          <w:ilvl w:val="0"/>
          <w:numId w:val="16"/>
        </w:numPr>
        <w:spacing w:after="0" w:line="240" w:lineRule="auto"/>
        <w:ind w:left="1418" w:right="119" w:hanging="851"/>
      </w:pPr>
      <w:r w:rsidRPr="00B14A9A">
        <w:t>The</w:t>
      </w:r>
      <w:r w:rsidRPr="00B14A9A">
        <w:rPr>
          <w:spacing w:val="-1"/>
        </w:rPr>
        <w:t xml:space="preserve"> number</w:t>
      </w:r>
      <w:r w:rsidRPr="00B14A9A">
        <w:t xml:space="preserve"> </w:t>
      </w:r>
      <w:r w:rsidRPr="00B14A9A">
        <w:rPr>
          <w:spacing w:val="-1"/>
        </w:rPr>
        <w:t>of</w:t>
      </w:r>
      <w:r w:rsidRPr="00B14A9A">
        <w:rPr>
          <w:spacing w:val="2"/>
        </w:rPr>
        <w:t xml:space="preserve"> </w:t>
      </w:r>
      <w:r w:rsidRPr="00B14A9A">
        <w:rPr>
          <w:spacing w:val="-1"/>
        </w:rPr>
        <w:t>accidents</w:t>
      </w:r>
      <w:r w:rsidRPr="00B14A9A">
        <w:rPr>
          <w:spacing w:val="-2"/>
        </w:rPr>
        <w:t xml:space="preserve"> </w:t>
      </w:r>
      <w:r w:rsidRPr="00B14A9A">
        <w:rPr>
          <w:spacing w:val="-1"/>
        </w:rPr>
        <w:t>that</w:t>
      </w:r>
      <w:r w:rsidRPr="00B14A9A">
        <w:t xml:space="preserve"> </w:t>
      </w:r>
      <w:r w:rsidRPr="00B14A9A">
        <w:rPr>
          <w:spacing w:val="-2"/>
        </w:rPr>
        <w:t>have</w:t>
      </w:r>
      <w:r w:rsidRPr="00B14A9A">
        <w:t xml:space="preserve"> </w:t>
      </w:r>
      <w:r w:rsidRPr="00B14A9A">
        <w:rPr>
          <w:spacing w:val="-1"/>
        </w:rPr>
        <w:t>occurred</w:t>
      </w:r>
      <w:r w:rsidRPr="00B14A9A">
        <w:rPr>
          <w:spacing w:val="-2"/>
        </w:rPr>
        <w:t xml:space="preserve"> </w:t>
      </w:r>
      <w:r w:rsidRPr="00B14A9A">
        <w:t xml:space="preserve">at </w:t>
      </w:r>
      <w:r w:rsidRPr="00B14A9A">
        <w:rPr>
          <w:spacing w:val="-1"/>
        </w:rPr>
        <w:t>the</w:t>
      </w:r>
      <w:r w:rsidRPr="00B14A9A">
        <w:t xml:space="preserve"> </w:t>
      </w:r>
      <w:r w:rsidRPr="00B14A9A">
        <w:rPr>
          <w:spacing w:val="-1"/>
        </w:rPr>
        <w:t>location</w:t>
      </w:r>
      <w:r w:rsidRPr="00B14A9A">
        <w:t xml:space="preserve"> </w:t>
      </w:r>
    </w:p>
    <w:p w14:paraId="2A915072" w14:textId="77777777" w:rsidR="00B72A3E" w:rsidRPr="00B14A9A" w:rsidRDefault="00B72A3E" w:rsidP="00B72A3E">
      <w:pPr>
        <w:spacing w:after="0" w:line="240" w:lineRule="auto"/>
        <w:ind w:left="1418" w:right="119"/>
      </w:pPr>
    </w:p>
    <w:p w14:paraId="23C7E674" w14:textId="77777777" w:rsidR="00B72A3E" w:rsidRPr="00B14A9A" w:rsidRDefault="00B72A3E" w:rsidP="00B72A3E">
      <w:pPr>
        <w:ind w:right="119"/>
        <w:rPr>
          <w:spacing w:val="4"/>
        </w:rPr>
      </w:pPr>
      <w:r w:rsidRPr="00B14A9A">
        <w:t xml:space="preserve">This </w:t>
      </w:r>
      <w:r w:rsidRPr="00B14A9A">
        <w:rPr>
          <w:spacing w:val="-1"/>
        </w:rPr>
        <w:t>process</w:t>
      </w:r>
      <w:r w:rsidRPr="00B14A9A">
        <w:t xml:space="preserve"> is </w:t>
      </w:r>
      <w:r w:rsidRPr="00B14A9A">
        <w:rPr>
          <w:spacing w:val="-1"/>
        </w:rPr>
        <w:t>undertaken</w:t>
      </w:r>
      <w:r w:rsidRPr="00B14A9A">
        <w:rPr>
          <w:spacing w:val="2"/>
        </w:rPr>
        <w:t xml:space="preserve"> </w:t>
      </w:r>
      <w:r w:rsidRPr="00B14A9A">
        <w:rPr>
          <w:spacing w:val="-1"/>
        </w:rPr>
        <w:t>following</w:t>
      </w:r>
      <w:r w:rsidRPr="00B14A9A">
        <w:t xml:space="preserve"> requests</w:t>
      </w:r>
      <w:r w:rsidRPr="00B14A9A">
        <w:rPr>
          <w:spacing w:val="-2"/>
        </w:rPr>
        <w:t xml:space="preserve"> </w:t>
      </w:r>
      <w:r w:rsidRPr="00B14A9A">
        <w:t xml:space="preserve">for </w:t>
      </w:r>
      <w:r w:rsidRPr="00B14A9A">
        <w:rPr>
          <w:spacing w:val="-1"/>
        </w:rPr>
        <w:t>controlled</w:t>
      </w:r>
      <w:r w:rsidRPr="00B14A9A">
        <w:t xml:space="preserve"> </w:t>
      </w:r>
      <w:r w:rsidRPr="00B14A9A">
        <w:rPr>
          <w:spacing w:val="-1"/>
        </w:rPr>
        <w:t>crossings</w:t>
      </w:r>
      <w:r w:rsidRPr="00B14A9A">
        <w:t xml:space="preserve"> by</w:t>
      </w:r>
      <w:r w:rsidRPr="00B14A9A">
        <w:rPr>
          <w:spacing w:val="87"/>
        </w:rPr>
        <w:t xml:space="preserve"> </w:t>
      </w:r>
      <w:r w:rsidRPr="00B14A9A">
        <w:rPr>
          <w:spacing w:val="-1"/>
        </w:rPr>
        <w:t>service</w:t>
      </w:r>
      <w:r w:rsidRPr="00B14A9A">
        <w:t xml:space="preserve"> users.  Any</w:t>
      </w:r>
      <w:r w:rsidRPr="00B14A9A">
        <w:rPr>
          <w:spacing w:val="-3"/>
        </w:rPr>
        <w:t xml:space="preserve"> </w:t>
      </w:r>
      <w:r w:rsidRPr="00B14A9A">
        <w:rPr>
          <w:spacing w:val="-1"/>
        </w:rPr>
        <w:t>locations</w:t>
      </w:r>
      <w:r w:rsidRPr="00B14A9A">
        <w:t xml:space="preserve"> </w:t>
      </w:r>
      <w:r w:rsidRPr="00B14A9A">
        <w:rPr>
          <w:spacing w:val="-1"/>
        </w:rPr>
        <w:t>that</w:t>
      </w:r>
      <w:r w:rsidRPr="00B14A9A">
        <w:t xml:space="preserve"> show</w:t>
      </w:r>
      <w:r w:rsidRPr="00B14A9A">
        <w:rPr>
          <w:spacing w:val="-3"/>
        </w:rPr>
        <w:t xml:space="preserve"> a </w:t>
      </w:r>
      <w:r w:rsidRPr="00B14A9A">
        <w:t>likely</w:t>
      </w:r>
      <w:r w:rsidRPr="00B14A9A">
        <w:rPr>
          <w:spacing w:val="-3"/>
        </w:rPr>
        <w:t xml:space="preserve"> </w:t>
      </w:r>
      <w:r w:rsidRPr="00B14A9A">
        <w:rPr>
          <w:spacing w:val="-1"/>
        </w:rPr>
        <w:t>requirement</w:t>
      </w:r>
      <w:r w:rsidRPr="00B14A9A">
        <w:rPr>
          <w:spacing w:val="-4"/>
        </w:rPr>
        <w:t xml:space="preserve"> </w:t>
      </w:r>
      <w:r w:rsidRPr="00B14A9A">
        <w:t xml:space="preserve">for a </w:t>
      </w:r>
      <w:r w:rsidRPr="00B14A9A">
        <w:rPr>
          <w:spacing w:val="-1"/>
        </w:rPr>
        <w:t>controlled</w:t>
      </w:r>
      <w:r w:rsidRPr="00B14A9A">
        <w:t xml:space="preserve"> </w:t>
      </w:r>
      <w:r w:rsidRPr="00B14A9A">
        <w:rPr>
          <w:spacing w:val="-1"/>
        </w:rPr>
        <w:t>crossing</w:t>
      </w:r>
      <w:r w:rsidRPr="00B14A9A">
        <w:rPr>
          <w:spacing w:val="76"/>
        </w:rPr>
        <w:t xml:space="preserve"> </w:t>
      </w:r>
      <w:r w:rsidRPr="00B14A9A">
        <w:t xml:space="preserve">are </w:t>
      </w:r>
      <w:r w:rsidRPr="00B14A9A">
        <w:rPr>
          <w:spacing w:val="-1"/>
        </w:rPr>
        <w:t>prioritised</w:t>
      </w:r>
      <w:r w:rsidRPr="00B14A9A">
        <w:rPr>
          <w:spacing w:val="-2"/>
        </w:rPr>
        <w:t xml:space="preserve"> </w:t>
      </w:r>
      <w:r w:rsidRPr="00B14A9A">
        <w:rPr>
          <w:spacing w:val="-1"/>
        </w:rPr>
        <w:t>within</w:t>
      </w:r>
      <w:r w:rsidRPr="00B14A9A">
        <w:t xml:space="preserve"> </w:t>
      </w:r>
      <w:r w:rsidRPr="00B14A9A">
        <w:rPr>
          <w:spacing w:val="-1"/>
        </w:rPr>
        <w:t>available</w:t>
      </w:r>
      <w:r w:rsidRPr="00B14A9A">
        <w:t xml:space="preserve"> Integrated Transport (IT) capital</w:t>
      </w:r>
      <w:r w:rsidRPr="00B14A9A">
        <w:rPr>
          <w:spacing w:val="-3"/>
        </w:rPr>
        <w:t xml:space="preserve"> </w:t>
      </w:r>
      <w:r w:rsidRPr="00B14A9A">
        <w:rPr>
          <w:spacing w:val="-1"/>
        </w:rPr>
        <w:t>budgets.</w:t>
      </w:r>
      <w:r w:rsidRPr="00B14A9A">
        <w:rPr>
          <w:spacing w:val="4"/>
        </w:rPr>
        <w:t xml:space="preserve"> </w:t>
      </w:r>
    </w:p>
    <w:p w14:paraId="46E0BD18" w14:textId="77777777" w:rsidR="00B72A3E" w:rsidRPr="00B14A9A" w:rsidRDefault="00B72A3E" w:rsidP="00B72A3E">
      <w:pPr>
        <w:ind w:right="119"/>
      </w:pPr>
      <w:r w:rsidRPr="00B14A9A">
        <w:lastRenderedPageBreak/>
        <w:t>The</w:t>
      </w:r>
      <w:r w:rsidRPr="00B14A9A">
        <w:rPr>
          <w:spacing w:val="-1"/>
        </w:rPr>
        <w:t xml:space="preserve"> likely</w:t>
      </w:r>
      <w:r w:rsidRPr="00B14A9A">
        <w:rPr>
          <w:spacing w:val="-2"/>
        </w:rPr>
        <w:t xml:space="preserve"> </w:t>
      </w:r>
      <w:r w:rsidRPr="00B14A9A">
        <w:t>impact</w:t>
      </w:r>
      <w:r w:rsidRPr="00B14A9A">
        <w:rPr>
          <w:spacing w:val="-2"/>
        </w:rPr>
        <w:t xml:space="preserve"> </w:t>
      </w:r>
      <w:r w:rsidRPr="00B14A9A">
        <w:t xml:space="preserve">on </w:t>
      </w:r>
      <w:r w:rsidRPr="00B14A9A">
        <w:rPr>
          <w:spacing w:val="-1"/>
        </w:rPr>
        <w:t>congestion</w:t>
      </w:r>
      <w:r w:rsidRPr="00B14A9A">
        <w:rPr>
          <w:spacing w:val="-2"/>
        </w:rPr>
        <w:t xml:space="preserve"> </w:t>
      </w:r>
      <w:r w:rsidRPr="00B14A9A">
        <w:rPr>
          <w:spacing w:val="-1"/>
        </w:rPr>
        <w:t>of</w:t>
      </w:r>
      <w:r w:rsidRPr="00B14A9A">
        <w:t xml:space="preserve"> a</w:t>
      </w:r>
      <w:r w:rsidRPr="00B14A9A">
        <w:rPr>
          <w:spacing w:val="71"/>
        </w:rPr>
        <w:t xml:space="preserve"> </w:t>
      </w:r>
      <w:r w:rsidRPr="00B14A9A">
        <w:t>crossing</w:t>
      </w:r>
      <w:r w:rsidRPr="00B14A9A">
        <w:rPr>
          <w:spacing w:val="-1"/>
        </w:rPr>
        <w:t xml:space="preserve"> </w:t>
      </w:r>
      <w:r w:rsidRPr="00B14A9A">
        <w:t>is also</w:t>
      </w:r>
      <w:r w:rsidRPr="00B14A9A">
        <w:rPr>
          <w:spacing w:val="-2"/>
        </w:rPr>
        <w:t xml:space="preserve"> </w:t>
      </w:r>
      <w:r w:rsidRPr="00B14A9A">
        <w:rPr>
          <w:spacing w:val="-1"/>
        </w:rPr>
        <w:t>assessed</w:t>
      </w:r>
      <w:r w:rsidRPr="00B14A9A">
        <w:rPr>
          <w:spacing w:val="-2"/>
        </w:rPr>
        <w:t xml:space="preserve"> </w:t>
      </w:r>
      <w:r w:rsidRPr="00B14A9A">
        <w:t xml:space="preserve">for </w:t>
      </w:r>
      <w:r w:rsidRPr="00B14A9A">
        <w:rPr>
          <w:spacing w:val="-1"/>
        </w:rPr>
        <w:t>potential</w:t>
      </w:r>
      <w:r w:rsidRPr="00B14A9A">
        <w:t xml:space="preserve"> new</w:t>
      </w:r>
      <w:r w:rsidRPr="00B14A9A">
        <w:rPr>
          <w:spacing w:val="1"/>
        </w:rPr>
        <w:t xml:space="preserve"> </w:t>
      </w:r>
      <w:r w:rsidRPr="00B14A9A">
        <w:rPr>
          <w:spacing w:val="-1"/>
        </w:rPr>
        <w:t>locations.</w:t>
      </w:r>
      <w:r w:rsidRPr="00B14A9A">
        <w:t xml:space="preserve"> </w:t>
      </w:r>
      <w:r w:rsidRPr="00B14A9A">
        <w:rPr>
          <w:spacing w:val="-1"/>
        </w:rPr>
        <w:t>In</w:t>
      </w:r>
      <w:r w:rsidRPr="00B14A9A">
        <w:t xml:space="preserve"> some</w:t>
      </w:r>
      <w:r w:rsidRPr="00B14A9A">
        <w:rPr>
          <w:spacing w:val="3"/>
        </w:rPr>
        <w:t xml:space="preserve"> </w:t>
      </w:r>
      <w:r w:rsidRPr="00B14A9A">
        <w:rPr>
          <w:spacing w:val="-1"/>
        </w:rPr>
        <w:t>locations</w:t>
      </w:r>
      <w:r w:rsidRPr="00B14A9A">
        <w:t xml:space="preserve"> a</w:t>
      </w:r>
      <w:r w:rsidRPr="00B14A9A">
        <w:rPr>
          <w:spacing w:val="1"/>
        </w:rPr>
        <w:t xml:space="preserve"> </w:t>
      </w:r>
      <w:r w:rsidRPr="00B14A9A">
        <w:rPr>
          <w:spacing w:val="-1"/>
        </w:rPr>
        <w:t>controlled</w:t>
      </w:r>
      <w:r w:rsidRPr="00B14A9A">
        <w:rPr>
          <w:spacing w:val="65"/>
        </w:rPr>
        <w:t xml:space="preserve"> </w:t>
      </w:r>
      <w:r w:rsidRPr="00B14A9A">
        <w:rPr>
          <w:spacing w:val="-1"/>
        </w:rPr>
        <w:t xml:space="preserve">crossing </w:t>
      </w:r>
      <w:r w:rsidRPr="00B14A9A">
        <w:t>may</w:t>
      </w:r>
      <w:r w:rsidRPr="00B14A9A">
        <w:rPr>
          <w:spacing w:val="-3"/>
        </w:rPr>
        <w:t xml:space="preserve"> </w:t>
      </w:r>
      <w:r w:rsidRPr="00B14A9A">
        <w:t>be a</w:t>
      </w:r>
      <w:r w:rsidRPr="00B14A9A">
        <w:rPr>
          <w:spacing w:val="-1"/>
        </w:rPr>
        <w:t xml:space="preserve"> </w:t>
      </w:r>
      <w:r w:rsidRPr="00B14A9A">
        <w:t xml:space="preserve">more </w:t>
      </w:r>
      <w:r w:rsidRPr="00B14A9A">
        <w:rPr>
          <w:spacing w:val="-1"/>
        </w:rPr>
        <w:t>suitable</w:t>
      </w:r>
      <w:r w:rsidRPr="00B14A9A">
        <w:t xml:space="preserve"> </w:t>
      </w:r>
      <w:r w:rsidRPr="00B14A9A">
        <w:rPr>
          <w:spacing w:val="-1"/>
        </w:rPr>
        <w:t>and</w:t>
      </w:r>
      <w:r w:rsidRPr="00B14A9A">
        <w:rPr>
          <w:spacing w:val="1"/>
        </w:rPr>
        <w:t xml:space="preserve"> </w:t>
      </w:r>
      <w:r w:rsidRPr="00B14A9A">
        <w:rPr>
          <w:spacing w:val="-1"/>
        </w:rPr>
        <w:t>potentially</w:t>
      </w:r>
      <w:r w:rsidRPr="00B14A9A">
        <w:rPr>
          <w:spacing w:val="-3"/>
        </w:rPr>
        <w:t xml:space="preserve"> </w:t>
      </w:r>
      <w:r w:rsidRPr="00B14A9A">
        <w:t xml:space="preserve">more cost </w:t>
      </w:r>
      <w:r w:rsidRPr="00B14A9A">
        <w:rPr>
          <w:spacing w:val="-1"/>
        </w:rPr>
        <w:t>effective</w:t>
      </w:r>
      <w:r w:rsidRPr="00B14A9A">
        <w:rPr>
          <w:spacing w:val="-2"/>
        </w:rPr>
        <w:t xml:space="preserve"> </w:t>
      </w:r>
      <w:r w:rsidRPr="00B14A9A">
        <w:rPr>
          <w:spacing w:val="-1"/>
        </w:rPr>
        <w:t>alternative</w:t>
      </w:r>
      <w:r w:rsidRPr="00B14A9A">
        <w:t xml:space="preserve"> to</w:t>
      </w:r>
      <w:r w:rsidRPr="00B14A9A">
        <w:rPr>
          <w:spacing w:val="-2"/>
        </w:rPr>
        <w:t xml:space="preserve"> </w:t>
      </w:r>
      <w:r w:rsidRPr="00B14A9A">
        <w:t>a school</w:t>
      </w:r>
      <w:r w:rsidRPr="00B14A9A">
        <w:rPr>
          <w:spacing w:val="69"/>
        </w:rPr>
        <w:t xml:space="preserve"> </w:t>
      </w:r>
      <w:r w:rsidRPr="00B14A9A">
        <w:t>crossing</w:t>
      </w:r>
      <w:r w:rsidRPr="00B14A9A">
        <w:rPr>
          <w:spacing w:val="-1"/>
        </w:rPr>
        <w:t xml:space="preserve"> patrol.</w:t>
      </w:r>
      <w:r w:rsidRPr="00B14A9A">
        <w:t xml:space="preserve"> </w:t>
      </w:r>
    </w:p>
    <w:p w14:paraId="5CF862A0" w14:textId="77777777" w:rsidR="00B72A3E" w:rsidRPr="00B14A9A" w:rsidRDefault="00B72A3E" w:rsidP="00B72A3E">
      <w:bookmarkStart w:id="22" w:name="_bookmark56"/>
      <w:bookmarkEnd w:id="22"/>
      <w:r w:rsidRPr="00B14A9A">
        <w:t>10.3</w:t>
      </w:r>
      <w:r w:rsidRPr="00B14A9A">
        <w:rPr>
          <w:spacing w:val="66"/>
        </w:rPr>
        <w:t xml:space="preserve"> </w:t>
      </w:r>
      <w:r w:rsidRPr="00B14A9A">
        <w:t>Renewal / Refurbishment / Upgraded Infrastructure</w:t>
      </w:r>
    </w:p>
    <w:p w14:paraId="3FEC7E26" w14:textId="77777777" w:rsidR="00B72A3E" w:rsidRPr="00B14A9A" w:rsidRDefault="00B72A3E" w:rsidP="00B72A3E">
      <w:pPr>
        <w:spacing w:before="149"/>
        <w:ind w:right="127"/>
      </w:pPr>
      <w:r w:rsidRPr="00B14A9A">
        <w:rPr>
          <w:spacing w:val="-1"/>
        </w:rPr>
        <w:t>Traffic</w:t>
      </w:r>
      <w:r w:rsidRPr="00B14A9A">
        <w:t xml:space="preserve"> </w:t>
      </w:r>
      <w:r w:rsidRPr="00B14A9A">
        <w:rPr>
          <w:spacing w:val="-1"/>
        </w:rPr>
        <w:t>signal</w:t>
      </w:r>
      <w:r w:rsidRPr="00B14A9A">
        <w:t xml:space="preserve"> upgrades </w:t>
      </w:r>
      <w:r w:rsidRPr="00B14A9A">
        <w:rPr>
          <w:spacing w:val="-1"/>
        </w:rPr>
        <w:t>and</w:t>
      </w:r>
      <w:r w:rsidRPr="00B14A9A">
        <w:t xml:space="preserve"> </w:t>
      </w:r>
      <w:r w:rsidRPr="00B14A9A">
        <w:rPr>
          <w:spacing w:val="-1"/>
        </w:rPr>
        <w:t>new</w:t>
      </w:r>
      <w:r w:rsidRPr="00B14A9A">
        <w:rPr>
          <w:spacing w:val="-3"/>
        </w:rPr>
        <w:t xml:space="preserve"> </w:t>
      </w:r>
      <w:r w:rsidRPr="00B14A9A">
        <w:rPr>
          <w:spacing w:val="-1"/>
        </w:rPr>
        <w:t>signals</w:t>
      </w:r>
      <w:r w:rsidRPr="00B14A9A">
        <w:t xml:space="preserve"> use </w:t>
      </w:r>
      <w:r w:rsidRPr="00B14A9A">
        <w:rPr>
          <w:spacing w:val="-1"/>
        </w:rPr>
        <w:t>LED</w:t>
      </w:r>
      <w:r w:rsidRPr="00B14A9A">
        <w:t xml:space="preserve"> </w:t>
      </w:r>
      <w:r w:rsidRPr="00B14A9A">
        <w:rPr>
          <w:spacing w:val="-1"/>
        </w:rPr>
        <w:t>lighting and Extra Low Voltage (ELV) systems.</w:t>
      </w:r>
      <w:r w:rsidRPr="00B14A9A">
        <w:t xml:space="preserve"> This </w:t>
      </w:r>
      <w:r w:rsidRPr="00B14A9A">
        <w:rPr>
          <w:spacing w:val="-1"/>
        </w:rPr>
        <w:t>has</w:t>
      </w:r>
      <w:r w:rsidRPr="00B14A9A">
        <w:rPr>
          <w:spacing w:val="63"/>
        </w:rPr>
        <w:t xml:space="preserve"> </w:t>
      </w:r>
      <w:r w:rsidRPr="00B14A9A">
        <w:t>safety</w:t>
      </w:r>
      <w:r w:rsidRPr="00B14A9A">
        <w:rPr>
          <w:spacing w:val="-2"/>
        </w:rPr>
        <w:t xml:space="preserve"> </w:t>
      </w:r>
      <w:r w:rsidRPr="00B14A9A">
        <w:rPr>
          <w:spacing w:val="-1"/>
        </w:rPr>
        <w:t>benefits, reduced</w:t>
      </w:r>
      <w:r w:rsidRPr="00B14A9A">
        <w:t xml:space="preserve"> </w:t>
      </w:r>
      <w:r w:rsidRPr="00B14A9A">
        <w:rPr>
          <w:spacing w:val="-1"/>
        </w:rPr>
        <w:t>energy</w:t>
      </w:r>
      <w:r w:rsidRPr="00B14A9A">
        <w:rPr>
          <w:spacing w:val="-3"/>
        </w:rPr>
        <w:t xml:space="preserve"> </w:t>
      </w:r>
      <w:r w:rsidRPr="00B14A9A">
        <w:t>and</w:t>
      </w:r>
      <w:r w:rsidRPr="00B14A9A">
        <w:rPr>
          <w:spacing w:val="3"/>
        </w:rPr>
        <w:t xml:space="preserve"> </w:t>
      </w:r>
      <w:r w:rsidRPr="00B14A9A">
        <w:rPr>
          <w:spacing w:val="-1"/>
        </w:rPr>
        <w:t>maintenance</w:t>
      </w:r>
      <w:r w:rsidRPr="00B14A9A">
        <w:t xml:space="preserve"> </w:t>
      </w:r>
      <w:r w:rsidRPr="00B14A9A">
        <w:rPr>
          <w:spacing w:val="-1"/>
        </w:rPr>
        <w:t>costs</w:t>
      </w:r>
      <w:r w:rsidRPr="00B14A9A">
        <w:t xml:space="preserve"> </w:t>
      </w:r>
      <w:r w:rsidRPr="00B14A9A">
        <w:rPr>
          <w:spacing w:val="-1"/>
        </w:rPr>
        <w:t>and</w:t>
      </w:r>
      <w:r w:rsidRPr="00B14A9A">
        <w:t xml:space="preserve"> </w:t>
      </w:r>
      <w:r w:rsidRPr="00B14A9A">
        <w:rPr>
          <w:spacing w:val="-1"/>
        </w:rPr>
        <w:t>reduced</w:t>
      </w:r>
      <w:r w:rsidRPr="00B14A9A">
        <w:rPr>
          <w:spacing w:val="-2"/>
        </w:rPr>
        <w:t xml:space="preserve"> </w:t>
      </w:r>
      <w:r w:rsidRPr="00B14A9A">
        <w:t>carbon</w:t>
      </w:r>
      <w:r w:rsidRPr="00B14A9A">
        <w:rPr>
          <w:spacing w:val="-2"/>
        </w:rPr>
        <w:t xml:space="preserve"> </w:t>
      </w:r>
      <w:r w:rsidRPr="00B14A9A">
        <w:rPr>
          <w:spacing w:val="-1"/>
        </w:rPr>
        <w:t>output.</w:t>
      </w:r>
      <w:r w:rsidRPr="00B14A9A">
        <w:t xml:space="preserve"> Carbon </w:t>
      </w:r>
      <w:r w:rsidRPr="00B14A9A">
        <w:rPr>
          <w:spacing w:val="-1"/>
        </w:rPr>
        <w:t>taxes</w:t>
      </w:r>
      <w:r w:rsidR="00C25FBE" w:rsidRPr="00B14A9A">
        <w:rPr>
          <w:spacing w:val="-1"/>
        </w:rPr>
        <w:t xml:space="preserve"> </w:t>
      </w:r>
      <w:r w:rsidRPr="00B14A9A">
        <w:rPr>
          <w:spacing w:val="-1"/>
        </w:rPr>
        <w:t>mean</w:t>
      </w:r>
      <w:r w:rsidRPr="00B14A9A">
        <w:t xml:space="preserve"> </w:t>
      </w:r>
      <w:r w:rsidRPr="00B14A9A">
        <w:rPr>
          <w:spacing w:val="-1"/>
        </w:rPr>
        <w:t>carbon</w:t>
      </w:r>
      <w:r w:rsidRPr="00B14A9A">
        <w:t xml:space="preserve"> </w:t>
      </w:r>
      <w:r w:rsidRPr="00B14A9A">
        <w:rPr>
          <w:spacing w:val="-1"/>
        </w:rPr>
        <w:t>reduction</w:t>
      </w:r>
      <w:r w:rsidRPr="00B14A9A">
        <w:rPr>
          <w:spacing w:val="3"/>
        </w:rPr>
        <w:t xml:space="preserve"> </w:t>
      </w:r>
      <w:r w:rsidRPr="00B14A9A">
        <w:t>also</w:t>
      </w:r>
      <w:r w:rsidRPr="00B14A9A">
        <w:rPr>
          <w:spacing w:val="-2"/>
        </w:rPr>
        <w:t xml:space="preserve"> </w:t>
      </w:r>
      <w:r w:rsidRPr="00B14A9A">
        <w:rPr>
          <w:spacing w:val="-1"/>
        </w:rPr>
        <w:t>provides</w:t>
      </w:r>
      <w:r w:rsidRPr="00B14A9A">
        <w:rPr>
          <w:spacing w:val="-2"/>
        </w:rPr>
        <w:t xml:space="preserve"> </w:t>
      </w:r>
      <w:r w:rsidRPr="00B14A9A">
        <w:t xml:space="preserve">financial </w:t>
      </w:r>
      <w:r w:rsidRPr="00B14A9A">
        <w:rPr>
          <w:spacing w:val="-1"/>
        </w:rPr>
        <w:t>benefits</w:t>
      </w:r>
      <w:r w:rsidRPr="00B14A9A">
        <w:t xml:space="preserve"> in</w:t>
      </w:r>
      <w:r w:rsidRPr="00B14A9A">
        <w:rPr>
          <w:spacing w:val="-2"/>
        </w:rPr>
        <w:t xml:space="preserve"> </w:t>
      </w:r>
      <w:r w:rsidRPr="00B14A9A">
        <w:rPr>
          <w:spacing w:val="-1"/>
        </w:rPr>
        <w:t xml:space="preserve">addition </w:t>
      </w:r>
      <w:r w:rsidRPr="00B14A9A">
        <w:t>to</w:t>
      </w:r>
      <w:r w:rsidRPr="00B14A9A">
        <w:rPr>
          <w:spacing w:val="3"/>
        </w:rPr>
        <w:t xml:space="preserve"> </w:t>
      </w:r>
      <w:r w:rsidRPr="00B14A9A">
        <w:t>its</w:t>
      </w:r>
      <w:r w:rsidRPr="00B14A9A">
        <w:rPr>
          <w:spacing w:val="-2"/>
        </w:rPr>
        <w:t xml:space="preserve"> </w:t>
      </w:r>
      <w:r w:rsidRPr="00B14A9A">
        <w:rPr>
          <w:spacing w:val="-1"/>
        </w:rPr>
        <w:t>non-monetary</w:t>
      </w:r>
      <w:r w:rsidRPr="00B14A9A">
        <w:rPr>
          <w:spacing w:val="87"/>
        </w:rPr>
        <w:t xml:space="preserve"> </w:t>
      </w:r>
      <w:r w:rsidRPr="00B14A9A">
        <w:rPr>
          <w:spacing w:val="-1"/>
        </w:rPr>
        <w:t>environmental</w:t>
      </w:r>
      <w:r w:rsidRPr="00B14A9A">
        <w:t xml:space="preserve"> </w:t>
      </w:r>
      <w:r w:rsidRPr="00B14A9A">
        <w:rPr>
          <w:spacing w:val="-1"/>
        </w:rPr>
        <w:t>benefits.</w:t>
      </w:r>
      <w:r w:rsidRPr="00B14A9A">
        <w:rPr>
          <w:spacing w:val="3"/>
        </w:rPr>
        <w:t xml:space="preserve"> </w:t>
      </w:r>
      <w:r w:rsidRPr="00B14A9A">
        <w:rPr>
          <w:spacing w:val="-1"/>
        </w:rPr>
        <w:t>Energy</w:t>
      </w:r>
      <w:r w:rsidRPr="00B14A9A">
        <w:rPr>
          <w:spacing w:val="-3"/>
        </w:rPr>
        <w:t xml:space="preserve"> </w:t>
      </w:r>
      <w:r w:rsidRPr="00B14A9A">
        <w:rPr>
          <w:spacing w:val="-1"/>
        </w:rPr>
        <w:t>saving benefits</w:t>
      </w:r>
      <w:r w:rsidRPr="00B14A9A">
        <w:t xml:space="preserve"> are likely</w:t>
      </w:r>
      <w:r w:rsidRPr="00B14A9A">
        <w:rPr>
          <w:spacing w:val="-3"/>
        </w:rPr>
        <w:t xml:space="preserve"> </w:t>
      </w:r>
      <w:r w:rsidRPr="00B14A9A">
        <w:t xml:space="preserve">to </w:t>
      </w:r>
      <w:r w:rsidRPr="00B14A9A">
        <w:rPr>
          <w:spacing w:val="-1"/>
        </w:rPr>
        <w:t>increase</w:t>
      </w:r>
      <w:r w:rsidRPr="00B14A9A">
        <w:rPr>
          <w:spacing w:val="-2"/>
        </w:rPr>
        <w:t xml:space="preserve"> </w:t>
      </w:r>
      <w:r w:rsidRPr="00B14A9A">
        <w:t>in the</w:t>
      </w:r>
      <w:r w:rsidRPr="00B14A9A">
        <w:rPr>
          <w:spacing w:val="-4"/>
        </w:rPr>
        <w:t xml:space="preserve"> </w:t>
      </w:r>
      <w:r w:rsidRPr="00B14A9A">
        <w:t xml:space="preserve">future as </w:t>
      </w:r>
      <w:r w:rsidRPr="00B14A9A">
        <w:rPr>
          <w:spacing w:val="-1"/>
        </w:rPr>
        <w:t>energy</w:t>
      </w:r>
      <w:r w:rsidRPr="00B14A9A">
        <w:rPr>
          <w:spacing w:val="-3"/>
        </w:rPr>
        <w:t xml:space="preserve"> </w:t>
      </w:r>
      <w:r w:rsidRPr="00B14A9A">
        <w:t xml:space="preserve">costs </w:t>
      </w:r>
      <w:r w:rsidRPr="00B14A9A">
        <w:rPr>
          <w:spacing w:val="-1"/>
        </w:rPr>
        <w:t>rise.</w:t>
      </w:r>
    </w:p>
    <w:p w14:paraId="6EB05277" w14:textId="77777777" w:rsidR="00B72A3E" w:rsidRPr="00B14A9A" w:rsidRDefault="00C25FBE" w:rsidP="00B72A3E">
      <w:pPr>
        <w:ind w:right="106"/>
        <w:rPr>
          <w:spacing w:val="-1"/>
        </w:rPr>
      </w:pPr>
      <w:r w:rsidRPr="00B14A9A">
        <w:rPr>
          <w:spacing w:val="-1"/>
        </w:rPr>
        <w:t xml:space="preserve">As indicated earlier, grant funding is </w:t>
      </w:r>
      <w:r w:rsidR="00B72A3E" w:rsidRPr="00B14A9A">
        <w:rPr>
          <w:spacing w:val="-1"/>
        </w:rPr>
        <w:t>available for the renewal, refurbishment or upgrading of infrastructure where there is a benefit to integrated transport that will yield from an improvement to existing facilities</w:t>
      </w:r>
      <w:r w:rsidRPr="00B14A9A">
        <w:rPr>
          <w:spacing w:val="-1"/>
        </w:rPr>
        <w:t>.  Additional funds are provided directly by the Council.</w:t>
      </w:r>
      <w:r w:rsidR="00B72A3E" w:rsidRPr="00B14A9A">
        <w:rPr>
          <w:spacing w:val="-1"/>
        </w:rPr>
        <w:t xml:space="preserve"> </w:t>
      </w:r>
      <w:r w:rsidRPr="00B14A9A">
        <w:rPr>
          <w:spacing w:val="-1"/>
        </w:rPr>
        <w:t>A</w:t>
      </w:r>
      <w:r w:rsidR="00B72A3E" w:rsidRPr="00B14A9A">
        <w:rPr>
          <w:spacing w:val="-1"/>
        </w:rPr>
        <w:t xml:space="preserve">nnual depreciation of traffic </w:t>
      </w:r>
      <w:r w:rsidR="00B307ED" w:rsidRPr="00B14A9A">
        <w:rPr>
          <w:spacing w:val="-1"/>
        </w:rPr>
        <w:t>system</w:t>
      </w:r>
      <w:r w:rsidR="00B72A3E" w:rsidRPr="00B14A9A">
        <w:rPr>
          <w:spacing w:val="-1"/>
        </w:rPr>
        <w:t xml:space="preserve"> control assets is £0.</w:t>
      </w:r>
      <w:r w:rsidR="00B307ED" w:rsidRPr="00B14A9A">
        <w:rPr>
          <w:spacing w:val="-1"/>
        </w:rPr>
        <w:t>7m</w:t>
      </w:r>
      <w:r w:rsidR="00B72A3E" w:rsidRPr="00B14A9A">
        <w:rPr>
          <w:spacing w:val="-1"/>
        </w:rPr>
        <w:t xml:space="preserve"> per year based on a 20 year life span.</w:t>
      </w:r>
    </w:p>
    <w:p w14:paraId="7D589730" w14:textId="77777777" w:rsidR="007178B8" w:rsidRPr="00B14A9A" w:rsidRDefault="00B72A3E" w:rsidP="00B72A3E">
      <w:pPr>
        <w:ind w:right="106"/>
        <w:rPr>
          <w:spacing w:val="-1"/>
        </w:rPr>
      </w:pPr>
      <w:r w:rsidRPr="006F465A">
        <w:rPr>
          <w:spacing w:val="-1"/>
        </w:rPr>
        <w:t>Current assessments of asset condition indicate, of the 1</w:t>
      </w:r>
      <w:r w:rsidR="00C25FBE" w:rsidRPr="006F465A">
        <w:rPr>
          <w:spacing w:val="-1"/>
        </w:rPr>
        <w:t>1</w:t>
      </w:r>
      <w:r w:rsidR="00FE7B25" w:rsidRPr="006F465A">
        <w:rPr>
          <w:spacing w:val="-1"/>
        </w:rPr>
        <w:t>5</w:t>
      </w:r>
      <w:r w:rsidRPr="006F465A">
        <w:rPr>
          <w:spacing w:val="-1"/>
        </w:rPr>
        <w:t xml:space="preserve"> existing traffic signal locations 2</w:t>
      </w:r>
      <w:r w:rsidR="00FE7B25" w:rsidRPr="006F465A">
        <w:rPr>
          <w:spacing w:val="-1"/>
        </w:rPr>
        <w:t>5</w:t>
      </w:r>
      <w:r w:rsidRPr="006F465A">
        <w:rPr>
          <w:spacing w:val="-1"/>
        </w:rPr>
        <w:t xml:space="preserve">% are in a red (poor) category, </w:t>
      </w:r>
      <w:r w:rsidR="00FE7B25" w:rsidRPr="006F465A">
        <w:rPr>
          <w:spacing w:val="-1"/>
        </w:rPr>
        <w:t>1</w:t>
      </w:r>
      <w:r w:rsidRPr="006F465A">
        <w:rPr>
          <w:spacing w:val="-1"/>
        </w:rPr>
        <w:t xml:space="preserve">4% are amber (fair) and </w:t>
      </w:r>
      <w:r w:rsidR="00FE7B25" w:rsidRPr="006F465A">
        <w:rPr>
          <w:spacing w:val="-1"/>
        </w:rPr>
        <w:t>61</w:t>
      </w:r>
      <w:r w:rsidRPr="006F465A">
        <w:rPr>
          <w:spacing w:val="-1"/>
        </w:rPr>
        <w:t>% are green (good). The overall level of performance is fair</w:t>
      </w:r>
      <w:r w:rsidR="00FE7B25" w:rsidRPr="006F465A">
        <w:rPr>
          <w:spacing w:val="-1"/>
        </w:rPr>
        <w:t xml:space="preserve"> to good</w:t>
      </w:r>
      <w:r w:rsidRPr="006F465A">
        <w:rPr>
          <w:spacing w:val="-1"/>
        </w:rPr>
        <w:t>.</w:t>
      </w:r>
    </w:p>
    <w:p w14:paraId="4AAD054C" w14:textId="77777777" w:rsidR="00B72A3E" w:rsidRPr="00B14A9A" w:rsidRDefault="00B72A3E" w:rsidP="00B72A3E">
      <w:pPr>
        <w:tabs>
          <w:tab w:val="left" w:pos="575"/>
        </w:tabs>
        <w:spacing w:before="69"/>
      </w:pPr>
      <w:bookmarkStart w:id="23" w:name="_bookmark57"/>
      <w:bookmarkEnd w:id="23"/>
      <w:r w:rsidRPr="00B14A9A">
        <w:rPr>
          <w:spacing w:val="-1"/>
        </w:rPr>
        <w:t>10.4</w:t>
      </w:r>
      <w:r w:rsidRPr="00B14A9A">
        <w:rPr>
          <w:spacing w:val="-1"/>
        </w:rPr>
        <w:tab/>
        <w:t>Urban</w:t>
      </w:r>
      <w:r w:rsidRPr="00B14A9A">
        <w:rPr>
          <w:spacing w:val="-2"/>
        </w:rPr>
        <w:t xml:space="preserve"> </w:t>
      </w:r>
      <w:r w:rsidRPr="00B14A9A">
        <w:t>Traffic</w:t>
      </w:r>
      <w:r w:rsidRPr="00B14A9A">
        <w:rPr>
          <w:spacing w:val="-3"/>
        </w:rPr>
        <w:t xml:space="preserve"> </w:t>
      </w:r>
      <w:r w:rsidRPr="00B14A9A">
        <w:rPr>
          <w:spacing w:val="-1"/>
        </w:rPr>
        <w:t>Management</w:t>
      </w:r>
      <w:r w:rsidRPr="00B14A9A">
        <w:t xml:space="preserve"> </w:t>
      </w:r>
      <w:r w:rsidRPr="00B14A9A">
        <w:rPr>
          <w:spacing w:val="-1"/>
        </w:rPr>
        <w:t>Control</w:t>
      </w:r>
      <w:r w:rsidRPr="00B14A9A">
        <w:t xml:space="preserve"> </w:t>
      </w:r>
      <w:r w:rsidRPr="00B14A9A">
        <w:rPr>
          <w:spacing w:val="-1"/>
        </w:rPr>
        <w:t>(UTMC) Software</w:t>
      </w:r>
      <w:r w:rsidRPr="00B14A9A">
        <w:t xml:space="preserve"> and</w:t>
      </w:r>
      <w:r w:rsidRPr="00B14A9A">
        <w:rPr>
          <w:spacing w:val="-2"/>
        </w:rPr>
        <w:t xml:space="preserve"> </w:t>
      </w:r>
      <w:r w:rsidRPr="00B14A9A">
        <w:rPr>
          <w:spacing w:val="-1"/>
        </w:rPr>
        <w:t>Systems</w:t>
      </w:r>
      <w:r w:rsidRPr="00B14A9A">
        <w:t xml:space="preserve"> </w:t>
      </w:r>
      <w:r w:rsidRPr="00B14A9A">
        <w:rPr>
          <w:spacing w:val="-1"/>
        </w:rPr>
        <w:t>Management</w:t>
      </w:r>
    </w:p>
    <w:p w14:paraId="6AB10DFF" w14:textId="77777777" w:rsidR="00B72A3E" w:rsidRPr="00B14A9A" w:rsidRDefault="00B72A3E" w:rsidP="00B72A3E">
      <w:pPr>
        <w:tabs>
          <w:tab w:val="left" w:pos="567"/>
        </w:tabs>
        <w:spacing w:before="149"/>
        <w:rPr>
          <w:rFonts w:cs="Arial"/>
        </w:rPr>
      </w:pPr>
      <w:r w:rsidRPr="00B14A9A">
        <w:rPr>
          <w:spacing w:val="-1"/>
        </w:rPr>
        <w:t>10.4.1</w:t>
      </w:r>
      <w:r w:rsidRPr="00B14A9A">
        <w:rPr>
          <w:spacing w:val="-1"/>
        </w:rPr>
        <w:tab/>
        <w:t xml:space="preserve">UTMC/SCOOT in-station by </w:t>
      </w:r>
      <w:r w:rsidR="00C25FBE" w:rsidRPr="00B14A9A">
        <w:rPr>
          <w:spacing w:val="-1"/>
        </w:rPr>
        <w:t>Dynniq</w:t>
      </w:r>
      <w:r w:rsidRPr="00B14A9A">
        <w:rPr>
          <w:spacing w:val="-1"/>
        </w:rPr>
        <w:t xml:space="preserve"> </w:t>
      </w:r>
    </w:p>
    <w:p w14:paraId="2572E43A" w14:textId="77777777" w:rsidR="00B72A3E" w:rsidRPr="00B14A9A" w:rsidRDefault="00B72A3E" w:rsidP="00B72A3E">
      <w:pPr>
        <w:ind w:right="123"/>
        <w:rPr>
          <w:spacing w:val="-2"/>
        </w:rPr>
      </w:pPr>
      <w:r w:rsidRPr="00B14A9A">
        <w:rPr>
          <w:spacing w:val="-1"/>
        </w:rPr>
        <w:t>The</w:t>
      </w:r>
      <w:r w:rsidRPr="00B14A9A">
        <w:t xml:space="preserve"> </w:t>
      </w:r>
      <w:r w:rsidRPr="00B14A9A">
        <w:rPr>
          <w:spacing w:val="-1"/>
        </w:rPr>
        <w:t xml:space="preserve">present </w:t>
      </w:r>
      <w:r w:rsidRPr="00B14A9A">
        <w:t>UTMC system</w:t>
      </w:r>
      <w:r w:rsidRPr="00B14A9A">
        <w:rPr>
          <w:spacing w:val="-2"/>
        </w:rPr>
        <w:t xml:space="preserve"> consists of two central systems. The first is the UTC/Scoot system which is used for the town centre traffic signals for co-ordination between junctions and to optimise and change signal timings. This was purchased during 2013 with a 5 year maintenance plan included in the installation.  The second system is a hosted </w:t>
      </w:r>
      <w:r w:rsidR="00C25FBE" w:rsidRPr="00B14A9A">
        <w:rPr>
          <w:spacing w:val="-2"/>
        </w:rPr>
        <w:t xml:space="preserve">South Yorkshire </w:t>
      </w:r>
      <w:r w:rsidRPr="00B14A9A">
        <w:rPr>
          <w:spacing w:val="-2"/>
        </w:rPr>
        <w:t xml:space="preserve">Common Data Base (CDB) which again is a </w:t>
      </w:r>
      <w:r w:rsidR="00C25FBE" w:rsidRPr="00B14A9A">
        <w:rPr>
          <w:spacing w:val="-2"/>
        </w:rPr>
        <w:t>Dynniq</w:t>
      </w:r>
      <w:r w:rsidRPr="00B14A9A">
        <w:rPr>
          <w:spacing w:val="-2"/>
        </w:rPr>
        <w:t xml:space="preserve"> system. This is used to populate VMS signs, ANPR and Bluetooth Journey Time Monitoring systems.</w:t>
      </w:r>
    </w:p>
    <w:p w14:paraId="43AA50D3" w14:textId="77777777" w:rsidR="00B72A3E" w:rsidRPr="00B14A9A" w:rsidRDefault="00B72A3E" w:rsidP="00B72A3E">
      <w:pPr>
        <w:tabs>
          <w:tab w:val="left" w:pos="567"/>
        </w:tabs>
      </w:pPr>
      <w:r w:rsidRPr="00B14A9A">
        <w:rPr>
          <w:spacing w:val="-1"/>
        </w:rPr>
        <w:t>10.4.2</w:t>
      </w:r>
      <w:r w:rsidRPr="00B14A9A">
        <w:rPr>
          <w:spacing w:val="-1"/>
        </w:rPr>
        <w:tab/>
        <w:t>Communications</w:t>
      </w:r>
      <w:r w:rsidRPr="00B14A9A">
        <w:rPr>
          <w:spacing w:val="-2"/>
        </w:rPr>
        <w:t xml:space="preserve"> </w:t>
      </w:r>
      <w:r w:rsidRPr="00B14A9A">
        <w:rPr>
          <w:spacing w:val="-1"/>
        </w:rPr>
        <w:t>Infrastructure</w:t>
      </w:r>
      <w:r w:rsidRPr="00B14A9A">
        <w:t xml:space="preserve"> and Technology</w:t>
      </w:r>
    </w:p>
    <w:p w14:paraId="77EB7AA0" w14:textId="77777777" w:rsidR="00B72A3E" w:rsidRPr="00B14A9A" w:rsidRDefault="00B72A3E" w:rsidP="00B72A3E">
      <w:pPr>
        <w:spacing w:after="0"/>
        <w:rPr>
          <w:rFonts w:eastAsia="Arial" w:cs="Arial"/>
          <w:szCs w:val="24"/>
        </w:rPr>
      </w:pPr>
      <w:r w:rsidRPr="00B14A9A">
        <w:rPr>
          <w:rFonts w:eastAsia="Arial" w:cs="Arial"/>
          <w:szCs w:val="24"/>
        </w:rPr>
        <w:t xml:space="preserve">Rotherham town centre traffic signals are connected to the UTC system and communication links are provided by a combination of a wireless ‘imesh’ system, fibre optic cables and some rented ADSL circuits.  </w:t>
      </w:r>
    </w:p>
    <w:p w14:paraId="1FCC535F" w14:textId="77777777" w:rsidR="00C0332C" w:rsidRPr="00B14A9A" w:rsidRDefault="00C0332C" w:rsidP="00B72A3E">
      <w:pPr>
        <w:spacing w:after="0"/>
        <w:rPr>
          <w:rFonts w:eastAsia="Arial" w:cs="Arial"/>
          <w:szCs w:val="24"/>
        </w:rPr>
      </w:pPr>
    </w:p>
    <w:p w14:paraId="7CA7381A" w14:textId="77777777" w:rsidR="00B72A3E" w:rsidRPr="00B14A9A" w:rsidRDefault="00B72A3E" w:rsidP="00B72A3E">
      <w:pPr>
        <w:spacing w:after="0"/>
        <w:rPr>
          <w:rFonts w:eastAsia="Arial" w:cs="Arial"/>
          <w:szCs w:val="24"/>
        </w:rPr>
      </w:pPr>
      <w:r w:rsidRPr="00B14A9A">
        <w:rPr>
          <w:rFonts w:eastAsia="Arial" w:cs="Arial"/>
          <w:szCs w:val="24"/>
        </w:rPr>
        <w:t>There are some important sites in the borough that do not have communications links and there may be opportunities for future investment by providing communication links via mobile 4G technology. These sites are:</w:t>
      </w:r>
    </w:p>
    <w:p w14:paraId="0E543632" w14:textId="77777777" w:rsidR="00B72A3E" w:rsidRPr="00B14A9A" w:rsidRDefault="00B72A3E" w:rsidP="00B25DE7">
      <w:pPr>
        <w:numPr>
          <w:ilvl w:val="0"/>
          <w:numId w:val="18"/>
        </w:numPr>
        <w:spacing w:after="0"/>
        <w:ind w:left="1276" w:hanging="709"/>
        <w:rPr>
          <w:rFonts w:eastAsia="Arial" w:cs="Arial"/>
          <w:szCs w:val="24"/>
        </w:rPr>
      </w:pPr>
      <w:r w:rsidRPr="00B14A9A">
        <w:rPr>
          <w:rFonts w:eastAsia="Arial" w:cs="Arial"/>
          <w:szCs w:val="24"/>
        </w:rPr>
        <w:t>A57 Anston Crossroads</w:t>
      </w:r>
    </w:p>
    <w:p w14:paraId="4FAFD02A" w14:textId="77777777" w:rsidR="00B72A3E" w:rsidRPr="00B14A9A" w:rsidRDefault="00B72A3E" w:rsidP="00B25DE7">
      <w:pPr>
        <w:numPr>
          <w:ilvl w:val="0"/>
          <w:numId w:val="18"/>
        </w:numPr>
        <w:spacing w:after="0"/>
        <w:ind w:left="1276" w:hanging="709"/>
        <w:rPr>
          <w:rFonts w:eastAsia="Arial" w:cs="Arial"/>
          <w:szCs w:val="24"/>
        </w:rPr>
      </w:pPr>
      <w:r w:rsidRPr="00B14A9A">
        <w:rPr>
          <w:rFonts w:eastAsia="Arial" w:cs="Arial"/>
          <w:szCs w:val="24"/>
        </w:rPr>
        <w:t>Ravenfield Crossroad</w:t>
      </w:r>
      <w:r w:rsidR="00C0332C" w:rsidRPr="00B14A9A">
        <w:rPr>
          <w:rFonts w:eastAsia="Arial" w:cs="Arial"/>
          <w:szCs w:val="24"/>
        </w:rPr>
        <w:t>s</w:t>
      </w:r>
    </w:p>
    <w:p w14:paraId="26D1B759" w14:textId="77777777" w:rsidR="00B72A3E" w:rsidRPr="00B14A9A" w:rsidRDefault="00B72A3E" w:rsidP="00B72A3E">
      <w:pPr>
        <w:spacing w:after="0"/>
        <w:ind w:left="1276"/>
        <w:rPr>
          <w:rFonts w:eastAsia="Arial" w:cs="Arial"/>
          <w:szCs w:val="24"/>
        </w:rPr>
      </w:pPr>
    </w:p>
    <w:p w14:paraId="56738DE0" w14:textId="77777777" w:rsidR="00B72A3E" w:rsidRPr="00B14A9A" w:rsidRDefault="00B72A3E" w:rsidP="00B72A3E">
      <w:pPr>
        <w:spacing w:after="0"/>
        <w:rPr>
          <w:rFonts w:eastAsia="Arial" w:cs="Arial"/>
          <w:szCs w:val="24"/>
        </w:rPr>
      </w:pPr>
      <w:r w:rsidRPr="00B14A9A">
        <w:rPr>
          <w:rFonts w:eastAsia="Arial" w:cs="Arial"/>
          <w:szCs w:val="24"/>
        </w:rPr>
        <w:t>This will result in safety benefits by improved fault reporting and response times.</w:t>
      </w:r>
    </w:p>
    <w:p w14:paraId="2A169B39" w14:textId="77777777" w:rsidR="00B72A3E" w:rsidRPr="00B14A9A" w:rsidRDefault="00B72A3E" w:rsidP="00B72A3E">
      <w:pPr>
        <w:spacing w:after="0"/>
        <w:rPr>
          <w:rFonts w:eastAsia="Arial" w:cs="Arial"/>
          <w:color w:val="FF0000"/>
          <w:szCs w:val="24"/>
        </w:rPr>
      </w:pPr>
    </w:p>
    <w:p w14:paraId="404DB32C" w14:textId="77777777" w:rsidR="00B72A3E" w:rsidRPr="00B14A9A" w:rsidRDefault="00B72A3E" w:rsidP="00B72A3E">
      <w:pPr>
        <w:tabs>
          <w:tab w:val="left" w:pos="567"/>
        </w:tabs>
      </w:pPr>
      <w:r w:rsidRPr="00B14A9A">
        <w:rPr>
          <w:spacing w:val="-1"/>
        </w:rPr>
        <w:t>10.4.3</w:t>
      </w:r>
      <w:r w:rsidRPr="00B14A9A">
        <w:rPr>
          <w:spacing w:val="-1"/>
        </w:rPr>
        <w:tab/>
        <w:t>Journey</w:t>
      </w:r>
      <w:r w:rsidRPr="00B14A9A">
        <w:rPr>
          <w:spacing w:val="-3"/>
        </w:rPr>
        <w:t xml:space="preserve"> </w:t>
      </w:r>
      <w:r w:rsidRPr="00B14A9A">
        <w:t>Time</w:t>
      </w:r>
      <w:r w:rsidRPr="00B14A9A">
        <w:rPr>
          <w:spacing w:val="-2"/>
        </w:rPr>
        <w:t xml:space="preserve"> </w:t>
      </w:r>
      <w:r w:rsidRPr="00B14A9A">
        <w:rPr>
          <w:spacing w:val="-1"/>
        </w:rPr>
        <w:t>Monitoring using Bluetooth and ANPR</w:t>
      </w:r>
    </w:p>
    <w:p w14:paraId="7FDF742D" w14:textId="77777777" w:rsidR="00B72A3E" w:rsidRPr="00B14A9A" w:rsidRDefault="00B72A3E" w:rsidP="00B72A3E">
      <w:pPr>
        <w:spacing w:after="0" w:line="240" w:lineRule="auto"/>
        <w:ind w:right="195"/>
      </w:pPr>
      <w:r w:rsidRPr="00B14A9A">
        <w:lastRenderedPageBreak/>
        <w:t xml:space="preserve">Rotherham currently has 34 ANPR cameras and 50 Bluetooth detectors, mapping vehicle </w:t>
      </w:r>
      <w:r w:rsidRPr="00B14A9A">
        <w:rPr>
          <w:spacing w:val="-1"/>
        </w:rPr>
        <w:t>movements.  This data in</w:t>
      </w:r>
      <w:r w:rsidRPr="00B14A9A">
        <w:t xml:space="preserve"> turn yields:</w:t>
      </w:r>
    </w:p>
    <w:p w14:paraId="3A78D058" w14:textId="77777777" w:rsidR="00B72A3E" w:rsidRPr="00B14A9A" w:rsidRDefault="00B72A3E" w:rsidP="00B72A3E">
      <w:pPr>
        <w:spacing w:after="0" w:line="240" w:lineRule="auto"/>
        <w:ind w:right="195"/>
      </w:pPr>
    </w:p>
    <w:p w14:paraId="47DD8C52" w14:textId="77777777" w:rsidR="00B72A3E" w:rsidRPr="00B14A9A" w:rsidRDefault="00B72A3E" w:rsidP="00B25DE7">
      <w:pPr>
        <w:numPr>
          <w:ilvl w:val="0"/>
          <w:numId w:val="19"/>
        </w:numPr>
        <w:tabs>
          <w:tab w:val="left" w:pos="567"/>
        </w:tabs>
        <w:spacing w:after="0" w:line="240" w:lineRule="auto"/>
        <w:ind w:left="1287" w:hanging="720"/>
      </w:pPr>
      <w:r w:rsidRPr="00B14A9A">
        <w:rPr>
          <w:spacing w:val="-1"/>
        </w:rPr>
        <w:t>Origin/destination</w:t>
      </w:r>
      <w:r w:rsidRPr="00B14A9A">
        <w:t xml:space="preserve"> </w:t>
      </w:r>
      <w:r w:rsidRPr="00B14A9A">
        <w:rPr>
          <w:spacing w:val="-1"/>
        </w:rPr>
        <w:t>data between</w:t>
      </w:r>
      <w:r w:rsidRPr="00B14A9A">
        <w:rPr>
          <w:spacing w:val="-2"/>
        </w:rPr>
        <w:t xml:space="preserve"> </w:t>
      </w:r>
      <w:r w:rsidRPr="00B14A9A">
        <w:t>any</w:t>
      </w:r>
      <w:r w:rsidRPr="00B14A9A">
        <w:rPr>
          <w:spacing w:val="-3"/>
        </w:rPr>
        <w:t xml:space="preserve"> </w:t>
      </w:r>
      <w:r w:rsidRPr="00B14A9A">
        <w:t>site</w:t>
      </w:r>
      <w:r w:rsidRPr="00B14A9A">
        <w:rPr>
          <w:spacing w:val="1"/>
        </w:rPr>
        <w:t xml:space="preserve"> </w:t>
      </w:r>
      <w:r w:rsidRPr="00B14A9A">
        <w:rPr>
          <w:spacing w:val="-1"/>
        </w:rPr>
        <w:t>combination</w:t>
      </w:r>
    </w:p>
    <w:p w14:paraId="195D0327" w14:textId="77777777" w:rsidR="00B72A3E" w:rsidRPr="00B14A9A" w:rsidRDefault="00B72A3E" w:rsidP="00B25DE7">
      <w:pPr>
        <w:numPr>
          <w:ilvl w:val="0"/>
          <w:numId w:val="19"/>
        </w:numPr>
        <w:tabs>
          <w:tab w:val="left" w:pos="567"/>
        </w:tabs>
        <w:spacing w:after="0" w:line="240" w:lineRule="auto"/>
        <w:ind w:left="1287" w:hanging="720"/>
      </w:pPr>
      <w:r w:rsidRPr="00B14A9A">
        <w:t>Journey</w:t>
      </w:r>
      <w:r w:rsidRPr="00B14A9A">
        <w:rPr>
          <w:spacing w:val="-3"/>
        </w:rPr>
        <w:t xml:space="preserve"> </w:t>
      </w:r>
      <w:r w:rsidRPr="00B14A9A">
        <w:t>time</w:t>
      </w:r>
      <w:r w:rsidRPr="00B14A9A">
        <w:rPr>
          <w:spacing w:val="-2"/>
        </w:rPr>
        <w:t xml:space="preserve"> </w:t>
      </w:r>
      <w:r w:rsidRPr="00B14A9A">
        <w:rPr>
          <w:spacing w:val="-1"/>
        </w:rPr>
        <w:t>data between</w:t>
      </w:r>
      <w:r w:rsidRPr="00B14A9A">
        <w:t xml:space="preserve"> any</w:t>
      </w:r>
      <w:r w:rsidRPr="00B14A9A">
        <w:rPr>
          <w:spacing w:val="-3"/>
        </w:rPr>
        <w:t xml:space="preserve"> </w:t>
      </w:r>
      <w:r w:rsidRPr="00B14A9A">
        <w:t>site</w:t>
      </w:r>
      <w:r w:rsidRPr="00B14A9A">
        <w:rPr>
          <w:spacing w:val="1"/>
        </w:rPr>
        <w:t xml:space="preserve"> </w:t>
      </w:r>
      <w:r w:rsidRPr="00B14A9A">
        <w:rPr>
          <w:spacing w:val="-1"/>
        </w:rPr>
        <w:t>combination</w:t>
      </w:r>
      <w:r w:rsidRPr="00B14A9A">
        <w:t xml:space="preserve"> or</w:t>
      </w:r>
      <w:r w:rsidRPr="00B14A9A">
        <w:rPr>
          <w:spacing w:val="-3"/>
        </w:rPr>
        <w:t xml:space="preserve"> </w:t>
      </w:r>
      <w:r w:rsidRPr="00B14A9A">
        <w:rPr>
          <w:spacing w:val="-1"/>
        </w:rPr>
        <w:t>across</w:t>
      </w:r>
      <w:r w:rsidRPr="00B14A9A">
        <w:t xml:space="preserve"> corridors</w:t>
      </w:r>
    </w:p>
    <w:p w14:paraId="204EAF16" w14:textId="77777777" w:rsidR="00B72A3E" w:rsidRPr="00B14A9A" w:rsidRDefault="00B72A3E" w:rsidP="00B25DE7">
      <w:pPr>
        <w:numPr>
          <w:ilvl w:val="0"/>
          <w:numId w:val="19"/>
        </w:numPr>
        <w:tabs>
          <w:tab w:val="left" w:pos="567"/>
        </w:tabs>
        <w:spacing w:after="0" w:line="240" w:lineRule="auto"/>
        <w:ind w:left="1287" w:hanging="720"/>
      </w:pPr>
      <w:r w:rsidRPr="00B14A9A">
        <w:rPr>
          <w:spacing w:val="-1"/>
        </w:rPr>
        <w:t>Identification of</w:t>
      </w:r>
      <w:r w:rsidRPr="00B14A9A">
        <w:t xml:space="preserve"> areas</w:t>
      </w:r>
      <w:r w:rsidRPr="00B14A9A">
        <w:rPr>
          <w:spacing w:val="-5"/>
        </w:rPr>
        <w:t xml:space="preserve"> </w:t>
      </w:r>
      <w:r w:rsidRPr="00B14A9A">
        <w:rPr>
          <w:spacing w:val="-1"/>
        </w:rPr>
        <w:t>of</w:t>
      </w:r>
      <w:r w:rsidRPr="00B14A9A">
        <w:rPr>
          <w:spacing w:val="2"/>
        </w:rPr>
        <w:t xml:space="preserve"> </w:t>
      </w:r>
      <w:r w:rsidRPr="00B14A9A">
        <w:rPr>
          <w:spacing w:val="-1"/>
        </w:rPr>
        <w:t>significant</w:t>
      </w:r>
      <w:r w:rsidRPr="00B14A9A">
        <w:t xml:space="preserve"> </w:t>
      </w:r>
      <w:r w:rsidRPr="00B14A9A">
        <w:rPr>
          <w:spacing w:val="-1"/>
        </w:rPr>
        <w:t>speeding</w:t>
      </w:r>
    </w:p>
    <w:p w14:paraId="059F9026" w14:textId="77777777" w:rsidR="00B72A3E" w:rsidRPr="00B14A9A" w:rsidRDefault="00B72A3E" w:rsidP="00B72A3E">
      <w:pPr>
        <w:tabs>
          <w:tab w:val="left" w:pos="567"/>
        </w:tabs>
        <w:spacing w:after="0" w:line="240" w:lineRule="auto"/>
        <w:ind w:left="1287"/>
      </w:pPr>
    </w:p>
    <w:p w14:paraId="5569BB46" w14:textId="77777777" w:rsidR="00B72A3E" w:rsidRPr="00B14A9A" w:rsidRDefault="00B72A3E" w:rsidP="00B72A3E">
      <w:pPr>
        <w:tabs>
          <w:tab w:val="left" w:pos="567"/>
        </w:tabs>
        <w:rPr>
          <w:spacing w:val="-1"/>
        </w:rPr>
      </w:pPr>
      <w:r w:rsidRPr="00B14A9A">
        <w:rPr>
          <w:spacing w:val="-1"/>
        </w:rPr>
        <w:t>10.4.4</w:t>
      </w:r>
      <w:r w:rsidRPr="00B14A9A">
        <w:rPr>
          <w:spacing w:val="-1"/>
        </w:rPr>
        <w:tab/>
        <w:t>MOVA Locations</w:t>
      </w:r>
    </w:p>
    <w:p w14:paraId="5442527B" w14:textId="77777777" w:rsidR="00B72A3E" w:rsidRPr="00B14A9A" w:rsidRDefault="00B72A3E" w:rsidP="00B72A3E">
      <w:pPr>
        <w:tabs>
          <w:tab w:val="left" w:pos="1040"/>
        </w:tabs>
        <w:rPr>
          <w:rFonts w:cs="Arial"/>
        </w:rPr>
      </w:pPr>
      <w:r w:rsidRPr="00B14A9A">
        <w:rPr>
          <w:rFonts w:cs="Arial"/>
        </w:rPr>
        <w:t>Microprocessor Optimised Vehicle Actuation (MOVA) is installed at several major junctions and these sites benefit from improved efficiency and reduced queue lengths.</w:t>
      </w:r>
    </w:p>
    <w:p w14:paraId="0F6321A9" w14:textId="77777777" w:rsidR="00B72A3E" w:rsidRPr="00B14A9A" w:rsidRDefault="00B72A3E" w:rsidP="00B25DE7">
      <w:pPr>
        <w:numPr>
          <w:ilvl w:val="1"/>
          <w:numId w:val="11"/>
        </w:numPr>
        <w:tabs>
          <w:tab w:val="left" w:pos="1276"/>
        </w:tabs>
        <w:spacing w:after="0" w:line="240" w:lineRule="auto"/>
        <w:ind w:left="567" w:firstLine="0"/>
        <w:rPr>
          <w:rFonts w:cs="Arial"/>
        </w:rPr>
      </w:pPr>
      <w:r w:rsidRPr="00B14A9A">
        <w:rPr>
          <w:rFonts w:cs="Arial"/>
        </w:rPr>
        <w:t>Whiston Crossroads A631 / A618</w:t>
      </w:r>
    </w:p>
    <w:p w14:paraId="690F163A" w14:textId="77777777" w:rsidR="00B72A3E" w:rsidRPr="00B14A9A" w:rsidRDefault="00B72A3E" w:rsidP="00B25DE7">
      <w:pPr>
        <w:numPr>
          <w:ilvl w:val="1"/>
          <w:numId w:val="11"/>
        </w:numPr>
        <w:tabs>
          <w:tab w:val="left" w:pos="1276"/>
        </w:tabs>
        <w:spacing w:after="0" w:line="240" w:lineRule="auto"/>
        <w:ind w:left="567" w:firstLine="0"/>
        <w:rPr>
          <w:rFonts w:cs="Arial"/>
        </w:rPr>
      </w:pPr>
      <w:r w:rsidRPr="00B14A9A">
        <w:rPr>
          <w:rFonts w:cs="Arial"/>
        </w:rPr>
        <w:t>Doncaster Road A630 / Oldgate Lane</w:t>
      </w:r>
      <w:r w:rsidR="00C0332C" w:rsidRPr="00B14A9A">
        <w:rPr>
          <w:rFonts w:cs="Arial"/>
        </w:rPr>
        <w:t xml:space="preserve"> (2 sites)</w:t>
      </w:r>
    </w:p>
    <w:p w14:paraId="02D49401" w14:textId="77777777" w:rsidR="00B72A3E" w:rsidRPr="00B14A9A" w:rsidRDefault="00B72A3E" w:rsidP="00B25DE7">
      <w:pPr>
        <w:numPr>
          <w:ilvl w:val="1"/>
          <w:numId w:val="11"/>
        </w:numPr>
        <w:tabs>
          <w:tab w:val="left" w:pos="1276"/>
        </w:tabs>
        <w:spacing w:after="0" w:line="240" w:lineRule="auto"/>
        <w:ind w:left="567" w:firstLine="0"/>
        <w:rPr>
          <w:rFonts w:cs="Arial"/>
        </w:rPr>
      </w:pPr>
      <w:r w:rsidRPr="00B14A9A">
        <w:rPr>
          <w:rFonts w:cs="Arial"/>
        </w:rPr>
        <w:t>Walesbar Crossroads</w:t>
      </w:r>
    </w:p>
    <w:p w14:paraId="303E912D" w14:textId="77777777" w:rsidR="00B72A3E" w:rsidRPr="00B14A9A" w:rsidRDefault="00B72A3E" w:rsidP="00B25DE7">
      <w:pPr>
        <w:numPr>
          <w:ilvl w:val="1"/>
          <w:numId w:val="11"/>
        </w:numPr>
        <w:tabs>
          <w:tab w:val="left" w:pos="1276"/>
        </w:tabs>
        <w:spacing w:after="0" w:line="240" w:lineRule="auto"/>
        <w:ind w:left="567" w:firstLine="0"/>
        <w:rPr>
          <w:rFonts w:cs="Arial"/>
        </w:rPr>
      </w:pPr>
      <w:r w:rsidRPr="00B14A9A">
        <w:rPr>
          <w:rFonts w:cs="Arial"/>
        </w:rPr>
        <w:t>Ravenfield Crossroads</w:t>
      </w:r>
    </w:p>
    <w:p w14:paraId="6B5448A2" w14:textId="77777777" w:rsidR="00B72A3E" w:rsidRPr="00B14A9A" w:rsidRDefault="00B72A3E" w:rsidP="00B25DE7">
      <w:pPr>
        <w:numPr>
          <w:ilvl w:val="1"/>
          <w:numId w:val="11"/>
        </w:numPr>
        <w:tabs>
          <w:tab w:val="left" w:pos="1276"/>
        </w:tabs>
        <w:spacing w:after="0" w:line="240" w:lineRule="auto"/>
        <w:ind w:left="567" w:firstLine="0"/>
        <w:rPr>
          <w:rFonts w:cs="Arial"/>
        </w:rPr>
      </w:pPr>
      <w:r w:rsidRPr="00B14A9A">
        <w:rPr>
          <w:rFonts w:cs="Arial"/>
        </w:rPr>
        <w:t>A633 corridor (3 sites)</w:t>
      </w:r>
    </w:p>
    <w:p w14:paraId="1B73652A" w14:textId="77777777" w:rsidR="00B72A3E" w:rsidRPr="00B14A9A" w:rsidRDefault="00B72A3E" w:rsidP="00B25DE7">
      <w:pPr>
        <w:numPr>
          <w:ilvl w:val="1"/>
          <w:numId w:val="11"/>
        </w:numPr>
        <w:tabs>
          <w:tab w:val="left" w:pos="1276"/>
        </w:tabs>
        <w:spacing w:after="0" w:line="240" w:lineRule="auto"/>
        <w:ind w:left="567" w:firstLine="0"/>
        <w:rPr>
          <w:rFonts w:cs="Arial"/>
        </w:rPr>
      </w:pPr>
      <w:r w:rsidRPr="00B14A9A">
        <w:rPr>
          <w:rFonts w:cs="Arial"/>
        </w:rPr>
        <w:t>A57 Anston Crossroads</w:t>
      </w:r>
    </w:p>
    <w:p w14:paraId="34FCCEE8" w14:textId="77777777" w:rsidR="00C0332C" w:rsidRPr="00B14A9A" w:rsidRDefault="00C0332C" w:rsidP="00C0332C">
      <w:pPr>
        <w:tabs>
          <w:tab w:val="left" w:pos="1276"/>
        </w:tabs>
        <w:spacing w:after="0" w:line="240" w:lineRule="auto"/>
        <w:rPr>
          <w:rFonts w:cs="Arial"/>
        </w:rPr>
      </w:pPr>
    </w:p>
    <w:p w14:paraId="619A5B2B" w14:textId="77777777" w:rsidR="00380B01" w:rsidRPr="00B14A9A" w:rsidRDefault="00380B01" w:rsidP="00C0332C">
      <w:pPr>
        <w:tabs>
          <w:tab w:val="left" w:pos="1276"/>
        </w:tabs>
        <w:spacing w:after="0" w:line="240" w:lineRule="auto"/>
        <w:rPr>
          <w:rFonts w:cs="Arial"/>
        </w:rPr>
      </w:pPr>
    </w:p>
    <w:p w14:paraId="79A865FF" w14:textId="19643737" w:rsidR="00C0332C" w:rsidRPr="00B14A9A" w:rsidRDefault="00C0332C" w:rsidP="00C0332C">
      <w:pPr>
        <w:tabs>
          <w:tab w:val="left" w:pos="1276"/>
        </w:tabs>
        <w:spacing w:after="0" w:line="240" w:lineRule="auto"/>
        <w:rPr>
          <w:rFonts w:cs="Arial"/>
        </w:rPr>
      </w:pPr>
      <w:r w:rsidRPr="00B14A9A">
        <w:rPr>
          <w:rFonts w:cs="Arial"/>
        </w:rPr>
        <w:t xml:space="preserve">In </w:t>
      </w:r>
      <w:r w:rsidR="009222FC" w:rsidRPr="00B14A9A">
        <w:rPr>
          <w:rFonts w:cs="Arial"/>
        </w:rPr>
        <w:t>addition,</w:t>
      </w:r>
      <w:r w:rsidRPr="00B14A9A">
        <w:rPr>
          <w:rFonts w:cs="Arial"/>
        </w:rPr>
        <w:t xml:space="preserve"> there are 9 signalized pedestrian crossings that operate MOVA</w:t>
      </w:r>
    </w:p>
    <w:p w14:paraId="4C5DDE9F" w14:textId="77777777" w:rsidR="00C0332C" w:rsidRPr="00B14A9A" w:rsidRDefault="00C0332C" w:rsidP="00C0332C">
      <w:pPr>
        <w:tabs>
          <w:tab w:val="left" w:pos="1276"/>
        </w:tabs>
        <w:spacing w:after="0" w:line="240" w:lineRule="auto"/>
        <w:rPr>
          <w:rFonts w:cs="Arial"/>
        </w:rPr>
      </w:pPr>
    </w:p>
    <w:p w14:paraId="483264AF" w14:textId="77777777" w:rsidR="00C0332C" w:rsidRPr="00B14A9A" w:rsidRDefault="00C0332C" w:rsidP="00B25DE7">
      <w:pPr>
        <w:pStyle w:val="ListParagraph"/>
        <w:numPr>
          <w:ilvl w:val="0"/>
          <w:numId w:val="35"/>
        </w:numPr>
        <w:tabs>
          <w:tab w:val="left" w:pos="1276"/>
        </w:tabs>
        <w:spacing w:after="0" w:line="240" w:lineRule="auto"/>
        <w:rPr>
          <w:rFonts w:cs="Arial"/>
        </w:rPr>
      </w:pPr>
      <w:r w:rsidRPr="00B14A9A">
        <w:rPr>
          <w:rFonts w:cs="Arial"/>
        </w:rPr>
        <w:t>Station Street</w:t>
      </w:r>
    </w:p>
    <w:p w14:paraId="504D6F21" w14:textId="77777777" w:rsidR="00C0332C" w:rsidRPr="00B14A9A" w:rsidRDefault="00C0332C" w:rsidP="00B25DE7">
      <w:pPr>
        <w:pStyle w:val="ListParagraph"/>
        <w:numPr>
          <w:ilvl w:val="0"/>
          <w:numId w:val="35"/>
        </w:numPr>
        <w:tabs>
          <w:tab w:val="left" w:pos="1276"/>
        </w:tabs>
        <w:spacing w:after="0" w:line="240" w:lineRule="auto"/>
        <w:rPr>
          <w:rFonts w:cs="Arial"/>
        </w:rPr>
      </w:pPr>
      <w:r w:rsidRPr="00B14A9A">
        <w:rPr>
          <w:rFonts w:cs="Arial"/>
        </w:rPr>
        <w:t>Lime Grove</w:t>
      </w:r>
    </w:p>
    <w:p w14:paraId="45AD31DC" w14:textId="77777777" w:rsidR="00C0332C" w:rsidRPr="00B14A9A" w:rsidRDefault="00C0332C" w:rsidP="00B25DE7">
      <w:pPr>
        <w:pStyle w:val="ListParagraph"/>
        <w:numPr>
          <w:ilvl w:val="0"/>
          <w:numId w:val="35"/>
        </w:numPr>
        <w:tabs>
          <w:tab w:val="left" w:pos="1276"/>
        </w:tabs>
        <w:spacing w:after="0" w:line="240" w:lineRule="auto"/>
        <w:rPr>
          <w:rFonts w:cs="Arial"/>
        </w:rPr>
      </w:pPr>
      <w:r w:rsidRPr="00B14A9A">
        <w:rPr>
          <w:rFonts w:cs="Arial"/>
        </w:rPr>
        <w:t>Church Street</w:t>
      </w:r>
    </w:p>
    <w:p w14:paraId="205E9BD7" w14:textId="77777777" w:rsidR="00C0332C" w:rsidRPr="00B14A9A" w:rsidRDefault="00C0332C" w:rsidP="00B25DE7">
      <w:pPr>
        <w:pStyle w:val="ListParagraph"/>
        <w:numPr>
          <w:ilvl w:val="0"/>
          <w:numId w:val="35"/>
        </w:numPr>
        <w:tabs>
          <w:tab w:val="left" w:pos="1276"/>
        </w:tabs>
        <w:spacing w:after="0" w:line="240" w:lineRule="auto"/>
        <w:rPr>
          <w:rFonts w:cs="Arial"/>
        </w:rPr>
      </w:pPr>
      <w:r w:rsidRPr="00B14A9A">
        <w:rPr>
          <w:rFonts w:cs="Arial"/>
        </w:rPr>
        <w:t>Golden Smithies</w:t>
      </w:r>
    </w:p>
    <w:p w14:paraId="688D558E" w14:textId="77777777" w:rsidR="00C0332C" w:rsidRPr="00B14A9A" w:rsidRDefault="00C0332C" w:rsidP="00B25DE7">
      <w:pPr>
        <w:pStyle w:val="ListParagraph"/>
        <w:numPr>
          <w:ilvl w:val="0"/>
          <w:numId w:val="35"/>
        </w:numPr>
        <w:tabs>
          <w:tab w:val="left" w:pos="1276"/>
        </w:tabs>
        <w:spacing w:after="0" w:line="240" w:lineRule="auto"/>
        <w:rPr>
          <w:rFonts w:cs="Arial"/>
        </w:rPr>
      </w:pPr>
      <w:r w:rsidRPr="00B14A9A">
        <w:rPr>
          <w:rFonts w:cs="Arial"/>
        </w:rPr>
        <w:t>Dal</w:t>
      </w:r>
      <w:r w:rsidR="00B16BAA" w:rsidRPr="00B14A9A">
        <w:rPr>
          <w:rFonts w:cs="Arial"/>
        </w:rPr>
        <w:t>e</w:t>
      </w:r>
      <w:r w:rsidRPr="00B14A9A">
        <w:rPr>
          <w:rFonts w:cs="Arial"/>
        </w:rPr>
        <w:t xml:space="preserve"> Road</w:t>
      </w:r>
    </w:p>
    <w:p w14:paraId="1118093F" w14:textId="77777777" w:rsidR="00C0332C" w:rsidRPr="00B14A9A" w:rsidRDefault="00C0332C" w:rsidP="00B25DE7">
      <w:pPr>
        <w:pStyle w:val="ListParagraph"/>
        <w:numPr>
          <w:ilvl w:val="0"/>
          <w:numId w:val="35"/>
        </w:numPr>
        <w:tabs>
          <w:tab w:val="left" w:pos="1276"/>
        </w:tabs>
        <w:spacing w:after="0" w:line="240" w:lineRule="auto"/>
        <w:rPr>
          <w:rFonts w:cs="Arial"/>
        </w:rPr>
      </w:pPr>
      <w:r w:rsidRPr="00B14A9A">
        <w:rPr>
          <w:rFonts w:cs="Arial"/>
        </w:rPr>
        <w:t>Kilnhurst Road</w:t>
      </w:r>
    </w:p>
    <w:p w14:paraId="62277580" w14:textId="77777777" w:rsidR="00C0332C" w:rsidRPr="00B14A9A" w:rsidRDefault="00C0332C" w:rsidP="00B25DE7">
      <w:pPr>
        <w:pStyle w:val="ListParagraph"/>
        <w:numPr>
          <w:ilvl w:val="0"/>
          <w:numId w:val="35"/>
        </w:numPr>
        <w:tabs>
          <w:tab w:val="left" w:pos="1276"/>
        </w:tabs>
        <w:spacing w:after="0" w:line="240" w:lineRule="auto"/>
        <w:rPr>
          <w:rFonts w:cs="Arial"/>
        </w:rPr>
      </w:pPr>
      <w:r w:rsidRPr="00B14A9A">
        <w:rPr>
          <w:rFonts w:cs="Arial"/>
        </w:rPr>
        <w:t>Mushroom Roundabout</w:t>
      </w:r>
    </w:p>
    <w:p w14:paraId="1ED39182" w14:textId="77777777" w:rsidR="00C0332C" w:rsidRPr="00B14A9A" w:rsidRDefault="00C0332C" w:rsidP="00B25DE7">
      <w:pPr>
        <w:pStyle w:val="ListParagraph"/>
        <w:numPr>
          <w:ilvl w:val="0"/>
          <w:numId w:val="35"/>
        </w:numPr>
        <w:tabs>
          <w:tab w:val="left" w:pos="1276"/>
        </w:tabs>
        <w:spacing w:after="0" w:line="240" w:lineRule="auto"/>
        <w:rPr>
          <w:rFonts w:cs="Arial"/>
        </w:rPr>
      </w:pPr>
      <w:r w:rsidRPr="00B14A9A">
        <w:rPr>
          <w:rFonts w:cs="Arial"/>
        </w:rPr>
        <w:t>A630 Hooton Roberts</w:t>
      </w:r>
    </w:p>
    <w:p w14:paraId="3581F22F" w14:textId="77777777" w:rsidR="00C0332C" w:rsidRPr="00B14A9A" w:rsidRDefault="00C0332C" w:rsidP="00B25DE7">
      <w:pPr>
        <w:pStyle w:val="ListParagraph"/>
        <w:numPr>
          <w:ilvl w:val="0"/>
          <w:numId w:val="35"/>
        </w:numPr>
        <w:tabs>
          <w:tab w:val="left" w:pos="1276"/>
        </w:tabs>
        <w:spacing w:after="0" w:line="240" w:lineRule="auto"/>
        <w:rPr>
          <w:rFonts w:cs="Arial"/>
        </w:rPr>
      </w:pPr>
      <w:r w:rsidRPr="00B14A9A">
        <w:rPr>
          <w:rFonts w:cs="Arial"/>
        </w:rPr>
        <w:t>New York Junctions (3 sites)</w:t>
      </w:r>
    </w:p>
    <w:p w14:paraId="5534B344" w14:textId="77777777" w:rsidR="00C0332C" w:rsidRPr="00B14A9A" w:rsidRDefault="00C0332C" w:rsidP="00C0332C">
      <w:pPr>
        <w:tabs>
          <w:tab w:val="left" w:pos="1276"/>
        </w:tabs>
        <w:spacing w:after="0" w:line="240" w:lineRule="auto"/>
        <w:rPr>
          <w:rFonts w:cs="Arial"/>
        </w:rPr>
      </w:pPr>
    </w:p>
    <w:p w14:paraId="61CE0866" w14:textId="77777777" w:rsidR="00B72A3E" w:rsidRPr="00B14A9A" w:rsidRDefault="00B72A3E" w:rsidP="00B72A3E">
      <w:pPr>
        <w:tabs>
          <w:tab w:val="left" w:pos="1040"/>
        </w:tabs>
        <w:rPr>
          <w:rFonts w:cs="Arial"/>
        </w:rPr>
      </w:pPr>
      <w:r w:rsidRPr="00B14A9A">
        <w:rPr>
          <w:rFonts w:cs="Arial"/>
        </w:rPr>
        <w:t>If funds can be identified there are opportunities for improvements at other sites by upgrading the operating system by the installation of MOVA.</w:t>
      </w:r>
    </w:p>
    <w:p w14:paraId="382522F2" w14:textId="77777777" w:rsidR="00B72A3E" w:rsidRPr="00B14A9A" w:rsidRDefault="00B72A3E" w:rsidP="00B307ED">
      <w:pPr>
        <w:tabs>
          <w:tab w:val="left" w:pos="1040"/>
        </w:tabs>
        <w:spacing w:after="0" w:line="240" w:lineRule="auto"/>
      </w:pPr>
      <w:r w:rsidRPr="00B14A9A">
        <w:rPr>
          <w:rFonts w:cs="Arial"/>
        </w:rPr>
        <w:t xml:space="preserve"> </w:t>
      </w:r>
      <w:r w:rsidRPr="00B14A9A">
        <w:rPr>
          <w:spacing w:val="-1"/>
        </w:rPr>
        <w:t>10.4.5 Operation</w:t>
      </w:r>
      <w:r w:rsidRPr="00B14A9A">
        <w:t xml:space="preserve"> </w:t>
      </w:r>
      <w:r w:rsidRPr="00B14A9A">
        <w:rPr>
          <w:spacing w:val="-1"/>
        </w:rPr>
        <w:t>of</w:t>
      </w:r>
      <w:r w:rsidRPr="00B14A9A">
        <w:t xml:space="preserve"> </w:t>
      </w:r>
      <w:r w:rsidRPr="00B14A9A">
        <w:rPr>
          <w:spacing w:val="-1"/>
        </w:rPr>
        <w:t>Remote</w:t>
      </w:r>
      <w:r w:rsidRPr="00B14A9A">
        <w:rPr>
          <w:spacing w:val="1"/>
        </w:rPr>
        <w:t xml:space="preserve"> </w:t>
      </w:r>
      <w:r w:rsidRPr="00B14A9A">
        <w:rPr>
          <w:spacing w:val="-1"/>
        </w:rPr>
        <w:t>Monitoring</w:t>
      </w:r>
      <w:r w:rsidRPr="00B14A9A">
        <w:rPr>
          <w:spacing w:val="-2"/>
        </w:rPr>
        <w:t xml:space="preserve"> </w:t>
      </w:r>
      <w:r w:rsidRPr="00B14A9A">
        <w:t>Sites</w:t>
      </w:r>
    </w:p>
    <w:p w14:paraId="03BA7B5B" w14:textId="77777777" w:rsidR="00B307ED" w:rsidRPr="00B14A9A" w:rsidRDefault="00B307ED" w:rsidP="00B307ED">
      <w:pPr>
        <w:tabs>
          <w:tab w:val="left" w:pos="1040"/>
        </w:tabs>
        <w:spacing w:after="0" w:line="240" w:lineRule="auto"/>
      </w:pPr>
    </w:p>
    <w:p w14:paraId="241AF294" w14:textId="77777777" w:rsidR="00B72A3E" w:rsidRPr="00B14A9A" w:rsidRDefault="00B72A3E" w:rsidP="00B307ED">
      <w:pPr>
        <w:spacing w:after="0" w:line="240" w:lineRule="auto"/>
        <w:ind w:right="584"/>
        <w:rPr>
          <w:spacing w:val="-1"/>
        </w:rPr>
      </w:pPr>
      <w:r w:rsidRPr="00B14A9A">
        <w:rPr>
          <w:spacing w:val="-1"/>
        </w:rPr>
        <w:t>Remote</w:t>
      </w:r>
      <w:r w:rsidRPr="00B14A9A">
        <w:t xml:space="preserve"> </w:t>
      </w:r>
      <w:r w:rsidRPr="00B14A9A">
        <w:rPr>
          <w:spacing w:val="-1"/>
        </w:rPr>
        <w:t>Monitoring</w:t>
      </w:r>
      <w:r w:rsidRPr="00B14A9A">
        <w:rPr>
          <w:spacing w:val="-2"/>
        </w:rPr>
        <w:t xml:space="preserve"> </w:t>
      </w:r>
      <w:r w:rsidRPr="00B14A9A">
        <w:rPr>
          <w:spacing w:val="-1"/>
        </w:rPr>
        <w:t>System</w:t>
      </w:r>
      <w:r w:rsidRPr="00B14A9A">
        <w:rPr>
          <w:spacing w:val="1"/>
        </w:rPr>
        <w:t xml:space="preserve"> </w:t>
      </w:r>
      <w:r w:rsidRPr="00B14A9A">
        <w:rPr>
          <w:spacing w:val="-1"/>
        </w:rPr>
        <w:t>(RMS)</w:t>
      </w:r>
      <w:r w:rsidRPr="00B14A9A">
        <w:t xml:space="preserve"> traffic</w:t>
      </w:r>
      <w:r w:rsidRPr="00B14A9A">
        <w:rPr>
          <w:spacing w:val="-3"/>
        </w:rPr>
        <w:t xml:space="preserve"> </w:t>
      </w:r>
      <w:r w:rsidRPr="00B14A9A">
        <w:rPr>
          <w:spacing w:val="-1"/>
        </w:rPr>
        <w:t>signals</w:t>
      </w:r>
      <w:r w:rsidRPr="00B14A9A">
        <w:t xml:space="preserve"> are </w:t>
      </w:r>
      <w:r w:rsidRPr="00B14A9A">
        <w:rPr>
          <w:spacing w:val="-1"/>
        </w:rPr>
        <w:t>not</w:t>
      </w:r>
      <w:r w:rsidRPr="00B14A9A">
        <w:t xml:space="preserve"> </w:t>
      </w:r>
      <w:r w:rsidRPr="00B14A9A">
        <w:rPr>
          <w:spacing w:val="-1"/>
        </w:rPr>
        <w:t>linked</w:t>
      </w:r>
      <w:r w:rsidRPr="00B14A9A">
        <w:t xml:space="preserve"> </w:t>
      </w:r>
      <w:r w:rsidRPr="00B14A9A">
        <w:rPr>
          <w:spacing w:val="-1"/>
        </w:rPr>
        <w:t>to</w:t>
      </w:r>
      <w:r w:rsidRPr="00B14A9A">
        <w:t xml:space="preserve"> </w:t>
      </w:r>
      <w:r w:rsidRPr="00B14A9A">
        <w:rPr>
          <w:spacing w:val="-1"/>
        </w:rPr>
        <w:t>UTMC.</w:t>
      </w:r>
      <w:r w:rsidRPr="00B14A9A">
        <w:rPr>
          <w:spacing w:val="7"/>
        </w:rPr>
        <w:t xml:space="preserve">  RMS works via dial up telephone lines (PSTN) from a central insta</w:t>
      </w:r>
      <w:r w:rsidR="00D4412F" w:rsidRPr="00B14A9A">
        <w:rPr>
          <w:spacing w:val="7"/>
        </w:rPr>
        <w:t>lla</w:t>
      </w:r>
      <w:r w:rsidRPr="00B14A9A">
        <w:rPr>
          <w:spacing w:val="7"/>
        </w:rPr>
        <w:t>tion to each set of traffic signals on the system. Already in place is the conversion of some BT ph</w:t>
      </w:r>
      <w:r w:rsidRPr="00B14A9A">
        <w:rPr>
          <w:spacing w:val="-1"/>
        </w:rPr>
        <w:t>one</w:t>
      </w:r>
      <w:r w:rsidRPr="00B14A9A">
        <w:t xml:space="preserve"> </w:t>
      </w:r>
      <w:r w:rsidRPr="00B14A9A">
        <w:rPr>
          <w:spacing w:val="-1"/>
        </w:rPr>
        <w:t>line’s</w:t>
      </w:r>
      <w:r w:rsidRPr="00B14A9A">
        <w:t xml:space="preserve"> to</w:t>
      </w:r>
      <w:r w:rsidRPr="00B14A9A">
        <w:rPr>
          <w:spacing w:val="-2"/>
        </w:rPr>
        <w:t xml:space="preserve"> </w:t>
      </w:r>
      <w:r w:rsidRPr="00B14A9A">
        <w:t>mobile</w:t>
      </w:r>
      <w:r w:rsidRPr="00B14A9A">
        <w:rPr>
          <w:spacing w:val="-2"/>
        </w:rPr>
        <w:t xml:space="preserve"> </w:t>
      </w:r>
      <w:r w:rsidRPr="00B14A9A">
        <w:rPr>
          <w:spacing w:val="-1"/>
        </w:rPr>
        <w:t>phone</w:t>
      </w:r>
      <w:r w:rsidRPr="00B14A9A">
        <w:t xml:space="preserve"> </w:t>
      </w:r>
      <w:r w:rsidRPr="00B14A9A">
        <w:rPr>
          <w:spacing w:val="-1"/>
        </w:rPr>
        <w:t>connection</w:t>
      </w:r>
      <w:r w:rsidRPr="00B14A9A">
        <w:rPr>
          <w:spacing w:val="-2"/>
        </w:rPr>
        <w:t xml:space="preserve"> </w:t>
      </w:r>
      <w:r w:rsidRPr="00B14A9A">
        <w:t>for</w:t>
      </w:r>
      <w:r w:rsidRPr="00B14A9A">
        <w:rPr>
          <w:spacing w:val="-3"/>
        </w:rPr>
        <w:t xml:space="preserve"> </w:t>
      </w:r>
      <w:r w:rsidRPr="00B14A9A">
        <w:t>fault</w:t>
      </w:r>
      <w:r w:rsidRPr="00B14A9A">
        <w:rPr>
          <w:spacing w:val="-2"/>
        </w:rPr>
        <w:t xml:space="preserve"> </w:t>
      </w:r>
      <w:r w:rsidRPr="00B14A9A">
        <w:rPr>
          <w:spacing w:val="-1"/>
        </w:rPr>
        <w:t>reporting.</w:t>
      </w:r>
      <w:r w:rsidRPr="00B14A9A">
        <w:t xml:space="preserve">  </w:t>
      </w:r>
      <w:r w:rsidRPr="00B14A9A">
        <w:rPr>
          <w:spacing w:val="-1"/>
        </w:rPr>
        <w:t>Savings</w:t>
      </w:r>
      <w:r w:rsidRPr="00B14A9A">
        <w:rPr>
          <w:spacing w:val="69"/>
        </w:rPr>
        <w:t xml:space="preserve"> </w:t>
      </w:r>
      <w:r w:rsidR="00251E7D" w:rsidRPr="00B14A9A">
        <w:rPr>
          <w:spacing w:val="69"/>
        </w:rPr>
        <w:t>a</w:t>
      </w:r>
      <w:r w:rsidR="00B307ED" w:rsidRPr="00B14A9A">
        <w:rPr>
          <w:spacing w:val="69"/>
        </w:rPr>
        <w:t xml:space="preserve">re </w:t>
      </w:r>
      <w:r w:rsidRPr="00B14A9A">
        <w:rPr>
          <w:spacing w:val="-1"/>
        </w:rPr>
        <w:t>likely</w:t>
      </w:r>
      <w:r w:rsidRPr="00B14A9A">
        <w:rPr>
          <w:spacing w:val="-3"/>
        </w:rPr>
        <w:t xml:space="preserve"> </w:t>
      </w:r>
      <w:r w:rsidRPr="00B14A9A">
        <w:rPr>
          <w:spacing w:val="-1"/>
        </w:rPr>
        <w:t>through</w:t>
      </w:r>
      <w:r w:rsidRPr="00B14A9A">
        <w:t xml:space="preserve"> </w:t>
      </w:r>
      <w:r w:rsidRPr="00B14A9A">
        <w:rPr>
          <w:spacing w:val="-1"/>
        </w:rPr>
        <w:t>reduced</w:t>
      </w:r>
      <w:r w:rsidRPr="00B14A9A">
        <w:rPr>
          <w:spacing w:val="-2"/>
        </w:rPr>
        <w:t xml:space="preserve"> </w:t>
      </w:r>
      <w:r w:rsidRPr="00B14A9A">
        <w:t>call</w:t>
      </w:r>
      <w:r w:rsidRPr="00B14A9A">
        <w:rPr>
          <w:spacing w:val="-1"/>
        </w:rPr>
        <w:t xml:space="preserve"> </w:t>
      </w:r>
      <w:r w:rsidRPr="00B14A9A">
        <w:t>and</w:t>
      </w:r>
      <w:r w:rsidRPr="00B14A9A">
        <w:rPr>
          <w:spacing w:val="-2"/>
        </w:rPr>
        <w:t xml:space="preserve"> </w:t>
      </w:r>
      <w:r w:rsidRPr="00B14A9A">
        <w:t>line</w:t>
      </w:r>
      <w:r w:rsidRPr="00B14A9A">
        <w:rPr>
          <w:spacing w:val="1"/>
        </w:rPr>
        <w:t xml:space="preserve"> </w:t>
      </w:r>
      <w:r w:rsidRPr="00B14A9A">
        <w:rPr>
          <w:spacing w:val="-1"/>
        </w:rPr>
        <w:t>rental</w:t>
      </w:r>
      <w:r w:rsidRPr="00B14A9A">
        <w:t xml:space="preserve"> </w:t>
      </w:r>
      <w:r w:rsidRPr="00B14A9A">
        <w:rPr>
          <w:spacing w:val="-1"/>
        </w:rPr>
        <w:t>costs.</w:t>
      </w:r>
    </w:p>
    <w:p w14:paraId="38D8EB29" w14:textId="77777777" w:rsidR="00B307ED" w:rsidRPr="00B14A9A" w:rsidRDefault="00B307ED" w:rsidP="00B307ED">
      <w:pPr>
        <w:spacing w:after="0" w:line="240" w:lineRule="auto"/>
        <w:ind w:right="584"/>
      </w:pPr>
    </w:p>
    <w:p w14:paraId="74C26419" w14:textId="77777777" w:rsidR="00B72A3E" w:rsidRPr="00B14A9A" w:rsidRDefault="00B72A3E" w:rsidP="00B72A3E">
      <w:pPr>
        <w:tabs>
          <w:tab w:val="left" w:pos="567"/>
        </w:tabs>
      </w:pPr>
      <w:r w:rsidRPr="00B14A9A">
        <w:rPr>
          <w:spacing w:val="-1"/>
        </w:rPr>
        <w:t>10.4.6</w:t>
      </w:r>
      <w:r w:rsidRPr="00B14A9A">
        <w:rPr>
          <w:spacing w:val="-1"/>
        </w:rPr>
        <w:tab/>
        <w:t>Variable</w:t>
      </w:r>
      <w:r w:rsidRPr="00B14A9A">
        <w:t xml:space="preserve"> </w:t>
      </w:r>
      <w:r w:rsidRPr="00B14A9A">
        <w:rPr>
          <w:spacing w:val="-1"/>
        </w:rPr>
        <w:t>Message</w:t>
      </w:r>
      <w:r w:rsidRPr="00B14A9A">
        <w:t xml:space="preserve"> </w:t>
      </w:r>
      <w:r w:rsidRPr="00B14A9A">
        <w:rPr>
          <w:spacing w:val="-1"/>
        </w:rPr>
        <w:t>Signs</w:t>
      </w:r>
      <w:r w:rsidRPr="00B14A9A">
        <w:t xml:space="preserve"> (VMS)</w:t>
      </w:r>
    </w:p>
    <w:p w14:paraId="60871BF9" w14:textId="77777777" w:rsidR="00B72A3E" w:rsidRPr="00B14A9A" w:rsidRDefault="00B72A3E" w:rsidP="00B307ED">
      <w:pPr>
        <w:spacing w:after="0" w:line="240" w:lineRule="auto"/>
        <w:ind w:right="584"/>
        <w:rPr>
          <w:spacing w:val="-1"/>
        </w:rPr>
      </w:pPr>
      <w:r w:rsidRPr="00B14A9A">
        <w:rPr>
          <w:spacing w:val="-1"/>
        </w:rPr>
        <w:t>Twelve si</w:t>
      </w:r>
      <w:r w:rsidRPr="00B14A9A">
        <w:t>tes</w:t>
      </w:r>
      <w:r w:rsidRPr="00B14A9A">
        <w:rPr>
          <w:spacing w:val="-2"/>
        </w:rPr>
        <w:t xml:space="preserve"> </w:t>
      </w:r>
      <w:r w:rsidRPr="00B14A9A">
        <w:rPr>
          <w:spacing w:val="-1"/>
        </w:rPr>
        <w:t>have</w:t>
      </w:r>
      <w:r w:rsidRPr="00B14A9A">
        <w:t xml:space="preserve"> benefitted from the installation of VMS </w:t>
      </w:r>
      <w:r w:rsidRPr="00B14A9A">
        <w:rPr>
          <w:spacing w:val="-1"/>
        </w:rPr>
        <w:t>signs</w:t>
      </w:r>
      <w:r w:rsidRPr="00B14A9A">
        <w:t xml:space="preserve"> to </w:t>
      </w:r>
      <w:r w:rsidRPr="00B14A9A">
        <w:rPr>
          <w:spacing w:val="-1"/>
        </w:rPr>
        <w:t>reduce</w:t>
      </w:r>
      <w:r w:rsidRPr="00B14A9A">
        <w:rPr>
          <w:spacing w:val="-2"/>
        </w:rPr>
        <w:t xml:space="preserve"> </w:t>
      </w:r>
      <w:r w:rsidRPr="00B14A9A">
        <w:rPr>
          <w:spacing w:val="-1"/>
        </w:rPr>
        <w:t>congestion</w:t>
      </w:r>
      <w:r w:rsidRPr="00B14A9A">
        <w:rPr>
          <w:spacing w:val="-2"/>
        </w:rPr>
        <w:t xml:space="preserve"> </w:t>
      </w:r>
      <w:r w:rsidRPr="00B14A9A">
        <w:rPr>
          <w:spacing w:val="-1"/>
        </w:rPr>
        <w:t>and</w:t>
      </w:r>
      <w:r w:rsidRPr="00B14A9A">
        <w:t xml:space="preserve"> </w:t>
      </w:r>
      <w:r w:rsidRPr="00B14A9A">
        <w:rPr>
          <w:spacing w:val="-1"/>
        </w:rPr>
        <w:t>hence</w:t>
      </w:r>
      <w:r w:rsidRPr="00B14A9A">
        <w:rPr>
          <w:spacing w:val="-2"/>
        </w:rPr>
        <w:t xml:space="preserve"> </w:t>
      </w:r>
      <w:r w:rsidRPr="00B14A9A">
        <w:rPr>
          <w:spacing w:val="-1"/>
        </w:rPr>
        <w:t>improve</w:t>
      </w:r>
      <w:r w:rsidRPr="00B14A9A">
        <w:t xml:space="preserve"> </w:t>
      </w:r>
      <w:r w:rsidRPr="00B14A9A">
        <w:rPr>
          <w:spacing w:val="-1"/>
        </w:rPr>
        <w:t>levels</w:t>
      </w:r>
      <w:r w:rsidRPr="00B14A9A">
        <w:t xml:space="preserve"> </w:t>
      </w:r>
      <w:r w:rsidRPr="00B14A9A">
        <w:rPr>
          <w:spacing w:val="-1"/>
        </w:rPr>
        <w:t>of service by providing up</w:t>
      </w:r>
      <w:r w:rsidR="00B307ED" w:rsidRPr="00B14A9A">
        <w:rPr>
          <w:spacing w:val="-1"/>
        </w:rPr>
        <w:t>-</w:t>
      </w:r>
      <w:r w:rsidRPr="00B14A9A">
        <w:rPr>
          <w:spacing w:val="-1"/>
        </w:rPr>
        <w:t>to</w:t>
      </w:r>
      <w:r w:rsidR="00B307ED" w:rsidRPr="00B14A9A">
        <w:rPr>
          <w:spacing w:val="-1"/>
        </w:rPr>
        <w:t>-</w:t>
      </w:r>
      <w:r w:rsidRPr="00B14A9A">
        <w:rPr>
          <w:spacing w:val="-1"/>
        </w:rPr>
        <w:t>date driver information f</w:t>
      </w:r>
      <w:r w:rsidR="00B307ED" w:rsidRPr="00B14A9A">
        <w:rPr>
          <w:spacing w:val="-1"/>
        </w:rPr>
        <w:t>or traffic, events and roadwork</w:t>
      </w:r>
      <w:r w:rsidRPr="00B14A9A">
        <w:rPr>
          <w:spacing w:val="-1"/>
        </w:rPr>
        <w:t>s.</w:t>
      </w:r>
    </w:p>
    <w:p w14:paraId="312B534E" w14:textId="77777777" w:rsidR="00380B01" w:rsidRPr="00B14A9A" w:rsidRDefault="00380B01" w:rsidP="00B307ED">
      <w:pPr>
        <w:spacing w:after="0" w:line="240" w:lineRule="auto"/>
        <w:ind w:right="584"/>
        <w:rPr>
          <w:spacing w:val="-1"/>
        </w:rPr>
      </w:pPr>
    </w:p>
    <w:p w14:paraId="6627941A" w14:textId="77777777" w:rsidR="00B72A3E" w:rsidRPr="00B14A9A" w:rsidRDefault="00B72A3E" w:rsidP="00B72A3E">
      <w:pPr>
        <w:tabs>
          <w:tab w:val="left" w:pos="1663"/>
        </w:tabs>
        <w:spacing w:after="0"/>
        <w:rPr>
          <w:szCs w:val="24"/>
        </w:rPr>
      </w:pPr>
      <w:r w:rsidRPr="00B14A9A">
        <w:rPr>
          <w:szCs w:val="24"/>
        </w:rPr>
        <w:t>Table</w:t>
      </w:r>
      <w:r w:rsidRPr="00B14A9A">
        <w:rPr>
          <w:spacing w:val="-9"/>
          <w:szCs w:val="24"/>
        </w:rPr>
        <w:t xml:space="preserve"> </w:t>
      </w:r>
      <w:r w:rsidRPr="00B14A9A">
        <w:rPr>
          <w:spacing w:val="-1"/>
          <w:szCs w:val="24"/>
        </w:rPr>
        <w:t>10.4.1</w:t>
      </w:r>
      <w:r w:rsidRPr="00B14A9A">
        <w:rPr>
          <w:spacing w:val="-1"/>
          <w:szCs w:val="24"/>
        </w:rPr>
        <w:tab/>
      </w:r>
      <w:r w:rsidRPr="00B14A9A">
        <w:rPr>
          <w:szCs w:val="24"/>
        </w:rPr>
        <w:t>Sites</w:t>
      </w:r>
      <w:r w:rsidRPr="00B14A9A">
        <w:rPr>
          <w:spacing w:val="-9"/>
          <w:szCs w:val="24"/>
        </w:rPr>
        <w:t xml:space="preserve"> with vari</w:t>
      </w:r>
      <w:r w:rsidRPr="00B14A9A">
        <w:rPr>
          <w:szCs w:val="24"/>
        </w:rPr>
        <w:t>able</w:t>
      </w:r>
      <w:r w:rsidRPr="00B14A9A">
        <w:rPr>
          <w:spacing w:val="-8"/>
          <w:szCs w:val="24"/>
        </w:rPr>
        <w:t xml:space="preserve"> </w:t>
      </w:r>
      <w:r w:rsidRPr="00B14A9A">
        <w:rPr>
          <w:szCs w:val="24"/>
        </w:rPr>
        <w:t>message</w:t>
      </w:r>
      <w:r w:rsidRPr="00B14A9A">
        <w:rPr>
          <w:spacing w:val="-9"/>
          <w:szCs w:val="24"/>
        </w:rPr>
        <w:t xml:space="preserve"> </w:t>
      </w:r>
      <w:r w:rsidRPr="00B14A9A">
        <w:rPr>
          <w:szCs w:val="24"/>
        </w:rPr>
        <w:t>signs</w:t>
      </w:r>
    </w:p>
    <w:p w14:paraId="17698F33" w14:textId="77777777" w:rsidR="007178B8" w:rsidRPr="00B14A9A" w:rsidRDefault="007178B8" w:rsidP="00B72A3E">
      <w:pPr>
        <w:tabs>
          <w:tab w:val="left" w:pos="1663"/>
        </w:tabs>
        <w:spacing w:after="0"/>
        <w:rPr>
          <w:szCs w:val="24"/>
        </w:rPr>
      </w:pPr>
    </w:p>
    <w:p w14:paraId="47A764A1" w14:textId="77777777" w:rsidR="00266E4F" w:rsidRPr="00B14A9A" w:rsidRDefault="00266E4F" w:rsidP="00B72A3E">
      <w:pPr>
        <w:tabs>
          <w:tab w:val="left" w:pos="1663"/>
        </w:tabs>
        <w:spacing w:after="0"/>
        <w:rPr>
          <w:rFonts w:eastAsia="Arial" w:cs="Arial"/>
          <w:b/>
          <w:bCs/>
          <w:sz w:val="3"/>
          <w:szCs w:val="3"/>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92"/>
        <w:gridCol w:w="5235"/>
      </w:tblGrid>
      <w:tr w:rsidR="00636B56" w:rsidRPr="00B14A9A" w14:paraId="34D0A00B" w14:textId="77777777" w:rsidTr="00B72A3E">
        <w:trPr>
          <w:trHeight w:hRule="exact" w:val="382"/>
        </w:trPr>
        <w:tc>
          <w:tcPr>
            <w:tcW w:w="3692" w:type="dxa"/>
            <w:shd w:val="clear" w:color="auto" w:fill="00B0F0"/>
            <w:vAlign w:val="center"/>
          </w:tcPr>
          <w:p w14:paraId="7BCC4ACD" w14:textId="77777777" w:rsidR="00636B56" w:rsidRPr="00B14A9A" w:rsidRDefault="00636B56" w:rsidP="00B72A3E">
            <w:pPr>
              <w:spacing w:line="224" w:lineRule="exact"/>
              <w:ind w:left="102"/>
              <w:jc w:val="center"/>
              <w:rPr>
                <w:rFonts w:eastAsia="Arial" w:cs="Arial"/>
                <w:szCs w:val="24"/>
              </w:rPr>
            </w:pPr>
            <w:r w:rsidRPr="00B14A9A">
              <w:rPr>
                <w:rFonts w:cs="Arial"/>
                <w:b/>
                <w:spacing w:val="1"/>
                <w:szCs w:val="24"/>
              </w:rPr>
              <w:t>VMS</w:t>
            </w:r>
            <w:r w:rsidRPr="00B14A9A">
              <w:rPr>
                <w:rFonts w:cs="Arial"/>
                <w:b/>
                <w:spacing w:val="-9"/>
                <w:szCs w:val="24"/>
              </w:rPr>
              <w:t xml:space="preserve"> </w:t>
            </w:r>
            <w:r w:rsidRPr="00B14A9A">
              <w:rPr>
                <w:rFonts w:cs="Arial"/>
                <w:b/>
                <w:spacing w:val="-1"/>
                <w:szCs w:val="24"/>
              </w:rPr>
              <w:t>Location</w:t>
            </w:r>
          </w:p>
        </w:tc>
        <w:tc>
          <w:tcPr>
            <w:tcW w:w="5235" w:type="dxa"/>
            <w:shd w:val="clear" w:color="auto" w:fill="00B0F0"/>
            <w:vAlign w:val="center"/>
          </w:tcPr>
          <w:p w14:paraId="675EA444" w14:textId="77777777" w:rsidR="00636B56" w:rsidRPr="00B14A9A" w:rsidRDefault="00636B56" w:rsidP="00B72A3E">
            <w:pPr>
              <w:spacing w:line="224" w:lineRule="exact"/>
              <w:ind w:left="102"/>
              <w:jc w:val="center"/>
              <w:rPr>
                <w:rFonts w:eastAsia="Arial" w:cs="Arial"/>
                <w:szCs w:val="24"/>
              </w:rPr>
            </w:pPr>
            <w:r w:rsidRPr="00B14A9A">
              <w:rPr>
                <w:rFonts w:cs="Arial"/>
                <w:b/>
                <w:spacing w:val="-1"/>
                <w:szCs w:val="24"/>
              </w:rPr>
              <w:t>Reason</w:t>
            </w:r>
          </w:p>
        </w:tc>
      </w:tr>
      <w:tr w:rsidR="00636B56" w:rsidRPr="00B14A9A" w14:paraId="4CA4305F" w14:textId="77777777" w:rsidTr="00636B56">
        <w:trPr>
          <w:trHeight w:hRule="exact" w:val="340"/>
        </w:trPr>
        <w:tc>
          <w:tcPr>
            <w:tcW w:w="3692" w:type="dxa"/>
            <w:vAlign w:val="center"/>
          </w:tcPr>
          <w:p w14:paraId="42988995" w14:textId="77777777" w:rsidR="00636B56" w:rsidRPr="00B14A9A" w:rsidRDefault="00636B56" w:rsidP="00B72A3E">
            <w:pPr>
              <w:jc w:val="center"/>
              <w:rPr>
                <w:rFonts w:eastAsia="Arial" w:cs="Arial"/>
                <w:szCs w:val="24"/>
              </w:rPr>
            </w:pPr>
            <w:r w:rsidRPr="00B14A9A">
              <w:rPr>
                <w:rFonts w:eastAsia="Arial" w:cs="Arial"/>
                <w:szCs w:val="24"/>
              </w:rPr>
              <w:t>Rotherway</w:t>
            </w:r>
          </w:p>
        </w:tc>
        <w:tc>
          <w:tcPr>
            <w:tcW w:w="5235" w:type="dxa"/>
            <w:vAlign w:val="center"/>
          </w:tcPr>
          <w:p w14:paraId="70E2ECD2" w14:textId="77777777" w:rsidR="00636B56" w:rsidRPr="00B14A9A" w:rsidRDefault="00636B56" w:rsidP="00B72A3E">
            <w:pPr>
              <w:jc w:val="center"/>
              <w:rPr>
                <w:rFonts w:eastAsia="Arial" w:cs="Arial"/>
                <w:szCs w:val="24"/>
              </w:rPr>
            </w:pPr>
            <w:r w:rsidRPr="00B14A9A">
              <w:rPr>
                <w:rFonts w:cs="Arial"/>
                <w:szCs w:val="24"/>
              </w:rPr>
              <w:t>For</w:t>
            </w:r>
            <w:r w:rsidRPr="00B14A9A">
              <w:rPr>
                <w:rFonts w:cs="Arial"/>
                <w:spacing w:val="-4"/>
                <w:szCs w:val="24"/>
              </w:rPr>
              <w:t xml:space="preserve"> </w:t>
            </w:r>
            <w:r w:rsidRPr="00B14A9A">
              <w:rPr>
                <w:rFonts w:cs="Arial"/>
                <w:spacing w:val="-1"/>
                <w:szCs w:val="24"/>
              </w:rPr>
              <w:t>A630/A631/town centre</w:t>
            </w:r>
          </w:p>
        </w:tc>
      </w:tr>
      <w:tr w:rsidR="00636B56" w:rsidRPr="00B14A9A" w14:paraId="14D976E9" w14:textId="77777777" w:rsidTr="00636B56">
        <w:trPr>
          <w:trHeight w:hRule="exact" w:val="340"/>
        </w:trPr>
        <w:tc>
          <w:tcPr>
            <w:tcW w:w="3692" w:type="dxa"/>
            <w:vAlign w:val="center"/>
          </w:tcPr>
          <w:p w14:paraId="51E07E8F" w14:textId="77777777" w:rsidR="00636B56" w:rsidRPr="00B14A9A" w:rsidRDefault="00636B56" w:rsidP="00B72A3E">
            <w:pPr>
              <w:jc w:val="center"/>
              <w:rPr>
                <w:rFonts w:eastAsia="Arial" w:cs="Arial"/>
                <w:szCs w:val="24"/>
              </w:rPr>
            </w:pPr>
            <w:r w:rsidRPr="00B14A9A">
              <w:rPr>
                <w:rFonts w:cs="Arial"/>
                <w:spacing w:val="-1"/>
                <w:szCs w:val="24"/>
              </w:rPr>
              <w:t>Centenary Way, Canklow</w:t>
            </w:r>
          </w:p>
        </w:tc>
        <w:tc>
          <w:tcPr>
            <w:tcW w:w="5235" w:type="dxa"/>
            <w:vAlign w:val="center"/>
          </w:tcPr>
          <w:p w14:paraId="2C6409D2" w14:textId="77777777" w:rsidR="00636B56" w:rsidRPr="00B14A9A" w:rsidRDefault="00636B56" w:rsidP="00B72A3E">
            <w:pPr>
              <w:jc w:val="center"/>
              <w:rPr>
                <w:rFonts w:eastAsia="Arial" w:cs="Arial"/>
                <w:szCs w:val="24"/>
              </w:rPr>
            </w:pPr>
            <w:r w:rsidRPr="00B14A9A">
              <w:rPr>
                <w:rFonts w:cs="Arial"/>
                <w:szCs w:val="24"/>
              </w:rPr>
              <w:t>For A630/A629/town centre</w:t>
            </w:r>
          </w:p>
        </w:tc>
      </w:tr>
      <w:tr w:rsidR="00636B56" w:rsidRPr="00B14A9A" w14:paraId="4E834021" w14:textId="77777777" w:rsidTr="00636B56">
        <w:trPr>
          <w:trHeight w:hRule="exact" w:val="340"/>
        </w:trPr>
        <w:tc>
          <w:tcPr>
            <w:tcW w:w="3692" w:type="dxa"/>
            <w:vAlign w:val="center"/>
          </w:tcPr>
          <w:p w14:paraId="75B39644" w14:textId="77777777" w:rsidR="00636B56" w:rsidRPr="00B14A9A" w:rsidRDefault="00636B56" w:rsidP="00B72A3E">
            <w:pPr>
              <w:spacing w:line="228" w:lineRule="exact"/>
              <w:jc w:val="center"/>
              <w:rPr>
                <w:rFonts w:eastAsia="Arial" w:cs="Arial"/>
                <w:szCs w:val="24"/>
              </w:rPr>
            </w:pPr>
            <w:r w:rsidRPr="00B14A9A">
              <w:rPr>
                <w:rFonts w:cs="Arial"/>
                <w:spacing w:val="-1"/>
                <w:szCs w:val="24"/>
              </w:rPr>
              <w:t>New Wortley Road</w:t>
            </w:r>
          </w:p>
        </w:tc>
        <w:tc>
          <w:tcPr>
            <w:tcW w:w="5235" w:type="dxa"/>
            <w:vAlign w:val="center"/>
          </w:tcPr>
          <w:p w14:paraId="0598B5CD" w14:textId="77777777" w:rsidR="00636B56" w:rsidRPr="00B14A9A" w:rsidRDefault="00636B56" w:rsidP="00B72A3E">
            <w:pPr>
              <w:spacing w:line="228" w:lineRule="exact"/>
              <w:jc w:val="center"/>
              <w:rPr>
                <w:rFonts w:eastAsia="Arial" w:cs="Arial"/>
                <w:szCs w:val="24"/>
              </w:rPr>
            </w:pPr>
            <w:r w:rsidRPr="00B14A9A">
              <w:rPr>
                <w:rFonts w:cs="Arial"/>
                <w:szCs w:val="24"/>
              </w:rPr>
              <w:t>For</w:t>
            </w:r>
            <w:r w:rsidRPr="00B14A9A">
              <w:rPr>
                <w:rFonts w:cs="Arial"/>
                <w:spacing w:val="-7"/>
                <w:szCs w:val="24"/>
              </w:rPr>
              <w:t xml:space="preserve"> A629/A630/town centre</w:t>
            </w:r>
          </w:p>
        </w:tc>
      </w:tr>
      <w:tr w:rsidR="00636B56" w:rsidRPr="00B14A9A" w14:paraId="16742842" w14:textId="77777777" w:rsidTr="00636B56">
        <w:trPr>
          <w:trHeight w:hRule="exact" w:val="340"/>
        </w:trPr>
        <w:tc>
          <w:tcPr>
            <w:tcW w:w="3692" w:type="dxa"/>
            <w:vAlign w:val="center"/>
          </w:tcPr>
          <w:p w14:paraId="1C4016D8" w14:textId="77777777" w:rsidR="00636B56" w:rsidRPr="00B14A9A" w:rsidRDefault="00636B56" w:rsidP="00B72A3E">
            <w:pPr>
              <w:jc w:val="center"/>
              <w:rPr>
                <w:rFonts w:eastAsia="Arial" w:cs="Arial"/>
                <w:szCs w:val="24"/>
              </w:rPr>
            </w:pPr>
            <w:r w:rsidRPr="00B14A9A">
              <w:rPr>
                <w:rFonts w:cs="Arial"/>
                <w:szCs w:val="24"/>
              </w:rPr>
              <w:t>Doncaster Road, Dalton</w:t>
            </w:r>
          </w:p>
        </w:tc>
        <w:tc>
          <w:tcPr>
            <w:tcW w:w="5235" w:type="dxa"/>
            <w:vAlign w:val="center"/>
          </w:tcPr>
          <w:p w14:paraId="61B922AD" w14:textId="77777777" w:rsidR="00636B56" w:rsidRPr="00B14A9A" w:rsidRDefault="00636B56" w:rsidP="00B72A3E">
            <w:pPr>
              <w:jc w:val="center"/>
              <w:rPr>
                <w:rFonts w:eastAsia="Arial" w:cs="Arial"/>
                <w:szCs w:val="24"/>
              </w:rPr>
            </w:pPr>
            <w:r w:rsidRPr="00B14A9A">
              <w:rPr>
                <w:rFonts w:cs="Arial"/>
                <w:szCs w:val="24"/>
              </w:rPr>
              <w:t>For A630/A6123</w:t>
            </w:r>
          </w:p>
        </w:tc>
      </w:tr>
      <w:tr w:rsidR="00636B56" w:rsidRPr="00B14A9A" w14:paraId="7E270384" w14:textId="77777777" w:rsidTr="00636B56">
        <w:trPr>
          <w:trHeight w:hRule="exact" w:val="340"/>
        </w:trPr>
        <w:tc>
          <w:tcPr>
            <w:tcW w:w="3692" w:type="dxa"/>
            <w:vAlign w:val="center"/>
          </w:tcPr>
          <w:p w14:paraId="0139248D" w14:textId="77777777" w:rsidR="00636B56" w:rsidRPr="00B14A9A" w:rsidRDefault="00636B56" w:rsidP="00B72A3E">
            <w:pPr>
              <w:jc w:val="center"/>
              <w:rPr>
                <w:rFonts w:eastAsia="Arial" w:cs="Arial"/>
                <w:szCs w:val="24"/>
              </w:rPr>
            </w:pPr>
            <w:r w:rsidRPr="00B14A9A">
              <w:rPr>
                <w:rFonts w:cs="Arial"/>
                <w:szCs w:val="24"/>
              </w:rPr>
              <w:t>Herringthorpe Valley Road</w:t>
            </w:r>
          </w:p>
        </w:tc>
        <w:tc>
          <w:tcPr>
            <w:tcW w:w="5235" w:type="dxa"/>
            <w:vAlign w:val="center"/>
          </w:tcPr>
          <w:p w14:paraId="083BEE06" w14:textId="77777777" w:rsidR="00636B56" w:rsidRPr="00B14A9A" w:rsidRDefault="00636B56" w:rsidP="00B72A3E">
            <w:pPr>
              <w:jc w:val="center"/>
              <w:rPr>
                <w:rFonts w:eastAsia="Arial" w:cs="Arial"/>
                <w:szCs w:val="24"/>
              </w:rPr>
            </w:pPr>
            <w:r w:rsidRPr="00B14A9A">
              <w:rPr>
                <w:rFonts w:cs="Arial"/>
                <w:szCs w:val="24"/>
              </w:rPr>
              <w:t>For A6123/A630</w:t>
            </w:r>
          </w:p>
        </w:tc>
      </w:tr>
      <w:tr w:rsidR="00636B56" w:rsidRPr="00B14A9A" w14:paraId="2192F730" w14:textId="77777777" w:rsidTr="00636B56">
        <w:trPr>
          <w:trHeight w:hRule="exact" w:val="340"/>
        </w:trPr>
        <w:tc>
          <w:tcPr>
            <w:tcW w:w="3692" w:type="dxa"/>
            <w:vAlign w:val="center"/>
          </w:tcPr>
          <w:p w14:paraId="39BED228" w14:textId="77777777" w:rsidR="00636B56" w:rsidRPr="00B14A9A" w:rsidRDefault="00636B56" w:rsidP="00B72A3E">
            <w:pPr>
              <w:jc w:val="center"/>
              <w:rPr>
                <w:rFonts w:eastAsia="Arial" w:cs="Arial"/>
                <w:szCs w:val="24"/>
              </w:rPr>
            </w:pPr>
            <w:r w:rsidRPr="00B14A9A">
              <w:rPr>
                <w:rFonts w:cs="Arial"/>
                <w:spacing w:val="-1"/>
                <w:szCs w:val="24"/>
              </w:rPr>
              <w:t>East Baw</w:t>
            </w:r>
            <w:r w:rsidR="00D4412F" w:rsidRPr="00B14A9A">
              <w:rPr>
                <w:rFonts w:cs="Arial"/>
                <w:spacing w:val="-1"/>
                <w:szCs w:val="24"/>
              </w:rPr>
              <w:t>t</w:t>
            </w:r>
            <w:r w:rsidRPr="00B14A9A">
              <w:rPr>
                <w:rFonts w:cs="Arial"/>
                <w:spacing w:val="-1"/>
                <w:szCs w:val="24"/>
              </w:rPr>
              <w:t>ry Road</w:t>
            </w:r>
          </w:p>
        </w:tc>
        <w:tc>
          <w:tcPr>
            <w:tcW w:w="5235" w:type="dxa"/>
            <w:vAlign w:val="center"/>
          </w:tcPr>
          <w:p w14:paraId="689119AD" w14:textId="77777777" w:rsidR="00636B56" w:rsidRPr="00B14A9A" w:rsidRDefault="00636B56" w:rsidP="00B72A3E">
            <w:pPr>
              <w:jc w:val="center"/>
              <w:rPr>
                <w:rFonts w:eastAsia="Arial" w:cs="Arial"/>
                <w:szCs w:val="24"/>
              </w:rPr>
            </w:pPr>
            <w:r w:rsidRPr="00B14A9A">
              <w:rPr>
                <w:rFonts w:cs="Arial"/>
                <w:szCs w:val="24"/>
              </w:rPr>
              <w:t>For A631 and M1 motorway</w:t>
            </w:r>
          </w:p>
        </w:tc>
      </w:tr>
      <w:tr w:rsidR="00636B56" w:rsidRPr="00B14A9A" w14:paraId="006747CF" w14:textId="77777777" w:rsidTr="00636B56">
        <w:trPr>
          <w:trHeight w:hRule="exact" w:val="340"/>
        </w:trPr>
        <w:tc>
          <w:tcPr>
            <w:tcW w:w="3692" w:type="dxa"/>
            <w:vAlign w:val="center"/>
          </w:tcPr>
          <w:p w14:paraId="1E21B126" w14:textId="77777777" w:rsidR="00636B56" w:rsidRPr="00B14A9A" w:rsidRDefault="00636B56" w:rsidP="00B72A3E">
            <w:pPr>
              <w:jc w:val="center"/>
              <w:rPr>
                <w:rFonts w:cs="Arial"/>
                <w:spacing w:val="-1"/>
                <w:szCs w:val="24"/>
              </w:rPr>
            </w:pPr>
            <w:r w:rsidRPr="00B14A9A">
              <w:rPr>
                <w:rFonts w:cs="Arial"/>
                <w:spacing w:val="-1"/>
                <w:szCs w:val="24"/>
              </w:rPr>
              <w:t>West Bawtry Road</w:t>
            </w:r>
          </w:p>
          <w:p w14:paraId="0D95C7F0" w14:textId="77777777" w:rsidR="00636B56" w:rsidRPr="00B14A9A" w:rsidRDefault="00636B56" w:rsidP="00B72A3E">
            <w:pPr>
              <w:jc w:val="center"/>
              <w:rPr>
                <w:rFonts w:cs="Arial"/>
                <w:spacing w:val="-1"/>
                <w:szCs w:val="24"/>
              </w:rPr>
            </w:pPr>
          </w:p>
          <w:p w14:paraId="46240074" w14:textId="77777777" w:rsidR="00636B56" w:rsidRPr="00B14A9A" w:rsidRDefault="00636B56" w:rsidP="00B72A3E">
            <w:pPr>
              <w:jc w:val="center"/>
              <w:rPr>
                <w:rFonts w:cs="Arial"/>
                <w:spacing w:val="-1"/>
                <w:szCs w:val="24"/>
              </w:rPr>
            </w:pPr>
          </w:p>
          <w:p w14:paraId="6E3239CE" w14:textId="77777777" w:rsidR="00636B56" w:rsidRPr="00B14A9A" w:rsidRDefault="00636B56" w:rsidP="00B72A3E">
            <w:pPr>
              <w:jc w:val="center"/>
              <w:rPr>
                <w:rFonts w:eastAsia="Arial" w:cs="Arial"/>
                <w:szCs w:val="24"/>
              </w:rPr>
            </w:pPr>
          </w:p>
        </w:tc>
        <w:tc>
          <w:tcPr>
            <w:tcW w:w="5235" w:type="dxa"/>
            <w:vAlign w:val="center"/>
          </w:tcPr>
          <w:p w14:paraId="17E0819C" w14:textId="77777777" w:rsidR="00636B56" w:rsidRPr="00B14A9A" w:rsidRDefault="00636B56" w:rsidP="00B72A3E">
            <w:pPr>
              <w:jc w:val="center"/>
              <w:rPr>
                <w:rFonts w:cs="Arial"/>
                <w:szCs w:val="24"/>
              </w:rPr>
            </w:pPr>
            <w:r w:rsidRPr="00B14A9A">
              <w:rPr>
                <w:rFonts w:cs="Arial"/>
                <w:szCs w:val="24"/>
              </w:rPr>
              <w:t>For A630/A631 and M1 / M18 motorways</w:t>
            </w:r>
          </w:p>
          <w:p w14:paraId="1AD8F532" w14:textId="77777777" w:rsidR="00636B56" w:rsidRPr="00B14A9A" w:rsidRDefault="00636B56" w:rsidP="00B72A3E">
            <w:pPr>
              <w:jc w:val="center"/>
              <w:rPr>
                <w:rFonts w:cs="Arial"/>
                <w:szCs w:val="24"/>
              </w:rPr>
            </w:pPr>
          </w:p>
          <w:p w14:paraId="1043497F" w14:textId="77777777" w:rsidR="00636B56" w:rsidRPr="00B14A9A" w:rsidRDefault="00636B56" w:rsidP="00B72A3E">
            <w:pPr>
              <w:jc w:val="center"/>
              <w:rPr>
                <w:rFonts w:eastAsia="Arial" w:cs="Arial"/>
                <w:szCs w:val="24"/>
              </w:rPr>
            </w:pPr>
          </w:p>
        </w:tc>
      </w:tr>
      <w:tr w:rsidR="00636B56" w:rsidRPr="00B14A9A" w14:paraId="5CB14880" w14:textId="77777777" w:rsidTr="00636B56">
        <w:trPr>
          <w:trHeight w:hRule="exact" w:val="340"/>
        </w:trPr>
        <w:tc>
          <w:tcPr>
            <w:tcW w:w="3692" w:type="dxa"/>
            <w:vAlign w:val="center"/>
          </w:tcPr>
          <w:p w14:paraId="153A8C4B" w14:textId="77777777" w:rsidR="00636B56" w:rsidRPr="00B14A9A" w:rsidRDefault="00636B56" w:rsidP="00B72A3E">
            <w:pPr>
              <w:jc w:val="center"/>
              <w:rPr>
                <w:rFonts w:cs="Arial"/>
                <w:spacing w:val="-1"/>
                <w:szCs w:val="24"/>
              </w:rPr>
            </w:pPr>
            <w:r w:rsidRPr="00B14A9A">
              <w:rPr>
                <w:rFonts w:cs="Arial"/>
                <w:spacing w:val="-1"/>
                <w:szCs w:val="24"/>
              </w:rPr>
              <w:t>Centenary Way (northbound)</w:t>
            </w:r>
          </w:p>
        </w:tc>
        <w:tc>
          <w:tcPr>
            <w:tcW w:w="5235" w:type="dxa"/>
            <w:vAlign w:val="center"/>
          </w:tcPr>
          <w:p w14:paraId="0224E6A7" w14:textId="77777777" w:rsidR="00636B56" w:rsidRPr="00B14A9A" w:rsidRDefault="00636B56" w:rsidP="00B72A3E">
            <w:pPr>
              <w:jc w:val="center"/>
              <w:rPr>
                <w:rFonts w:cs="Arial"/>
                <w:szCs w:val="24"/>
              </w:rPr>
            </w:pPr>
            <w:r w:rsidRPr="00B14A9A">
              <w:rPr>
                <w:rFonts w:cs="Arial"/>
                <w:szCs w:val="24"/>
              </w:rPr>
              <w:t>For all major routes</w:t>
            </w:r>
          </w:p>
        </w:tc>
      </w:tr>
      <w:tr w:rsidR="00636B56" w:rsidRPr="00B14A9A" w14:paraId="69B5ADD0" w14:textId="77777777" w:rsidTr="00636B56">
        <w:trPr>
          <w:trHeight w:hRule="exact" w:val="340"/>
        </w:trPr>
        <w:tc>
          <w:tcPr>
            <w:tcW w:w="3692" w:type="dxa"/>
            <w:vAlign w:val="center"/>
          </w:tcPr>
          <w:p w14:paraId="18372C81" w14:textId="77777777" w:rsidR="00636B56" w:rsidRPr="00B14A9A" w:rsidRDefault="00636B56" w:rsidP="00B72A3E">
            <w:pPr>
              <w:jc w:val="center"/>
              <w:rPr>
                <w:rFonts w:cs="Arial"/>
                <w:spacing w:val="-1"/>
                <w:szCs w:val="24"/>
              </w:rPr>
            </w:pPr>
            <w:r w:rsidRPr="00B14A9A">
              <w:rPr>
                <w:rFonts w:cs="Arial"/>
                <w:spacing w:val="-1"/>
                <w:szCs w:val="24"/>
              </w:rPr>
              <w:t>Centenary Way (southbound)</w:t>
            </w:r>
          </w:p>
        </w:tc>
        <w:tc>
          <w:tcPr>
            <w:tcW w:w="5235" w:type="dxa"/>
            <w:vAlign w:val="center"/>
          </w:tcPr>
          <w:p w14:paraId="17B310EE" w14:textId="77777777" w:rsidR="00636B56" w:rsidRPr="00B14A9A" w:rsidRDefault="00636B56" w:rsidP="00B72A3E">
            <w:pPr>
              <w:jc w:val="center"/>
              <w:rPr>
                <w:rFonts w:cs="Arial"/>
                <w:szCs w:val="24"/>
              </w:rPr>
            </w:pPr>
            <w:r w:rsidRPr="00B14A9A">
              <w:rPr>
                <w:rFonts w:cs="Arial"/>
                <w:szCs w:val="24"/>
              </w:rPr>
              <w:t>For all major routes</w:t>
            </w:r>
          </w:p>
          <w:p w14:paraId="4B9D398D" w14:textId="77777777" w:rsidR="00636B56" w:rsidRPr="00B14A9A" w:rsidRDefault="00636B56" w:rsidP="00B72A3E">
            <w:pPr>
              <w:jc w:val="center"/>
              <w:rPr>
                <w:rFonts w:cs="Arial"/>
                <w:szCs w:val="24"/>
              </w:rPr>
            </w:pPr>
          </w:p>
        </w:tc>
      </w:tr>
      <w:tr w:rsidR="00636B56" w:rsidRPr="00B14A9A" w14:paraId="5284C5E7" w14:textId="77777777" w:rsidTr="00636B56">
        <w:trPr>
          <w:trHeight w:hRule="exact" w:val="340"/>
        </w:trPr>
        <w:tc>
          <w:tcPr>
            <w:tcW w:w="3692" w:type="dxa"/>
            <w:vAlign w:val="center"/>
          </w:tcPr>
          <w:p w14:paraId="79D9EB5C" w14:textId="77777777" w:rsidR="00636B56" w:rsidRPr="00B14A9A" w:rsidRDefault="00636B56" w:rsidP="00B72A3E">
            <w:pPr>
              <w:jc w:val="center"/>
              <w:rPr>
                <w:rFonts w:cs="Arial"/>
                <w:spacing w:val="-1"/>
                <w:szCs w:val="24"/>
              </w:rPr>
            </w:pPr>
            <w:r w:rsidRPr="00B14A9A">
              <w:rPr>
                <w:rFonts w:cs="Arial"/>
                <w:spacing w:val="-1"/>
                <w:szCs w:val="24"/>
              </w:rPr>
              <w:t>Greasborough Road, Northfield</w:t>
            </w:r>
          </w:p>
        </w:tc>
        <w:tc>
          <w:tcPr>
            <w:tcW w:w="5235" w:type="dxa"/>
            <w:vAlign w:val="center"/>
          </w:tcPr>
          <w:p w14:paraId="382730B8" w14:textId="77777777" w:rsidR="00636B56" w:rsidRPr="00B14A9A" w:rsidRDefault="00636B56" w:rsidP="00B72A3E">
            <w:pPr>
              <w:jc w:val="center"/>
              <w:rPr>
                <w:rFonts w:cs="Arial"/>
                <w:szCs w:val="24"/>
              </w:rPr>
            </w:pPr>
            <w:r w:rsidRPr="00B14A9A">
              <w:rPr>
                <w:rFonts w:cs="Arial"/>
                <w:szCs w:val="24"/>
              </w:rPr>
              <w:t>For A6123, A630, B6089</w:t>
            </w:r>
          </w:p>
        </w:tc>
      </w:tr>
      <w:tr w:rsidR="00636B56" w:rsidRPr="00B14A9A" w14:paraId="6CCC0560" w14:textId="77777777" w:rsidTr="00B032C7">
        <w:trPr>
          <w:trHeight w:hRule="exact" w:val="451"/>
        </w:trPr>
        <w:tc>
          <w:tcPr>
            <w:tcW w:w="3692" w:type="dxa"/>
            <w:vAlign w:val="center"/>
          </w:tcPr>
          <w:p w14:paraId="4AA91E90" w14:textId="77777777" w:rsidR="00636B56" w:rsidRPr="00B14A9A" w:rsidRDefault="00636B56" w:rsidP="00B72A3E">
            <w:pPr>
              <w:jc w:val="center"/>
              <w:rPr>
                <w:rFonts w:cs="Arial"/>
                <w:spacing w:val="-1"/>
                <w:szCs w:val="24"/>
              </w:rPr>
            </w:pPr>
            <w:r w:rsidRPr="00B14A9A">
              <w:rPr>
                <w:rFonts w:cs="Arial"/>
                <w:spacing w:val="-1"/>
                <w:szCs w:val="24"/>
              </w:rPr>
              <w:t>Broad Street, Parkgate</w:t>
            </w:r>
          </w:p>
        </w:tc>
        <w:tc>
          <w:tcPr>
            <w:tcW w:w="5235" w:type="dxa"/>
            <w:vAlign w:val="center"/>
          </w:tcPr>
          <w:p w14:paraId="55064683" w14:textId="77777777" w:rsidR="00636B56" w:rsidRPr="00B14A9A" w:rsidRDefault="00636B56" w:rsidP="00B032C7">
            <w:pPr>
              <w:jc w:val="center"/>
              <w:rPr>
                <w:rFonts w:cs="Arial"/>
                <w:szCs w:val="24"/>
              </w:rPr>
            </w:pPr>
            <w:r w:rsidRPr="00B14A9A">
              <w:rPr>
                <w:rFonts w:cs="Arial"/>
                <w:szCs w:val="24"/>
              </w:rPr>
              <w:t xml:space="preserve">For A633, A6123 and congestion </w:t>
            </w:r>
            <w:r w:rsidR="00B032C7" w:rsidRPr="00B14A9A">
              <w:rPr>
                <w:rFonts w:cs="Arial"/>
                <w:szCs w:val="24"/>
              </w:rPr>
              <w:t>(</w:t>
            </w:r>
            <w:r w:rsidRPr="00B14A9A">
              <w:rPr>
                <w:rFonts w:cs="Arial"/>
                <w:szCs w:val="24"/>
              </w:rPr>
              <w:t>Retail Parks</w:t>
            </w:r>
            <w:r w:rsidR="00B032C7" w:rsidRPr="00B14A9A">
              <w:rPr>
                <w:rFonts w:cs="Arial"/>
                <w:szCs w:val="24"/>
              </w:rPr>
              <w:t>)</w:t>
            </w:r>
          </w:p>
        </w:tc>
      </w:tr>
      <w:tr w:rsidR="00636B56" w:rsidRPr="00B14A9A" w14:paraId="20647641" w14:textId="77777777" w:rsidTr="00B032C7">
        <w:trPr>
          <w:trHeight w:hRule="exact" w:val="429"/>
        </w:trPr>
        <w:tc>
          <w:tcPr>
            <w:tcW w:w="3692" w:type="dxa"/>
            <w:vAlign w:val="center"/>
          </w:tcPr>
          <w:p w14:paraId="69F72264" w14:textId="77777777" w:rsidR="00636B56" w:rsidRPr="00B14A9A" w:rsidRDefault="00636B56" w:rsidP="00B72A3E">
            <w:pPr>
              <w:jc w:val="center"/>
              <w:rPr>
                <w:rFonts w:cs="Arial"/>
                <w:spacing w:val="-1"/>
                <w:szCs w:val="24"/>
              </w:rPr>
            </w:pPr>
            <w:r w:rsidRPr="00B14A9A">
              <w:rPr>
                <w:rFonts w:cs="Arial"/>
                <w:spacing w:val="-1"/>
                <w:szCs w:val="24"/>
              </w:rPr>
              <w:t>Great Eastern Way</w:t>
            </w:r>
          </w:p>
        </w:tc>
        <w:tc>
          <w:tcPr>
            <w:tcW w:w="5235" w:type="dxa"/>
            <w:vAlign w:val="center"/>
          </w:tcPr>
          <w:p w14:paraId="48EF5388" w14:textId="77777777" w:rsidR="00636B56" w:rsidRPr="00B14A9A" w:rsidRDefault="00636B56" w:rsidP="00B032C7">
            <w:pPr>
              <w:jc w:val="center"/>
              <w:rPr>
                <w:rFonts w:cs="Arial"/>
                <w:szCs w:val="24"/>
              </w:rPr>
            </w:pPr>
            <w:r w:rsidRPr="00B14A9A">
              <w:rPr>
                <w:rFonts w:cs="Arial"/>
                <w:szCs w:val="24"/>
              </w:rPr>
              <w:t xml:space="preserve">For A633, A6123 and congestion </w:t>
            </w:r>
            <w:r w:rsidR="00B032C7" w:rsidRPr="00B14A9A">
              <w:rPr>
                <w:rFonts w:cs="Arial"/>
                <w:szCs w:val="24"/>
              </w:rPr>
              <w:t>(</w:t>
            </w:r>
            <w:r w:rsidRPr="00B14A9A">
              <w:rPr>
                <w:rFonts w:cs="Arial"/>
                <w:szCs w:val="24"/>
              </w:rPr>
              <w:t>Retail Parks</w:t>
            </w:r>
            <w:r w:rsidR="00B032C7" w:rsidRPr="00B14A9A">
              <w:rPr>
                <w:rFonts w:cs="Arial"/>
                <w:szCs w:val="24"/>
              </w:rPr>
              <w:t>)</w:t>
            </w:r>
          </w:p>
        </w:tc>
      </w:tr>
    </w:tbl>
    <w:p w14:paraId="49195A07" w14:textId="77777777" w:rsidR="00B72A3E" w:rsidRPr="00B14A9A" w:rsidRDefault="00B72A3E" w:rsidP="00B72A3E">
      <w:pPr>
        <w:rPr>
          <w:rFonts w:eastAsia="Arial" w:cs="Arial"/>
          <w:b/>
          <w:bCs/>
          <w:sz w:val="17"/>
          <w:szCs w:val="17"/>
        </w:rPr>
      </w:pPr>
    </w:p>
    <w:p w14:paraId="6C9FA425" w14:textId="77777777" w:rsidR="00B72A3E" w:rsidRPr="00B14A9A" w:rsidRDefault="00B72A3E" w:rsidP="00B72A3E">
      <w:pPr>
        <w:tabs>
          <w:tab w:val="left" w:pos="851"/>
        </w:tabs>
        <w:spacing w:before="69"/>
      </w:pPr>
      <w:r w:rsidRPr="00B14A9A">
        <w:t>10.4.7</w:t>
      </w:r>
      <w:r w:rsidRPr="00B14A9A">
        <w:tab/>
        <w:t>CCTV systems</w:t>
      </w:r>
    </w:p>
    <w:p w14:paraId="436904F8" w14:textId="77777777" w:rsidR="00B72A3E" w:rsidRPr="00B14A9A" w:rsidRDefault="00B72A3E" w:rsidP="00B72A3E">
      <w:pPr>
        <w:ind w:right="584"/>
      </w:pPr>
      <w:r w:rsidRPr="00B14A9A">
        <w:rPr>
          <w:spacing w:val="-1"/>
        </w:rPr>
        <w:t>The</w:t>
      </w:r>
      <w:r w:rsidRPr="00B14A9A">
        <w:t xml:space="preserve"> Borough operates a system of </w:t>
      </w:r>
      <w:r w:rsidR="00233A16" w:rsidRPr="006F465A">
        <w:t>92</w:t>
      </w:r>
      <w:r w:rsidRPr="006F465A">
        <w:t xml:space="preserve"> CCTV</w:t>
      </w:r>
      <w:r w:rsidRPr="00B14A9A">
        <w:t xml:space="preserve"> cameras in partnership with the South Yorkshire Police Service. Forty six traffic signal installations can be viewed from CCTV cameras, seventeen of these are key junctions/roundabouts which can be observed for traffic conditions and are monitored from the UTC control room. </w:t>
      </w:r>
    </w:p>
    <w:p w14:paraId="2EF07CBB" w14:textId="77777777" w:rsidR="00B72A3E" w:rsidRPr="00B14A9A" w:rsidRDefault="00B72A3E" w:rsidP="00B72A3E">
      <w:pPr>
        <w:ind w:right="584"/>
      </w:pPr>
      <w:r w:rsidRPr="00B14A9A">
        <w:t xml:space="preserve">The cameras utilise BT or Virgin Media communication networks except where equipment to communicate wirelessly direct to the Council offices has been installed. </w:t>
      </w:r>
    </w:p>
    <w:p w14:paraId="5AEDD538" w14:textId="77777777" w:rsidR="00B72A3E" w:rsidRPr="00B14A9A" w:rsidRDefault="00B72A3E" w:rsidP="00B72A3E">
      <w:pPr>
        <w:tabs>
          <w:tab w:val="left" w:pos="1663"/>
        </w:tabs>
        <w:spacing w:after="0"/>
        <w:rPr>
          <w:rFonts w:cs="Arial"/>
          <w:spacing w:val="-9"/>
          <w:szCs w:val="24"/>
        </w:rPr>
      </w:pPr>
      <w:r w:rsidRPr="00B14A9A">
        <w:rPr>
          <w:rFonts w:cs="Arial"/>
          <w:szCs w:val="24"/>
        </w:rPr>
        <w:t>Table</w:t>
      </w:r>
      <w:r w:rsidRPr="00B14A9A">
        <w:rPr>
          <w:rFonts w:cs="Arial"/>
          <w:spacing w:val="-9"/>
          <w:szCs w:val="24"/>
        </w:rPr>
        <w:t xml:space="preserve"> </w:t>
      </w:r>
      <w:r w:rsidRPr="00B14A9A">
        <w:rPr>
          <w:rFonts w:cs="Arial"/>
          <w:spacing w:val="-1"/>
          <w:szCs w:val="24"/>
        </w:rPr>
        <w:t>10.4.2</w:t>
      </w:r>
      <w:r w:rsidRPr="00B14A9A">
        <w:rPr>
          <w:rFonts w:cs="Arial"/>
          <w:spacing w:val="-1"/>
          <w:szCs w:val="24"/>
        </w:rPr>
        <w:tab/>
        <w:t xml:space="preserve">CCTV </w:t>
      </w:r>
      <w:r w:rsidRPr="00B14A9A">
        <w:rPr>
          <w:rFonts w:cs="Arial"/>
          <w:szCs w:val="24"/>
        </w:rPr>
        <w:t>Sites</w:t>
      </w:r>
      <w:r w:rsidRPr="00B14A9A">
        <w:rPr>
          <w:rFonts w:cs="Arial"/>
          <w:spacing w:val="-9"/>
          <w:szCs w:val="24"/>
        </w:rPr>
        <w:t xml:space="preserve"> (for UTMC purposes only)</w:t>
      </w:r>
    </w:p>
    <w:p w14:paraId="7119A387" w14:textId="77777777" w:rsidR="00266E4F" w:rsidRPr="00B14A9A" w:rsidRDefault="00266E4F" w:rsidP="00B72A3E">
      <w:pPr>
        <w:tabs>
          <w:tab w:val="left" w:pos="1663"/>
        </w:tabs>
        <w:spacing w:after="0"/>
        <w:rPr>
          <w:rFonts w:eastAsia="Arial" w:cs="Arial"/>
          <w:szCs w:val="24"/>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75"/>
        <w:gridCol w:w="4386"/>
      </w:tblGrid>
      <w:tr w:rsidR="00636B56" w:rsidRPr="00B14A9A" w14:paraId="37113B5B" w14:textId="77777777" w:rsidTr="00B72A3E">
        <w:trPr>
          <w:trHeight w:hRule="exact" w:val="490"/>
        </w:trPr>
        <w:tc>
          <w:tcPr>
            <w:tcW w:w="3975" w:type="dxa"/>
            <w:shd w:val="clear" w:color="auto" w:fill="00B0F0"/>
            <w:vAlign w:val="center"/>
          </w:tcPr>
          <w:p w14:paraId="7FA3583E" w14:textId="77777777" w:rsidR="00636B56" w:rsidRPr="00B14A9A" w:rsidRDefault="00636B56" w:rsidP="00B72A3E">
            <w:pPr>
              <w:spacing w:line="224" w:lineRule="exact"/>
              <w:ind w:left="102"/>
              <w:jc w:val="center"/>
              <w:rPr>
                <w:rFonts w:eastAsia="Arial" w:cs="Arial"/>
                <w:szCs w:val="24"/>
              </w:rPr>
            </w:pPr>
            <w:r w:rsidRPr="00B14A9A">
              <w:rPr>
                <w:rFonts w:cs="Arial"/>
                <w:b/>
                <w:spacing w:val="-9"/>
                <w:szCs w:val="24"/>
              </w:rPr>
              <w:t xml:space="preserve">CCTV  </w:t>
            </w:r>
            <w:r w:rsidRPr="00B14A9A">
              <w:rPr>
                <w:rFonts w:cs="Arial"/>
                <w:b/>
                <w:spacing w:val="-1"/>
                <w:szCs w:val="24"/>
              </w:rPr>
              <w:t>Location</w:t>
            </w:r>
          </w:p>
        </w:tc>
        <w:tc>
          <w:tcPr>
            <w:tcW w:w="4386" w:type="dxa"/>
            <w:shd w:val="clear" w:color="auto" w:fill="00B0F0"/>
            <w:vAlign w:val="center"/>
          </w:tcPr>
          <w:p w14:paraId="387D396F" w14:textId="77777777" w:rsidR="00636B56" w:rsidRPr="00B14A9A" w:rsidRDefault="00636B56" w:rsidP="00B72A3E">
            <w:pPr>
              <w:spacing w:line="224" w:lineRule="exact"/>
              <w:ind w:left="102"/>
              <w:jc w:val="center"/>
              <w:rPr>
                <w:rFonts w:eastAsia="Arial" w:cs="Arial"/>
                <w:szCs w:val="24"/>
              </w:rPr>
            </w:pPr>
            <w:r w:rsidRPr="00B14A9A">
              <w:rPr>
                <w:rFonts w:cs="Arial"/>
                <w:b/>
                <w:spacing w:val="-1"/>
                <w:szCs w:val="24"/>
              </w:rPr>
              <w:t>Reason</w:t>
            </w:r>
          </w:p>
        </w:tc>
      </w:tr>
      <w:tr w:rsidR="00636B56" w:rsidRPr="00B14A9A" w14:paraId="6A4B0A5A" w14:textId="77777777" w:rsidTr="00636B56">
        <w:trPr>
          <w:trHeight w:hRule="exact" w:val="340"/>
        </w:trPr>
        <w:tc>
          <w:tcPr>
            <w:tcW w:w="3975" w:type="dxa"/>
            <w:vAlign w:val="center"/>
          </w:tcPr>
          <w:p w14:paraId="2B1ED858" w14:textId="77777777" w:rsidR="00636B56" w:rsidRPr="00B14A9A" w:rsidRDefault="00636B56" w:rsidP="00B72A3E">
            <w:pPr>
              <w:jc w:val="center"/>
              <w:rPr>
                <w:rFonts w:eastAsia="Arial" w:cs="Arial"/>
                <w:szCs w:val="24"/>
              </w:rPr>
            </w:pPr>
            <w:r w:rsidRPr="00B14A9A">
              <w:rPr>
                <w:rFonts w:eastAsia="Arial" w:cs="Arial"/>
                <w:szCs w:val="24"/>
              </w:rPr>
              <w:t>Doncaster Gate/Wellgate</w:t>
            </w:r>
          </w:p>
        </w:tc>
        <w:tc>
          <w:tcPr>
            <w:tcW w:w="4386" w:type="dxa"/>
            <w:vAlign w:val="center"/>
          </w:tcPr>
          <w:p w14:paraId="595E69FB" w14:textId="77777777" w:rsidR="00636B56" w:rsidRPr="00B14A9A" w:rsidRDefault="00636B56" w:rsidP="00B72A3E">
            <w:pPr>
              <w:jc w:val="center"/>
              <w:rPr>
                <w:rFonts w:eastAsia="Arial" w:cs="Arial"/>
                <w:szCs w:val="24"/>
              </w:rPr>
            </w:pPr>
            <w:r w:rsidRPr="00B14A9A">
              <w:rPr>
                <w:rFonts w:eastAsia="Arial" w:cs="Arial"/>
                <w:szCs w:val="24"/>
              </w:rPr>
              <w:t>Town centre problems</w:t>
            </w:r>
          </w:p>
          <w:p w14:paraId="16149D00" w14:textId="77777777" w:rsidR="00636B56" w:rsidRPr="00B14A9A" w:rsidRDefault="00636B56" w:rsidP="00B72A3E">
            <w:pPr>
              <w:jc w:val="center"/>
              <w:rPr>
                <w:rFonts w:eastAsia="Arial" w:cs="Arial"/>
                <w:szCs w:val="24"/>
              </w:rPr>
            </w:pPr>
          </w:p>
          <w:p w14:paraId="2FD7C22C" w14:textId="77777777" w:rsidR="00636B56" w:rsidRPr="00B14A9A" w:rsidRDefault="00636B56" w:rsidP="00B72A3E">
            <w:pPr>
              <w:jc w:val="center"/>
              <w:rPr>
                <w:rFonts w:eastAsia="Arial" w:cs="Arial"/>
                <w:szCs w:val="24"/>
              </w:rPr>
            </w:pPr>
          </w:p>
          <w:p w14:paraId="0340DC2B" w14:textId="77777777" w:rsidR="00636B56" w:rsidRPr="00B14A9A" w:rsidRDefault="00636B56" w:rsidP="00B72A3E">
            <w:pPr>
              <w:jc w:val="center"/>
              <w:rPr>
                <w:rFonts w:eastAsia="Arial" w:cs="Arial"/>
                <w:szCs w:val="24"/>
              </w:rPr>
            </w:pPr>
          </w:p>
        </w:tc>
      </w:tr>
      <w:tr w:rsidR="00636B56" w:rsidRPr="00B14A9A" w14:paraId="2D395F23" w14:textId="77777777" w:rsidTr="00636B56">
        <w:trPr>
          <w:trHeight w:hRule="exact" w:val="340"/>
        </w:trPr>
        <w:tc>
          <w:tcPr>
            <w:tcW w:w="3975" w:type="dxa"/>
            <w:vAlign w:val="center"/>
          </w:tcPr>
          <w:p w14:paraId="5BD90965" w14:textId="77777777" w:rsidR="00636B56" w:rsidRPr="00B14A9A" w:rsidRDefault="00636B56" w:rsidP="00B72A3E">
            <w:pPr>
              <w:jc w:val="center"/>
              <w:rPr>
                <w:rFonts w:eastAsia="Arial" w:cs="Arial"/>
                <w:szCs w:val="24"/>
              </w:rPr>
            </w:pPr>
            <w:r w:rsidRPr="00B14A9A">
              <w:rPr>
                <w:rFonts w:eastAsia="Arial" w:cs="Arial"/>
                <w:szCs w:val="24"/>
              </w:rPr>
              <w:t>Whiston Crossroads</w:t>
            </w:r>
          </w:p>
        </w:tc>
        <w:tc>
          <w:tcPr>
            <w:tcW w:w="4386" w:type="dxa"/>
            <w:vAlign w:val="center"/>
          </w:tcPr>
          <w:p w14:paraId="304A4B59" w14:textId="77777777" w:rsidR="00636B56" w:rsidRPr="00B14A9A" w:rsidRDefault="00636B56" w:rsidP="00B72A3E">
            <w:pPr>
              <w:jc w:val="center"/>
              <w:rPr>
                <w:rFonts w:eastAsia="Arial" w:cs="Arial"/>
                <w:szCs w:val="24"/>
              </w:rPr>
            </w:pPr>
            <w:r w:rsidRPr="00B14A9A">
              <w:rPr>
                <w:rFonts w:eastAsia="Arial" w:cs="Arial"/>
                <w:szCs w:val="24"/>
              </w:rPr>
              <w:t>For A631/A618</w:t>
            </w:r>
          </w:p>
        </w:tc>
      </w:tr>
      <w:tr w:rsidR="00636B56" w:rsidRPr="00B14A9A" w14:paraId="069FBC12" w14:textId="77777777" w:rsidTr="00636B56">
        <w:trPr>
          <w:trHeight w:hRule="exact" w:val="340"/>
        </w:trPr>
        <w:tc>
          <w:tcPr>
            <w:tcW w:w="3975" w:type="dxa"/>
            <w:vAlign w:val="center"/>
          </w:tcPr>
          <w:p w14:paraId="0D039856" w14:textId="77777777" w:rsidR="00636B56" w:rsidRPr="00B14A9A" w:rsidRDefault="00636B56" w:rsidP="00B72A3E">
            <w:pPr>
              <w:spacing w:line="228" w:lineRule="exact"/>
              <w:jc w:val="center"/>
              <w:rPr>
                <w:rFonts w:eastAsia="Arial" w:cs="Arial"/>
                <w:szCs w:val="24"/>
              </w:rPr>
            </w:pPr>
            <w:r w:rsidRPr="00B14A9A">
              <w:rPr>
                <w:rFonts w:eastAsia="Arial" w:cs="Arial"/>
                <w:szCs w:val="24"/>
              </w:rPr>
              <w:t>Alma Road/Hollowgate</w:t>
            </w:r>
          </w:p>
        </w:tc>
        <w:tc>
          <w:tcPr>
            <w:tcW w:w="4386" w:type="dxa"/>
            <w:vAlign w:val="center"/>
          </w:tcPr>
          <w:p w14:paraId="5DF7CDD1" w14:textId="77777777" w:rsidR="00636B56" w:rsidRPr="00B14A9A" w:rsidRDefault="00636B56" w:rsidP="00B72A3E">
            <w:pPr>
              <w:spacing w:line="228" w:lineRule="exact"/>
              <w:jc w:val="center"/>
              <w:rPr>
                <w:rFonts w:eastAsia="Arial" w:cs="Arial"/>
                <w:szCs w:val="24"/>
              </w:rPr>
            </w:pPr>
            <w:r w:rsidRPr="00B14A9A">
              <w:rPr>
                <w:rFonts w:eastAsia="Arial" w:cs="Arial"/>
                <w:szCs w:val="24"/>
              </w:rPr>
              <w:t>For Southern Orbital Route</w:t>
            </w:r>
          </w:p>
        </w:tc>
      </w:tr>
      <w:tr w:rsidR="00636B56" w:rsidRPr="00B14A9A" w14:paraId="2BDA5279" w14:textId="77777777" w:rsidTr="00636B56">
        <w:trPr>
          <w:trHeight w:hRule="exact" w:val="340"/>
        </w:trPr>
        <w:tc>
          <w:tcPr>
            <w:tcW w:w="3975" w:type="dxa"/>
            <w:vAlign w:val="center"/>
          </w:tcPr>
          <w:p w14:paraId="38FEBCA8" w14:textId="77777777" w:rsidR="00636B56" w:rsidRPr="00B14A9A" w:rsidRDefault="00636B56" w:rsidP="00B72A3E">
            <w:pPr>
              <w:jc w:val="center"/>
              <w:rPr>
                <w:rFonts w:eastAsia="Arial" w:cs="Arial"/>
                <w:szCs w:val="24"/>
              </w:rPr>
            </w:pPr>
            <w:r w:rsidRPr="00B14A9A">
              <w:rPr>
                <w:rFonts w:eastAsia="Arial" w:cs="Arial"/>
                <w:szCs w:val="24"/>
              </w:rPr>
              <w:t>Broad Street/Greasborough Road</w:t>
            </w:r>
          </w:p>
          <w:p w14:paraId="1F9842C3" w14:textId="77777777" w:rsidR="00636B56" w:rsidRPr="00B14A9A" w:rsidRDefault="00636B56" w:rsidP="00B72A3E">
            <w:pPr>
              <w:jc w:val="center"/>
              <w:rPr>
                <w:rFonts w:eastAsia="Arial" w:cs="Arial"/>
                <w:szCs w:val="24"/>
              </w:rPr>
            </w:pPr>
          </w:p>
        </w:tc>
        <w:tc>
          <w:tcPr>
            <w:tcW w:w="4386" w:type="dxa"/>
            <w:vAlign w:val="center"/>
          </w:tcPr>
          <w:p w14:paraId="2F46027D" w14:textId="77777777" w:rsidR="00636B56" w:rsidRPr="00B14A9A" w:rsidRDefault="00636B56" w:rsidP="00B72A3E">
            <w:pPr>
              <w:jc w:val="center"/>
              <w:rPr>
                <w:rFonts w:eastAsia="Arial" w:cs="Arial"/>
                <w:szCs w:val="24"/>
              </w:rPr>
            </w:pPr>
            <w:r w:rsidRPr="00B14A9A">
              <w:rPr>
                <w:rFonts w:eastAsia="Arial" w:cs="Arial"/>
                <w:szCs w:val="24"/>
              </w:rPr>
              <w:t>For A633 and Parkgate</w:t>
            </w:r>
          </w:p>
        </w:tc>
      </w:tr>
      <w:tr w:rsidR="00636B56" w:rsidRPr="00B14A9A" w14:paraId="1EEC4092" w14:textId="77777777" w:rsidTr="00636B56">
        <w:trPr>
          <w:trHeight w:hRule="exact" w:val="340"/>
        </w:trPr>
        <w:tc>
          <w:tcPr>
            <w:tcW w:w="3975" w:type="dxa"/>
            <w:vAlign w:val="center"/>
          </w:tcPr>
          <w:p w14:paraId="719AB65C" w14:textId="77777777" w:rsidR="00636B56" w:rsidRPr="00B14A9A" w:rsidRDefault="00636B56" w:rsidP="00B72A3E">
            <w:pPr>
              <w:jc w:val="center"/>
              <w:rPr>
                <w:rFonts w:eastAsia="Arial" w:cs="Arial"/>
                <w:szCs w:val="24"/>
              </w:rPr>
            </w:pPr>
            <w:r w:rsidRPr="00B14A9A">
              <w:rPr>
                <w:rFonts w:eastAsia="Arial" w:cs="Arial"/>
                <w:szCs w:val="24"/>
              </w:rPr>
              <w:t>Maltby Crossroads</w:t>
            </w:r>
          </w:p>
        </w:tc>
        <w:tc>
          <w:tcPr>
            <w:tcW w:w="4386" w:type="dxa"/>
            <w:vAlign w:val="center"/>
          </w:tcPr>
          <w:p w14:paraId="5752CF6C" w14:textId="77777777" w:rsidR="00636B56" w:rsidRPr="00B14A9A" w:rsidRDefault="00636B56" w:rsidP="00B72A3E">
            <w:pPr>
              <w:jc w:val="center"/>
              <w:rPr>
                <w:rFonts w:eastAsia="Arial" w:cs="Arial"/>
                <w:szCs w:val="24"/>
              </w:rPr>
            </w:pPr>
            <w:r w:rsidRPr="00B14A9A">
              <w:rPr>
                <w:rFonts w:eastAsia="Arial" w:cs="Arial"/>
                <w:szCs w:val="24"/>
              </w:rPr>
              <w:t>For A631 and Maltby</w:t>
            </w:r>
          </w:p>
        </w:tc>
      </w:tr>
      <w:tr w:rsidR="00636B56" w:rsidRPr="00B14A9A" w14:paraId="2D450C24" w14:textId="77777777" w:rsidTr="00636B56">
        <w:trPr>
          <w:trHeight w:hRule="exact" w:val="340"/>
        </w:trPr>
        <w:tc>
          <w:tcPr>
            <w:tcW w:w="3975" w:type="dxa"/>
            <w:vAlign w:val="center"/>
          </w:tcPr>
          <w:p w14:paraId="6875EED0" w14:textId="77777777" w:rsidR="00636B56" w:rsidRPr="00B14A9A" w:rsidRDefault="00636B56" w:rsidP="00B72A3E">
            <w:pPr>
              <w:jc w:val="center"/>
              <w:rPr>
                <w:rFonts w:eastAsia="Arial" w:cs="Arial"/>
                <w:szCs w:val="24"/>
              </w:rPr>
            </w:pPr>
            <w:r w:rsidRPr="00B14A9A">
              <w:rPr>
                <w:rFonts w:eastAsia="Arial" w:cs="Arial"/>
                <w:szCs w:val="24"/>
              </w:rPr>
              <w:t>Hollowgate/Wellgate</w:t>
            </w:r>
          </w:p>
        </w:tc>
        <w:tc>
          <w:tcPr>
            <w:tcW w:w="4386" w:type="dxa"/>
            <w:vAlign w:val="center"/>
          </w:tcPr>
          <w:p w14:paraId="0F57903C" w14:textId="77777777" w:rsidR="00636B56" w:rsidRPr="00B14A9A" w:rsidRDefault="00636B56" w:rsidP="00B72A3E">
            <w:pPr>
              <w:jc w:val="center"/>
              <w:rPr>
                <w:rFonts w:eastAsia="Arial" w:cs="Arial"/>
                <w:szCs w:val="24"/>
              </w:rPr>
            </w:pPr>
            <w:r w:rsidRPr="00B14A9A">
              <w:rPr>
                <w:rFonts w:eastAsia="Arial" w:cs="Arial"/>
                <w:szCs w:val="24"/>
              </w:rPr>
              <w:t>For Southern Orbital Route</w:t>
            </w:r>
          </w:p>
        </w:tc>
      </w:tr>
      <w:tr w:rsidR="00636B56" w:rsidRPr="00B14A9A" w14:paraId="50B7DE8D" w14:textId="77777777" w:rsidTr="00636B56">
        <w:trPr>
          <w:trHeight w:hRule="exact" w:val="340"/>
        </w:trPr>
        <w:tc>
          <w:tcPr>
            <w:tcW w:w="3975" w:type="dxa"/>
            <w:vAlign w:val="center"/>
          </w:tcPr>
          <w:p w14:paraId="4CEF7959" w14:textId="77777777" w:rsidR="00636B56" w:rsidRPr="00B14A9A" w:rsidRDefault="00636B56" w:rsidP="00B72A3E">
            <w:pPr>
              <w:jc w:val="center"/>
              <w:rPr>
                <w:rFonts w:eastAsia="Arial" w:cs="Arial"/>
                <w:szCs w:val="24"/>
              </w:rPr>
            </w:pPr>
            <w:r w:rsidRPr="00B14A9A">
              <w:rPr>
                <w:rFonts w:eastAsia="Arial" w:cs="Arial"/>
                <w:szCs w:val="24"/>
              </w:rPr>
              <w:t>Corporation Street</w:t>
            </w:r>
          </w:p>
          <w:p w14:paraId="1A0F34FC" w14:textId="77777777" w:rsidR="00636B56" w:rsidRPr="00B14A9A" w:rsidRDefault="00636B56" w:rsidP="00B72A3E">
            <w:pPr>
              <w:jc w:val="center"/>
              <w:rPr>
                <w:rFonts w:eastAsia="Arial" w:cs="Arial"/>
                <w:szCs w:val="24"/>
              </w:rPr>
            </w:pPr>
          </w:p>
        </w:tc>
        <w:tc>
          <w:tcPr>
            <w:tcW w:w="4386" w:type="dxa"/>
            <w:vAlign w:val="center"/>
          </w:tcPr>
          <w:p w14:paraId="54705F5E" w14:textId="77777777" w:rsidR="00636B56" w:rsidRPr="00B14A9A" w:rsidRDefault="00636B56" w:rsidP="00B72A3E">
            <w:pPr>
              <w:jc w:val="center"/>
              <w:rPr>
                <w:rFonts w:eastAsia="Arial" w:cs="Arial"/>
                <w:szCs w:val="24"/>
              </w:rPr>
            </w:pPr>
            <w:r w:rsidRPr="00B14A9A">
              <w:rPr>
                <w:rFonts w:eastAsia="Arial" w:cs="Arial"/>
                <w:szCs w:val="24"/>
              </w:rPr>
              <w:t>Bus Station West</w:t>
            </w:r>
          </w:p>
          <w:p w14:paraId="76077F59" w14:textId="77777777" w:rsidR="00636B56" w:rsidRPr="00B14A9A" w:rsidRDefault="00636B56" w:rsidP="00B72A3E">
            <w:pPr>
              <w:jc w:val="center"/>
              <w:rPr>
                <w:rFonts w:eastAsia="Arial" w:cs="Arial"/>
                <w:szCs w:val="24"/>
              </w:rPr>
            </w:pPr>
          </w:p>
          <w:p w14:paraId="18AD703F" w14:textId="77777777" w:rsidR="00636B56" w:rsidRPr="00B14A9A" w:rsidRDefault="00636B56" w:rsidP="00B72A3E">
            <w:pPr>
              <w:jc w:val="center"/>
              <w:rPr>
                <w:rFonts w:eastAsia="Arial" w:cs="Arial"/>
                <w:szCs w:val="24"/>
              </w:rPr>
            </w:pPr>
          </w:p>
        </w:tc>
      </w:tr>
      <w:tr w:rsidR="00636B56" w:rsidRPr="00B14A9A" w14:paraId="2CDEA4FF" w14:textId="77777777" w:rsidTr="00636B56">
        <w:trPr>
          <w:trHeight w:hRule="exact" w:val="340"/>
        </w:trPr>
        <w:tc>
          <w:tcPr>
            <w:tcW w:w="3975" w:type="dxa"/>
            <w:vAlign w:val="center"/>
          </w:tcPr>
          <w:p w14:paraId="38E1B3DF" w14:textId="77777777" w:rsidR="00636B56" w:rsidRPr="00B14A9A" w:rsidRDefault="00636B56" w:rsidP="00B72A3E">
            <w:pPr>
              <w:jc w:val="center"/>
              <w:rPr>
                <w:rFonts w:eastAsia="Arial" w:cs="Arial"/>
                <w:szCs w:val="24"/>
              </w:rPr>
            </w:pPr>
            <w:r w:rsidRPr="00B14A9A">
              <w:rPr>
                <w:rFonts w:eastAsia="Arial" w:cs="Arial"/>
                <w:szCs w:val="24"/>
              </w:rPr>
              <w:t>Effingham Square</w:t>
            </w:r>
          </w:p>
        </w:tc>
        <w:tc>
          <w:tcPr>
            <w:tcW w:w="4386" w:type="dxa"/>
            <w:vAlign w:val="center"/>
          </w:tcPr>
          <w:p w14:paraId="45BE3406" w14:textId="77777777" w:rsidR="00636B56" w:rsidRPr="00B14A9A" w:rsidRDefault="00636B56" w:rsidP="00B72A3E">
            <w:pPr>
              <w:jc w:val="center"/>
              <w:rPr>
                <w:rFonts w:eastAsia="Arial" w:cs="Arial"/>
                <w:szCs w:val="24"/>
              </w:rPr>
            </w:pPr>
            <w:r w:rsidRPr="00B14A9A">
              <w:rPr>
                <w:rFonts w:eastAsia="Arial" w:cs="Arial"/>
                <w:szCs w:val="24"/>
              </w:rPr>
              <w:t>Inner Ring Road</w:t>
            </w:r>
          </w:p>
        </w:tc>
      </w:tr>
      <w:tr w:rsidR="00636B56" w:rsidRPr="00B14A9A" w14:paraId="3DA96A7C" w14:textId="77777777" w:rsidTr="00636B56">
        <w:trPr>
          <w:trHeight w:hRule="exact" w:val="340"/>
        </w:trPr>
        <w:tc>
          <w:tcPr>
            <w:tcW w:w="3975" w:type="dxa"/>
            <w:vAlign w:val="center"/>
          </w:tcPr>
          <w:p w14:paraId="746C83CE" w14:textId="77777777" w:rsidR="00636B56" w:rsidRPr="00B14A9A" w:rsidRDefault="00636B56" w:rsidP="00B72A3E">
            <w:pPr>
              <w:jc w:val="center"/>
              <w:rPr>
                <w:rFonts w:eastAsia="Arial" w:cs="Arial"/>
                <w:szCs w:val="24"/>
              </w:rPr>
            </w:pPr>
            <w:r w:rsidRPr="00B14A9A">
              <w:rPr>
                <w:rFonts w:eastAsia="Arial" w:cs="Arial"/>
                <w:szCs w:val="24"/>
              </w:rPr>
              <w:t>Main Street</w:t>
            </w:r>
          </w:p>
        </w:tc>
        <w:tc>
          <w:tcPr>
            <w:tcW w:w="4386" w:type="dxa"/>
            <w:vAlign w:val="center"/>
          </w:tcPr>
          <w:p w14:paraId="02096662" w14:textId="77777777" w:rsidR="00636B56" w:rsidRPr="00B14A9A" w:rsidRDefault="00636B56" w:rsidP="00B72A3E">
            <w:pPr>
              <w:jc w:val="center"/>
              <w:rPr>
                <w:rFonts w:eastAsia="Arial" w:cs="Arial"/>
                <w:szCs w:val="24"/>
              </w:rPr>
            </w:pPr>
            <w:r w:rsidRPr="00B14A9A">
              <w:rPr>
                <w:rFonts w:eastAsia="Arial" w:cs="Arial"/>
                <w:szCs w:val="24"/>
              </w:rPr>
              <w:t>For town centre</w:t>
            </w:r>
          </w:p>
        </w:tc>
      </w:tr>
      <w:tr w:rsidR="00636B56" w:rsidRPr="00B14A9A" w14:paraId="6F86F771" w14:textId="77777777" w:rsidTr="00636B56">
        <w:trPr>
          <w:trHeight w:hRule="exact" w:val="340"/>
        </w:trPr>
        <w:tc>
          <w:tcPr>
            <w:tcW w:w="3975" w:type="dxa"/>
            <w:vAlign w:val="center"/>
          </w:tcPr>
          <w:p w14:paraId="2766E953" w14:textId="77777777" w:rsidR="00636B56" w:rsidRPr="00B14A9A" w:rsidRDefault="00636B56" w:rsidP="00B72A3E">
            <w:pPr>
              <w:jc w:val="center"/>
              <w:rPr>
                <w:rFonts w:eastAsia="Arial" w:cs="Arial"/>
                <w:szCs w:val="24"/>
              </w:rPr>
            </w:pPr>
            <w:r w:rsidRPr="00B14A9A">
              <w:rPr>
                <w:rFonts w:eastAsia="Arial" w:cs="Arial"/>
                <w:szCs w:val="24"/>
              </w:rPr>
              <w:t>Canklow Road</w:t>
            </w:r>
          </w:p>
        </w:tc>
        <w:tc>
          <w:tcPr>
            <w:tcW w:w="4386" w:type="dxa"/>
            <w:vAlign w:val="center"/>
          </w:tcPr>
          <w:p w14:paraId="3211CA34" w14:textId="77777777" w:rsidR="00636B56" w:rsidRPr="00B14A9A" w:rsidRDefault="00636B56" w:rsidP="00B72A3E">
            <w:pPr>
              <w:jc w:val="center"/>
              <w:rPr>
                <w:rFonts w:eastAsia="Arial" w:cs="Arial"/>
                <w:szCs w:val="24"/>
              </w:rPr>
            </w:pPr>
            <w:r w:rsidRPr="00B14A9A">
              <w:rPr>
                <w:rFonts w:eastAsia="Arial" w:cs="Arial"/>
                <w:szCs w:val="24"/>
              </w:rPr>
              <w:t>For Southern Orbital Route</w:t>
            </w:r>
          </w:p>
        </w:tc>
      </w:tr>
      <w:tr w:rsidR="00636B56" w:rsidRPr="00B14A9A" w14:paraId="30694BA1" w14:textId="77777777" w:rsidTr="00636B56">
        <w:trPr>
          <w:trHeight w:hRule="exact" w:val="340"/>
        </w:trPr>
        <w:tc>
          <w:tcPr>
            <w:tcW w:w="3975" w:type="dxa"/>
            <w:vAlign w:val="center"/>
          </w:tcPr>
          <w:p w14:paraId="27CF9FFD" w14:textId="77777777" w:rsidR="00636B56" w:rsidRPr="00B14A9A" w:rsidRDefault="00636B56" w:rsidP="00B72A3E">
            <w:pPr>
              <w:jc w:val="center"/>
              <w:rPr>
                <w:rFonts w:eastAsia="Arial" w:cs="Arial"/>
                <w:szCs w:val="24"/>
              </w:rPr>
            </w:pPr>
            <w:r w:rsidRPr="00B14A9A">
              <w:rPr>
                <w:rFonts w:eastAsia="Arial" w:cs="Arial"/>
                <w:szCs w:val="24"/>
              </w:rPr>
              <w:t>Drummond Street</w:t>
            </w:r>
          </w:p>
        </w:tc>
        <w:tc>
          <w:tcPr>
            <w:tcW w:w="4386" w:type="dxa"/>
            <w:vAlign w:val="center"/>
          </w:tcPr>
          <w:p w14:paraId="63398327" w14:textId="77777777" w:rsidR="00636B56" w:rsidRPr="00B14A9A" w:rsidRDefault="00636B56" w:rsidP="00B72A3E">
            <w:pPr>
              <w:jc w:val="center"/>
              <w:rPr>
                <w:rFonts w:eastAsia="Arial" w:cs="Arial"/>
                <w:szCs w:val="24"/>
              </w:rPr>
            </w:pPr>
            <w:r w:rsidRPr="00B14A9A">
              <w:rPr>
                <w:rFonts w:eastAsia="Arial" w:cs="Arial"/>
                <w:szCs w:val="24"/>
              </w:rPr>
              <w:t>For Southern Orbital/town centre</w:t>
            </w:r>
          </w:p>
        </w:tc>
      </w:tr>
      <w:tr w:rsidR="00636B56" w:rsidRPr="00B14A9A" w14:paraId="415A2FBC" w14:textId="77777777" w:rsidTr="00636B56">
        <w:trPr>
          <w:trHeight w:hRule="exact" w:val="340"/>
        </w:trPr>
        <w:tc>
          <w:tcPr>
            <w:tcW w:w="3975" w:type="dxa"/>
            <w:vAlign w:val="center"/>
          </w:tcPr>
          <w:p w14:paraId="52873EDF" w14:textId="77777777" w:rsidR="00636B56" w:rsidRPr="00B14A9A" w:rsidRDefault="00636B56" w:rsidP="00B72A3E">
            <w:pPr>
              <w:jc w:val="center"/>
              <w:rPr>
                <w:rFonts w:eastAsia="Arial" w:cs="Arial"/>
                <w:szCs w:val="24"/>
              </w:rPr>
            </w:pPr>
            <w:r w:rsidRPr="00B14A9A">
              <w:rPr>
                <w:rFonts w:eastAsia="Arial" w:cs="Arial"/>
                <w:szCs w:val="24"/>
              </w:rPr>
              <w:t>College Road Roundabout</w:t>
            </w:r>
          </w:p>
        </w:tc>
        <w:tc>
          <w:tcPr>
            <w:tcW w:w="4386" w:type="dxa"/>
            <w:vAlign w:val="center"/>
          </w:tcPr>
          <w:p w14:paraId="2983D39E" w14:textId="77777777" w:rsidR="00636B56" w:rsidRPr="00B14A9A" w:rsidRDefault="00636B56" w:rsidP="00B72A3E">
            <w:pPr>
              <w:jc w:val="center"/>
              <w:rPr>
                <w:rFonts w:eastAsia="Arial" w:cs="Arial"/>
                <w:szCs w:val="24"/>
              </w:rPr>
            </w:pPr>
            <w:r w:rsidRPr="00B14A9A">
              <w:rPr>
                <w:rFonts w:eastAsia="Arial" w:cs="Arial"/>
                <w:szCs w:val="24"/>
              </w:rPr>
              <w:t>All major routes</w:t>
            </w:r>
          </w:p>
        </w:tc>
      </w:tr>
      <w:tr w:rsidR="00636B56" w:rsidRPr="00B14A9A" w14:paraId="4B4D0ED9" w14:textId="77777777" w:rsidTr="00636B56">
        <w:trPr>
          <w:trHeight w:hRule="exact" w:val="340"/>
        </w:trPr>
        <w:tc>
          <w:tcPr>
            <w:tcW w:w="3975" w:type="dxa"/>
            <w:vAlign w:val="center"/>
          </w:tcPr>
          <w:p w14:paraId="3BE6293F" w14:textId="77777777" w:rsidR="00636B56" w:rsidRPr="00B14A9A" w:rsidRDefault="00636B56" w:rsidP="00B72A3E">
            <w:pPr>
              <w:jc w:val="center"/>
              <w:rPr>
                <w:rFonts w:eastAsia="Arial" w:cs="Arial"/>
                <w:szCs w:val="24"/>
              </w:rPr>
            </w:pPr>
            <w:r w:rsidRPr="00B14A9A">
              <w:rPr>
                <w:rFonts w:eastAsia="Arial" w:cs="Arial"/>
                <w:szCs w:val="24"/>
              </w:rPr>
              <w:t>St Anns Roundabout</w:t>
            </w:r>
          </w:p>
        </w:tc>
        <w:tc>
          <w:tcPr>
            <w:tcW w:w="4386" w:type="dxa"/>
            <w:vAlign w:val="center"/>
          </w:tcPr>
          <w:p w14:paraId="07C92996" w14:textId="77777777" w:rsidR="00636B56" w:rsidRPr="00B14A9A" w:rsidRDefault="00636B56" w:rsidP="00B72A3E">
            <w:pPr>
              <w:jc w:val="center"/>
              <w:rPr>
                <w:rFonts w:eastAsia="Arial" w:cs="Arial"/>
                <w:szCs w:val="24"/>
              </w:rPr>
            </w:pPr>
            <w:r w:rsidRPr="00B14A9A">
              <w:rPr>
                <w:rFonts w:eastAsia="Arial" w:cs="Arial"/>
                <w:szCs w:val="24"/>
              </w:rPr>
              <w:t>All major routes</w:t>
            </w:r>
          </w:p>
        </w:tc>
      </w:tr>
      <w:tr w:rsidR="00636B56" w:rsidRPr="00B14A9A" w14:paraId="12831F4B" w14:textId="77777777" w:rsidTr="00636B56">
        <w:trPr>
          <w:trHeight w:hRule="exact" w:val="340"/>
        </w:trPr>
        <w:tc>
          <w:tcPr>
            <w:tcW w:w="3975" w:type="dxa"/>
            <w:vAlign w:val="center"/>
          </w:tcPr>
          <w:p w14:paraId="663F6CE0" w14:textId="77777777" w:rsidR="00636B56" w:rsidRPr="00B14A9A" w:rsidRDefault="00636B56" w:rsidP="00B72A3E">
            <w:pPr>
              <w:jc w:val="center"/>
              <w:rPr>
                <w:rFonts w:eastAsia="Arial" w:cs="Arial"/>
                <w:szCs w:val="24"/>
              </w:rPr>
            </w:pPr>
            <w:r w:rsidRPr="00B14A9A">
              <w:rPr>
                <w:rFonts w:eastAsia="Arial" w:cs="Arial"/>
                <w:szCs w:val="24"/>
              </w:rPr>
              <w:t>Centenary Way</w:t>
            </w:r>
          </w:p>
        </w:tc>
        <w:tc>
          <w:tcPr>
            <w:tcW w:w="4386" w:type="dxa"/>
            <w:vAlign w:val="center"/>
          </w:tcPr>
          <w:p w14:paraId="2A40C99C" w14:textId="77777777" w:rsidR="00636B56" w:rsidRPr="00B14A9A" w:rsidRDefault="00636B56" w:rsidP="00B72A3E">
            <w:pPr>
              <w:jc w:val="center"/>
              <w:rPr>
                <w:rFonts w:eastAsia="Arial" w:cs="Arial"/>
                <w:szCs w:val="24"/>
              </w:rPr>
            </w:pPr>
            <w:r w:rsidRPr="00B14A9A">
              <w:rPr>
                <w:rFonts w:eastAsia="Arial" w:cs="Arial"/>
                <w:szCs w:val="24"/>
              </w:rPr>
              <w:t>For A630/ Inner Ring Road</w:t>
            </w:r>
            <w:r w:rsidR="000B39A9" w:rsidRPr="00B14A9A">
              <w:rPr>
                <w:rFonts w:eastAsia="Arial" w:cs="Arial"/>
                <w:szCs w:val="24"/>
              </w:rPr>
              <w:t>/New York Junc</w:t>
            </w:r>
          </w:p>
        </w:tc>
      </w:tr>
      <w:tr w:rsidR="00636B56" w:rsidRPr="00B14A9A" w14:paraId="35CD5341" w14:textId="77777777" w:rsidTr="00636B56">
        <w:trPr>
          <w:trHeight w:hRule="exact" w:val="340"/>
        </w:trPr>
        <w:tc>
          <w:tcPr>
            <w:tcW w:w="3975" w:type="dxa"/>
            <w:vAlign w:val="center"/>
          </w:tcPr>
          <w:p w14:paraId="4B544DDF" w14:textId="77777777" w:rsidR="00636B56" w:rsidRPr="00B14A9A" w:rsidRDefault="00636B56" w:rsidP="00B72A3E">
            <w:pPr>
              <w:jc w:val="center"/>
              <w:rPr>
                <w:rFonts w:eastAsia="Arial" w:cs="Arial"/>
                <w:szCs w:val="24"/>
              </w:rPr>
            </w:pPr>
            <w:r w:rsidRPr="00B14A9A">
              <w:rPr>
                <w:rFonts w:eastAsia="Arial" w:cs="Arial"/>
                <w:szCs w:val="24"/>
              </w:rPr>
              <w:lastRenderedPageBreak/>
              <w:t>Rotherham Road, Parkgate</w:t>
            </w:r>
          </w:p>
        </w:tc>
        <w:tc>
          <w:tcPr>
            <w:tcW w:w="4386" w:type="dxa"/>
            <w:vAlign w:val="center"/>
          </w:tcPr>
          <w:p w14:paraId="7C3C44BE" w14:textId="77777777" w:rsidR="00636B56" w:rsidRPr="00B14A9A" w:rsidRDefault="00636B56" w:rsidP="00B72A3E">
            <w:pPr>
              <w:jc w:val="center"/>
              <w:rPr>
                <w:rFonts w:eastAsia="Arial" w:cs="Arial"/>
                <w:szCs w:val="24"/>
              </w:rPr>
            </w:pPr>
            <w:r w:rsidRPr="00B14A9A">
              <w:rPr>
                <w:rFonts w:eastAsia="Arial" w:cs="Arial"/>
                <w:szCs w:val="24"/>
              </w:rPr>
              <w:t>For A633 &amp; Retail Parks</w:t>
            </w:r>
          </w:p>
          <w:p w14:paraId="2F2619F8" w14:textId="77777777" w:rsidR="00636B56" w:rsidRPr="00B14A9A" w:rsidRDefault="00636B56" w:rsidP="00B72A3E">
            <w:pPr>
              <w:jc w:val="center"/>
              <w:rPr>
                <w:rFonts w:eastAsia="Arial" w:cs="Arial"/>
                <w:szCs w:val="24"/>
              </w:rPr>
            </w:pPr>
          </w:p>
          <w:p w14:paraId="63BF1D20" w14:textId="77777777" w:rsidR="00636B56" w:rsidRPr="00B14A9A" w:rsidRDefault="00636B56" w:rsidP="00B72A3E">
            <w:pPr>
              <w:jc w:val="center"/>
              <w:rPr>
                <w:rFonts w:eastAsia="Arial" w:cs="Arial"/>
                <w:szCs w:val="24"/>
              </w:rPr>
            </w:pPr>
          </w:p>
        </w:tc>
      </w:tr>
      <w:tr w:rsidR="00636B56" w:rsidRPr="00B14A9A" w14:paraId="62EEEF7B" w14:textId="77777777" w:rsidTr="00636B56">
        <w:trPr>
          <w:trHeight w:hRule="exact" w:val="340"/>
        </w:trPr>
        <w:tc>
          <w:tcPr>
            <w:tcW w:w="3975" w:type="dxa"/>
            <w:vAlign w:val="center"/>
          </w:tcPr>
          <w:p w14:paraId="20FFBD68" w14:textId="77777777" w:rsidR="00636B56" w:rsidRPr="00B14A9A" w:rsidRDefault="00636B56" w:rsidP="00B72A3E">
            <w:pPr>
              <w:jc w:val="center"/>
              <w:rPr>
                <w:rFonts w:eastAsia="Arial" w:cs="Arial"/>
                <w:szCs w:val="24"/>
              </w:rPr>
            </w:pPr>
            <w:r w:rsidRPr="00B14A9A">
              <w:rPr>
                <w:rFonts w:eastAsia="Arial" w:cs="Arial"/>
                <w:szCs w:val="24"/>
              </w:rPr>
              <w:t>Mushroom Roundabout</w:t>
            </w:r>
          </w:p>
        </w:tc>
        <w:tc>
          <w:tcPr>
            <w:tcW w:w="4386" w:type="dxa"/>
            <w:vAlign w:val="center"/>
          </w:tcPr>
          <w:p w14:paraId="0E11FBA0" w14:textId="77777777" w:rsidR="00636B56" w:rsidRPr="00B14A9A" w:rsidRDefault="00636B56" w:rsidP="00B72A3E">
            <w:pPr>
              <w:jc w:val="center"/>
              <w:rPr>
                <w:rFonts w:eastAsia="Arial" w:cs="Arial"/>
                <w:szCs w:val="24"/>
              </w:rPr>
            </w:pPr>
            <w:r w:rsidRPr="00B14A9A">
              <w:rPr>
                <w:rFonts w:eastAsia="Arial" w:cs="Arial"/>
                <w:szCs w:val="24"/>
              </w:rPr>
              <w:t>For A630 and A6123</w:t>
            </w:r>
          </w:p>
        </w:tc>
      </w:tr>
      <w:tr w:rsidR="00636B56" w:rsidRPr="00B14A9A" w14:paraId="471909F5" w14:textId="77777777" w:rsidTr="00636B56">
        <w:trPr>
          <w:trHeight w:hRule="exact" w:val="340"/>
        </w:trPr>
        <w:tc>
          <w:tcPr>
            <w:tcW w:w="3975" w:type="dxa"/>
            <w:vAlign w:val="center"/>
          </w:tcPr>
          <w:p w14:paraId="03663108" w14:textId="77777777" w:rsidR="00636B56" w:rsidRPr="00B14A9A" w:rsidRDefault="00636B56" w:rsidP="00B72A3E">
            <w:pPr>
              <w:jc w:val="center"/>
              <w:rPr>
                <w:rFonts w:eastAsia="Arial" w:cs="Arial"/>
                <w:szCs w:val="24"/>
              </w:rPr>
            </w:pPr>
            <w:r w:rsidRPr="00B14A9A">
              <w:rPr>
                <w:rFonts w:eastAsia="Arial" w:cs="Arial"/>
                <w:szCs w:val="24"/>
              </w:rPr>
              <w:t>Dalton</w:t>
            </w:r>
          </w:p>
        </w:tc>
        <w:tc>
          <w:tcPr>
            <w:tcW w:w="4386" w:type="dxa"/>
            <w:vAlign w:val="center"/>
          </w:tcPr>
          <w:p w14:paraId="0273B03D" w14:textId="77777777" w:rsidR="00636B56" w:rsidRPr="00B14A9A" w:rsidRDefault="00636B56" w:rsidP="00B72A3E">
            <w:pPr>
              <w:jc w:val="center"/>
              <w:rPr>
                <w:rFonts w:eastAsia="Arial" w:cs="Arial"/>
                <w:szCs w:val="24"/>
              </w:rPr>
            </w:pPr>
            <w:r w:rsidRPr="00B14A9A">
              <w:rPr>
                <w:rFonts w:eastAsia="Arial" w:cs="Arial"/>
                <w:szCs w:val="24"/>
              </w:rPr>
              <w:t>For A630 linked signals</w:t>
            </w:r>
          </w:p>
          <w:p w14:paraId="2B3CCDB5" w14:textId="77777777" w:rsidR="00636B56" w:rsidRPr="00B14A9A" w:rsidRDefault="00636B56" w:rsidP="00B72A3E">
            <w:pPr>
              <w:jc w:val="center"/>
              <w:rPr>
                <w:rFonts w:eastAsia="Arial" w:cs="Arial"/>
                <w:szCs w:val="24"/>
              </w:rPr>
            </w:pPr>
          </w:p>
          <w:p w14:paraId="56AC5F6A" w14:textId="77777777" w:rsidR="00636B56" w:rsidRPr="00B14A9A" w:rsidRDefault="00636B56" w:rsidP="00B72A3E">
            <w:pPr>
              <w:jc w:val="center"/>
              <w:rPr>
                <w:rFonts w:eastAsia="Arial" w:cs="Arial"/>
                <w:szCs w:val="24"/>
              </w:rPr>
            </w:pPr>
          </w:p>
          <w:p w14:paraId="2DD53B01" w14:textId="77777777" w:rsidR="00636B56" w:rsidRPr="00B14A9A" w:rsidRDefault="00636B56" w:rsidP="00B72A3E">
            <w:pPr>
              <w:jc w:val="center"/>
              <w:rPr>
                <w:rFonts w:eastAsia="Arial" w:cs="Arial"/>
                <w:szCs w:val="24"/>
              </w:rPr>
            </w:pPr>
          </w:p>
          <w:p w14:paraId="68455281" w14:textId="77777777" w:rsidR="00636B56" w:rsidRPr="00B14A9A" w:rsidRDefault="00636B56" w:rsidP="00B72A3E">
            <w:pPr>
              <w:jc w:val="center"/>
              <w:rPr>
                <w:rFonts w:eastAsia="Arial" w:cs="Arial"/>
                <w:szCs w:val="24"/>
              </w:rPr>
            </w:pPr>
          </w:p>
          <w:p w14:paraId="467B0118" w14:textId="77777777" w:rsidR="00636B56" w:rsidRPr="00B14A9A" w:rsidRDefault="00636B56" w:rsidP="00B72A3E">
            <w:pPr>
              <w:jc w:val="center"/>
              <w:rPr>
                <w:rFonts w:eastAsia="Arial" w:cs="Arial"/>
                <w:szCs w:val="24"/>
              </w:rPr>
            </w:pPr>
          </w:p>
          <w:p w14:paraId="77E5D493" w14:textId="77777777" w:rsidR="00636B56" w:rsidRPr="00B14A9A" w:rsidRDefault="00636B56" w:rsidP="00B72A3E">
            <w:pPr>
              <w:jc w:val="center"/>
              <w:rPr>
                <w:rFonts w:eastAsia="Arial" w:cs="Arial"/>
                <w:szCs w:val="24"/>
              </w:rPr>
            </w:pPr>
          </w:p>
        </w:tc>
      </w:tr>
      <w:tr w:rsidR="00233A16" w:rsidRPr="00B14A9A" w14:paraId="4534130F" w14:textId="77777777" w:rsidTr="00636B56">
        <w:trPr>
          <w:trHeight w:hRule="exact" w:val="340"/>
        </w:trPr>
        <w:tc>
          <w:tcPr>
            <w:tcW w:w="3975" w:type="dxa"/>
            <w:vAlign w:val="center"/>
          </w:tcPr>
          <w:p w14:paraId="269FCDE7" w14:textId="77777777" w:rsidR="00233A16" w:rsidRPr="00B14A9A" w:rsidRDefault="001D105D" w:rsidP="001D105D">
            <w:pPr>
              <w:jc w:val="center"/>
              <w:rPr>
                <w:rFonts w:eastAsia="Arial" w:cs="Arial"/>
                <w:szCs w:val="24"/>
              </w:rPr>
            </w:pPr>
            <w:r w:rsidRPr="00B14A9A">
              <w:rPr>
                <w:rFonts w:eastAsia="Arial" w:cs="Arial"/>
                <w:szCs w:val="24"/>
              </w:rPr>
              <w:t>Canklow Roundabout</w:t>
            </w:r>
          </w:p>
        </w:tc>
        <w:tc>
          <w:tcPr>
            <w:tcW w:w="4386" w:type="dxa"/>
            <w:vAlign w:val="center"/>
          </w:tcPr>
          <w:p w14:paraId="5BAADED9" w14:textId="77777777" w:rsidR="00233A16" w:rsidRPr="00B14A9A" w:rsidRDefault="000B39A9" w:rsidP="00B72A3E">
            <w:pPr>
              <w:jc w:val="center"/>
              <w:rPr>
                <w:rFonts w:eastAsia="Arial" w:cs="Arial"/>
                <w:szCs w:val="24"/>
              </w:rPr>
            </w:pPr>
            <w:r w:rsidRPr="00B14A9A">
              <w:rPr>
                <w:rFonts w:eastAsia="Arial" w:cs="Arial"/>
                <w:szCs w:val="24"/>
              </w:rPr>
              <w:t>A631/A630</w:t>
            </w:r>
          </w:p>
        </w:tc>
      </w:tr>
      <w:tr w:rsidR="00233A16" w:rsidRPr="00B14A9A" w14:paraId="36D7D9F7" w14:textId="77777777" w:rsidTr="00636B56">
        <w:trPr>
          <w:trHeight w:hRule="exact" w:val="340"/>
        </w:trPr>
        <w:tc>
          <w:tcPr>
            <w:tcW w:w="3975" w:type="dxa"/>
            <w:vAlign w:val="center"/>
          </w:tcPr>
          <w:p w14:paraId="79CBF353" w14:textId="77777777" w:rsidR="00233A16" w:rsidRPr="00B14A9A" w:rsidRDefault="001D105D" w:rsidP="00B72A3E">
            <w:pPr>
              <w:jc w:val="center"/>
              <w:rPr>
                <w:rFonts w:eastAsia="Arial" w:cs="Arial"/>
                <w:szCs w:val="24"/>
              </w:rPr>
            </w:pPr>
            <w:r w:rsidRPr="00B14A9A">
              <w:rPr>
                <w:rFonts w:eastAsia="Arial" w:cs="Arial"/>
                <w:szCs w:val="24"/>
              </w:rPr>
              <w:t>A630 Dalton</w:t>
            </w:r>
          </w:p>
        </w:tc>
        <w:tc>
          <w:tcPr>
            <w:tcW w:w="4386" w:type="dxa"/>
            <w:vAlign w:val="center"/>
          </w:tcPr>
          <w:p w14:paraId="20429EEE" w14:textId="77777777" w:rsidR="00233A16" w:rsidRPr="00B14A9A" w:rsidRDefault="000B39A9" w:rsidP="00B72A3E">
            <w:pPr>
              <w:jc w:val="center"/>
              <w:rPr>
                <w:rFonts w:eastAsia="Arial" w:cs="Arial"/>
                <w:szCs w:val="24"/>
              </w:rPr>
            </w:pPr>
            <w:r w:rsidRPr="00B14A9A">
              <w:rPr>
                <w:rFonts w:eastAsia="Arial" w:cs="Arial"/>
                <w:szCs w:val="24"/>
              </w:rPr>
              <w:t>A630 Doncaster</w:t>
            </w:r>
          </w:p>
        </w:tc>
      </w:tr>
      <w:tr w:rsidR="00233A16" w:rsidRPr="00B14A9A" w14:paraId="01EBAAE8" w14:textId="77777777" w:rsidTr="00636B56">
        <w:trPr>
          <w:trHeight w:hRule="exact" w:val="340"/>
        </w:trPr>
        <w:tc>
          <w:tcPr>
            <w:tcW w:w="3975" w:type="dxa"/>
            <w:vAlign w:val="center"/>
          </w:tcPr>
          <w:p w14:paraId="11D1B9D7" w14:textId="77777777" w:rsidR="00233A16" w:rsidRPr="00B14A9A" w:rsidRDefault="001D105D" w:rsidP="00B72A3E">
            <w:pPr>
              <w:jc w:val="center"/>
              <w:rPr>
                <w:rFonts w:eastAsia="Arial" w:cs="Arial"/>
                <w:szCs w:val="24"/>
              </w:rPr>
            </w:pPr>
            <w:r w:rsidRPr="00B14A9A">
              <w:rPr>
                <w:rFonts w:eastAsia="Arial" w:cs="Arial"/>
                <w:szCs w:val="24"/>
              </w:rPr>
              <w:t>A57 Todwick</w:t>
            </w:r>
          </w:p>
        </w:tc>
        <w:tc>
          <w:tcPr>
            <w:tcW w:w="4386" w:type="dxa"/>
            <w:vAlign w:val="center"/>
          </w:tcPr>
          <w:p w14:paraId="35D3302B" w14:textId="77777777" w:rsidR="00233A16" w:rsidRPr="00B14A9A" w:rsidRDefault="000B39A9" w:rsidP="00B72A3E">
            <w:pPr>
              <w:jc w:val="center"/>
              <w:rPr>
                <w:rFonts w:eastAsia="Arial" w:cs="Arial"/>
                <w:szCs w:val="24"/>
              </w:rPr>
            </w:pPr>
            <w:r w:rsidRPr="00B14A9A">
              <w:rPr>
                <w:rFonts w:eastAsia="Arial" w:cs="Arial"/>
                <w:szCs w:val="24"/>
              </w:rPr>
              <w:t>A57 Worksop</w:t>
            </w:r>
          </w:p>
        </w:tc>
      </w:tr>
      <w:tr w:rsidR="00233A16" w:rsidRPr="00B14A9A" w14:paraId="0E8D5FC9" w14:textId="77777777" w:rsidTr="00636B56">
        <w:trPr>
          <w:trHeight w:hRule="exact" w:val="340"/>
        </w:trPr>
        <w:tc>
          <w:tcPr>
            <w:tcW w:w="3975" w:type="dxa"/>
            <w:vAlign w:val="center"/>
          </w:tcPr>
          <w:p w14:paraId="49082C1F" w14:textId="77777777" w:rsidR="00233A16" w:rsidRPr="00B14A9A" w:rsidRDefault="001D105D" w:rsidP="00B72A3E">
            <w:pPr>
              <w:jc w:val="center"/>
              <w:rPr>
                <w:rFonts w:eastAsia="Arial" w:cs="Arial"/>
                <w:szCs w:val="24"/>
              </w:rPr>
            </w:pPr>
            <w:r w:rsidRPr="00B14A9A">
              <w:rPr>
                <w:rFonts w:eastAsia="Arial" w:cs="Arial"/>
                <w:szCs w:val="24"/>
              </w:rPr>
              <w:t>A57/A618 Aston</w:t>
            </w:r>
          </w:p>
          <w:p w14:paraId="599170B0" w14:textId="77777777" w:rsidR="001D105D" w:rsidRPr="00B14A9A" w:rsidRDefault="001D105D" w:rsidP="00B72A3E">
            <w:pPr>
              <w:jc w:val="center"/>
              <w:rPr>
                <w:rFonts w:eastAsia="Arial" w:cs="Arial"/>
                <w:szCs w:val="24"/>
              </w:rPr>
            </w:pPr>
          </w:p>
        </w:tc>
        <w:tc>
          <w:tcPr>
            <w:tcW w:w="4386" w:type="dxa"/>
            <w:vAlign w:val="center"/>
          </w:tcPr>
          <w:p w14:paraId="3B9CEF19" w14:textId="77777777" w:rsidR="00233A16" w:rsidRPr="00B14A9A" w:rsidRDefault="000B39A9" w:rsidP="00B72A3E">
            <w:pPr>
              <w:jc w:val="center"/>
              <w:rPr>
                <w:rFonts w:eastAsia="Arial" w:cs="Arial"/>
                <w:szCs w:val="24"/>
              </w:rPr>
            </w:pPr>
            <w:r w:rsidRPr="00B14A9A">
              <w:rPr>
                <w:rFonts w:eastAsia="Arial" w:cs="Arial"/>
                <w:szCs w:val="24"/>
              </w:rPr>
              <w:t>A57/A618 Growth Corridor</w:t>
            </w:r>
          </w:p>
        </w:tc>
      </w:tr>
    </w:tbl>
    <w:p w14:paraId="60A0635B" w14:textId="77777777" w:rsidR="00251E7D" w:rsidRPr="00B14A9A" w:rsidRDefault="00251E7D" w:rsidP="00251E7D">
      <w:pPr>
        <w:spacing w:before="69"/>
      </w:pPr>
      <w:bookmarkStart w:id="24" w:name="_bookmark58"/>
      <w:bookmarkEnd w:id="24"/>
      <w:r w:rsidRPr="00B14A9A">
        <w:t xml:space="preserve">As indicated earlier, the borough also has 12 sites where CCTV is installed for traffic purposes and that are not linked to the system shared with the police. </w:t>
      </w:r>
    </w:p>
    <w:p w14:paraId="041082E3" w14:textId="77777777" w:rsidR="00251E7D" w:rsidRPr="00B14A9A" w:rsidRDefault="00251E7D" w:rsidP="00B72A3E">
      <w:pPr>
        <w:autoSpaceDE w:val="0"/>
        <w:autoSpaceDN w:val="0"/>
        <w:adjustRightInd w:val="0"/>
        <w:spacing w:after="0" w:line="240" w:lineRule="auto"/>
        <w:rPr>
          <w:b/>
        </w:rPr>
      </w:pPr>
    </w:p>
    <w:p w14:paraId="0FD2663B" w14:textId="77777777" w:rsidR="00A47D39" w:rsidRDefault="00A47D39" w:rsidP="00B72A3E">
      <w:pPr>
        <w:autoSpaceDE w:val="0"/>
        <w:autoSpaceDN w:val="0"/>
        <w:adjustRightInd w:val="0"/>
        <w:spacing w:after="0" w:line="240" w:lineRule="auto"/>
        <w:rPr>
          <w:b/>
        </w:rPr>
      </w:pPr>
    </w:p>
    <w:p w14:paraId="015504EE" w14:textId="77777777" w:rsidR="00A47D39" w:rsidRDefault="00A47D39" w:rsidP="00B72A3E">
      <w:pPr>
        <w:autoSpaceDE w:val="0"/>
        <w:autoSpaceDN w:val="0"/>
        <w:adjustRightInd w:val="0"/>
        <w:spacing w:after="0" w:line="240" w:lineRule="auto"/>
        <w:rPr>
          <w:b/>
        </w:rPr>
      </w:pPr>
    </w:p>
    <w:p w14:paraId="76728847" w14:textId="77777777" w:rsidR="00A47D39" w:rsidRDefault="00A47D39" w:rsidP="00B72A3E">
      <w:pPr>
        <w:autoSpaceDE w:val="0"/>
        <w:autoSpaceDN w:val="0"/>
        <w:adjustRightInd w:val="0"/>
        <w:spacing w:after="0" w:line="240" w:lineRule="auto"/>
        <w:rPr>
          <w:b/>
        </w:rPr>
      </w:pPr>
    </w:p>
    <w:p w14:paraId="0879F65D" w14:textId="35AAD9CE" w:rsidR="00862160" w:rsidRPr="00B14A9A" w:rsidRDefault="008D2E48" w:rsidP="00B72A3E">
      <w:pPr>
        <w:autoSpaceDE w:val="0"/>
        <w:autoSpaceDN w:val="0"/>
        <w:adjustRightInd w:val="0"/>
        <w:spacing w:after="0" w:line="240" w:lineRule="auto"/>
        <w:rPr>
          <w:b/>
        </w:rPr>
      </w:pPr>
      <w:r w:rsidRPr="00B14A9A">
        <w:rPr>
          <w:b/>
        </w:rPr>
        <w:t>11</w:t>
      </w:r>
      <w:r w:rsidRPr="00B14A9A">
        <w:rPr>
          <w:b/>
        </w:rPr>
        <w:tab/>
      </w:r>
      <w:bookmarkStart w:id="25" w:name="DECISIONMAKINGPROCESS"/>
      <w:r w:rsidRPr="00B14A9A">
        <w:rPr>
          <w:b/>
        </w:rPr>
        <w:t>WORKS DECISION MAKING PROCESS</w:t>
      </w:r>
      <w:bookmarkEnd w:id="25"/>
    </w:p>
    <w:p w14:paraId="49ED1498" w14:textId="77777777" w:rsidR="00862160" w:rsidRPr="00B14A9A" w:rsidRDefault="00862160" w:rsidP="000352D8">
      <w:pPr>
        <w:autoSpaceDE w:val="0"/>
        <w:autoSpaceDN w:val="0"/>
        <w:adjustRightInd w:val="0"/>
        <w:spacing w:after="0" w:line="240" w:lineRule="auto"/>
      </w:pPr>
    </w:p>
    <w:p w14:paraId="273BD7A6" w14:textId="77777777" w:rsidR="00862160" w:rsidRPr="00B14A9A" w:rsidRDefault="00D95FD0" w:rsidP="000352D8">
      <w:pPr>
        <w:autoSpaceDE w:val="0"/>
        <w:autoSpaceDN w:val="0"/>
        <w:adjustRightInd w:val="0"/>
        <w:spacing w:after="0" w:line="240" w:lineRule="auto"/>
      </w:pPr>
      <w:r w:rsidRPr="00B14A9A">
        <w:t>11.1</w:t>
      </w:r>
      <w:r w:rsidRPr="00B14A9A">
        <w:tab/>
        <w:t>Decision making</w:t>
      </w:r>
    </w:p>
    <w:p w14:paraId="3DCCB945" w14:textId="77777777" w:rsidR="00D95FD0" w:rsidRPr="00B14A9A" w:rsidRDefault="00D95FD0" w:rsidP="000352D8">
      <w:pPr>
        <w:autoSpaceDE w:val="0"/>
        <w:autoSpaceDN w:val="0"/>
        <w:adjustRightInd w:val="0"/>
        <w:spacing w:after="0" w:line="240" w:lineRule="auto"/>
        <w:rPr>
          <w:szCs w:val="24"/>
        </w:rPr>
      </w:pPr>
    </w:p>
    <w:p w14:paraId="71EC6E38" w14:textId="77777777" w:rsidR="00D95FD0" w:rsidRPr="00B14A9A" w:rsidRDefault="00D95FD0" w:rsidP="00D95FD0">
      <w:pPr>
        <w:autoSpaceDE w:val="0"/>
        <w:autoSpaceDN w:val="0"/>
        <w:adjustRightInd w:val="0"/>
        <w:spacing w:after="0" w:line="240" w:lineRule="auto"/>
        <w:rPr>
          <w:rFonts w:cs="Arial"/>
          <w:color w:val="000000"/>
          <w:szCs w:val="24"/>
        </w:rPr>
      </w:pPr>
      <w:r w:rsidRPr="00B14A9A">
        <w:rPr>
          <w:rFonts w:cs="Arial"/>
          <w:color w:val="000000"/>
          <w:szCs w:val="24"/>
        </w:rPr>
        <w:t xml:space="preserve">Improvements in the asset </w:t>
      </w:r>
      <w:r w:rsidR="00703764" w:rsidRPr="00B14A9A">
        <w:rPr>
          <w:rFonts w:cs="Arial"/>
          <w:color w:val="000000"/>
          <w:szCs w:val="24"/>
        </w:rPr>
        <w:t>information</w:t>
      </w:r>
      <w:r w:rsidRPr="00B14A9A">
        <w:rPr>
          <w:rFonts w:cs="Arial"/>
          <w:color w:val="000000"/>
          <w:szCs w:val="24"/>
        </w:rPr>
        <w:t xml:space="preserve"> enable processes for decision making to be improved to take different elements into account.  Scheme prioritisation decisions will commonly depend on a number of parameters including whole-life costing, risk management and traffic impacts.  For example, decisions about carriageway resurfacing prioritisation may take into account the following issues: </w:t>
      </w:r>
    </w:p>
    <w:p w14:paraId="164D589A" w14:textId="77777777" w:rsidR="00D95FD0" w:rsidRPr="00B14A9A" w:rsidRDefault="00D95FD0" w:rsidP="00D95FD0">
      <w:pPr>
        <w:autoSpaceDE w:val="0"/>
        <w:autoSpaceDN w:val="0"/>
        <w:adjustRightInd w:val="0"/>
        <w:spacing w:after="0" w:line="240" w:lineRule="auto"/>
        <w:rPr>
          <w:rFonts w:cs="Arial"/>
          <w:color w:val="000000"/>
          <w:szCs w:val="24"/>
        </w:rPr>
      </w:pPr>
    </w:p>
    <w:p w14:paraId="304CC1F8"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Condition </w:t>
      </w:r>
    </w:p>
    <w:p w14:paraId="0BBA1F83"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Treatment recommended (timing of intervention) </w:t>
      </w:r>
    </w:p>
    <w:p w14:paraId="7E57A4F3"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Funding options </w:t>
      </w:r>
    </w:p>
    <w:p w14:paraId="035FFF9C"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Whole life costs </w:t>
      </w:r>
    </w:p>
    <w:p w14:paraId="14DDA492"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Traffic impacts of works </w:t>
      </w:r>
    </w:p>
    <w:p w14:paraId="15FF1E8D" w14:textId="77777777" w:rsidR="00D95FD0" w:rsidRPr="00B14A9A" w:rsidRDefault="00486069"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Strategic</w:t>
      </w:r>
      <w:r w:rsidR="00D95FD0" w:rsidRPr="00B14A9A">
        <w:rPr>
          <w:rFonts w:cs="Arial"/>
          <w:color w:val="000000"/>
          <w:szCs w:val="24"/>
        </w:rPr>
        <w:t xml:space="preserve"> and </w:t>
      </w:r>
      <w:r w:rsidRPr="00B14A9A">
        <w:rPr>
          <w:rFonts w:cs="Arial"/>
          <w:color w:val="000000"/>
          <w:szCs w:val="24"/>
        </w:rPr>
        <w:t>operational</w:t>
      </w:r>
      <w:r w:rsidR="00D95FD0" w:rsidRPr="00B14A9A">
        <w:rPr>
          <w:rFonts w:cs="Arial"/>
          <w:color w:val="000000"/>
          <w:szCs w:val="24"/>
        </w:rPr>
        <w:t xml:space="preserve"> risk </w:t>
      </w:r>
    </w:p>
    <w:p w14:paraId="7743D2D2"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Amenity Impact Assessment </w:t>
      </w:r>
    </w:p>
    <w:p w14:paraId="7FFBCD0D"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Strategies and initiatives </w:t>
      </w:r>
    </w:p>
    <w:p w14:paraId="79F67B35"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Reactive maintenance expenditure </w:t>
      </w:r>
    </w:p>
    <w:p w14:paraId="7FE19A75"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Service requests or complaints </w:t>
      </w:r>
    </w:p>
    <w:p w14:paraId="0CEF849A"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Safety </w:t>
      </w:r>
    </w:p>
    <w:p w14:paraId="5BBEB26E"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Strategic</w:t>
      </w:r>
      <w:r w:rsidR="00486069" w:rsidRPr="00B14A9A">
        <w:rPr>
          <w:rFonts w:cs="Arial"/>
          <w:color w:val="000000"/>
          <w:szCs w:val="24"/>
        </w:rPr>
        <w:t xml:space="preserve"> and key routes n</w:t>
      </w:r>
      <w:r w:rsidRPr="00B14A9A">
        <w:rPr>
          <w:rFonts w:cs="Arial"/>
          <w:color w:val="000000"/>
          <w:szCs w:val="24"/>
        </w:rPr>
        <w:t xml:space="preserve">etwork </w:t>
      </w:r>
    </w:p>
    <w:p w14:paraId="3DCFFF6D"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Impact of road failure </w:t>
      </w:r>
    </w:p>
    <w:p w14:paraId="6F86CDCA" w14:textId="77777777" w:rsidR="00D95FD0" w:rsidRPr="00B14A9A" w:rsidRDefault="00D95FD0" w:rsidP="000D4741">
      <w:pPr>
        <w:numPr>
          <w:ilvl w:val="0"/>
          <w:numId w:val="9"/>
        </w:numPr>
        <w:autoSpaceDE w:val="0"/>
        <w:autoSpaceDN w:val="0"/>
        <w:adjustRightInd w:val="0"/>
        <w:spacing w:after="20" w:line="240" w:lineRule="auto"/>
        <w:rPr>
          <w:rFonts w:cs="Arial"/>
          <w:color w:val="000000"/>
          <w:szCs w:val="24"/>
        </w:rPr>
      </w:pPr>
      <w:r w:rsidRPr="00B14A9A">
        <w:rPr>
          <w:rFonts w:cs="Arial"/>
          <w:color w:val="000000"/>
          <w:szCs w:val="24"/>
        </w:rPr>
        <w:t xml:space="preserve">Engineering judgement </w:t>
      </w:r>
    </w:p>
    <w:p w14:paraId="2191AC61" w14:textId="77777777" w:rsidR="00D95FD0" w:rsidRPr="00B14A9A" w:rsidRDefault="00D95FD0" w:rsidP="000D4741">
      <w:pPr>
        <w:numPr>
          <w:ilvl w:val="0"/>
          <w:numId w:val="9"/>
        </w:numPr>
        <w:autoSpaceDE w:val="0"/>
        <w:autoSpaceDN w:val="0"/>
        <w:adjustRightInd w:val="0"/>
        <w:spacing w:after="0" w:line="240" w:lineRule="auto"/>
        <w:rPr>
          <w:rFonts w:cs="Arial"/>
          <w:color w:val="000000"/>
          <w:szCs w:val="24"/>
        </w:rPr>
      </w:pPr>
      <w:r w:rsidRPr="00B14A9A">
        <w:rPr>
          <w:rFonts w:cs="Arial"/>
          <w:color w:val="000000"/>
          <w:szCs w:val="24"/>
        </w:rPr>
        <w:t xml:space="preserve">Coordination with statutory undertakers programmes </w:t>
      </w:r>
    </w:p>
    <w:p w14:paraId="6C8ED196" w14:textId="77777777" w:rsidR="00D95FD0" w:rsidRPr="00B14A9A" w:rsidRDefault="00D95FD0" w:rsidP="00D95FD0">
      <w:pPr>
        <w:autoSpaceDE w:val="0"/>
        <w:autoSpaceDN w:val="0"/>
        <w:adjustRightInd w:val="0"/>
        <w:spacing w:after="0" w:line="240" w:lineRule="auto"/>
        <w:rPr>
          <w:rFonts w:cs="Arial"/>
          <w:color w:val="000000"/>
          <w:szCs w:val="24"/>
        </w:rPr>
      </w:pPr>
    </w:p>
    <w:p w14:paraId="3E0B6B37" w14:textId="77777777" w:rsidR="00D95FD0" w:rsidRPr="00B14A9A" w:rsidRDefault="00D95FD0" w:rsidP="00D95FD0">
      <w:pPr>
        <w:autoSpaceDE w:val="0"/>
        <w:autoSpaceDN w:val="0"/>
        <w:adjustRightInd w:val="0"/>
        <w:spacing w:after="0" w:line="240" w:lineRule="auto"/>
        <w:rPr>
          <w:rFonts w:cs="Arial"/>
          <w:color w:val="000000"/>
          <w:szCs w:val="24"/>
        </w:rPr>
      </w:pPr>
      <w:r w:rsidRPr="00B14A9A">
        <w:rPr>
          <w:rFonts w:cs="Arial"/>
          <w:color w:val="000000"/>
          <w:szCs w:val="24"/>
        </w:rPr>
        <w:t xml:space="preserve">Robust and transparent processes are required for confidence that optimum decisions can </w:t>
      </w:r>
      <w:r w:rsidR="0099003E" w:rsidRPr="00B14A9A">
        <w:rPr>
          <w:rFonts w:cs="Arial"/>
          <w:color w:val="000000"/>
          <w:szCs w:val="24"/>
        </w:rPr>
        <w:t xml:space="preserve">be </w:t>
      </w:r>
      <w:r w:rsidRPr="00B14A9A">
        <w:rPr>
          <w:rFonts w:cs="Arial"/>
          <w:color w:val="000000"/>
          <w:szCs w:val="24"/>
        </w:rPr>
        <w:t xml:space="preserve">made.  Such processes are </w:t>
      </w:r>
      <w:r w:rsidR="006D22A5" w:rsidRPr="00B14A9A">
        <w:rPr>
          <w:rFonts w:cs="Arial"/>
          <w:color w:val="000000"/>
          <w:szCs w:val="24"/>
        </w:rPr>
        <w:t xml:space="preserve">part of the </w:t>
      </w:r>
      <w:r w:rsidRPr="00B14A9A">
        <w:rPr>
          <w:rFonts w:cs="Arial"/>
          <w:color w:val="000000"/>
          <w:szCs w:val="24"/>
        </w:rPr>
        <w:t xml:space="preserve">structured asset management approach to decision making.  </w:t>
      </w:r>
      <w:r w:rsidR="00703764" w:rsidRPr="00B14A9A">
        <w:rPr>
          <w:rFonts w:cs="Arial"/>
          <w:color w:val="000000"/>
          <w:szCs w:val="24"/>
        </w:rPr>
        <w:t>T</w:t>
      </w:r>
      <w:r w:rsidR="00894877" w:rsidRPr="00B14A9A">
        <w:rPr>
          <w:rFonts w:cs="Arial"/>
          <w:color w:val="000000"/>
          <w:szCs w:val="24"/>
        </w:rPr>
        <w:t>his is</w:t>
      </w:r>
      <w:r w:rsidR="00703764" w:rsidRPr="00B14A9A">
        <w:rPr>
          <w:rFonts w:cs="Arial"/>
          <w:color w:val="000000"/>
          <w:szCs w:val="24"/>
        </w:rPr>
        <w:t xml:space="preserve"> illustrated in</w:t>
      </w:r>
      <w:r w:rsidR="00894877" w:rsidRPr="00B14A9A">
        <w:rPr>
          <w:rFonts w:cs="Arial"/>
          <w:color w:val="000000"/>
          <w:szCs w:val="24"/>
        </w:rPr>
        <w:t xml:space="preserve"> the assessment</w:t>
      </w:r>
      <w:r w:rsidRPr="00B14A9A">
        <w:rPr>
          <w:rFonts w:cs="Arial"/>
          <w:color w:val="000000"/>
          <w:szCs w:val="24"/>
        </w:rPr>
        <w:t xml:space="preserve"> criteria for carriageways</w:t>
      </w:r>
      <w:r w:rsidR="00595163" w:rsidRPr="00B14A9A">
        <w:rPr>
          <w:rFonts w:cs="Arial"/>
          <w:color w:val="000000"/>
          <w:szCs w:val="24"/>
        </w:rPr>
        <w:t>/footway works</w:t>
      </w:r>
      <w:r w:rsidRPr="00B14A9A">
        <w:rPr>
          <w:rFonts w:cs="Arial"/>
          <w:color w:val="000000"/>
          <w:szCs w:val="24"/>
        </w:rPr>
        <w:t xml:space="preserve"> </w:t>
      </w:r>
      <w:r w:rsidR="009A3F7A" w:rsidRPr="00B14A9A">
        <w:rPr>
          <w:rFonts w:cs="Arial"/>
          <w:color w:val="000000"/>
          <w:szCs w:val="24"/>
        </w:rPr>
        <w:t>Table 11.</w:t>
      </w:r>
      <w:r w:rsidR="008D2E48" w:rsidRPr="00B14A9A">
        <w:rPr>
          <w:rFonts w:cs="Arial"/>
          <w:color w:val="000000"/>
          <w:szCs w:val="24"/>
        </w:rPr>
        <w:t>2</w:t>
      </w:r>
      <w:r w:rsidRPr="00B14A9A">
        <w:rPr>
          <w:rFonts w:cs="Arial"/>
          <w:color w:val="000000"/>
          <w:szCs w:val="24"/>
        </w:rPr>
        <w:t>.</w:t>
      </w:r>
      <w:r w:rsidR="006D22A5" w:rsidRPr="00B14A9A">
        <w:rPr>
          <w:rFonts w:cs="Arial"/>
          <w:color w:val="000000"/>
          <w:szCs w:val="24"/>
        </w:rPr>
        <w:t>1</w:t>
      </w:r>
      <w:r w:rsidRPr="00B14A9A">
        <w:rPr>
          <w:rFonts w:cs="Arial"/>
          <w:color w:val="000000"/>
          <w:szCs w:val="24"/>
        </w:rPr>
        <w:t xml:space="preserve"> </w:t>
      </w:r>
    </w:p>
    <w:p w14:paraId="571D0368" w14:textId="77777777" w:rsidR="00D95FD0" w:rsidRPr="00B14A9A" w:rsidRDefault="00D95FD0" w:rsidP="00D95FD0">
      <w:pPr>
        <w:autoSpaceDE w:val="0"/>
        <w:autoSpaceDN w:val="0"/>
        <w:adjustRightInd w:val="0"/>
        <w:spacing w:after="0" w:line="240" w:lineRule="auto"/>
        <w:rPr>
          <w:rFonts w:cs="Arial"/>
          <w:color w:val="000000"/>
          <w:szCs w:val="24"/>
        </w:rPr>
      </w:pPr>
    </w:p>
    <w:p w14:paraId="0F18923D" w14:textId="77777777" w:rsidR="002964D6" w:rsidRPr="00B14A9A" w:rsidRDefault="002964D6" w:rsidP="002964D6">
      <w:pPr>
        <w:autoSpaceDE w:val="0"/>
        <w:autoSpaceDN w:val="0"/>
        <w:adjustRightInd w:val="0"/>
        <w:spacing w:after="0" w:line="240" w:lineRule="auto"/>
        <w:rPr>
          <w:rFonts w:cs="Arial"/>
          <w:color w:val="000000"/>
          <w:szCs w:val="24"/>
        </w:rPr>
      </w:pPr>
      <w:r w:rsidRPr="00B14A9A">
        <w:rPr>
          <w:rFonts w:cs="Arial"/>
          <w:color w:val="000000"/>
          <w:szCs w:val="24"/>
        </w:rPr>
        <w:t>11.</w:t>
      </w:r>
      <w:r w:rsidR="008D2E48" w:rsidRPr="00B14A9A">
        <w:rPr>
          <w:rFonts w:cs="Arial"/>
          <w:color w:val="000000"/>
          <w:szCs w:val="24"/>
        </w:rPr>
        <w:t>2</w:t>
      </w:r>
      <w:r w:rsidRPr="00B14A9A">
        <w:rPr>
          <w:rFonts w:cs="Arial"/>
          <w:color w:val="000000"/>
          <w:szCs w:val="24"/>
        </w:rPr>
        <w:tab/>
        <w:t>Highway Network</w:t>
      </w:r>
    </w:p>
    <w:p w14:paraId="3CAEDF63" w14:textId="77777777" w:rsidR="001D392F" w:rsidRPr="00B14A9A" w:rsidRDefault="001D392F" w:rsidP="002964D6">
      <w:pPr>
        <w:autoSpaceDE w:val="0"/>
        <w:autoSpaceDN w:val="0"/>
        <w:adjustRightInd w:val="0"/>
        <w:spacing w:after="0" w:line="240" w:lineRule="auto"/>
        <w:rPr>
          <w:rFonts w:cs="Arial"/>
          <w:color w:val="000000"/>
          <w:szCs w:val="24"/>
        </w:rPr>
      </w:pPr>
    </w:p>
    <w:p w14:paraId="1BBCBFC5" w14:textId="77777777" w:rsidR="001D392F" w:rsidRPr="00B14A9A" w:rsidRDefault="001D392F" w:rsidP="002964D6">
      <w:pPr>
        <w:autoSpaceDE w:val="0"/>
        <w:autoSpaceDN w:val="0"/>
        <w:adjustRightInd w:val="0"/>
        <w:spacing w:after="0" w:line="240" w:lineRule="auto"/>
        <w:rPr>
          <w:rFonts w:cs="Arial"/>
          <w:color w:val="000000"/>
          <w:szCs w:val="24"/>
        </w:rPr>
      </w:pPr>
      <w:r w:rsidRPr="00B14A9A">
        <w:rPr>
          <w:rFonts w:cs="Arial"/>
          <w:color w:val="000000"/>
          <w:szCs w:val="24"/>
        </w:rPr>
        <w:lastRenderedPageBreak/>
        <w:t>11.</w:t>
      </w:r>
      <w:r w:rsidR="008D2E48" w:rsidRPr="00B14A9A">
        <w:rPr>
          <w:rFonts w:cs="Arial"/>
          <w:color w:val="000000"/>
          <w:szCs w:val="24"/>
        </w:rPr>
        <w:t>2</w:t>
      </w:r>
      <w:r w:rsidRPr="00B14A9A">
        <w:rPr>
          <w:rFonts w:cs="Arial"/>
          <w:color w:val="000000"/>
          <w:szCs w:val="24"/>
        </w:rPr>
        <w:t>.1</w:t>
      </w:r>
      <w:r w:rsidRPr="00B14A9A">
        <w:rPr>
          <w:rFonts w:cs="Arial"/>
          <w:color w:val="000000"/>
          <w:szCs w:val="24"/>
        </w:rPr>
        <w:tab/>
        <w:t>Highway Network Decision Making Process</w:t>
      </w:r>
    </w:p>
    <w:p w14:paraId="3315A423" w14:textId="77777777" w:rsidR="002964D6" w:rsidRPr="00B14A9A" w:rsidRDefault="002964D6" w:rsidP="002964D6">
      <w:pPr>
        <w:autoSpaceDE w:val="0"/>
        <w:autoSpaceDN w:val="0"/>
        <w:adjustRightInd w:val="0"/>
        <w:spacing w:after="0" w:line="240" w:lineRule="auto"/>
        <w:rPr>
          <w:rFonts w:cs="Arial"/>
          <w:color w:val="000000"/>
          <w:szCs w:val="24"/>
        </w:rPr>
      </w:pPr>
    </w:p>
    <w:p w14:paraId="604695B3" w14:textId="77777777" w:rsidR="002964D6" w:rsidRPr="00B14A9A" w:rsidRDefault="002964D6" w:rsidP="002964D6">
      <w:pPr>
        <w:autoSpaceDE w:val="0"/>
        <w:autoSpaceDN w:val="0"/>
        <w:adjustRightInd w:val="0"/>
        <w:spacing w:after="0" w:line="240" w:lineRule="auto"/>
        <w:rPr>
          <w:szCs w:val="24"/>
        </w:rPr>
      </w:pPr>
      <w:r w:rsidRPr="00B14A9A">
        <w:rPr>
          <w:szCs w:val="24"/>
        </w:rPr>
        <w:t>Traditionally, the capital maintenance programme has been determined on condition indicators from UKPMS Scanner surveys,</w:t>
      </w:r>
      <w:r w:rsidR="009A3F7A" w:rsidRPr="00B14A9A">
        <w:rPr>
          <w:szCs w:val="24"/>
        </w:rPr>
        <w:t xml:space="preserve"> CVI’s,</w:t>
      </w:r>
      <w:r w:rsidRPr="00B14A9A">
        <w:rPr>
          <w:szCs w:val="24"/>
        </w:rPr>
        <w:t xml:space="preserve"> along with an element of engineering judgement. </w:t>
      </w:r>
      <w:r w:rsidR="00C37DA3" w:rsidRPr="00B14A9A">
        <w:rPr>
          <w:szCs w:val="24"/>
        </w:rPr>
        <w:t xml:space="preserve"> </w:t>
      </w:r>
      <w:r w:rsidRPr="00B14A9A">
        <w:rPr>
          <w:szCs w:val="24"/>
        </w:rPr>
        <w:t>Roads with the highest percentages of amber sections are considered for the programme and external factors are considered in a qualitative approach.</w:t>
      </w:r>
      <w:r w:rsidR="00C37DA3" w:rsidRPr="00B14A9A">
        <w:rPr>
          <w:szCs w:val="24"/>
        </w:rPr>
        <w:t xml:space="preserve"> </w:t>
      </w:r>
      <w:r w:rsidRPr="00B14A9A">
        <w:rPr>
          <w:szCs w:val="24"/>
        </w:rPr>
        <w:t xml:space="preserve"> These factors have b</w:t>
      </w:r>
      <w:r w:rsidR="009A3F7A" w:rsidRPr="00B14A9A">
        <w:rPr>
          <w:szCs w:val="24"/>
        </w:rPr>
        <w:t>een quantified below in Table 11.</w:t>
      </w:r>
      <w:r w:rsidR="007B3B1E" w:rsidRPr="00B14A9A">
        <w:rPr>
          <w:szCs w:val="24"/>
        </w:rPr>
        <w:t>2.1</w:t>
      </w:r>
    </w:p>
    <w:p w14:paraId="0EE9DCB5" w14:textId="77777777" w:rsidR="00C37DA3" w:rsidRPr="00B14A9A" w:rsidRDefault="00C37DA3" w:rsidP="002964D6">
      <w:pPr>
        <w:autoSpaceDE w:val="0"/>
        <w:autoSpaceDN w:val="0"/>
        <w:adjustRightInd w:val="0"/>
        <w:spacing w:after="0" w:line="240" w:lineRule="auto"/>
        <w:rPr>
          <w:szCs w:val="24"/>
        </w:rPr>
      </w:pPr>
    </w:p>
    <w:p w14:paraId="3CC4B5B7" w14:textId="77777777" w:rsidR="001D392F" w:rsidRPr="00B14A9A" w:rsidRDefault="001D392F" w:rsidP="001D392F">
      <w:pPr>
        <w:autoSpaceDE w:val="0"/>
        <w:autoSpaceDN w:val="0"/>
        <w:adjustRightInd w:val="0"/>
        <w:spacing w:after="0" w:line="240" w:lineRule="auto"/>
        <w:rPr>
          <w:rFonts w:cs="Arial"/>
          <w:color w:val="000000"/>
          <w:szCs w:val="24"/>
        </w:rPr>
      </w:pPr>
      <w:r w:rsidRPr="00B14A9A">
        <w:rPr>
          <w:rFonts w:cs="Arial"/>
          <w:color w:val="000000"/>
          <w:szCs w:val="24"/>
        </w:rPr>
        <w:t xml:space="preserve">The aim of this process is to prioritise sections of highway for inclusion in the works programme that will </w:t>
      </w:r>
      <w:r w:rsidR="00486069" w:rsidRPr="00B14A9A">
        <w:rPr>
          <w:rFonts w:cs="Arial"/>
          <w:color w:val="000000"/>
          <w:szCs w:val="24"/>
        </w:rPr>
        <w:t>provide</w:t>
      </w:r>
      <w:r w:rsidRPr="00B14A9A">
        <w:rPr>
          <w:rFonts w:cs="Arial"/>
          <w:color w:val="000000"/>
          <w:szCs w:val="24"/>
        </w:rPr>
        <w:t xml:space="preserve"> value for money and improve levels of service whilst limiting the impacts of the works.  This aligns with the RMBC aim of provision of the best possible services for its residents.</w:t>
      </w:r>
    </w:p>
    <w:p w14:paraId="617BFC87" w14:textId="77777777" w:rsidR="001D392F" w:rsidRPr="00B14A9A" w:rsidRDefault="001D392F" w:rsidP="001D392F">
      <w:pPr>
        <w:autoSpaceDE w:val="0"/>
        <w:autoSpaceDN w:val="0"/>
        <w:adjustRightInd w:val="0"/>
        <w:spacing w:after="0" w:line="240" w:lineRule="auto"/>
        <w:rPr>
          <w:rFonts w:cs="Arial"/>
          <w:color w:val="000000"/>
          <w:szCs w:val="24"/>
        </w:rPr>
      </w:pPr>
    </w:p>
    <w:p w14:paraId="6C93B915" w14:textId="2430B9D4" w:rsidR="001D392F" w:rsidRPr="00B14A9A" w:rsidRDefault="001D392F" w:rsidP="001D392F">
      <w:pPr>
        <w:autoSpaceDE w:val="0"/>
        <w:autoSpaceDN w:val="0"/>
        <w:adjustRightInd w:val="0"/>
        <w:spacing w:after="0" w:line="240" w:lineRule="auto"/>
        <w:rPr>
          <w:rFonts w:cs="Arial"/>
          <w:color w:val="000000"/>
          <w:szCs w:val="24"/>
        </w:rPr>
      </w:pPr>
      <w:r w:rsidRPr="00B14A9A">
        <w:rPr>
          <w:rFonts w:cs="Arial"/>
          <w:color w:val="000000"/>
          <w:szCs w:val="24"/>
        </w:rPr>
        <w:t xml:space="preserve">The 2011 Audit </w:t>
      </w:r>
      <w:r w:rsidRPr="00B14A9A">
        <w:rPr>
          <w:rFonts w:cs="Arial"/>
          <w:szCs w:val="24"/>
        </w:rPr>
        <w:t xml:space="preserve">Commission </w:t>
      </w:r>
      <w:r w:rsidR="008F728F" w:rsidRPr="00B14A9A">
        <w:rPr>
          <w:rFonts w:cs="Arial"/>
          <w:szCs w:val="24"/>
        </w:rPr>
        <w:t>‘</w:t>
      </w:r>
      <w:r w:rsidRPr="00B14A9A">
        <w:rPr>
          <w:rFonts w:cs="Arial"/>
          <w:szCs w:val="24"/>
        </w:rPr>
        <w:t>Going the Distance report</w:t>
      </w:r>
      <w:r w:rsidR="008F728F" w:rsidRPr="00B14A9A">
        <w:rPr>
          <w:rFonts w:cs="Arial"/>
          <w:szCs w:val="24"/>
        </w:rPr>
        <w:t>’</w:t>
      </w:r>
      <w:r w:rsidRPr="00B14A9A">
        <w:rPr>
          <w:rFonts w:cs="Arial"/>
          <w:szCs w:val="24"/>
        </w:rPr>
        <w:t xml:space="preserve"> </w:t>
      </w:r>
      <w:r w:rsidRPr="00B14A9A">
        <w:rPr>
          <w:rFonts w:cs="Arial"/>
          <w:color w:val="000000"/>
          <w:szCs w:val="24"/>
        </w:rPr>
        <w:t xml:space="preserve">recommended a move away from ‘worst first’ planning to using resources to stem the decline of assets in better condition whilst maintaining the condition of the poorest condition assets.  Network level analysis to investigate has shown how treating longer sections with resurfacing treatments could protect the network and improving condition indicators over a lifecycle.  </w:t>
      </w:r>
      <w:r w:rsidR="007B3B1E" w:rsidRPr="00B14A9A">
        <w:rPr>
          <w:rFonts w:cs="Arial"/>
          <w:color w:val="000000"/>
          <w:szCs w:val="24"/>
        </w:rPr>
        <w:t>The Highways</w:t>
      </w:r>
      <w:r w:rsidRPr="00B14A9A">
        <w:rPr>
          <w:rFonts w:cs="Arial"/>
          <w:color w:val="000000"/>
          <w:szCs w:val="24"/>
        </w:rPr>
        <w:t xml:space="preserve"> </w:t>
      </w:r>
      <w:r w:rsidR="007B3B1E" w:rsidRPr="00B14A9A">
        <w:rPr>
          <w:rFonts w:cs="Arial"/>
          <w:color w:val="000000"/>
          <w:szCs w:val="24"/>
        </w:rPr>
        <w:t xml:space="preserve">team </w:t>
      </w:r>
      <w:r w:rsidRPr="00B14A9A">
        <w:rPr>
          <w:rFonts w:cs="Arial"/>
          <w:color w:val="000000"/>
          <w:szCs w:val="24"/>
        </w:rPr>
        <w:t>has worked closely with our highway as</w:t>
      </w:r>
      <w:r w:rsidR="007B3B1E" w:rsidRPr="00B14A9A">
        <w:rPr>
          <w:rFonts w:cs="Arial"/>
          <w:color w:val="000000"/>
          <w:szCs w:val="24"/>
        </w:rPr>
        <w:t xml:space="preserve">set management system </w:t>
      </w:r>
      <w:r w:rsidRPr="00B14A9A">
        <w:rPr>
          <w:rFonts w:cs="Arial"/>
          <w:color w:val="000000"/>
          <w:szCs w:val="24"/>
        </w:rPr>
        <w:t>provider (Symology Ltd) to produce treatment options and lengths.  By considering the treatment required and using this information as a major factor in the prioritisation process, more cost effective treatments can be undertaken.  This avoids the potential position where only costly full depth reconstruction is undertaken for the works maintenance programme and more and more of the network continues to deteriorate to red.  This treatment priority factor would mean that sometimes roads for which the majority of the condition is designated as amber would be prioritised above others with high percentages of red condition.</w:t>
      </w:r>
    </w:p>
    <w:p w14:paraId="7A3045FF" w14:textId="77777777" w:rsidR="001D392F" w:rsidRPr="00B14A9A" w:rsidRDefault="001D392F" w:rsidP="001D392F">
      <w:pPr>
        <w:autoSpaceDE w:val="0"/>
        <w:autoSpaceDN w:val="0"/>
        <w:adjustRightInd w:val="0"/>
        <w:spacing w:after="0" w:line="240" w:lineRule="auto"/>
        <w:rPr>
          <w:rFonts w:cs="Arial"/>
          <w:color w:val="000000"/>
          <w:szCs w:val="24"/>
        </w:rPr>
      </w:pPr>
    </w:p>
    <w:p w14:paraId="28FA5314" w14:textId="77777777" w:rsidR="001D392F" w:rsidRPr="00B14A9A" w:rsidRDefault="001D392F" w:rsidP="001D392F">
      <w:pPr>
        <w:autoSpaceDE w:val="0"/>
        <w:autoSpaceDN w:val="0"/>
        <w:adjustRightInd w:val="0"/>
        <w:spacing w:after="0" w:line="240" w:lineRule="auto"/>
        <w:rPr>
          <w:rFonts w:cs="Arial"/>
          <w:color w:val="000000"/>
          <w:szCs w:val="24"/>
        </w:rPr>
      </w:pPr>
      <w:r w:rsidRPr="00B14A9A">
        <w:rPr>
          <w:rFonts w:cs="Arial"/>
          <w:color w:val="000000"/>
          <w:szCs w:val="24"/>
        </w:rPr>
        <w:t>A tre</w:t>
      </w:r>
      <w:r w:rsidR="007B3B1E" w:rsidRPr="00B14A9A">
        <w:rPr>
          <w:rFonts w:cs="Arial"/>
          <w:color w:val="000000"/>
          <w:szCs w:val="24"/>
        </w:rPr>
        <w:t>atme</w:t>
      </w:r>
      <w:r w:rsidR="00486069" w:rsidRPr="00B14A9A">
        <w:rPr>
          <w:rFonts w:cs="Arial"/>
          <w:color w:val="000000"/>
          <w:szCs w:val="24"/>
        </w:rPr>
        <w:t>nt identification method uses</w:t>
      </w:r>
      <w:r w:rsidRPr="00B14A9A">
        <w:rPr>
          <w:rFonts w:cs="Arial"/>
          <w:color w:val="000000"/>
          <w:szCs w:val="24"/>
        </w:rPr>
        <w:t xml:space="preserve"> failure mechanism information from Scanner and Course Visual Inspections (CVI) surveys of each road section to identify the likely required treatment.  This method will give an idea of treatments for the prioritisation </w:t>
      </w:r>
      <w:r w:rsidR="007B3B1E" w:rsidRPr="00B14A9A">
        <w:rPr>
          <w:rFonts w:cs="Arial"/>
          <w:color w:val="000000"/>
          <w:szCs w:val="24"/>
        </w:rPr>
        <w:t>process.</w:t>
      </w:r>
      <w:r w:rsidRPr="00B14A9A">
        <w:rPr>
          <w:rFonts w:cs="Arial"/>
          <w:color w:val="000000"/>
          <w:szCs w:val="24"/>
        </w:rPr>
        <w:t xml:space="preserve"> </w:t>
      </w:r>
      <w:r w:rsidR="007B3B1E" w:rsidRPr="00B14A9A">
        <w:rPr>
          <w:rFonts w:cs="Arial"/>
          <w:color w:val="000000"/>
          <w:szCs w:val="24"/>
        </w:rPr>
        <w:t>However</w:t>
      </w:r>
      <w:r w:rsidRPr="00B14A9A">
        <w:rPr>
          <w:rFonts w:cs="Arial"/>
          <w:color w:val="000000"/>
          <w:szCs w:val="24"/>
        </w:rPr>
        <w:t xml:space="preserve">, </w:t>
      </w:r>
      <w:r w:rsidR="00F30BF3" w:rsidRPr="00B14A9A">
        <w:rPr>
          <w:rFonts w:cs="Arial"/>
          <w:color w:val="000000"/>
          <w:szCs w:val="24"/>
        </w:rPr>
        <w:t>trained officers</w:t>
      </w:r>
      <w:r w:rsidRPr="00B14A9A">
        <w:rPr>
          <w:rFonts w:cs="Arial"/>
          <w:color w:val="000000"/>
          <w:szCs w:val="24"/>
        </w:rPr>
        <w:t xml:space="preserve"> will still determine actual treatments to be undertaken for schemes using detailed individual assessments.</w:t>
      </w:r>
    </w:p>
    <w:p w14:paraId="26520175" w14:textId="77777777" w:rsidR="001D392F" w:rsidRPr="00B14A9A" w:rsidRDefault="001D392F" w:rsidP="001D392F">
      <w:pPr>
        <w:autoSpaceDE w:val="0"/>
        <w:autoSpaceDN w:val="0"/>
        <w:adjustRightInd w:val="0"/>
        <w:spacing w:after="0" w:line="240" w:lineRule="auto"/>
        <w:rPr>
          <w:rFonts w:cs="Arial"/>
          <w:color w:val="000000"/>
          <w:szCs w:val="24"/>
        </w:rPr>
      </w:pPr>
    </w:p>
    <w:p w14:paraId="330E9B27" w14:textId="77777777" w:rsidR="001D392F" w:rsidRPr="00B14A9A" w:rsidRDefault="001D392F" w:rsidP="001D392F">
      <w:pPr>
        <w:autoSpaceDE w:val="0"/>
        <w:autoSpaceDN w:val="0"/>
        <w:adjustRightInd w:val="0"/>
        <w:spacing w:after="0" w:line="240" w:lineRule="auto"/>
        <w:rPr>
          <w:rFonts w:cs="Arial"/>
          <w:color w:val="000000"/>
          <w:szCs w:val="24"/>
        </w:rPr>
      </w:pPr>
      <w:r w:rsidRPr="00B14A9A">
        <w:rPr>
          <w:rFonts w:cs="Arial"/>
          <w:color w:val="000000"/>
          <w:szCs w:val="24"/>
        </w:rPr>
        <w:t xml:space="preserve">UKPMS Scanner surveys are undertaken on 50% </w:t>
      </w:r>
      <w:r w:rsidR="00486069" w:rsidRPr="00B14A9A">
        <w:rPr>
          <w:rFonts w:cs="Arial"/>
          <w:color w:val="000000"/>
          <w:szCs w:val="24"/>
        </w:rPr>
        <w:t xml:space="preserve">of </w:t>
      </w:r>
      <w:r w:rsidRPr="00B14A9A">
        <w:rPr>
          <w:rFonts w:cs="Arial"/>
          <w:color w:val="000000"/>
          <w:szCs w:val="24"/>
        </w:rPr>
        <w:t>A, B and C</w:t>
      </w:r>
      <w:r w:rsidR="00486069" w:rsidRPr="00B14A9A">
        <w:rPr>
          <w:rFonts w:cs="Arial"/>
          <w:color w:val="000000"/>
          <w:szCs w:val="24"/>
        </w:rPr>
        <w:t xml:space="preserve"> classified</w:t>
      </w:r>
      <w:r w:rsidRPr="00B14A9A">
        <w:rPr>
          <w:rFonts w:cs="Arial"/>
          <w:color w:val="000000"/>
          <w:szCs w:val="24"/>
        </w:rPr>
        <w:t xml:space="preserve"> roads in both directions each year.  This means that for classified roads, each carriageway section will be surveyed once every 2 years.  For Unclassified roads and all classes of footways a CVI is carried out on 25% of this network.  This means that the unclassified roads and all footways are surveyed in </w:t>
      </w:r>
      <w:r w:rsidR="00486069" w:rsidRPr="00B14A9A">
        <w:rPr>
          <w:rFonts w:cs="Arial"/>
          <w:color w:val="000000"/>
          <w:szCs w:val="24"/>
        </w:rPr>
        <w:t xml:space="preserve">a </w:t>
      </w:r>
      <w:r w:rsidRPr="00B14A9A">
        <w:rPr>
          <w:rFonts w:cs="Arial"/>
          <w:color w:val="000000"/>
          <w:szCs w:val="24"/>
        </w:rPr>
        <w:t>four year</w:t>
      </w:r>
      <w:r w:rsidR="00486069" w:rsidRPr="00B14A9A">
        <w:rPr>
          <w:rFonts w:cs="Arial"/>
          <w:color w:val="000000"/>
          <w:szCs w:val="24"/>
        </w:rPr>
        <w:t xml:space="preserve"> period</w:t>
      </w:r>
      <w:r w:rsidRPr="00B14A9A">
        <w:rPr>
          <w:rFonts w:cs="Arial"/>
          <w:color w:val="000000"/>
          <w:szCs w:val="24"/>
        </w:rPr>
        <w:t>.  Engineering judgement is still required in the prioritisation method.  One reason for this is to take into account the potential that the condition of some roads that were not included in the most recent surveys could be known to have deteriorated significantly.</w:t>
      </w:r>
    </w:p>
    <w:p w14:paraId="5263031B" w14:textId="77777777" w:rsidR="001D392F" w:rsidRPr="00B14A9A" w:rsidRDefault="001D392F" w:rsidP="001D392F">
      <w:pPr>
        <w:autoSpaceDE w:val="0"/>
        <w:autoSpaceDN w:val="0"/>
        <w:adjustRightInd w:val="0"/>
        <w:spacing w:after="0" w:line="240" w:lineRule="auto"/>
        <w:rPr>
          <w:rFonts w:cs="Arial"/>
          <w:color w:val="000000"/>
          <w:szCs w:val="24"/>
        </w:rPr>
      </w:pPr>
    </w:p>
    <w:p w14:paraId="3B7AF7C7" w14:textId="77777777" w:rsidR="00C37DA3" w:rsidRPr="00B14A9A" w:rsidRDefault="001D392F" w:rsidP="001D392F">
      <w:pPr>
        <w:autoSpaceDE w:val="0"/>
        <w:autoSpaceDN w:val="0"/>
        <w:adjustRightInd w:val="0"/>
        <w:spacing w:after="0" w:line="240" w:lineRule="auto"/>
        <w:rPr>
          <w:rFonts w:cs="Arial"/>
          <w:color w:val="000000"/>
          <w:szCs w:val="24"/>
        </w:rPr>
      </w:pPr>
      <w:r w:rsidRPr="00B14A9A">
        <w:rPr>
          <w:rFonts w:cs="Arial"/>
          <w:color w:val="000000"/>
          <w:szCs w:val="24"/>
        </w:rPr>
        <w:t>Another factor that has been included in the prioritisation method is the reactive maintenance expenditure.  If a section of road is receiving regular reactive maintenance then it is likely that it would be more cost effective for the road to be treated as part of the works maintenance programme.  However, this too will be subject to engineering judgement.  For example the reactive maintenance costs may relate to work that has now prevented the requirement for further treatment for a number of years.</w:t>
      </w:r>
    </w:p>
    <w:p w14:paraId="77806661" w14:textId="77777777" w:rsidR="001D392F" w:rsidRPr="00B14A9A" w:rsidRDefault="001D392F" w:rsidP="001D392F">
      <w:pPr>
        <w:autoSpaceDE w:val="0"/>
        <w:autoSpaceDN w:val="0"/>
        <w:adjustRightInd w:val="0"/>
        <w:spacing w:after="0" w:line="240" w:lineRule="auto"/>
        <w:rPr>
          <w:rFonts w:cs="Arial"/>
          <w:color w:val="000000"/>
          <w:szCs w:val="24"/>
        </w:rPr>
      </w:pPr>
    </w:p>
    <w:p w14:paraId="13E49652" w14:textId="77777777" w:rsidR="001D392F" w:rsidRPr="00B14A9A" w:rsidRDefault="006C6274" w:rsidP="001D392F">
      <w:pPr>
        <w:autoSpaceDE w:val="0"/>
        <w:autoSpaceDN w:val="0"/>
        <w:adjustRightInd w:val="0"/>
        <w:spacing w:after="0" w:line="240" w:lineRule="auto"/>
        <w:rPr>
          <w:rFonts w:cs="Arial"/>
          <w:color w:val="000000"/>
          <w:szCs w:val="24"/>
        </w:rPr>
      </w:pPr>
      <w:r w:rsidRPr="00B14A9A">
        <w:rPr>
          <w:rFonts w:cs="Arial"/>
          <w:color w:val="000000"/>
          <w:szCs w:val="24"/>
        </w:rPr>
        <w:t>11.</w:t>
      </w:r>
      <w:r w:rsidR="008D2E48" w:rsidRPr="00B14A9A">
        <w:rPr>
          <w:rFonts w:cs="Arial"/>
          <w:color w:val="000000"/>
          <w:szCs w:val="24"/>
        </w:rPr>
        <w:t>2</w:t>
      </w:r>
      <w:r w:rsidRPr="00B14A9A">
        <w:rPr>
          <w:rFonts w:cs="Arial"/>
          <w:color w:val="000000"/>
          <w:szCs w:val="24"/>
        </w:rPr>
        <w:t>.2</w:t>
      </w:r>
      <w:r w:rsidR="001D392F" w:rsidRPr="00B14A9A">
        <w:rPr>
          <w:rFonts w:cs="Arial"/>
          <w:color w:val="000000"/>
          <w:szCs w:val="24"/>
        </w:rPr>
        <w:tab/>
        <w:t>Highway Network Prioritisation Method</w:t>
      </w:r>
    </w:p>
    <w:p w14:paraId="43677DAA" w14:textId="77777777" w:rsidR="001D392F" w:rsidRPr="00B14A9A" w:rsidRDefault="001D392F" w:rsidP="001D392F">
      <w:pPr>
        <w:autoSpaceDE w:val="0"/>
        <w:autoSpaceDN w:val="0"/>
        <w:adjustRightInd w:val="0"/>
        <w:spacing w:after="0" w:line="240" w:lineRule="auto"/>
        <w:rPr>
          <w:rFonts w:cs="Arial"/>
          <w:color w:val="000000"/>
          <w:szCs w:val="24"/>
        </w:rPr>
      </w:pPr>
    </w:p>
    <w:p w14:paraId="744CAD3C" w14:textId="77777777" w:rsidR="001D392F" w:rsidRPr="00B14A9A" w:rsidRDefault="001D392F" w:rsidP="001D392F">
      <w:pPr>
        <w:autoSpaceDE w:val="0"/>
        <w:autoSpaceDN w:val="0"/>
        <w:adjustRightInd w:val="0"/>
        <w:spacing w:after="0" w:line="240" w:lineRule="auto"/>
        <w:rPr>
          <w:rFonts w:cs="Arial"/>
          <w:color w:val="000000"/>
          <w:szCs w:val="24"/>
        </w:rPr>
      </w:pPr>
      <w:r w:rsidRPr="00B14A9A">
        <w:rPr>
          <w:rFonts w:cs="Arial"/>
          <w:color w:val="000000"/>
          <w:szCs w:val="24"/>
        </w:rPr>
        <w:lastRenderedPageBreak/>
        <w:t xml:space="preserve">The impact on traffic is </w:t>
      </w:r>
      <w:r w:rsidR="00686913" w:rsidRPr="00B14A9A">
        <w:rPr>
          <w:rFonts w:cs="Arial"/>
          <w:color w:val="000000"/>
          <w:szCs w:val="24"/>
        </w:rPr>
        <w:t>considered as part of the</w:t>
      </w:r>
      <w:r w:rsidRPr="00B14A9A">
        <w:rPr>
          <w:rFonts w:cs="Arial"/>
          <w:color w:val="000000"/>
          <w:szCs w:val="24"/>
        </w:rPr>
        <w:t xml:space="preserve"> </w:t>
      </w:r>
      <w:r w:rsidR="00686913" w:rsidRPr="00B14A9A">
        <w:rPr>
          <w:rFonts w:cs="Arial"/>
          <w:color w:val="000000"/>
          <w:szCs w:val="24"/>
        </w:rPr>
        <w:t xml:space="preserve">scheme </w:t>
      </w:r>
      <w:r w:rsidRPr="00B14A9A">
        <w:rPr>
          <w:rFonts w:cs="Arial"/>
          <w:color w:val="000000"/>
          <w:szCs w:val="24"/>
        </w:rPr>
        <w:t xml:space="preserve">prioritisation process, however it should be noted that this element may outweigh all others factors as a scheme that is in close geographical proximity to another scheme may cause severe traffic problems. </w:t>
      </w:r>
      <w:r w:rsidR="002C11D2" w:rsidRPr="00B14A9A">
        <w:rPr>
          <w:rFonts w:cs="Arial"/>
          <w:color w:val="000000"/>
          <w:szCs w:val="24"/>
        </w:rPr>
        <w:t xml:space="preserve"> </w:t>
      </w:r>
      <w:r w:rsidRPr="00B14A9A">
        <w:rPr>
          <w:rFonts w:cs="Arial"/>
          <w:color w:val="000000"/>
          <w:szCs w:val="24"/>
        </w:rPr>
        <w:t xml:space="preserve">This would reduce the level of service and undermine </w:t>
      </w:r>
      <w:r w:rsidR="002C11D2" w:rsidRPr="00B14A9A">
        <w:rPr>
          <w:rFonts w:cs="Arial"/>
          <w:color w:val="000000"/>
          <w:szCs w:val="24"/>
        </w:rPr>
        <w:t>RMBC</w:t>
      </w:r>
      <w:r w:rsidRPr="00B14A9A">
        <w:rPr>
          <w:rFonts w:cs="Arial"/>
          <w:color w:val="000000"/>
          <w:szCs w:val="24"/>
        </w:rPr>
        <w:t xml:space="preserve">’s responsibility for </w:t>
      </w:r>
      <w:r w:rsidR="00A47ABC" w:rsidRPr="00B14A9A">
        <w:rPr>
          <w:rFonts w:cs="Arial"/>
          <w:color w:val="000000"/>
          <w:szCs w:val="24"/>
        </w:rPr>
        <w:t>roadwork’s</w:t>
      </w:r>
      <w:r w:rsidRPr="00B14A9A">
        <w:rPr>
          <w:rFonts w:cs="Arial"/>
          <w:color w:val="000000"/>
          <w:szCs w:val="24"/>
        </w:rPr>
        <w:t xml:space="preserve"> coordination under the Traffic Management Act 2004 network management</w:t>
      </w:r>
      <w:r w:rsidR="002C11D2" w:rsidRPr="00B14A9A">
        <w:rPr>
          <w:rFonts w:cs="Arial"/>
          <w:color w:val="000000"/>
          <w:szCs w:val="24"/>
        </w:rPr>
        <w:t xml:space="preserve"> duty, and so is to be avoided.</w:t>
      </w:r>
    </w:p>
    <w:p w14:paraId="3C9EC5C4" w14:textId="77777777" w:rsidR="002C11D2" w:rsidRPr="00B14A9A" w:rsidRDefault="002C11D2" w:rsidP="001D392F">
      <w:pPr>
        <w:autoSpaceDE w:val="0"/>
        <w:autoSpaceDN w:val="0"/>
        <w:adjustRightInd w:val="0"/>
        <w:spacing w:after="0" w:line="240" w:lineRule="auto"/>
        <w:rPr>
          <w:rFonts w:cs="Arial"/>
          <w:color w:val="000000"/>
          <w:szCs w:val="24"/>
        </w:rPr>
      </w:pPr>
    </w:p>
    <w:p w14:paraId="3215CA7E" w14:textId="77777777" w:rsidR="007B3B1E" w:rsidRPr="00B14A9A" w:rsidRDefault="007B3B1E" w:rsidP="007B3B1E">
      <w:pPr>
        <w:autoSpaceDE w:val="0"/>
        <w:autoSpaceDN w:val="0"/>
        <w:adjustRightInd w:val="0"/>
        <w:spacing w:after="0" w:line="240" w:lineRule="auto"/>
        <w:rPr>
          <w:rFonts w:cs="Arial"/>
          <w:color w:val="000000"/>
          <w:szCs w:val="24"/>
        </w:rPr>
      </w:pPr>
      <w:r w:rsidRPr="00B14A9A">
        <w:rPr>
          <w:rFonts w:cs="Arial"/>
          <w:color w:val="000000"/>
          <w:szCs w:val="24"/>
        </w:rPr>
        <w:t xml:space="preserve">Table 11.2.1 shows the prioritisation method for </w:t>
      </w:r>
      <w:r w:rsidR="00DD49B7" w:rsidRPr="00B14A9A">
        <w:rPr>
          <w:rFonts w:cs="Arial"/>
          <w:color w:val="000000"/>
          <w:szCs w:val="24"/>
        </w:rPr>
        <w:t>assistance in programme building for highway schemes; this is to be refined as the process is introduced</w:t>
      </w:r>
      <w:r w:rsidRPr="00B14A9A">
        <w:rPr>
          <w:rFonts w:cs="Arial"/>
          <w:color w:val="000000"/>
          <w:szCs w:val="24"/>
        </w:rPr>
        <w:t>.  The aim is to include a range of key elements into the decision making process.</w:t>
      </w:r>
    </w:p>
    <w:p w14:paraId="090618E5" w14:textId="77777777" w:rsidR="008D2E48" w:rsidRPr="00B14A9A" w:rsidRDefault="008D2E48" w:rsidP="001D392F">
      <w:pPr>
        <w:autoSpaceDE w:val="0"/>
        <w:autoSpaceDN w:val="0"/>
        <w:adjustRightInd w:val="0"/>
        <w:spacing w:after="0" w:line="240" w:lineRule="auto"/>
        <w:rPr>
          <w:rFonts w:cs="Arial"/>
          <w:color w:val="000000"/>
          <w:szCs w:val="24"/>
        </w:rPr>
      </w:pPr>
    </w:p>
    <w:p w14:paraId="49F5C9DB" w14:textId="77777777" w:rsidR="00C9129C" w:rsidRPr="00B14A9A" w:rsidRDefault="00C9129C" w:rsidP="001D392F">
      <w:pPr>
        <w:autoSpaceDE w:val="0"/>
        <w:autoSpaceDN w:val="0"/>
        <w:adjustRightInd w:val="0"/>
        <w:spacing w:after="0" w:line="240" w:lineRule="auto"/>
        <w:rPr>
          <w:rFonts w:cs="Arial"/>
          <w:color w:val="000000"/>
          <w:szCs w:val="24"/>
        </w:rPr>
      </w:pPr>
    </w:p>
    <w:p w14:paraId="7B5B86DD" w14:textId="77777777" w:rsidR="00A47D39" w:rsidRDefault="00A47D39" w:rsidP="001D392F">
      <w:pPr>
        <w:autoSpaceDE w:val="0"/>
        <w:autoSpaceDN w:val="0"/>
        <w:adjustRightInd w:val="0"/>
        <w:spacing w:after="0" w:line="240" w:lineRule="auto"/>
        <w:rPr>
          <w:rFonts w:cs="Arial"/>
          <w:color w:val="000000"/>
          <w:szCs w:val="24"/>
        </w:rPr>
      </w:pPr>
    </w:p>
    <w:p w14:paraId="38A05A6F" w14:textId="77777777" w:rsidR="00A47D39" w:rsidRDefault="00A47D39" w:rsidP="001D392F">
      <w:pPr>
        <w:autoSpaceDE w:val="0"/>
        <w:autoSpaceDN w:val="0"/>
        <w:adjustRightInd w:val="0"/>
        <w:spacing w:after="0" w:line="240" w:lineRule="auto"/>
        <w:rPr>
          <w:rFonts w:cs="Arial"/>
          <w:color w:val="000000"/>
          <w:szCs w:val="24"/>
        </w:rPr>
      </w:pPr>
    </w:p>
    <w:p w14:paraId="51761651" w14:textId="77777777" w:rsidR="00A47D39" w:rsidRDefault="00A47D39" w:rsidP="001D392F">
      <w:pPr>
        <w:autoSpaceDE w:val="0"/>
        <w:autoSpaceDN w:val="0"/>
        <w:adjustRightInd w:val="0"/>
        <w:spacing w:after="0" w:line="240" w:lineRule="auto"/>
        <w:rPr>
          <w:rFonts w:cs="Arial"/>
          <w:color w:val="000000"/>
          <w:szCs w:val="24"/>
        </w:rPr>
      </w:pPr>
    </w:p>
    <w:p w14:paraId="3A7405EC" w14:textId="77777777" w:rsidR="00A47D39" w:rsidRDefault="00A47D39" w:rsidP="001D392F">
      <w:pPr>
        <w:autoSpaceDE w:val="0"/>
        <w:autoSpaceDN w:val="0"/>
        <w:adjustRightInd w:val="0"/>
        <w:spacing w:after="0" w:line="240" w:lineRule="auto"/>
        <w:rPr>
          <w:rFonts w:cs="Arial"/>
          <w:color w:val="000000"/>
          <w:szCs w:val="24"/>
        </w:rPr>
      </w:pPr>
    </w:p>
    <w:p w14:paraId="754DA707" w14:textId="3A431471" w:rsidR="002C11D2" w:rsidRPr="00B14A9A" w:rsidRDefault="002C11D2" w:rsidP="001D392F">
      <w:pPr>
        <w:autoSpaceDE w:val="0"/>
        <w:autoSpaceDN w:val="0"/>
        <w:adjustRightInd w:val="0"/>
        <w:spacing w:after="0" w:line="240" w:lineRule="auto"/>
        <w:rPr>
          <w:rFonts w:cs="Arial"/>
          <w:color w:val="000000"/>
          <w:szCs w:val="24"/>
        </w:rPr>
      </w:pPr>
      <w:r w:rsidRPr="00B14A9A">
        <w:rPr>
          <w:rFonts w:cs="Arial"/>
          <w:color w:val="000000"/>
          <w:szCs w:val="24"/>
        </w:rPr>
        <w:t>Table 11</w:t>
      </w:r>
      <w:r w:rsidR="009A3F7A" w:rsidRPr="00B14A9A">
        <w:rPr>
          <w:rFonts w:cs="Arial"/>
          <w:color w:val="000000"/>
          <w:szCs w:val="24"/>
        </w:rPr>
        <w:t>.</w:t>
      </w:r>
      <w:r w:rsidR="008D2E48" w:rsidRPr="00B14A9A">
        <w:rPr>
          <w:rFonts w:cs="Arial"/>
          <w:color w:val="000000"/>
          <w:szCs w:val="24"/>
        </w:rPr>
        <w:t>2</w:t>
      </w:r>
      <w:r w:rsidRPr="00B14A9A">
        <w:rPr>
          <w:rFonts w:cs="Arial"/>
          <w:color w:val="000000"/>
          <w:szCs w:val="24"/>
        </w:rPr>
        <w:t>.1</w:t>
      </w:r>
      <w:r w:rsidR="00ED0C18" w:rsidRPr="00B14A9A">
        <w:rPr>
          <w:rFonts w:cs="Arial"/>
          <w:color w:val="000000"/>
          <w:szCs w:val="24"/>
        </w:rPr>
        <w:tab/>
      </w:r>
      <w:r w:rsidR="00E67B12" w:rsidRPr="00B14A9A">
        <w:rPr>
          <w:rFonts w:cs="Arial"/>
          <w:color w:val="000000"/>
          <w:szCs w:val="24"/>
        </w:rPr>
        <w:t xml:space="preserve">Highway </w:t>
      </w:r>
      <w:r w:rsidR="00ED0C18" w:rsidRPr="00B14A9A">
        <w:rPr>
          <w:rFonts w:cs="Arial"/>
          <w:color w:val="000000"/>
          <w:szCs w:val="24"/>
        </w:rPr>
        <w:t>Works Prioritisation Criteria</w:t>
      </w:r>
    </w:p>
    <w:p w14:paraId="3F0DBAE5" w14:textId="77777777" w:rsidR="007B3B1E" w:rsidRPr="00B14A9A" w:rsidRDefault="007B3B1E" w:rsidP="001D392F">
      <w:pPr>
        <w:autoSpaceDE w:val="0"/>
        <w:autoSpaceDN w:val="0"/>
        <w:adjustRightInd w:val="0"/>
        <w:spacing w:after="0" w:line="240" w:lineRule="auto"/>
        <w:rPr>
          <w:rFonts w:cs="Arial"/>
          <w:color w:val="000000"/>
          <w:szCs w:val="24"/>
        </w:rPr>
      </w:pPr>
    </w:p>
    <w:tbl>
      <w:tblPr>
        <w:tblStyle w:val="TableGrid"/>
        <w:tblW w:w="0" w:type="auto"/>
        <w:tblInd w:w="-601" w:type="dxa"/>
        <w:tblLook w:val="04A0" w:firstRow="1" w:lastRow="0" w:firstColumn="1" w:lastColumn="0" w:noHBand="0" w:noVBand="1"/>
      </w:tblPr>
      <w:tblGrid>
        <w:gridCol w:w="1636"/>
        <w:gridCol w:w="2489"/>
        <w:gridCol w:w="4203"/>
        <w:gridCol w:w="2162"/>
      </w:tblGrid>
      <w:tr w:rsidR="00F30BF3" w:rsidRPr="00B14A9A" w14:paraId="1D7DF35E" w14:textId="77777777" w:rsidTr="00711C85">
        <w:tc>
          <w:tcPr>
            <w:tcW w:w="1671" w:type="dxa"/>
            <w:shd w:val="clear" w:color="auto" w:fill="00B0F0"/>
          </w:tcPr>
          <w:p w14:paraId="0CC7A6B5" w14:textId="77777777" w:rsidR="00711C85" w:rsidRPr="00B14A9A" w:rsidRDefault="00711C85" w:rsidP="00174320">
            <w:pPr>
              <w:autoSpaceDE w:val="0"/>
              <w:autoSpaceDN w:val="0"/>
              <w:adjustRightInd w:val="0"/>
              <w:jc w:val="center"/>
              <w:rPr>
                <w:rFonts w:cs="Arial"/>
                <w:color w:val="000000"/>
                <w:szCs w:val="24"/>
              </w:rPr>
            </w:pPr>
            <w:r w:rsidRPr="00B14A9A">
              <w:rPr>
                <w:rFonts w:cs="Arial"/>
                <w:color w:val="000000"/>
                <w:szCs w:val="24"/>
              </w:rPr>
              <w:t xml:space="preserve">Points </w:t>
            </w:r>
            <w:r w:rsidR="00D434C1" w:rsidRPr="00B14A9A">
              <w:rPr>
                <w:rFonts w:cs="Arial"/>
                <w:color w:val="000000"/>
                <w:szCs w:val="24"/>
              </w:rPr>
              <w:t>Criteria</w:t>
            </w:r>
          </w:p>
          <w:p w14:paraId="6253141E" w14:textId="77777777" w:rsidR="00F30BF3" w:rsidRPr="00B14A9A" w:rsidRDefault="00F30BF3" w:rsidP="00174320">
            <w:pPr>
              <w:autoSpaceDE w:val="0"/>
              <w:autoSpaceDN w:val="0"/>
              <w:adjustRightInd w:val="0"/>
              <w:jc w:val="right"/>
              <w:rPr>
                <w:rFonts w:cs="Arial"/>
                <w:color w:val="000000"/>
                <w:szCs w:val="24"/>
              </w:rPr>
            </w:pPr>
          </w:p>
        </w:tc>
        <w:tc>
          <w:tcPr>
            <w:tcW w:w="2520" w:type="dxa"/>
            <w:shd w:val="clear" w:color="auto" w:fill="00B0F0"/>
          </w:tcPr>
          <w:p w14:paraId="28379CBD" w14:textId="77777777" w:rsidR="00F30BF3" w:rsidRPr="00B14A9A" w:rsidRDefault="00F30BF3" w:rsidP="001D392F">
            <w:pPr>
              <w:autoSpaceDE w:val="0"/>
              <w:autoSpaceDN w:val="0"/>
              <w:adjustRightInd w:val="0"/>
              <w:rPr>
                <w:rFonts w:cs="Arial"/>
                <w:color w:val="000000"/>
                <w:szCs w:val="24"/>
              </w:rPr>
            </w:pPr>
            <w:r w:rsidRPr="00B14A9A">
              <w:rPr>
                <w:rFonts w:cs="Arial"/>
                <w:color w:val="000000"/>
                <w:szCs w:val="24"/>
              </w:rPr>
              <w:t>Factor</w:t>
            </w:r>
          </w:p>
        </w:tc>
        <w:tc>
          <w:tcPr>
            <w:tcW w:w="4322" w:type="dxa"/>
            <w:shd w:val="clear" w:color="auto" w:fill="00B0F0"/>
          </w:tcPr>
          <w:p w14:paraId="7884D054" w14:textId="77777777" w:rsidR="00F30BF3" w:rsidRPr="00B14A9A" w:rsidRDefault="00F30BF3" w:rsidP="001D392F">
            <w:pPr>
              <w:autoSpaceDE w:val="0"/>
              <w:autoSpaceDN w:val="0"/>
              <w:adjustRightInd w:val="0"/>
              <w:rPr>
                <w:rFonts w:cs="Arial"/>
                <w:color w:val="000000"/>
                <w:szCs w:val="24"/>
              </w:rPr>
            </w:pPr>
            <w:r w:rsidRPr="00B14A9A">
              <w:rPr>
                <w:rFonts w:cs="Arial"/>
                <w:color w:val="000000"/>
                <w:szCs w:val="24"/>
              </w:rPr>
              <w:t>Description</w:t>
            </w:r>
          </w:p>
        </w:tc>
        <w:tc>
          <w:tcPr>
            <w:tcW w:w="2203" w:type="dxa"/>
            <w:shd w:val="clear" w:color="auto" w:fill="00B0F0"/>
          </w:tcPr>
          <w:p w14:paraId="1A392645" w14:textId="77777777" w:rsidR="00F30BF3" w:rsidRPr="00B14A9A" w:rsidRDefault="00F30BF3" w:rsidP="001D392F">
            <w:pPr>
              <w:autoSpaceDE w:val="0"/>
              <w:autoSpaceDN w:val="0"/>
              <w:adjustRightInd w:val="0"/>
              <w:rPr>
                <w:rFonts w:cs="Arial"/>
                <w:color w:val="000000"/>
                <w:szCs w:val="24"/>
              </w:rPr>
            </w:pPr>
            <w:r w:rsidRPr="00B14A9A">
              <w:rPr>
                <w:rFonts w:cs="Arial"/>
                <w:color w:val="000000"/>
                <w:szCs w:val="24"/>
              </w:rPr>
              <w:t>Source</w:t>
            </w:r>
          </w:p>
        </w:tc>
      </w:tr>
      <w:tr w:rsidR="00F30BF3" w:rsidRPr="00B14A9A" w14:paraId="1B81A848" w14:textId="77777777" w:rsidTr="00711C85">
        <w:tc>
          <w:tcPr>
            <w:tcW w:w="1671" w:type="dxa"/>
          </w:tcPr>
          <w:p w14:paraId="03EE2FE0" w14:textId="77777777" w:rsidR="00F30BF3" w:rsidRPr="00B14A9A" w:rsidRDefault="00711C85" w:rsidP="00174320">
            <w:pPr>
              <w:autoSpaceDE w:val="0"/>
              <w:autoSpaceDN w:val="0"/>
              <w:adjustRightInd w:val="0"/>
              <w:jc w:val="right"/>
              <w:rPr>
                <w:rFonts w:cs="Arial"/>
                <w:color w:val="000000"/>
                <w:sz w:val="22"/>
              </w:rPr>
            </w:pPr>
            <w:r w:rsidRPr="00B14A9A">
              <w:rPr>
                <w:rFonts w:cs="Arial"/>
                <w:color w:val="000000"/>
                <w:sz w:val="22"/>
              </w:rPr>
              <w:t>Amber - 100</w:t>
            </w:r>
          </w:p>
          <w:p w14:paraId="63AF45DE" w14:textId="77777777" w:rsidR="00711C85" w:rsidRPr="00B14A9A" w:rsidRDefault="00711C85" w:rsidP="00174320">
            <w:pPr>
              <w:autoSpaceDE w:val="0"/>
              <w:autoSpaceDN w:val="0"/>
              <w:adjustRightInd w:val="0"/>
              <w:jc w:val="right"/>
              <w:rPr>
                <w:rFonts w:cs="Arial"/>
                <w:color w:val="000000"/>
                <w:sz w:val="22"/>
              </w:rPr>
            </w:pPr>
            <w:r w:rsidRPr="00B14A9A">
              <w:rPr>
                <w:rFonts w:cs="Arial"/>
                <w:color w:val="000000"/>
                <w:sz w:val="22"/>
              </w:rPr>
              <w:t xml:space="preserve">Red - </w:t>
            </w:r>
            <w:r w:rsidR="00D434C1" w:rsidRPr="00B14A9A">
              <w:rPr>
                <w:rFonts w:cs="Arial"/>
                <w:color w:val="000000"/>
                <w:sz w:val="22"/>
              </w:rPr>
              <w:t>25</w:t>
            </w:r>
          </w:p>
          <w:p w14:paraId="561836E8" w14:textId="77777777" w:rsidR="00711C85" w:rsidRPr="00B14A9A" w:rsidRDefault="00711C85" w:rsidP="00174320">
            <w:pPr>
              <w:autoSpaceDE w:val="0"/>
              <w:autoSpaceDN w:val="0"/>
              <w:adjustRightInd w:val="0"/>
              <w:jc w:val="right"/>
              <w:rPr>
                <w:rFonts w:cs="Arial"/>
                <w:color w:val="000000"/>
                <w:sz w:val="22"/>
              </w:rPr>
            </w:pPr>
            <w:r w:rsidRPr="00B14A9A">
              <w:rPr>
                <w:rFonts w:cs="Arial"/>
                <w:color w:val="000000"/>
                <w:sz w:val="22"/>
              </w:rPr>
              <w:t>Green - 0</w:t>
            </w:r>
          </w:p>
        </w:tc>
        <w:tc>
          <w:tcPr>
            <w:tcW w:w="2520" w:type="dxa"/>
          </w:tcPr>
          <w:p w14:paraId="79FF3347" w14:textId="77777777" w:rsidR="00F30BF3" w:rsidRPr="00B14A9A" w:rsidRDefault="00D76442" w:rsidP="001D392F">
            <w:pPr>
              <w:autoSpaceDE w:val="0"/>
              <w:autoSpaceDN w:val="0"/>
              <w:adjustRightInd w:val="0"/>
              <w:rPr>
                <w:rFonts w:cs="Arial"/>
                <w:color w:val="000000"/>
                <w:sz w:val="22"/>
              </w:rPr>
            </w:pPr>
            <w:r w:rsidRPr="00B14A9A">
              <w:rPr>
                <w:rFonts w:cs="Arial"/>
                <w:color w:val="000000"/>
                <w:sz w:val="22"/>
              </w:rPr>
              <w:t>Condition Treatment Recommendation</w:t>
            </w:r>
          </w:p>
        </w:tc>
        <w:tc>
          <w:tcPr>
            <w:tcW w:w="4322" w:type="dxa"/>
          </w:tcPr>
          <w:p w14:paraId="4E5F1232" w14:textId="77777777" w:rsidR="00F30BF3" w:rsidRPr="00B14A9A" w:rsidRDefault="00F30BF3" w:rsidP="001D392F">
            <w:pPr>
              <w:autoSpaceDE w:val="0"/>
              <w:autoSpaceDN w:val="0"/>
              <w:adjustRightInd w:val="0"/>
              <w:rPr>
                <w:rFonts w:cs="Arial"/>
                <w:color w:val="000000"/>
                <w:sz w:val="22"/>
              </w:rPr>
            </w:pPr>
            <w:r w:rsidRPr="00B14A9A">
              <w:rPr>
                <w:rFonts w:cs="Arial"/>
                <w:color w:val="000000"/>
                <w:sz w:val="22"/>
              </w:rPr>
              <w:t>Focus on AMBER, especially High AMBER.  Will the works address any RED.</w:t>
            </w:r>
          </w:p>
        </w:tc>
        <w:tc>
          <w:tcPr>
            <w:tcW w:w="2203" w:type="dxa"/>
          </w:tcPr>
          <w:p w14:paraId="3049D51E" w14:textId="77777777" w:rsidR="00F30BF3" w:rsidRPr="00B14A9A" w:rsidRDefault="00F30BF3" w:rsidP="001D392F">
            <w:pPr>
              <w:autoSpaceDE w:val="0"/>
              <w:autoSpaceDN w:val="0"/>
              <w:adjustRightInd w:val="0"/>
              <w:rPr>
                <w:rFonts w:cs="Arial"/>
                <w:color w:val="000000"/>
                <w:sz w:val="22"/>
              </w:rPr>
            </w:pPr>
            <w:r w:rsidRPr="00B14A9A">
              <w:rPr>
                <w:rFonts w:cs="Arial"/>
                <w:color w:val="000000"/>
                <w:sz w:val="22"/>
              </w:rPr>
              <w:t>Condition data from Insight.</w:t>
            </w:r>
          </w:p>
        </w:tc>
      </w:tr>
      <w:tr w:rsidR="00F30BF3" w:rsidRPr="00B14A9A" w14:paraId="57B5D7B7" w14:textId="77777777" w:rsidTr="00711C85">
        <w:tc>
          <w:tcPr>
            <w:tcW w:w="1671" w:type="dxa"/>
          </w:tcPr>
          <w:p w14:paraId="58219777" w14:textId="77777777" w:rsidR="00F30BF3" w:rsidRPr="00B14A9A" w:rsidRDefault="00711C85" w:rsidP="00174320">
            <w:pPr>
              <w:autoSpaceDE w:val="0"/>
              <w:autoSpaceDN w:val="0"/>
              <w:adjustRightInd w:val="0"/>
              <w:jc w:val="right"/>
              <w:rPr>
                <w:rFonts w:cs="Arial"/>
                <w:color w:val="000000"/>
                <w:sz w:val="22"/>
              </w:rPr>
            </w:pPr>
            <w:r w:rsidRPr="00B14A9A">
              <w:rPr>
                <w:rFonts w:cs="Arial"/>
                <w:color w:val="000000"/>
                <w:sz w:val="22"/>
              </w:rPr>
              <w:t>Yes – 50</w:t>
            </w:r>
          </w:p>
          <w:p w14:paraId="1BBC8ABF" w14:textId="77777777" w:rsidR="00711C85" w:rsidRPr="00B14A9A" w:rsidRDefault="00711C85" w:rsidP="00174320">
            <w:pPr>
              <w:autoSpaceDE w:val="0"/>
              <w:autoSpaceDN w:val="0"/>
              <w:adjustRightInd w:val="0"/>
              <w:jc w:val="right"/>
              <w:rPr>
                <w:rFonts w:cs="Arial"/>
                <w:color w:val="000000"/>
                <w:sz w:val="22"/>
              </w:rPr>
            </w:pPr>
            <w:r w:rsidRPr="00B14A9A">
              <w:rPr>
                <w:rFonts w:cs="Arial"/>
                <w:color w:val="000000"/>
                <w:sz w:val="22"/>
              </w:rPr>
              <w:t>No - 0</w:t>
            </w:r>
          </w:p>
        </w:tc>
        <w:tc>
          <w:tcPr>
            <w:tcW w:w="2520" w:type="dxa"/>
          </w:tcPr>
          <w:p w14:paraId="2B23850C" w14:textId="77777777" w:rsidR="00F30BF3" w:rsidRPr="00B14A9A" w:rsidRDefault="00F30BF3" w:rsidP="00685B0E">
            <w:pPr>
              <w:autoSpaceDE w:val="0"/>
              <w:autoSpaceDN w:val="0"/>
              <w:adjustRightInd w:val="0"/>
              <w:rPr>
                <w:rFonts w:cs="Arial"/>
                <w:color w:val="000000"/>
                <w:sz w:val="22"/>
              </w:rPr>
            </w:pPr>
            <w:r w:rsidRPr="00B14A9A">
              <w:rPr>
                <w:rFonts w:cs="Arial"/>
                <w:color w:val="000000"/>
                <w:sz w:val="22"/>
              </w:rPr>
              <w:t>Ward Member and Parish/Town Council Suggestions</w:t>
            </w:r>
          </w:p>
        </w:tc>
        <w:tc>
          <w:tcPr>
            <w:tcW w:w="4322" w:type="dxa"/>
          </w:tcPr>
          <w:p w14:paraId="0CB3F807" w14:textId="77777777" w:rsidR="00F30BF3" w:rsidRPr="00B14A9A" w:rsidRDefault="00F30BF3" w:rsidP="00685B0E">
            <w:pPr>
              <w:autoSpaceDE w:val="0"/>
              <w:autoSpaceDN w:val="0"/>
              <w:adjustRightInd w:val="0"/>
              <w:rPr>
                <w:rFonts w:cs="Arial"/>
                <w:color w:val="000000"/>
                <w:sz w:val="22"/>
              </w:rPr>
            </w:pPr>
            <w:r w:rsidRPr="00B14A9A">
              <w:rPr>
                <w:rFonts w:cs="Arial"/>
                <w:color w:val="000000"/>
                <w:sz w:val="22"/>
              </w:rPr>
              <w:t>Annual Ward Member review.</w:t>
            </w:r>
          </w:p>
        </w:tc>
        <w:tc>
          <w:tcPr>
            <w:tcW w:w="2203" w:type="dxa"/>
          </w:tcPr>
          <w:p w14:paraId="6F3ECFC6" w14:textId="77777777" w:rsidR="00F30BF3" w:rsidRPr="00B14A9A" w:rsidRDefault="00F30BF3" w:rsidP="00685B0E">
            <w:pPr>
              <w:autoSpaceDE w:val="0"/>
              <w:autoSpaceDN w:val="0"/>
              <w:adjustRightInd w:val="0"/>
              <w:rPr>
                <w:rFonts w:cs="Arial"/>
                <w:color w:val="000000"/>
                <w:sz w:val="22"/>
              </w:rPr>
            </w:pPr>
            <w:r w:rsidRPr="00B14A9A">
              <w:rPr>
                <w:rFonts w:cs="Arial"/>
                <w:color w:val="000000"/>
                <w:sz w:val="22"/>
              </w:rPr>
              <w:t>Ward Members and Parish/Town Councils</w:t>
            </w:r>
          </w:p>
        </w:tc>
      </w:tr>
      <w:tr w:rsidR="00F30BF3" w:rsidRPr="00B14A9A" w14:paraId="62642DB8" w14:textId="77777777" w:rsidTr="00711C85">
        <w:tc>
          <w:tcPr>
            <w:tcW w:w="1671" w:type="dxa"/>
          </w:tcPr>
          <w:p w14:paraId="762159D3" w14:textId="77777777" w:rsidR="00711C85" w:rsidRPr="00B14A9A" w:rsidRDefault="00711C85" w:rsidP="00174320">
            <w:pPr>
              <w:autoSpaceDE w:val="0"/>
              <w:autoSpaceDN w:val="0"/>
              <w:adjustRightInd w:val="0"/>
              <w:jc w:val="right"/>
              <w:rPr>
                <w:rFonts w:cs="Arial"/>
                <w:color w:val="000000"/>
                <w:sz w:val="22"/>
              </w:rPr>
            </w:pPr>
            <w:r w:rsidRPr="00B14A9A">
              <w:rPr>
                <w:rFonts w:cs="Arial"/>
                <w:color w:val="000000"/>
                <w:sz w:val="22"/>
              </w:rPr>
              <w:t>Yes – 50</w:t>
            </w:r>
          </w:p>
          <w:p w14:paraId="787FE564" w14:textId="77777777" w:rsidR="00F30BF3" w:rsidRPr="00B14A9A" w:rsidRDefault="00711C85" w:rsidP="00174320">
            <w:pPr>
              <w:autoSpaceDE w:val="0"/>
              <w:autoSpaceDN w:val="0"/>
              <w:adjustRightInd w:val="0"/>
              <w:jc w:val="right"/>
              <w:rPr>
                <w:rFonts w:cs="Arial"/>
                <w:color w:val="000000"/>
                <w:sz w:val="22"/>
              </w:rPr>
            </w:pPr>
            <w:r w:rsidRPr="00B14A9A">
              <w:rPr>
                <w:rFonts w:cs="Arial"/>
                <w:color w:val="000000"/>
                <w:sz w:val="22"/>
              </w:rPr>
              <w:t>No - 0</w:t>
            </w:r>
          </w:p>
        </w:tc>
        <w:tc>
          <w:tcPr>
            <w:tcW w:w="2520" w:type="dxa"/>
          </w:tcPr>
          <w:p w14:paraId="5D902357" w14:textId="77777777" w:rsidR="00F30BF3" w:rsidRPr="00B14A9A" w:rsidRDefault="00F30BF3" w:rsidP="001D392F">
            <w:pPr>
              <w:autoSpaceDE w:val="0"/>
              <w:autoSpaceDN w:val="0"/>
              <w:adjustRightInd w:val="0"/>
              <w:rPr>
                <w:rFonts w:cs="Arial"/>
                <w:color w:val="000000"/>
                <w:sz w:val="22"/>
              </w:rPr>
            </w:pPr>
            <w:r w:rsidRPr="00B14A9A">
              <w:rPr>
                <w:rFonts w:cs="Arial"/>
                <w:color w:val="000000"/>
                <w:sz w:val="22"/>
              </w:rPr>
              <w:t>(High) Highway Inspector Input</w:t>
            </w:r>
          </w:p>
        </w:tc>
        <w:tc>
          <w:tcPr>
            <w:tcW w:w="4322" w:type="dxa"/>
          </w:tcPr>
          <w:p w14:paraId="7DA89DBD" w14:textId="77777777" w:rsidR="00F30BF3" w:rsidRPr="00B14A9A" w:rsidRDefault="00F30BF3" w:rsidP="001D392F">
            <w:pPr>
              <w:autoSpaceDE w:val="0"/>
              <w:autoSpaceDN w:val="0"/>
              <w:adjustRightInd w:val="0"/>
              <w:rPr>
                <w:rFonts w:cs="Arial"/>
                <w:color w:val="000000"/>
                <w:sz w:val="22"/>
              </w:rPr>
            </w:pPr>
            <w:r w:rsidRPr="00B14A9A">
              <w:rPr>
                <w:rFonts w:cs="Arial"/>
                <w:color w:val="000000"/>
                <w:sz w:val="22"/>
              </w:rPr>
              <w:t>Input from the experienced and trained highway inspectors</w:t>
            </w:r>
          </w:p>
        </w:tc>
        <w:tc>
          <w:tcPr>
            <w:tcW w:w="2203" w:type="dxa"/>
          </w:tcPr>
          <w:p w14:paraId="48B85365" w14:textId="77777777" w:rsidR="00F30BF3" w:rsidRPr="00B14A9A" w:rsidRDefault="00F30BF3" w:rsidP="001D392F">
            <w:pPr>
              <w:autoSpaceDE w:val="0"/>
              <w:autoSpaceDN w:val="0"/>
              <w:adjustRightInd w:val="0"/>
              <w:rPr>
                <w:rFonts w:cs="Arial"/>
                <w:color w:val="000000"/>
                <w:sz w:val="22"/>
              </w:rPr>
            </w:pPr>
            <w:r w:rsidRPr="00B14A9A">
              <w:rPr>
                <w:rFonts w:cs="Arial"/>
                <w:color w:val="000000"/>
                <w:sz w:val="22"/>
              </w:rPr>
              <w:t>Highway Inspectors</w:t>
            </w:r>
          </w:p>
        </w:tc>
      </w:tr>
      <w:tr w:rsidR="00AC2892" w:rsidRPr="00B14A9A" w14:paraId="5D271588" w14:textId="77777777" w:rsidTr="00711C85">
        <w:tc>
          <w:tcPr>
            <w:tcW w:w="1671" w:type="dxa"/>
          </w:tcPr>
          <w:p w14:paraId="383AD87E" w14:textId="77777777" w:rsidR="00AC2892" w:rsidRPr="00B14A9A" w:rsidRDefault="00AC2892" w:rsidP="00174320">
            <w:pPr>
              <w:autoSpaceDE w:val="0"/>
              <w:autoSpaceDN w:val="0"/>
              <w:adjustRightInd w:val="0"/>
              <w:jc w:val="right"/>
              <w:rPr>
                <w:rFonts w:cs="Arial"/>
                <w:color w:val="000000"/>
                <w:sz w:val="22"/>
              </w:rPr>
            </w:pPr>
            <w:r w:rsidRPr="00B14A9A">
              <w:rPr>
                <w:rFonts w:cs="Arial"/>
                <w:color w:val="000000"/>
                <w:sz w:val="22"/>
              </w:rPr>
              <w:t>Yes – 50</w:t>
            </w:r>
          </w:p>
          <w:p w14:paraId="44901BC9" w14:textId="77777777" w:rsidR="00AC2892" w:rsidRPr="00B14A9A" w:rsidRDefault="00AC2892" w:rsidP="00174320">
            <w:pPr>
              <w:autoSpaceDE w:val="0"/>
              <w:autoSpaceDN w:val="0"/>
              <w:adjustRightInd w:val="0"/>
              <w:jc w:val="right"/>
              <w:rPr>
                <w:rFonts w:cs="Arial"/>
                <w:color w:val="000000"/>
                <w:sz w:val="22"/>
              </w:rPr>
            </w:pPr>
            <w:r w:rsidRPr="00B14A9A">
              <w:rPr>
                <w:rFonts w:cs="Arial"/>
                <w:color w:val="000000"/>
                <w:sz w:val="22"/>
              </w:rPr>
              <w:t>No - 0</w:t>
            </w:r>
          </w:p>
        </w:tc>
        <w:tc>
          <w:tcPr>
            <w:tcW w:w="2520" w:type="dxa"/>
          </w:tcPr>
          <w:p w14:paraId="6786C8D5" w14:textId="77777777" w:rsidR="00AC2892" w:rsidRPr="00B14A9A" w:rsidRDefault="00AC2892" w:rsidP="00A47ABC">
            <w:pPr>
              <w:autoSpaceDE w:val="0"/>
              <w:autoSpaceDN w:val="0"/>
              <w:adjustRightInd w:val="0"/>
              <w:rPr>
                <w:rFonts w:cs="Arial"/>
                <w:color w:val="000000"/>
                <w:sz w:val="22"/>
              </w:rPr>
            </w:pPr>
            <w:r w:rsidRPr="00B14A9A">
              <w:rPr>
                <w:rFonts w:cs="Arial"/>
                <w:color w:val="000000"/>
                <w:sz w:val="22"/>
              </w:rPr>
              <w:t>Strategic Network</w:t>
            </w:r>
          </w:p>
        </w:tc>
        <w:tc>
          <w:tcPr>
            <w:tcW w:w="4322" w:type="dxa"/>
          </w:tcPr>
          <w:p w14:paraId="38D372EA" w14:textId="77777777" w:rsidR="00AC2892" w:rsidRPr="00B14A9A" w:rsidRDefault="00AC2892" w:rsidP="00A47ABC">
            <w:pPr>
              <w:autoSpaceDE w:val="0"/>
              <w:autoSpaceDN w:val="0"/>
              <w:adjustRightInd w:val="0"/>
              <w:rPr>
                <w:rFonts w:cs="Arial"/>
                <w:color w:val="000000"/>
                <w:sz w:val="22"/>
              </w:rPr>
            </w:pPr>
            <w:r w:rsidRPr="00B14A9A">
              <w:rPr>
                <w:rFonts w:cs="Arial"/>
                <w:color w:val="000000"/>
                <w:sz w:val="22"/>
              </w:rPr>
              <w:t>Works are on our main routes</w:t>
            </w:r>
          </w:p>
        </w:tc>
        <w:tc>
          <w:tcPr>
            <w:tcW w:w="2203" w:type="dxa"/>
          </w:tcPr>
          <w:p w14:paraId="22EC4530" w14:textId="77777777" w:rsidR="00AC2892" w:rsidRPr="00B14A9A" w:rsidRDefault="00AC2892" w:rsidP="00A47ABC">
            <w:pPr>
              <w:autoSpaceDE w:val="0"/>
              <w:autoSpaceDN w:val="0"/>
              <w:adjustRightInd w:val="0"/>
              <w:rPr>
                <w:rFonts w:cs="Arial"/>
                <w:color w:val="000000"/>
                <w:sz w:val="22"/>
              </w:rPr>
            </w:pPr>
            <w:r w:rsidRPr="00B14A9A">
              <w:rPr>
                <w:rFonts w:cs="Arial"/>
                <w:color w:val="000000"/>
                <w:sz w:val="22"/>
              </w:rPr>
              <w:t>Street Gazetteer</w:t>
            </w:r>
          </w:p>
        </w:tc>
      </w:tr>
      <w:tr w:rsidR="00F30BF3" w:rsidRPr="00B14A9A" w14:paraId="0B35ED48" w14:textId="77777777" w:rsidTr="00711C85">
        <w:tc>
          <w:tcPr>
            <w:tcW w:w="1671" w:type="dxa"/>
          </w:tcPr>
          <w:p w14:paraId="3F71ED1B" w14:textId="77777777" w:rsidR="00711C85" w:rsidRPr="00B14A9A" w:rsidRDefault="00711C85" w:rsidP="00174320">
            <w:pPr>
              <w:autoSpaceDE w:val="0"/>
              <w:autoSpaceDN w:val="0"/>
              <w:adjustRightInd w:val="0"/>
              <w:jc w:val="right"/>
              <w:rPr>
                <w:rFonts w:cs="Arial"/>
                <w:color w:val="000000"/>
                <w:sz w:val="22"/>
              </w:rPr>
            </w:pPr>
            <w:r w:rsidRPr="00B14A9A">
              <w:rPr>
                <w:rFonts w:cs="Arial"/>
                <w:color w:val="000000"/>
                <w:sz w:val="22"/>
              </w:rPr>
              <w:t>Yes – 50</w:t>
            </w:r>
          </w:p>
          <w:p w14:paraId="10A1F177" w14:textId="77777777" w:rsidR="00F30BF3" w:rsidRPr="00B14A9A" w:rsidRDefault="00711C85" w:rsidP="00174320">
            <w:pPr>
              <w:autoSpaceDE w:val="0"/>
              <w:autoSpaceDN w:val="0"/>
              <w:adjustRightInd w:val="0"/>
              <w:jc w:val="right"/>
              <w:rPr>
                <w:rFonts w:cs="Arial"/>
                <w:color w:val="000000"/>
                <w:sz w:val="22"/>
              </w:rPr>
            </w:pPr>
            <w:r w:rsidRPr="00B14A9A">
              <w:rPr>
                <w:rFonts w:cs="Arial"/>
                <w:color w:val="000000"/>
                <w:sz w:val="22"/>
              </w:rPr>
              <w:t>No - 0</w:t>
            </w:r>
          </w:p>
        </w:tc>
        <w:tc>
          <w:tcPr>
            <w:tcW w:w="2520" w:type="dxa"/>
          </w:tcPr>
          <w:p w14:paraId="2FB90EBD" w14:textId="77777777" w:rsidR="00F30BF3" w:rsidRPr="00B14A9A" w:rsidRDefault="00D76442" w:rsidP="00A47ABC">
            <w:pPr>
              <w:autoSpaceDE w:val="0"/>
              <w:autoSpaceDN w:val="0"/>
              <w:adjustRightInd w:val="0"/>
              <w:rPr>
                <w:rFonts w:cs="Arial"/>
                <w:color w:val="000000"/>
                <w:sz w:val="22"/>
              </w:rPr>
            </w:pPr>
            <w:r w:rsidRPr="00B14A9A">
              <w:rPr>
                <w:rFonts w:cs="Arial"/>
                <w:color w:val="000000"/>
                <w:sz w:val="22"/>
              </w:rPr>
              <w:t xml:space="preserve">Coordination with </w:t>
            </w:r>
            <w:r w:rsidR="00A47ABC" w:rsidRPr="00B14A9A">
              <w:rPr>
                <w:rFonts w:cs="Arial"/>
                <w:color w:val="000000"/>
                <w:sz w:val="22"/>
              </w:rPr>
              <w:t xml:space="preserve">other programmed works </w:t>
            </w:r>
          </w:p>
        </w:tc>
        <w:tc>
          <w:tcPr>
            <w:tcW w:w="4322" w:type="dxa"/>
          </w:tcPr>
          <w:p w14:paraId="69773E73" w14:textId="77777777" w:rsidR="00F30BF3" w:rsidRPr="00B14A9A" w:rsidRDefault="00F30BF3" w:rsidP="00A47ABC">
            <w:pPr>
              <w:autoSpaceDE w:val="0"/>
              <w:autoSpaceDN w:val="0"/>
              <w:adjustRightInd w:val="0"/>
              <w:rPr>
                <w:rFonts w:cs="Arial"/>
                <w:color w:val="000000"/>
                <w:sz w:val="22"/>
              </w:rPr>
            </w:pPr>
            <w:r w:rsidRPr="00B14A9A">
              <w:rPr>
                <w:rFonts w:cs="Arial"/>
                <w:color w:val="000000"/>
                <w:sz w:val="22"/>
              </w:rPr>
              <w:t xml:space="preserve">Is the site affected by other </w:t>
            </w:r>
            <w:r w:rsidR="00A47ABC" w:rsidRPr="00B14A9A">
              <w:rPr>
                <w:rFonts w:cs="Arial"/>
                <w:color w:val="000000"/>
                <w:sz w:val="22"/>
              </w:rPr>
              <w:t>RMBC or Statutory Undertakers works</w:t>
            </w:r>
          </w:p>
        </w:tc>
        <w:tc>
          <w:tcPr>
            <w:tcW w:w="2203" w:type="dxa"/>
          </w:tcPr>
          <w:p w14:paraId="1EA3C128" w14:textId="77777777" w:rsidR="00F30BF3" w:rsidRPr="00B14A9A" w:rsidRDefault="00A47ABC" w:rsidP="00A47ABC">
            <w:pPr>
              <w:autoSpaceDE w:val="0"/>
              <w:autoSpaceDN w:val="0"/>
              <w:adjustRightInd w:val="0"/>
              <w:rPr>
                <w:rFonts w:cs="Arial"/>
                <w:color w:val="000000"/>
                <w:sz w:val="22"/>
              </w:rPr>
            </w:pPr>
            <w:r w:rsidRPr="00B14A9A">
              <w:rPr>
                <w:rFonts w:cs="Arial"/>
                <w:color w:val="000000"/>
                <w:sz w:val="22"/>
              </w:rPr>
              <w:t xml:space="preserve">Insight and </w:t>
            </w:r>
            <w:r w:rsidR="00F30BF3" w:rsidRPr="00B14A9A">
              <w:rPr>
                <w:rFonts w:cs="Arial"/>
                <w:color w:val="000000"/>
                <w:sz w:val="22"/>
              </w:rPr>
              <w:t xml:space="preserve">internal works </w:t>
            </w:r>
            <w:r w:rsidRPr="00B14A9A">
              <w:rPr>
                <w:rFonts w:cs="Arial"/>
                <w:color w:val="000000"/>
                <w:sz w:val="22"/>
              </w:rPr>
              <w:t>meetings</w:t>
            </w:r>
          </w:p>
        </w:tc>
      </w:tr>
      <w:tr w:rsidR="00F6320D" w:rsidRPr="00B14A9A" w14:paraId="5D0F34EB" w14:textId="77777777" w:rsidTr="00711C85">
        <w:tc>
          <w:tcPr>
            <w:tcW w:w="1671" w:type="dxa"/>
          </w:tcPr>
          <w:p w14:paraId="2EDC9D27" w14:textId="77777777" w:rsidR="00711C85" w:rsidRPr="00B14A9A" w:rsidRDefault="00711C85" w:rsidP="00174320">
            <w:pPr>
              <w:autoSpaceDE w:val="0"/>
              <w:autoSpaceDN w:val="0"/>
              <w:adjustRightInd w:val="0"/>
              <w:jc w:val="right"/>
              <w:rPr>
                <w:rFonts w:cs="Arial"/>
                <w:color w:val="000000"/>
                <w:sz w:val="22"/>
              </w:rPr>
            </w:pPr>
            <w:r w:rsidRPr="00B14A9A">
              <w:rPr>
                <w:rFonts w:cs="Arial"/>
                <w:color w:val="000000"/>
                <w:sz w:val="22"/>
              </w:rPr>
              <w:t>Yes – 50</w:t>
            </w:r>
          </w:p>
          <w:p w14:paraId="6085AB45" w14:textId="77777777" w:rsidR="00F6320D" w:rsidRPr="00B14A9A" w:rsidRDefault="00711C85" w:rsidP="00174320">
            <w:pPr>
              <w:autoSpaceDE w:val="0"/>
              <w:autoSpaceDN w:val="0"/>
              <w:adjustRightInd w:val="0"/>
              <w:jc w:val="right"/>
              <w:rPr>
                <w:rFonts w:cs="Arial"/>
                <w:color w:val="000000"/>
                <w:sz w:val="22"/>
              </w:rPr>
            </w:pPr>
            <w:r w:rsidRPr="00B14A9A">
              <w:rPr>
                <w:rFonts w:cs="Arial"/>
                <w:color w:val="000000"/>
                <w:sz w:val="22"/>
              </w:rPr>
              <w:t>No - 0</w:t>
            </w:r>
          </w:p>
        </w:tc>
        <w:tc>
          <w:tcPr>
            <w:tcW w:w="2520" w:type="dxa"/>
          </w:tcPr>
          <w:p w14:paraId="03086890" w14:textId="77777777" w:rsidR="00F6320D" w:rsidRPr="00B14A9A" w:rsidRDefault="00F6320D" w:rsidP="00685B0E">
            <w:pPr>
              <w:autoSpaceDE w:val="0"/>
              <w:autoSpaceDN w:val="0"/>
              <w:adjustRightInd w:val="0"/>
              <w:rPr>
                <w:rFonts w:cs="Arial"/>
                <w:color w:val="000000"/>
                <w:sz w:val="22"/>
              </w:rPr>
            </w:pPr>
            <w:r w:rsidRPr="00B14A9A">
              <w:rPr>
                <w:rFonts w:cs="Arial"/>
                <w:color w:val="000000"/>
                <w:sz w:val="22"/>
              </w:rPr>
              <w:t>Customer Reports</w:t>
            </w:r>
          </w:p>
        </w:tc>
        <w:tc>
          <w:tcPr>
            <w:tcW w:w="4322" w:type="dxa"/>
          </w:tcPr>
          <w:p w14:paraId="749FFE67" w14:textId="77777777" w:rsidR="00F6320D" w:rsidRPr="00B14A9A" w:rsidRDefault="00F6320D" w:rsidP="00685B0E">
            <w:pPr>
              <w:autoSpaceDE w:val="0"/>
              <w:autoSpaceDN w:val="0"/>
              <w:adjustRightInd w:val="0"/>
              <w:rPr>
                <w:rFonts w:cs="Arial"/>
                <w:color w:val="000000"/>
                <w:sz w:val="22"/>
              </w:rPr>
            </w:pPr>
            <w:r w:rsidRPr="00B14A9A">
              <w:rPr>
                <w:rFonts w:cs="Arial"/>
                <w:color w:val="000000"/>
                <w:sz w:val="22"/>
              </w:rPr>
              <w:t>Is the suggested site the subject of reports</w:t>
            </w:r>
          </w:p>
        </w:tc>
        <w:tc>
          <w:tcPr>
            <w:tcW w:w="2203" w:type="dxa"/>
          </w:tcPr>
          <w:p w14:paraId="38EFA810" w14:textId="77777777" w:rsidR="00F6320D" w:rsidRPr="00B14A9A" w:rsidRDefault="00F6320D" w:rsidP="00685B0E">
            <w:pPr>
              <w:autoSpaceDE w:val="0"/>
              <w:autoSpaceDN w:val="0"/>
              <w:adjustRightInd w:val="0"/>
              <w:rPr>
                <w:rFonts w:cs="Arial"/>
                <w:color w:val="000000"/>
                <w:sz w:val="22"/>
              </w:rPr>
            </w:pPr>
            <w:r w:rsidRPr="00B14A9A">
              <w:rPr>
                <w:rFonts w:cs="Arial"/>
                <w:color w:val="000000"/>
                <w:sz w:val="22"/>
              </w:rPr>
              <w:t>Connect and Insight.</w:t>
            </w:r>
          </w:p>
        </w:tc>
      </w:tr>
      <w:tr w:rsidR="00F6320D" w:rsidRPr="00B14A9A" w14:paraId="480810F1" w14:textId="77777777" w:rsidTr="00711C85">
        <w:tc>
          <w:tcPr>
            <w:tcW w:w="1671" w:type="dxa"/>
          </w:tcPr>
          <w:p w14:paraId="2B6E03AC" w14:textId="77777777" w:rsidR="00711C85" w:rsidRPr="00B14A9A" w:rsidRDefault="00711C85" w:rsidP="00174320">
            <w:pPr>
              <w:autoSpaceDE w:val="0"/>
              <w:autoSpaceDN w:val="0"/>
              <w:adjustRightInd w:val="0"/>
              <w:jc w:val="right"/>
              <w:rPr>
                <w:rFonts w:cs="Arial"/>
                <w:color w:val="000000"/>
                <w:sz w:val="22"/>
              </w:rPr>
            </w:pPr>
            <w:r w:rsidRPr="00B14A9A">
              <w:rPr>
                <w:rFonts w:cs="Arial"/>
                <w:color w:val="000000"/>
                <w:sz w:val="22"/>
              </w:rPr>
              <w:t>Yes – 50</w:t>
            </w:r>
          </w:p>
          <w:p w14:paraId="368FB154" w14:textId="77777777" w:rsidR="00F6320D" w:rsidRPr="00B14A9A" w:rsidRDefault="00711C85" w:rsidP="00174320">
            <w:pPr>
              <w:autoSpaceDE w:val="0"/>
              <w:autoSpaceDN w:val="0"/>
              <w:adjustRightInd w:val="0"/>
              <w:jc w:val="right"/>
              <w:rPr>
                <w:rFonts w:cs="Arial"/>
                <w:color w:val="000000"/>
                <w:sz w:val="22"/>
              </w:rPr>
            </w:pPr>
            <w:r w:rsidRPr="00B14A9A">
              <w:rPr>
                <w:rFonts w:cs="Arial"/>
                <w:color w:val="000000"/>
                <w:sz w:val="22"/>
              </w:rPr>
              <w:t>No - 0</w:t>
            </w:r>
          </w:p>
        </w:tc>
        <w:tc>
          <w:tcPr>
            <w:tcW w:w="2520" w:type="dxa"/>
          </w:tcPr>
          <w:p w14:paraId="4192C72C" w14:textId="77777777" w:rsidR="00F6320D" w:rsidRPr="00B14A9A" w:rsidRDefault="00A47ABC" w:rsidP="001D392F">
            <w:pPr>
              <w:autoSpaceDE w:val="0"/>
              <w:autoSpaceDN w:val="0"/>
              <w:adjustRightInd w:val="0"/>
              <w:rPr>
                <w:rFonts w:cs="Arial"/>
                <w:color w:val="000000"/>
                <w:sz w:val="22"/>
              </w:rPr>
            </w:pPr>
            <w:r w:rsidRPr="00B14A9A">
              <w:rPr>
                <w:rFonts w:cs="Arial"/>
                <w:color w:val="000000"/>
                <w:sz w:val="22"/>
              </w:rPr>
              <w:t>Risk Mgt/Safety</w:t>
            </w:r>
          </w:p>
        </w:tc>
        <w:tc>
          <w:tcPr>
            <w:tcW w:w="4322" w:type="dxa"/>
          </w:tcPr>
          <w:p w14:paraId="36EFACCA" w14:textId="77777777" w:rsidR="00F6320D" w:rsidRPr="00B14A9A" w:rsidRDefault="00F6320D" w:rsidP="001D392F">
            <w:pPr>
              <w:autoSpaceDE w:val="0"/>
              <w:autoSpaceDN w:val="0"/>
              <w:adjustRightInd w:val="0"/>
              <w:rPr>
                <w:rFonts w:cs="Arial"/>
                <w:color w:val="000000"/>
                <w:sz w:val="22"/>
              </w:rPr>
            </w:pPr>
            <w:r w:rsidRPr="00B14A9A">
              <w:rPr>
                <w:rFonts w:cs="Arial"/>
                <w:color w:val="000000"/>
                <w:sz w:val="22"/>
              </w:rPr>
              <w:t>Third party claims information</w:t>
            </w:r>
            <w:r w:rsidR="00D434C1" w:rsidRPr="00B14A9A">
              <w:rPr>
                <w:rFonts w:cs="Arial"/>
                <w:color w:val="000000"/>
                <w:sz w:val="22"/>
              </w:rPr>
              <w:t>/pothole data</w:t>
            </w:r>
          </w:p>
        </w:tc>
        <w:tc>
          <w:tcPr>
            <w:tcW w:w="2203" w:type="dxa"/>
          </w:tcPr>
          <w:p w14:paraId="23C49801" w14:textId="77777777" w:rsidR="00F6320D" w:rsidRPr="00B14A9A" w:rsidRDefault="00F6320D" w:rsidP="001D392F">
            <w:pPr>
              <w:autoSpaceDE w:val="0"/>
              <w:autoSpaceDN w:val="0"/>
              <w:adjustRightInd w:val="0"/>
              <w:rPr>
                <w:rFonts w:cs="Arial"/>
                <w:color w:val="000000"/>
                <w:sz w:val="22"/>
              </w:rPr>
            </w:pPr>
            <w:r w:rsidRPr="00B14A9A">
              <w:rPr>
                <w:rFonts w:cs="Arial"/>
                <w:color w:val="000000"/>
                <w:sz w:val="22"/>
              </w:rPr>
              <w:t>Insight</w:t>
            </w:r>
          </w:p>
        </w:tc>
      </w:tr>
      <w:tr w:rsidR="00F6320D" w:rsidRPr="00B14A9A" w14:paraId="1A21C498" w14:textId="77777777" w:rsidTr="00711C85">
        <w:tc>
          <w:tcPr>
            <w:tcW w:w="1671" w:type="dxa"/>
          </w:tcPr>
          <w:p w14:paraId="787EB853" w14:textId="77777777" w:rsidR="00711C85" w:rsidRPr="00B14A9A" w:rsidRDefault="00711C85" w:rsidP="00174320">
            <w:pPr>
              <w:autoSpaceDE w:val="0"/>
              <w:autoSpaceDN w:val="0"/>
              <w:adjustRightInd w:val="0"/>
              <w:jc w:val="right"/>
              <w:rPr>
                <w:rFonts w:cs="Arial"/>
                <w:color w:val="000000"/>
                <w:sz w:val="22"/>
              </w:rPr>
            </w:pPr>
            <w:r w:rsidRPr="00B14A9A">
              <w:rPr>
                <w:rFonts w:cs="Arial"/>
                <w:color w:val="000000"/>
                <w:sz w:val="22"/>
              </w:rPr>
              <w:t xml:space="preserve">Yes – </w:t>
            </w:r>
            <w:r w:rsidR="00D434C1" w:rsidRPr="00B14A9A">
              <w:rPr>
                <w:rFonts w:cs="Arial"/>
                <w:color w:val="000000"/>
                <w:sz w:val="22"/>
              </w:rPr>
              <w:t>0</w:t>
            </w:r>
          </w:p>
          <w:p w14:paraId="307252FF" w14:textId="77777777" w:rsidR="00F6320D" w:rsidRPr="00B14A9A" w:rsidRDefault="00711C85" w:rsidP="00174320">
            <w:pPr>
              <w:autoSpaceDE w:val="0"/>
              <w:autoSpaceDN w:val="0"/>
              <w:adjustRightInd w:val="0"/>
              <w:jc w:val="right"/>
              <w:rPr>
                <w:rFonts w:cs="Arial"/>
                <w:color w:val="000000"/>
                <w:sz w:val="22"/>
              </w:rPr>
            </w:pPr>
            <w:r w:rsidRPr="00B14A9A">
              <w:rPr>
                <w:rFonts w:cs="Arial"/>
                <w:color w:val="000000"/>
                <w:sz w:val="22"/>
              </w:rPr>
              <w:t xml:space="preserve">No - </w:t>
            </w:r>
            <w:r w:rsidR="00D434C1" w:rsidRPr="00B14A9A">
              <w:rPr>
                <w:rFonts w:cs="Arial"/>
                <w:color w:val="000000"/>
                <w:sz w:val="22"/>
              </w:rPr>
              <w:t>25</w:t>
            </w:r>
          </w:p>
        </w:tc>
        <w:tc>
          <w:tcPr>
            <w:tcW w:w="2520" w:type="dxa"/>
          </w:tcPr>
          <w:p w14:paraId="2CE6CA71" w14:textId="77777777" w:rsidR="00F6320D" w:rsidRPr="00B14A9A" w:rsidRDefault="00A44993" w:rsidP="00A44993">
            <w:pPr>
              <w:autoSpaceDE w:val="0"/>
              <w:autoSpaceDN w:val="0"/>
              <w:adjustRightInd w:val="0"/>
              <w:rPr>
                <w:rFonts w:cs="Arial"/>
                <w:color w:val="000000"/>
                <w:sz w:val="22"/>
              </w:rPr>
            </w:pPr>
            <w:r w:rsidRPr="00B14A9A">
              <w:rPr>
                <w:rFonts w:cs="Arial"/>
                <w:color w:val="000000"/>
                <w:sz w:val="22"/>
              </w:rPr>
              <w:t>Level of f</w:t>
            </w:r>
            <w:r w:rsidR="00F6320D" w:rsidRPr="00B14A9A">
              <w:rPr>
                <w:rFonts w:cs="Arial"/>
                <w:color w:val="000000"/>
                <w:sz w:val="22"/>
              </w:rPr>
              <w:t>unding</w:t>
            </w:r>
            <w:r w:rsidR="00A47ABC" w:rsidRPr="00B14A9A">
              <w:rPr>
                <w:rFonts w:cs="Arial"/>
                <w:color w:val="000000"/>
                <w:sz w:val="22"/>
              </w:rPr>
              <w:t xml:space="preserve"> Require</w:t>
            </w:r>
            <w:r w:rsidRPr="00B14A9A">
              <w:rPr>
                <w:rFonts w:cs="Arial"/>
                <w:color w:val="000000"/>
                <w:sz w:val="22"/>
              </w:rPr>
              <w:t>d</w:t>
            </w:r>
          </w:p>
        </w:tc>
        <w:tc>
          <w:tcPr>
            <w:tcW w:w="4322" w:type="dxa"/>
          </w:tcPr>
          <w:p w14:paraId="2CF127AB" w14:textId="77777777" w:rsidR="00F6320D" w:rsidRPr="00B14A9A" w:rsidRDefault="00AC2892" w:rsidP="00AC2892">
            <w:pPr>
              <w:autoSpaceDE w:val="0"/>
              <w:autoSpaceDN w:val="0"/>
              <w:adjustRightInd w:val="0"/>
              <w:rPr>
                <w:rFonts w:cs="Arial"/>
                <w:color w:val="000000"/>
                <w:sz w:val="22"/>
              </w:rPr>
            </w:pPr>
            <w:r w:rsidRPr="00B14A9A">
              <w:rPr>
                <w:rFonts w:cs="Arial"/>
                <w:color w:val="000000"/>
                <w:sz w:val="22"/>
              </w:rPr>
              <w:t>Excessive c</w:t>
            </w:r>
            <w:r w:rsidR="00F6320D" w:rsidRPr="00B14A9A">
              <w:rPr>
                <w:rFonts w:cs="Arial"/>
                <w:color w:val="000000"/>
                <w:sz w:val="22"/>
              </w:rPr>
              <w:t>ost of w</w:t>
            </w:r>
            <w:r w:rsidR="00A47ABC" w:rsidRPr="00B14A9A">
              <w:rPr>
                <w:rFonts w:cs="Arial"/>
                <w:color w:val="000000"/>
                <w:sz w:val="22"/>
              </w:rPr>
              <w:t>orks</w:t>
            </w:r>
            <w:r w:rsidRPr="00B14A9A">
              <w:rPr>
                <w:rFonts w:cs="Arial"/>
                <w:color w:val="000000"/>
                <w:sz w:val="22"/>
              </w:rPr>
              <w:t xml:space="preserve"> - </w:t>
            </w:r>
            <w:r w:rsidR="00A47ABC" w:rsidRPr="00B14A9A">
              <w:rPr>
                <w:rFonts w:cs="Arial"/>
                <w:color w:val="000000"/>
                <w:sz w:val="22"/>
              </w:rPr>
              <w:t>do the works need phasing</w:t>
            </w:r>
          </w:p>
        </w:tc>
        <w:tc>
          <w:tcPr>
            <w:tcW w:w="2203" w:type="dxa"/>
          </w:tcPr>
          <w:p w14:paraId="3A8BA410" w14:textId="77777777" w:rsidR="00F6320D" w:rsidRPr="00B14A9A" w:rsidRDefault="00F6320D" w:rsidP="001D392F">
            <w:pPr>
              <w:autoSpaceDE w:val="0"/>
              <w:autoSpaceDN w:val="0"/>
              <w:adjustRightInd w:val="0"/>
              <w:rPr>
                <w:rFonts w:cs="Arial"/>
                <w:color w:val="000000"/>
                <w:sz w:val="22"/>
              </w:rPr>
            </w:pPr>
            <w:r w:rsidRPr="00B14A9A">
              <w:rPr>
                <w:rFonts w:cs="Arial"/>
                <w:color w:val="000000"/>
                <w:sz w:val="22"/>
              </w:rPr>
              <w:t>Desk top design.</w:t>
            </w:r>
          </w:p>
        </w:tc>
      </w:tr>
      <w:tr w:rsidR="00F6320D" w:rsidRPr="00B14A9A" w14:paraId="03CB07A9" w14:textId="77777777" w:rsidTr="00711C85">
        <w:tc>
          <w:tcPr>
            <w:tcW w:w="1671" w:type="dxa"/>
          </w:tcPr>
          <w:p w14:paraId="1C7FB956" w14:textId="77777777" w:rsidR="00D434C1" w:rsidRPr="00B14A9A" w:rsidRDefault="00D434C1" w:rsidP="00174320">
            <w:pPr>
              <w:autoSpaceDE w:val="0"/>
              <w:autoSpaceDN w:val="0"/>
              <w:adjustRightInd w:val="0"/>
              <w:jc w:val="right"/>
              <w:rPr>
                <w:rFonts w:cs="Arial"/>
                <w:color w:val="000000"/>
                <w:sz w:val="22"/>
              </w:rPr>
            </w:pPr>
            <w:r w:rsidRPr="00B14A9A">
              <w:rPr>
                <w:rFonts w:cs="Arial"/>
                <w:color w:val="000000"/>
                <w:sz w:val="22"/>
              </w:rPr>
              <w:t>Below – 0</w:t>
            </w:r>
          </w:p>
          <w:p w14:paraId="6AF5E1F8" w14:textId="77777777" w:rsidR="00D434C1" w:rsidRPr="00B14A9A" w:rsidRDefault="00D434C1" w:rsidP="00174320">
            <w:pPr>
              <w:autoSpaceDE w:val="0"/>
              <w:autoSpaceDN w:val="0"/>
              <w:adjustRightInd w:val="0"/>
              <w:jc w:val="right"/>
              <w:rPr>
                <w:rFonts w:cs="Arial"/>
                <w:color w:val="000000"/>
                <w:sz w:val="22"/>
              </w:rPr>
            </w:pPr>
            <w:r w:rsidRPr="00B14A9A">
              <w:rPr>
                <w:rFonts w:cs="Arial"/>
                <w:color w:val="000000"/>
                <w:sz w:val="22"/>
              </w:rPr>
              <w:t>Above – 25</w:t>
            </w:r>
          </w:p>
          <w:p w14:paraId="75EADD1A" w14:textId="77777777" w:rsidR="00D434C1" w:rsidRPr="00B14A9A" w:rsidRDefault="00D434C1" w:rsidP="00174320">
            <w:pPr>
              <w:autoSpaceDE w:val="0"/>
              <w:autoSpaceDN w:val="0"/>
              <w:adjustRightInd w:val="0"/>
              <w:jc w:val="right"/>
              <w:rPr>
                <w:rFonts w:cs="Arial"/>
                <w:color w:val="000000"/>
                <w:sz w:val="22"/>
              </w:rPr>
            </w:pPr>
          </w:p>
        </w:tc>
        <w:tc>
          <w:tcPr>
            <w:tcW w:w="2520" w:type="dxa"/>
          </w:tcPr>
          <w:p w14:paraId="4E3131F2" w14:textId="2C0E2BBE" w:rsidR="00F6320D" w:rsidRPr="00B14A9A" w:rsidRDefault="00B02970" w:rsidP="00A44993">
            <w:pPr>
              <w:autoSpaceDE w:val="0"/>
              <w:autoSpaceDN w:val="0"/>
              <w:adjustRightInd w:val="0"/>
              <w:rPr>
                <w:rFonts w:cs="Arial"/>
                <w:color w:val="000000"/>
                <w:sz w:val="22"/>
              </w:rPr>
            </w:pPr>
            <w:r w:rsidRPr="00B14A9A">
              <w:rPr>
                <w:rFonts w:cs="Arial"/>
                <w:color w:val="000000"/>
                <w:sz w:val="22"/>
              </w:rPr>
              <w:t>Overall,</w:t>
            </w:r>
            <w:r w:rsidR="00A44993" w:rsidRPr="00B14A9A">
              <w:rPr>
                <w:rFonts w:cs="Arial"/>
                <w:color w:val="000000"/>
                <w:sz w:val="22"/>
              </w:rPr>
              <w:t xml:space="preserve"> </w:t>
            </w:r>
            <w:r w:rsidR="00F6320D" w:rsidRPr="00B14A9A">
              <w:rPr>
                <w:rFonts w:cs="Arial"/>
                <w:color w:val="000000"/>
                <w:sz w:val="22"/>
              </w:rPr>
              <w:t>Ward condition</w:t>
            </w:r>
          </w:p>
        </w:tc>
        <w:tc>
          <w:tcPr>
            <w:tcW w:w="4322" w:type="dxa"/>
          </w:tcPr>
          <w:p w14:paraId="5055E25C" w14:textId="77777777" w:rsidR="00F6320D" w:rsidRPr="00B14A9A" w:rsidRDefault="00F6320D" w:rsidP="00D434C1">
            <w:pPr>
              <w:autoSpaceDE w:val="0"/>
              <w:autoSpaceDN w:val="0"/>
              <w:adjustRightInd w:val="0"/>
              <w:rPr>
                <w:rFonts w:cs="Arial"/>
                <w:color w:val="000000"/>
                <w:sz w:val="22"/>
              </w:rPr>
            </w:pPr>
            <w:r w:rsidRPr="00B14A9A">
              <w:rPr>
                <w:rFonts w:cs="Arial"/>
                <w:color w:val="000000"/>
                <w:sz w:val="22"/>
              </w:rPr>
              <w:t xml:space="preserve">Is the Ward </w:t>
            </w:r>
            <w:r w:rsidR="00A47ABC" w:rsidRPr="00B14A9A">
              <w:rPr>
                <w:rFonts w:cs="Arial"/>
                <w:color w:val="000000"/>
                <w:sz w:val="22"/>
              </w:rPr>
              <w:t>above</w:t>
            </w:r>
            <w:r w:rsidR="00D434C1" w:rsidRPr="00B14A9A">
              <w:rPr>
                <w:rFonts w:cs="Arial"/>
                <w:color w:val="000000"/>
                <w:sz w:val="22"/>
              </w:rPr>
              <w:t xml:space="preserve"> or below the national average condition</w:t>
            </w:r>
          </w:p>
        </w:tc>
        <w:tc>
          <w:tcPr>
            <w:tcW w:w="2203" w:type="dxa"/>
          </w:tcPr>
          <w:p w14:paraId="09D9CE46" w14:textId="77777777" w:rsidR="00F6320D" w:rsidRPr="00B14A9A" w:rsidRDefault="00F6320D" w:rsidP="00685B0E">
            <w:pPr>
              <w:autoSpaceDE w:val="0"/>
              <w:autoSpaceDN w:val="0"/>
              <w:adjustRightInd w:val="0"/>
              <w:rPr>
                <w:rFonts w:cs="Arial"/>
                <w:color w:val="000000"/>
                <w:sz w:val="22"/>
              </w:rPr>
            </w:pPr>
            <w:r w:rsidRPr="00B14A9A">
              <w:rPr>
                <w:rFonts w:cs="Arial"/>
                <w:color w:val="000000"/>
                <w:sz w:val="22"/>
              </w:rPr>
              <w:t>Ward condition data.</w:t>
            </w:r>
          </w:p>
        </w:tc>
      </w:tr>
    </w:tbl>
    <w:p w14:paraId="1EF182AA" w14:textId="77777777" w:rsidR="005A47E2" w:rsidRPr="00B14A9A" w:rsidRDefault="005A47E2" w:rsidP="001D392F">
      <w:pPr>
        <w:autoSpaceDE w:val="0"/>
        <w:autoSpaceDN w:val="0"/>
        <w:adjustRightInd w:val="0"/>
        <w:spacing w:after="0" w:line="240" w:lineRule="auto"/>
        <w:rPr>
          <w:rFonts w:cs="Arial"/>
          <w:color w:val="000000"/>
          <w:szCs w:val="24"/>
        </w:rPr>
      </w:pPr>
    </w:p>
    <w:p w14:paraId="322E63F0" w14:textId="77777777" w:rsidR="002C11D2" w:rsidRPr="00B14A9A" w:rsidRDefault="002C11D2" w:rsidP="001D392F">
      <w:pPr>
        <w:autoSpaceDE w:val="0"/>
        <w:autoSpaceDN w:val="0"/>
        <w:adjustRightInd w:val="0"/>
        <w:spacing w:after="0" w:line="240" w:lineRule="auto"/>
        <w:rPr>
          <w:rFonts w:cs="Arial"/>
          <w:color w:val="000000"/>
          <w:szCs w:val="24"/>
        </w:rPr>
      </w:pPr>
      <w:r w:rsidRPr="00B14A9A">
        <w:rPr>
          <w:rFonts w:cs="Arial"/>
          <w:color w:val="000000"/>
          <w:szCs w:val="24"/>
        </w:rPr>
        <w:t>11.</w:t>
      </w:r>
      <w:r w:rsidR="008D2E48" w:rsidRPr="00B14A9A">
        <w:rPr>
          <w:rFonts w:cs="Arial"/>
          <w:color w:val="000000"/>
          <w:szCs w:val="24"/>
        </w:rPr>
        <w:t>3</w:t>
      </w:r>
      <w:r w:rsidRPr="00B14A9A">
        <w:rPr>
          <w:rFonts w:cs="Arial"/>
          <w:color w:val="000000"/>
          <w:szCs w:val="24"/>
        </w:rPr>
        <w:tab/>
        <w:t>Drainage</w:t>
      </w:r>
      <w:r w:rsidR="0025368C" w:rsidRPr="00B14A9A">
        <w:rPr>
          <w:rFonts w:cs="Arial"/>
          <w:color w:val="000000"/>
          <w:szCs w:val="24"/>
        </w:rPr>
        <w:t xml:space="preserve"> </w:t>
      </w:r>
      <w:r w:rsidR="0025368C" w:rsidRPr="00B14A9A">
        <w:t>Decision Making Process</w:t>
      </w:r>
    </w:p>
    <w:p w14:paraId="38BCC029" w14:textId="77777777" w:rsidR="002C11D2" w:rsidRPr="00B14A9A" w:rsidRDefault="002C11D2" w:rsidP="001D392F">
      <w:pPr>
        <w:autoSpaceDE w:val="0"/>
        <w:autoSpaceDN w:val="0"/>
        <w:adjustRightInd w:val="0"/>
        <w:spacing w:after="0" w:line="240" w:lineRule="auto"/>
        <w:rPr>
          <w:rFonts w:cs="Arial"/>
          <w:color w:val="000000"/>
          <w:szCs w:val="24"/>
        </w:rPr>
      </w:pPr>
    </w:p>
    <w:p w14:paraId="3C24B3CB" w14:textId="77777777" w:rsidR="0025368C" w:rsidRPr="00B14A9A" w:rsidRDefault="000D5CA3" w:rsidP="00CF3584">
      <w:pPr>
        <w:autoSpaceDE w:val="0"/>
        <w:autoSpaceDN w:val="0"/>
        <w:adjustRightInd w:val="0"/>
        <w:spacing w:after="0" w:line="240" w:lineRule="auto"/>
        <w:rPr>
          <w:szCs w:val="24"/>
        </w:rPr>
      </w:pPr>
      <w:r w:rsidRPr="00B14A9A">
        <w:rPr>
          <w:szCs w:val="24"/>
        </w:rPr>
        <w:t>T</w:t>
      </w:r>
      <w:r w:rsidR="00DE700F" w:rsidRPr="00B14A9A">
        <w:rPr>
          <w:szCs w:val="24"/>
        </w:rPr>
        <w:t>he Drainage Section has a prioritisation and scoring matrix database which prioritises the highway drainage work required into High, Medium and Low priorities, for example the higher the priority the more urgent the work.</w:t>
      </w:r>
    </w:p>
    <w:p w14:paraId="671256D9" w14:textId="77777777" w:rsidR="00DE700F" w:rsidRPr="00B14A9A" w:rsidRDefault="00DE700F" w:rsidP="00CF3584">
      <w:pPr>
        <w:autoSpaceDE w:val="0"/>
        <w:autoSpaceDN w:val="0"/>
        <w:adjustRightInd w:val="0"/>
        <w:spacing w:after="0" w:line="240" w:lineRule="auto"/>
        <w:rPr>
          <w:szCs w:val="24"/>
        </w:rPr>
      </w:pPr>
    </w:p>
    <w:p w14:paraId="473F24EA" w14:textId="77777777" w:rsidR="00537736" w:rsidRPr="00B14A9A" w:rsidRDefault="00537736" w:rsidP="00DE700F">
      <w:pPr>
        <w:spacing w:after="0"/>
        <w:rPr>
          <w:rFonts w:cs="Arial"/>
          <w:bCs/>
          <w:szCs w:val="24"/>
        </w:rPr>
      </w:pPr>
    </w:p>
    <w:p w14:paraId="459AB672" w14:textId="77C249B8" w:rsidR="00DE700F" w:rsidRPr="00B14A9A" w:rsidRDefault="00DE700F" w:rsidP="00DE700F">
      <w:pPr>
        <w:spacing w:after="0"/>
        <w:rPr>
          <w:rFonts w:cs="Arial"/>
          <w:bCs/>
          <w:szCs w:val="24"/>
        </w:rPr>
      </w:pPr>
      <w:bookmarkStart w:id="26" w:name="_Hlk154129940"/>
      <w:r w:rsidRPr="00B14A9A">
        <w:rPr>
          <w:rFonts w:cs="Arial"/>
          <w:bCs/>
          <w:szCs w:val="24"/>
        </w:rPr>
        <w:t xml:space="preserve">Table 11.3.1 Highway Drainage Works </w:t>
      </w:r>
      <w:r w:rsidRPr="00B14A9A">
        <w:t>Prioritisation</w:t>
      </w:r>
      <w:r w:rsidRPr="00B14A9A">
        <w:rPr>
          <w:rFonts w:cs="Arial"/>
          <w:bCs/>
          <w:szCs w:val="24"/>
        </w:rPr>
        <w:t xml:space="preserve"> – Scoring Matrix</w:t>
      </w:r>
    </w:p>
    <w:p w14:paraId="5B5617AB" w14:textId="77777777" w:rsidR="00DE700F" w:rsidRPr="00B14A9A" w:rsidRDefault="00DE700F" w:rsidP="00DE700F">
      <w:pPr>
        <w:spacing w:after="0"/>
        <w:rPr>
          <w:szCs w:val="24"/>
        </w:rPr>
      </w:pPr>
    </w:p>
    <w:tbl>
      <w:tblPr>
        <w:tblStyle w:val="TableGrid"/>
        <w:tblW w:w="0" w:type="auto"/>
        <w:tblLook w:val="04A0" w:firstRow="1" w:lastRow="0" w:firstColumn="1" w:lastColumn="0" w:noHBand="0" w:noVBand="1"/>
      </w:tblPr>
      <w:tblGrid>
        <w:gridCol w:w="3318"/>
        <w:gridCol w:w="3354"/>
        <w:gridCol w:w="3217"/>
      </w:tblGrid>
      <w:tr w:rsidR="00DE700F" w:rsidRPr="00B14A9A" w14:paraId="4ADF380E" w14:textId="77777777" w:rsidTr="00FE7375">
        <w:trPr>
          <w:trHeight w:val="484"/>
        </w:trPr>
        <w:tc>
          <w:tcPr>
            <w:tcW w:w="3369" w:type="dxa"/>
          </w:tcPr>
          <w:p w14:paraId="10D6D650" w14:textId="77777777" w:rsidR="00DE700F" w:rsidRPr="00B14A9A" w:rsidRDefault="00DE700F" w:rsidP="003E2EA7">
            <w:pPr>
              <w:jc w:val="center"/>
              <w:rPr>
                <w:szCs w:val="24"/>
              </w:rPr>
            </w:pPr>
            <w:r w:rsidRPr="00B14A9A">
              <w:rPr>
                <w:rFonts w:cs="Arial"/>
                <w:b/>
                <w:bCs/>
                <w:szCs w:val="24"/>
              </w:rPr>
              <w:lastRenderedPageBreak/>
              <w:t>High Priority</w:t>
            </w:r>
            <w:r w:rsidRPr="00B14A9A">
              <w:rPr>
                <w:rFonts w:cs="Arial"/>
                <w:bCs/>
                <w:szCs w:val="24"/>
              </w:rPr>
              <w:t xml:space="preserve"> – e.g. </w:t>
            </w:r>
            <w:r w:rsidR="003E2EA7" w:rsidRPr="00B14A9A">
              <w:rPr>
                <w:rFonts w:cs="Arial"/>
                <w:bCs/>
                <w:szCs w:val="24"/>
              </w:rPr>
              <w:t>f</w:t>
            </w:r>
            <w:r w:rsidRPr="00B14A9A">
              <w:rPr>
                <w:rFonts w:cs="Arial"/>
                <w:bCs/>
                <w:szCs w:val="24"/>
              </w:rPr>
              <w:t>looding to public highway or</w:t>
            </w:r>
            <w:r w:rsidR="003E2EA7" w:rsidRPr="00B14A9A">
              <w:rPr>
                <w:rFonts w:cs="Arial"/>
                <w:bCs/>
                <w:szCs w:val="24"/>
              </w:rPr>
              <w:t xml:space="preserve"> internal flooding to</w:t>
            </w:r>
            <w:r w:rsidRPr="00B14A9A">
              <w:rPr>
                <w:rFonts w:cs="Arial"/>
                <w:bCs/>
                <w:szCs w:val="24"/>
              </w:rPr>
              <w:t xml:space="preserve"> properties</w:t>
            </w:r>
          </w:p>
        </w:tc>
        <w:tc>
          <w:tcPr>
            <w:tcW w:w="3402" w:type="dxa"/>
          </w:tcPr>
          <w:p w14:paraId="1CE870B7" w14:textId="77777777" w:rsidR="00DE700F" w:rsidRPr="00B14A9A" w:rsidRDefault="00DE700F" w:rsidP="003E2EA7">
            <w:pPr>
              <w:jc w:val="center"/>
              <w:rPr>
                <w:szCs w:val="24"/>
              </w:rPr>
            </w:pPr>
            <w:r w:rsidRPr="00B14A9A">
              <w:rPr>
                <w:rFonts w:cs="Arial"/>
                <w:b/>
                <w:bCs/>
                <w:szCs w:val="24"/>
              </w:rPr>
              <w:t>Medium Priority</w:t>
            </w:r>
            <w:r w:rsidRPr="00B14A9A">
              <w:rPr>
                <w:rFonts w:cs="Arial"/>
                <w:bCs/>
                <w:szCs w:val="24"/>
              </w:rPr>
              <w:t xml:space="preserve"> – e.g. where </w:t>
            </w:r>
            <w:r w:rsidR="003E2EA7" w:rsidRPr="00B14A9A">
              <w:rPr>
                <w:rFonts w:cs="Arial"/>
                <w:bCs/>
                <w:szCs w:val="24"/>
              </w:rPr>
              <w:t>the is minor ponding on the public highway or flooding to gardens</w:t>
            </w:r>
            <w:r w:rsidRPr="00B14A9A">
              <w:rPr>
                <w:rFonts w:cs="Arial"/>
                <w:bCs/>
                <w:szCs w:val="24"/>
              </w:rPr>
              <w:t xml:space="preserve"> </w:t>
            </w:r>
          </w:p>
        </w:tc>
        <w:tc>
          <w:tcPr>
            <w:tcW w:w="3260" w:type="dxa"/>
          </w:tcPr>
          <w:p w14:paraId="1C38D20F" w14:textId="77777777" w:rsidR="00DE700F" w:rsidRPr="00B14A9A" w:rsidRDefault="00DE700F" w:rsidP="003E2EA7">
            <w:pPr>
              <w:jc w:val="center"/>
              <w:rPr>
                <w:szCs w:val="24"/>
              </w:rPr>
            </w:pPr>
            <w:r w:rsidRPr="00B14A9A">
              <w:rPr>
                <w:rFonts w:cs="Arial"/>
                <w:b/>
                <w:bCs/>
                <w:szCs w:val="24"/>
              </w:rPr>
              <w:t>Low Priority</w:t>
            </w:r>
            <w:r w:rsidRPr="00B14A9A">
              <w:rPr>
                <w:rFonts w:cs="Arial"/>
                <w:bCs/>
                <w:szCs w:val="24"/>
              </w:rPr>
              <w:t xml:space="preserve"> – e.g. where </w:t>
            </w:r>
            <w:r w:rsidR="003E2EA7" w:rsidRPr="00B14A9A">
              <w:rPr>
                <w:rFonts w:cs="Arial"/>
                <w:bCs/>
                <w:szCs w:val="24"/>
              </w:rPr>
              <w:t>water runs down the road to the next gully</w:t>
            </w:r>
          </w:p>
        </w:tc>
      </w:tr>
      <w:tr w:rsidR="00DE700F" w:rsidRPr="00B14A9A" w14:paraId="1CB6A5A6" w14:textId="77777777" w:rsidTr="00FE7375">
        <w:tc>
          <w:tcPr>
            <w:tcW w:w="3369" w:type="dxa"/>
          </w:tcPr>
          <w:p w14:paraId="70764A2C" w14:textId="77777777" w:rsidR="00DE700F" w:rsidRPr="00B14A9A" w:rsidRDefault="00DE700F" w:rsidP="00FE7375">
            <w:pPr>
              <w:jc w:val="center"/>
              <w:rPr>
                <w:rFonts w:cs="Arial"/>
                <w:b/>
                <w:bCs/>
                <w:szCs w:val="24"/>
              </w:rPr>
            </w:pPr>
            <w:r w:rsidRPr="00B14A9A">
              <w:rPr>
                <w:rFonts w:cs="Arial"/>
                <w:b/>
                <w:bCs/>
                <w:szCs w:val="24"/>
              </w:rPr>
              <w:t xml:space="preserve">Scoring Matrix </w:t>
            </w:r>
          </w:p>
          <w:p w14:paraId="05087911" w14:textId="77777777" w:rsidR="00DE700F" w:rsidRPr="00B14A9A" w:rsidRDefault="00DE700F" w:rsidP="00FE7375">
            <w:pPr>
              <w:jc w:val="center"/>
              <w:rPr>
                <w:rFonts w:cs="Arial"/>
                <w:b/>
                <w:bCs/>
                <w:szCs w:val="24"/>
              </w:rPr>
            </w:pPr>
            <w:r w:rsidRPr="00B14A9A">
              <w:rPr>
                <w:rFonts w:cs="Arial"/>
                <w:b/>
                <w:bCs/>
                <w:szCs w:val="24"/>
              </w:rPr>
              <w:t>100 +</w:t>
            </w:r>
          </w:p>
          <w:p w14:paraId="3119370D" w14:textId="77777777" w:rsidR="00DE700F" w:rsidRPr="00B14A9A" w:rsidRDefault="00DE700F" w:rsidP="00FE7375">
            <w:pPr>
              <w:jc w:val="center"/>
              <w:rPr>
                <w:szCs w:val="24"/>
              </w:rPr>
            </w:pPr>
            <w:r w:rsidRPr="00B14A9A">
              <w:rPr>
                <w:rFonts w:cs="Arial"/>
                <w:bCs/>
                <w:szCs w:val="24"/>
              </w:rPr>
              <w:t>Work required to be carried out within a short timescale subject to funding</w:t>
            </w:r>
          </w:p>
        </w:tc>
        <w:tc>
          <w:tcPr>
            <w:tcW w:w="3402" w:type="dxa"/>
          </w:tcPr>
          <w:p w14:paraId="2F61B834" w14:textId="77777777" w:rsidR="00DE700F" w:rsidRPr="00B14A9A" w:rsidRDefault="00DE700F" w:rsidP="00FE7375">
            <w:pPr>
              <w:jc w:val="center"/>
              <w:rPr>
                <w:rFonts w:cs="Arial"/>
                <w:b/>
                <w:bCs/>
                <w:szCs w:val="24"/>
              </w:rPr>
            </w:pPr>
            <w:r w:rsidRPr="00B14A9A">
              <w:rPr>
                <w:rFonts w:cs="Arial"/>
                <w:b/>
                <w:bCs/>
                <w:szCs w:val="24"/>
              </w:rPr>
              <w:t xml:space="preserve">Scoring Matrix between </w:t>
            </w:r>
          </w:p>
          <w:p w14:paraId="52E46B7F" w14:textId="77777777" w:rsidR="00DE700F" w:rsidRPr="00B14A9A" w:rsidRDefault="00DE700F" w:rsidP="00FE7375">
            <w:pPr>
              <w:jc w:val="center"/>
              <w:rPr>
                <w:rFonts w:cs="Arial"/>
                <w:b/>
                <w:bCs/>
                <w:szCs w:val="24"/>
              </w:rPr>
            </w:pPr>
            <w:r w:rsidRPr="00B14A9A">
              <w:rPr>
                <w:rFonts w:cs="Arial"/>
                <w:b/>
                <w:bCs/>
                <w:szCs w:val="24"/>
              </w:rPr>
              <w:t>35 to 99</w:t>
            </w:r>
          </w:p>
          <w:p w14:paraId="1FFCC15A" w14:textId="77777777" w:rsidR="00DE700F" w:rsidRPr="00B14A9A" w:rsidRDefault="00DE700F" w:rsidP="00FE7375">
            <w:pPr>
              <w:jc w:val="center"/>
              <w:rPr>
                <w:szCs w:val="24"/>
              </w:rPr>
            </w:pPr>
            <w:r w:rsidRPr="00B14A9A">
              <w:rPr>
                <w:rFonts w:cs="Arial"/>
                <w:bCs/>
                <w:szCs w:val="24"/>
              </w:rPr>
              <w:t>Work required to be carried out within a reasonable timescale subject to funding</w:t>
            </w:r>
          </w:p>
        </w:tc>
        <w:tc>
          <w:tcPr>
            <w:tcW w:w="3260" w:type="dxa"/>
          </w:tcPr>
          <w:p w14:paraId="3E9267D9" w14:textId="77777777" w:rsidR="00DE700F" w:rsidRPr="00B14A9A" w:rsidRDefault="00DE700F" w:rsidP="00FE7375">
            <w:pPr>
              <w:jc w:val="center"/>
              <w:rPr>
                <w:rFonts w:cs="Arial"/>
                <w:b/>
                <w:bCs/>
                <w:szCs w:val="24"/>
              </w:rPr>
            </w:pPr>
            <w:r w:rsidRPr="00B14A9A">
              <w:rPr>
                <w:rFonts w:cs="Arial"/>
                <w:b/>
                <w:bCs/>
                <w:szCs w:val="24"/>
              </w:rPr>
              <w:t xml:space="preserve">Scoring Matrix between </w:t>
            </w:r>
          </w:p>
          <w:p w14:paraId="11A6B49F" w14:textId="77777777" w:rsidR="00DE700F" w:rsidRPr="00B14A9A" w:rsidRDefault="00DE700F" w:rsidP="00FE7375">
            <w:pPr>
              <w:jc w:val="center"/>
              <w:rPr>
                <w:rFonts w:cs="Arial"/>
                <w:b/>
                <w:bCs/>
                <w:szCs w:val="24"/>
              </w:rPr>
            </w:pPr>
            <w:r w:rsidRPr="00B14A9A">
              <w:rPr>
                <w:rFonts w:cs="Arial"/>
                <w:b/>
                <w:bCs/>
                <w:szCs w:val="24"/>
              </w:rPr>
              <w:t>0 to 34</w:t>
            </w:r>
          </w:p>
          <w:p w14:paraId="436BE17F" w14:textId="77777777" w:rsidR="00DE700F" w:rsidRPr="00B14A9A" w:rsidRDefault="00DE700F" w:rsidP="00FE7375">
            <w:pPr>
              <w:jc w:val="center"/>
              <w:rPr>
                <w:szCs w:val="24"/>
              </w:rPr>
            </w:pPr>
            <w:r w:rsidRPr="00B14A9A">
              <w:rPr>
                <w:rFonts w:cs="Arial"/>
                <w:bCs/>
                <w:szCs w:val="24"/>
              </w:rPr>
              <w:t>Work required to be carried out within the Council’s Programme of Works and subject to funding</w:t>
            </w:r>
          </w:p>
        </w:tc>
      </w:tr>
    </w:tbl>
    <w:p w14:paraId="25FD82FC" w14:textId="77777777" w:rsidR="00DE700F" w:rsidRPr="00B14A9A" w:rsidRDefault="00DE700F" w:rsidP="00DE700F">
      <w:pPr>
        <w:pStyle w:val="TOC1"/>
        <w:spacing w:before="0"/>
        <w:ind w:left="0" w:firstLine="0"/>
        <w:rPr>
          <w:b w:val="0"/>
          <w:sz w:val="24"/>
          <w:szCs w:val="24"/>
        </w:rPr>
      </w:pPr>
    </w:p>
    <w:p w14:paraId="0996C170" w14:textId="77777777" w:rsidR="00DE700F" w:rsidRPr="00B14A9A" w:rsidRDefault="003E2EA7" w:rsidP="00DE700F">
      <w:pPr>
        <w:pStyle w:val="TOC1"/>
        <w:spacing w:before="0"/>
        <w:ind w:left="0" w:firstLine="0"/>
        <w:rPr>
          <w:b w:val="0"/>
          <w:sz w:val="24"/>
          <w:szCs w:val="24"/>
        </w:rPr>
      </w:pPr>
      <w:r w:rsidRPr="00B14A9A">
        <w:rPr>
          <w:b w:val="0"/>
          <w:sz w:val="24"/>
          <w:szCs w:val="24"/>
        </w:rPr>
        <w:t>The scoring matrix is used to determine the priority of remedial works.  The score is based on three criteria; the severity of the flooding, the frequency of the flooding and the length of time that the Council has known about the problem.</w:t>
      </w:r>
      <w:r w:rsidR="00DE700F" w:rsidRPr="00B14A9A">
        <w:rPr>
          <w:b w:val="0"/>
          <w:sz w:val="24"/>
          <w:szCs w:val="24"/>
        </w:rPr>
        <w:t xml:space="preserve"> </w:t>
      </w:r>
    </w:p>
    <w:bookmarkEnd w:id="26"/>
    <w:p w14:paraId="77878887" w14:textId="77777777" w:rsidR="00DE700F" w:rsidRPr="00B14A9A" w:rsidRDefault="00DE700F" w:rsidP="00CF3584">
      <w:pPr>
        <w:autoSpaceDE w:val="0"/>
        <w:autoSpaceDN w:val="0"/>
        <w:adjustRightInd w:val="0"/>
        <w:spacing w:after="0" w:line="240" w:lineRule="auto"/>
        <w:rPr>
          <w:szCs w:val="24"/>
        </w:rPr>
      </w:pPr>
    </w:p>
    <w:p w14:paraId="258D8EA4" w14:textId="77777777" w:rsidR="007178B8" w:rsidRPr="00B14A9A" w:rsidRDefault="007178B8" w:rsidP="00CF3584">
      <w:pPr>
        <w:autoSpaceDE w:val="0"/>
        <w:autoSpaceDN w:val="0"/>
        <w:adjustRightInd w:val="0"/>
        <w:spacing w:after="0" w:line="240" w:lineRule="auto"/>
        <w:rPr>
          <w:szCs w:val="24"/>
        </w:rPr>
      </w:pPr>
    </w:p>
    <w:p w14:paraId="42A5FD20" w14:textId="77777777" w:rsidR="00CC3CD0" w:rsidRPr="00B14A9A" w:rsidRDefault="00CC3CD0" w:rsidP="00CC3CD0">
      <w:pPr>
        <w:spacing w:after="0"/>
      </w:pPr>
      <w:r w:rsidRPr="00B14A9A">
        <w:t>11.</w:t>
      </w:r>
      <w:r w:rsidR="008D2E48" w:rsidRPr="00B14A9A">
        <w:t>4</w:t>
      </w:r>
      <w:r w:rsidR="00D659AE" w:rsidRPr="00B14A9A">
        <w:t xml:space="preserve">  </w:t>
      </w:r>
      <w:r w:rsidRPr="00B14A9A">
        <w:t xml:space="preserve"> Street Lighting Decision Making Process</w:t>
      </w:r>
    </w:p>
    <w:p w14:paraId="74EC7C67" w14:textId="77777777" w:rsidR="00CC3CD0" w:rsidRPr="00B14A9A" w:rsidRDefault="00CC3CD0" w:rsidP="00CC3CD0">
      <w:pPr>
        <w:spacing w:after="0"/>
      </w:pPr>
    </w:p>
    <w:p w14:paraId="2F6D7C12" w14:textId="77777777" w:rsidR="00CC3CD0" w:rsidRPr="00B14A9A" w:rsidRDefault="00CC3CD0" w:rsidP="00CC3CD0">
      <w:pPr>
        <w:spacing w:after="0"/>
      </w:pPr>
      <w:r w:rsidRPr="00B14A9A">
        <w:t>Prioritisation of asset replacement works is determined by a number of factors attributed to the asset.</w:t>
      </w:r>
    </w:p>
    <w:p w14:paraId="163D93BC" w14:textId="77777777" w:rsidR="00CC3CD0" w:rsidRPr="00B14A9A" w:rsidRDefault="002C785A" w:rsidP="00B25DE7">
      <w:pPr>
        <w:numPr>
          <w:ilvl w:val="0"/>
          <w:numId w:val="14"/>
        </w:numPr>
        <w:spacing w:after="0"/>
        <w:contextualSpacing/>
      </w:pPr>
      <w:r w:rsidRPr="00B14A9A">
        <w:rPr>
          <w:b/>
        </w:rPr>
        <w:t>Safety</w:t>
      </w:r>
      <w:r w:rsidRPr="00B14A9A">
        <w:t xml:space="preserve"> -</w:t>
      </w:r>
      <w:r w:rsidR="00CC3CD0" w:rsidRPr="00B14A9A">
        <w:t xml:space="preserve"> The position and condition of the asset needs to take into consideration</w:t>
      </w:r>
      <w:r w:rsidRPr="00B14A9A">
        <w:t xml:space="preserve"> both the</w:t>
      </w:r>
      <w:r w:rsidR="00CC3CD0" w:rsidRPr="00B14A9A">
        <w:t xml:space="preserve"> safety of vehicles and members of the public.</w:t>
      </w:r>
    </w:p>
    <w:p w14:paraId="53595AED" w14:textId="77777777" w:rsidR="00CC3CD0" w:rsidRPr="00B14A9A" w:rsidRDefault="00CC3CD0" w:rsidP="00B25DE7">
      <w:pPr>
        <w:numPr>
          <w:ilvl w:val="0"/>
          <w:numId w:val="14"/>
        </w:numPr>
        <w:spacing w:after="0"/>
        <w:contextualSpacing/>
      </w:pPr>
      <w:r w:rsidRPr="00B14A9A">
        <w:rPr>
          <w:b/>
        </w:rPr>
        <w:t xml:space="preserve">Asset condition </w:t>
      </w:r>
      <w:r w:rsidRPr="00B14A9A">
        <w:t xml:space="preserve">– dependent on condition data </w:t>
      </w:r>
      <w:r w:rsidR="002C785A" w:rsidRPr="00B14A9A">
        <w:t>identified</w:t>
      </w:r>
      <w:r w:rsidRPr="00B14A9A">
        <w:t xml:space="preserve"> by mandatory and reactive works. Columns in poor condition can be replaced or if localised damage has occurred, can be subject to maintenance options such as fitting of steel sleeves.</w:t>
      </w:r>
    </w:p>
    <w:p w14:paraId="260228D1" w14:textId="77777777" w:rsidR="00CC3CD0" w:rsidRPr="00B14A9A" w:rsidRDefault="00CC3CD0" w:rsidP="00B25DE7">
      <w:pPr>
        <w:numPr>
          <w:ilvl w:val="0"/>
          <w:numId w:val="14"/>
        </w:numPr>
        <w:spacing w:after="0"/>
        <w:contextualSpacing/>
      </w:pPr>
      <w:r w:rsidRPr="00B14A9A">
        <w:rPr>
          <w:b/>
        </w:rPr>
        <w:t xml:space="preserve">Asset type </w:t>
      </w:r>
      <w:r w:rsidRPr="00B14A9A">
        <w:t xml:space="preserve">– certain columns have known inherent structural problems and should be replaced as part of a priority programme. This has been identified as part of the capital borrowing strategy in 2009 when </w:t>
      </w:r>
      <w:r w:rsidR="00C31A26" w:rsidRPr="00B14A9A">
        <w:t>10,000</w:t>
      </w:r>
      <w:r w:rsidRPr="00B14A9A">
        <w:t xml:space="preserve"> columns were identified as having structural issues.</w:t>
      </w:r>
    </w:p>
    <w:p w14:paraId="3BE490EC" w14:textId="77777777" w:rsidR="00983DEB" w:rsidRPr="00B14A9A" w:rsidRDefault="00983DEB" w:rsidP="00B25DE7">
      <w:pPr>
        <w:numPr>
          <w:ilvl w:val="0"/>
          <w:numId w:val="14"/>
        </w:numPr>
      </w:pPr>
      <w:r w:rsidRPr="00B14A9A">
        <w:rPr>
          <w:b/>
        </w:rPr>
        <w:t xml:space="preserve">Customer reports </w:t>
      </w:r>
      <w:r w:rsidR="00B830B5" w:rsidRPr="00B14A9A">
        <w:t>- A</w:t>
      </w:r>
      <w:r w:rsidRPr="00B14A9A">
        <w:t xml:space="preserve">ssessed in line with the technical detail regarding safety and condition and are </w:t>
      </w:r>
      <w:r w:rsidR="002C785A" w:rsidRPr="00B14A9A">
        <w:t xml:space="preserve">then </w:t>
      </w:r>
      <w:r w:rsidRPr="00B14A9A">
        <w:t>prioritised within the programme.</w:t>
      </w:r>
    </w:p>
    <w:p w14:paraId="4A989403" w14:textId="77777777" w:rsidR="00B00580" w:rsidRPr="00B14A9A" w:rsidRDefault="00B00580" w:rsidP="00B00580">
      <w:r w:rsidRPr="00B14A9A">
        <w:t xml:space="preserve">Replacement works </w:t>
      </w:r>
      <w:r w:rsidR="00FA4D23" w:rsidRPr="00B14A9A">
        <w:t>are</w:t>
      </w:r>
      <w:r w:rsidRPr="00B14A9A">
        <w:t xml:space="preserve"> prioritised in line with ILE technical report 22 (managing lighting columns) with a visual inspection carried out of all the lighting columns within in the borough to give a ‘1’ to ‘5’ rating of column condition. This information has been logged against column types with known inherent defects along with column ages to give</w:t>
      </w:r>
      <w:r w:rsidR="00486069" w:rsidRPr="00B14A9A">
        <w:t xml:space="preserve"> a</w:t>
      </w:r>
      <w:r w:rsidRPr="00B14A9A">
        <w:t xml:space="preserve"> list of the ‘action age’ of the columns to give a priority for replacement. </w:t>
      </w:r>
    </w:p>
    <w:p w14:paraId="5A730E9B" w14:textId="77777777" w:rsidR="00B00580" w:rsidRPr="00B14A9A" w:rsidRDefault="00B00580" w:rsidP="00B00580">
      <w:r w:rsidRPr="00B14A9A">
        <w:t>Within the works prioritisation programme consideration was also given to the type of lantern and light source and low pressure sodium units (due to their age) were prioritised before high pressure sodium units. By using this set criteria, a clear prioritisation of the 10 year column replacement programme was developed.</w:t>
      </w:r>
    </w:p>
    <w:p w14:paraId="0B043025" w14:textId="77777777" w:rsidR="002C11D2" w:rsidRPr="00B14A9A" w:rsidRDefault="002C11D2" w:rsidP="002C11D2">
      <w:pPr>
        <w:autoSpaceDE w:val="0"/>
        <w:autoSpaceDN w:val="0"/>
        <w:adjustRightInd w:val="0"/>
        <w:spacing w:after="0" w:line="240" w:lineRule="auto"/>
        <w:rPr>
          <w:rFonts w:cs="Arial"/>
          <w:color w:val="000000"/>
          <w:szCs w:val="24"/>
        </w:rPr>
      </w:pPr>
      <w:r w:rsidRPr="00B14A9A">
        <w:rPr>
          <w:rFonts w:cs="Arial"/>
          <w:color w:val="000000"/>
          <w:szCs w:val="24"/>
        </w:rPr>
        <w:t>11.</w:t>
      </w:r>
      <w:r w:rsidR="008D2E48" w:rsidRPr="00B14A9A">
        <w:rPr>
          <w:rFonts w:cs="Arial"/>
          <w:color w:val="000000"/>
          <w:szCs w:val="24"/>
        </w:rPr>
        <w:t>5</w:t>
      </w:r>
      <w:r w:rsidRPr="00B14A9A">
        <w:rPr>
          <w:rFonts w:cs="Arial"/>
          <w:color w:val="000000"/>
          <w:szCs w:val="24"/>
        </w:rPr>
        <w:t xml:space="preserve"> Structures</w:t>
      </w:r>
      <w:r w:rsidR="007A68A9" w:rsidRPr="00B14A9A">
        <w:rPr>
          <w:rFonts w:cs="Arial"/>
          <w:color w:val="000000"/>
          <w:szCs w:val="24"/>
        </w:rPr>
        <w:t xml:space="preserve"> </w:t>
      </w:r>
      <w:r w:rsidR="007A68A9" w:rsidRPr="00B14A9A">
        <w:t>Decision Making Process</w:t>
      </w:r>
    </w:p>
    <w:p w14:paraId="3AB7BB22" w14:textId="77777777" w:rsidR="00BD719C" w:rsidRPr="00B14A9A" w:rsidRDefault="00BD719C" w:rsidP="00BD719C">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 xml:space="preserve">At present a </w:t>
      </w:r>
      <w:r w:rsidRPr="00B14A9A">
        <w:rPr>
          <w:rFonts w:eastAsia="Arial" w:cs="Arial"/>
          <w:spacing w:val="-1"/>
          <w:szCs w:val="24"/>
        </w:rPr>
        <w:t>programme</w:t>
      </w:r>
      <w:r w:rsidRPr="00B14A9A">
        <w:rPr>
          <w:rFonts w:eastAsia="Arial" w:cs="Arial"/>
          <w:spacing w:val="-1"/>
          <w:szCs w:val="24"/>
          <w:lang w:val="en-US"/>
        </w:rPr>
        <w:t xml:space="preserve"> of works is </w:t>
      </w:r>
      <w:r w:rsidRPr="00B14A9A">
        <w:rPr>
          <w:rFonts w:eastAsia="Arial" w:cs="Arial"/>
          <w:spacing w:val="-1"/>
          <w:szCs w:val="24"/>
        </w:rPr>
        <w:t>prioritised</w:t>
      </w:r>
      <w:r w:rsidRPr="00B14A9A">
        <w:rPr>
          <w:rFonts w:eastAsia="Arial" w:cs="Arial"/>
          <w:spacing w:val="-1"/>
          <w:szCs w:val="24"/>
          <w:lang w:val="en-US"/>
        </w:rPr>
        <w:t xml:space="preserve"> based on a manual assessment of the condition reports and other factors such as risk, customer reports, Network Rail reports and the impact on the highway, businesses etc. The aim of this process is to </w:t>
      </w:r>
      <w:r w:rsidRPr="00B14A9A">
        <w:rPr>
          <w:rFonts w:eastAsia="Arial" w:cs="Arial"/>
          <w:spacing w:val="-1"/>
          <w:szCs w:val="24"/>
        </w:rPr>
        <w:t>prioritise</w:t>
      </w:r>
      <w:r w:rsidRPr="00B14A9A">
        <w:rPr>
          <w:rFonts w:eastAsia="Arial" w:cs="Arial"/>
          <w:spacing w:val="-1"/>
          <w:szCs w:val="24"/>
          <w:lang w:val="en-US"/>
        </w:rPr>
        <w:t xml:space="preserve"> the works </w:t>
      </w:r>
      <w:r w:rsidRPr="00B14A9A">
        <w:rPr>
          <w:rFonts w:eastAsia="Arial" w:cs="Arial"/>
          <w:spacing w:val="-1"/>
          <w:szCs w:val="24"/>
        </w:rPr>
        <w:lastRenderedPageBreak/>
        <w:t>programme</w:t>
      </w:r>
      <w:r w:rsidRPr="00B14A9A">
        <w:rPr>
          <w:rFonts w:eastAsia="Arial" w:cs="Arial"/>
          <w:spacing w:val="-1"/>
          <w:szCs w:val="24"/>
          <w:lang w:val="en-US"/>
        </w:rPr>
        <w:t xml:space="preserve"> to give value for money and does not follow ‘worst first’ planning, it aims to improve the assets in better condition whilst maintaining the condition of the poorest condition assets thereby achieving the performance targets of Safe and Fit for Purpose. The table of Bridge Condition Indices shows that this ‘steady state’ condition is being achieved. The future development of life cycle plans will help to validate these decisions making the process more cost effective. </w:t>
      </w:r>
    </w:p>
    <w:p w14:paraId="3592C9F7" w14:textId="77777777" w:rsidR="00BD719C" w:rsidRPr="00B14A9A" w:rsidRDefault="00BD719C" w:rsidP="00BD719C">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 xml:space="preserve">At present the assets are assessed according to their condition and put through a ranking process taking account of risk, available funding and other local factors.  A </w:t>
      </w:r>
      <w:r w:rsidRPr="00B14A9A">
        <w:rPr>
          <w:rFonts w:eastAsia="Arial" w:cs="Arial"/>
          <w:spacing w:val="-1"/>
          <w:szCs w:val="24"/>
        </w:rPr>
        <w:t>programme</w:t>
      </w:r>
      <w:r w:rsidRPr="00B14A9A">
        <w:rPr>
          <w:rFonts w:eastAsia="Arial" w:cs="Arial"/>
          <w:spacing w:val="-1"/>
          <w:szCs w:val="24"/>
          <w:lang w:val="en-US"/>
        </w:rPr>
        <w:t xml:space="preserve"> of works is then produced.</w:t>
      </w:r>
    </w:p>
    <w:p w14:paraId="5B5ACE90" w14:textId="77777777" w:rsidR="00BD719C" w:rsidRPr="00B14A9A" w:rsidRDefault="00BD719C" w:rsidP="00BD719C">
      <w:pPr>
        <w:widowControl w:val="0"/>
        <w:spacing w:before="149" w:after="0" w:line="240" w:lineRule="auto"/>
        <w:ind w:right="191"/>
        <w:rPr>
          <w:rFonts w:eastAsia="Arial" w:cs="Arial"/>
          <w:spacing w:val="-1"/>
          <w:szCs w:val="24"/>
          <w:lang w:val="en-US"/>
        </w:rPr>
      </w:pPr>
      <w:r w:rsidRPr="00B14A9A">
        <w:rPr>
          <w:rFonts w:eastAsia="Arial" w:cs="Arial"/>
          <w:spacing w:val="-1"/>
          <w:szCs w:val="24"/>
          <w:lang w:val="en-US"/>
        </w:rPr>
        <w:t>The CIPFA structures toolkit has been developed to aid this function.  We are presently working with our asset management system supplier to incorporate the toolkit within the system.   This work and population of all the necessary data is expected to be complete by the end of 2015 when it should be possible to develop more advanced life-cycle plans for this asset group.</w:t>
      </w:r>
    </w:p>
    <w:p w14:paraId="45B34F3E" w14:textId="77777777" w:rsidR="007178B8" w:rsidRPr="00B14A9A" w:rsidRDefault="007178B8" w:rsidP="00BD719C">
      <w:pPr>
        <w:widowControl w:val="0"/>
        <w:spacing w:before="149" w:after="0" w:line="240" w:lineRule="auto"/>
        <w:ind w:right="191"/>
        <w:rPr>
          <w:rFonts w:eastAsia="Arial" w:cs="Arial"/>
          <w:spacing w:val="-1"/>
          <w:szCs w:val="24"/>
          <w:lang w:val="en-US"/>
        </w:rPr>
      </w:pPr>
    </w:p>
    <w:p w14:paraId="0AF3CAB4" w14:textId="77777777" w:rsidR="00CE0B9A" w:rsidRPr="00B14A9A" w:rsidRDefault="00CE0B9A" w:rsidP="00CE0B9A">
      <w:pPr>
        <w:autoSpaceDE w:val="0"/>
        <w:autoSpaceDN w:val="0"/>
        <w:adjustRightInd w:val="0"/>
        <w:spacing w:after="0" w:line="240" w:lineRule="auto"/>
        <w:rPr>
          <w:rFonts w:cs="Arial"/>
          <w:color w:val="000000"/>
          <w:szCs w:val="24"/>
        </w:rPr>
      </w:pPr>
      <w:r w:rsidRPr="00B14A9A">
        <w:rPr>
          <w:rFonts w:cs="Arial"/>
          <w:color w:val="000000"/>
          <w:szCs w:val="24"/>
        </w:rPr>
        <w:t xml:space="preserve">11.6  Traffic Systems </w:t>
      </w:r>
      <w:r w:rsidRPr="00B14A9A">
        <w:t>Decision Making Process</w:t>
      </w:r>
    </w:p>
    <w:p w14:paraId="45B41250" w14:textId="77777777" w:rsidR="00CE0B9A" w:rsidRPr="00B14A9A" w:rsidRDefault="00CE0B9A" w:rsidP="00CE0B9A">
      <w:pPr>
        <w:autoSpaceDE w:val="0"/>
        <w:autoSpaceDN w:val="0"/>
        <w:adjustRightInd w:val="0"/>
        <w:spacing w:after="0" w:line="240" w:lineRule="auto"/>
        <w:rPr>
          <w:rFonts w:cs="Arial"/>
          <w:color w:val="000000"/>
          <w:szCs w:val="24"/>
        </w:rPr>
      </w:pPr>
    </w:p>
    <w:p w14:paraId="282F6660" w14:textId="77777777" w:rsidR="00CE0B9A" w:rsidRPr="00B14A9A" w:rsidRDefault="00CE0B9A" w:rsidP="00CE0B9A">
      <w:pPr>
        <w:autoSpaceDE w:val="0"/>
        <w:autoSpaceDN w:val="0"/>
        <w:adjustRightInd w:val="0"/>
        <w:spacing w:after="0" w:line="240" w:lineRule="auto"/>
        <w:rPr>
          <w:rFonts w:cs="Arial"/>
          <w:color w:val="000000" w:themeColor="text1"/>
          <w:szCs w:val="24"/>
        </w:rPr>
      </w:pPr>
      <w:r w:rsidRPr="00B14A9A">
        <w:rPr>
          <w:rFonts w:cs="Arial"/>
          <w:color w:val="000000" w:themeColor="text1"/>
          <w:szCs w:val="24"/>
        </w:rPr>
        <w:t>The major considerations for asset replacement and upgrading are:</w:t>
      </w:r>
    </w:p>
    <w:p w14:paraId="3D772626" w14:textId="77777777" w:rsidR="00CE0B9A" w:rsidRPr="00B14A9A" w:rsidRDefault="00CE0B9A" w:rsidP="00CE0B9A">
      <w:pPr>
        <w:autoSpaceDE w:val="0"/>
        <w:autoSpaceDN w:val="0"/>
        <w:adjustRightInd w:val="0"/>
        <w:spacing w:after="0" w:line="240" w:lineRule="auto"/>
        <w:rPr>
          <w:rFonts w:cs="Arial"/>
          <w:color w:val="000000" w:themeColor="text1"/>
          <w:szCs w:val="24"/>
        </w:rPr>
      </w:pPr>
    </w:p>
    <w:p w14:paraId="1EFF5F44" w14:textId="77777777" w:rsidR="00CE0B9A" w:rsidRPr="00B14A9A" w:rsidRDefault="00CE0B9A" w:rsidP="00B25DE7">
      <w:pPr>
        <w:pStyle w:val="ListParagraph"/>
        <w:numPr>
          <w:ilvl w:val="0"/>
          <w:numId w:val="33"/>
        </w:numPr>
        <w:autoSpaceDE w:val="0"/>
        <w:autoSpaceDN w:val="0"/>
        <w:adjustRightInd w:val="0"/>
        <w:spacing w:after="0" w:line="240" w:lineRule="auto"/>
        <w:rPr>
          <w:rFonts w:cs="Arial"/>
          <w:color w:val="000000" w:themeColor="text1"/>
          <w:szCs w:val="24"/>
        </w:rPr>
      </w:pPr>
      <w:r w:rsidRPr="00B14A9A">
        <w:rPr>
          <w:rFonts w:cs="Arial"/>
          <w:color w:val="000000" w:themeColor="text1"/>
          <w:szCs w:val="24"/>
        </w:rPr>
        <w:t>Age of equipment</w:t>
      </w:r>
    </w:p>
    <w:p w14:paraId="45F676EA" w14:textId="77777777" w:rsidR="00CE0B9A" w:rsidRPr="00B14A9A" w:rsidRDefault="00CE0B9A" w:rsidP="00B25DE7">
      <w:pPr>
        <w:pStyle w:val="ListParagraph"/>
        <w:numPr>
          <w:ilvl w:val="0"/>
          <w:numId w:val="33"/>
        </w:numPr>
        <w:autoSpaceDE w:val="0"/>
        <w:autoSpaceDN w:val="0"/>
        <w:adjustRightInd w:val="0"/>
        <w:spacing w:after="0" w:line="240" w:lineRule="auto"/>
        <w:rPr>
          <w:rFonts w:cs="Arial"/>
          <w:color w:val="000000" w:themeColor="text1"/>
          <w:szCs w:val="24"/>
        </w:rPr>
      </w:pPr>
      <w:r w:rsidRPr="00B14A9A">
        <w:rPr>
          <w:rFonts w:cs="Arial"/>
          <w:color w:val="000000" w:themeColor="text1"/>
          <w:szCs w:val="24"/>
        </w:rPr>
        <w:t>Condition of equipment</w:t>
      </w:r>
    </w:p>
    <w:p w14:paraId="1B3CC63A" w14:textId="77777777" w:rsidR="00CE0B9A" w:rsidRPr="00B14A9A" w:rsidRDefault="00CE0B9A" w:rsidP="00B25DE7">
      <w:pPr>
        <w:pStyle w:val="ListParagraph"/>
        <w:numPr>
          <w:ilvl w:val="0"/>
          <w:numId w:val="33"/>
        </w:numPr>
        <w:autoSpaceDE w:val="0"/>
        <w:autoSpaceDN w:val="0"/>
        <w:adjustRightInd w:val="0"/>
        <w:spacing w:after="0" w:line="240" w:lineRule="auto"/>
        <w:rPr>
          <w:rFonts w:cs="Arial"/>
          <w:color w:val="000000" w:themeColor="text1"/>
          <w:szCs w:val="24"/>
        </w:rPr>
      </w:pPr>
      <w:r w:rsidRPr="00B14A9A">
        <w:rPr>
          <w:rFonts w:cs="Arial"/>
          <w:color w:val="000000" w:themeColor="text1"/>
          <w:szCs w:val="24"/>
        </w:rPr>
        <w:t>Frequency and type of fault occurrence</w:t>
      </w:r>
    </w:p>
    <w:p w14:paraId="058D6309" w14:textId="77777777" w:rsidR="00CE0B9A" w:rsidRPr="00B14A9A" w:rsidRDefault="00CE0B9A" w:rsidP="00B25DE7">
      <w:pPr>
        <w:pStyle w:val="ListParagraph"/>
        <w:numPr>
          <w:ilvl w:val="0"/>
          <w:numId w:val="33"/>
        </w:numPr>
        <w:autoSpaceDE w:val="0"/>
        <w:autoSpaceDN w:val="0"/>
        <w:adjustRightInd w:val="0"/>
        <w:spacing w:after="0" w:line="240" w:lineRule="auto"/>
        <w:rPr>
          <w:rFonts w:cs="Arial"/>
          <w:color w:val="000000" w:themeColor="text1"/>
          <w:szCs w:val="24"/>
        </w:rPr>
      </w:pPr>
      <w:r w:rsidRPr="00B14A9A">
        <w:rPr>
          <w:rFonts w:cs="Arial"/>
          <w:color w:val="000000" w:themeColor="text1"/>
          <w:szCs w:val="24"/>
        </w:rPr>
        <w:t>Data from regular periodic inspections</w:t>
      </w:r>
    </w:p>
    <w:p w14:paraId="1C1CFA15" w14:textId="77777777" w:rsidR="00CE0B9A" w:rsidRPr="00B14A9A" w:rsidRDefault="00CE0B9A" w:rsidP="00B25DE7">
      <w:pPr>
        <w:pStyle w:val="ListParagraph"/>
        <w:numPr>
          <w:ilvl w:val="0"/>
          <w:numId w:val="33"/>
        </w:numPr>
        <w:autoSpaceDE w:val="0"/>
        <w:autoSpaceDN w:val="0"/>
        <w:adjustRightInd w:val="0"/>
        <w:spacing w:after="0" w:line="240" w:lineRule="auto"/>
        <w:rPr>
          <w:rFonts w:cs="Arial"/>
          <w:color w:val="000000" w:themeColor="text1"/>
          <w:szCs w:val="24"/>
        </w:rPr>
      </w:pPr>
      <w:r w:rsidRPr="00B14A9A">
        <w:rPr>
          <w:rFonts w:cs="Arial"/>
          <w:color w:val="000000" w:themeColor="text1"/>
          <w:szCs w:val="24"/>
        </w:rPr>
        <w:t>Data from electrical testing</w:t>
      </w:r>
    </w:p>
    <w:p w14:paraId="1EB2B8BE" w14:textId="77777777" w:rsidR="00CE0B9A" w:rsidRPr="00B14A9A" w:rsidRDefault="00CE0B9A" w:rsidP="00CE0B9A">
      <w:pPr>
        <w:autoSpaceDE w:val="0"/>
        <w:autoSpaceDN w:val="0"/>
        <w:adjustRightInd w:val="0"/>
        <w:spacing w:after="0" w:line="240" w:lineRule="auto"/>
        <w:rPr>
          <w:rFonts w:cs="Arial"/>
          <w:color w:val="000000" w:themeColor="text1"/>
          <w:szCs w:val="24"/>
        </w:rPr>
      </w:pPr>
    </w:p>
    <w:p w14:paraId="496624F1" w14:textId="77777777" w:rsidR="00CE0B9A" w:rsidRPr="00B14A9A" w:rsidRDefault="00CE0B9A" w:rsidP="00CE0B9A">
      <w:pPr>
        <w:autoSpaceDE w:val="0"/>
        <w:autoSpaceDN w:val="0"/>
        <w:adjustRightInd w:val="0"/>
        <w:spacing w:after="0" w:line="240" w:lineRule="auto"/>
        <w:rPr>
          <w:rFonts w:cs="Arial"/>
          <w:color w:val="000000" w:themeColor="text1"/>
          <w:szCs w:val="24"/>
        </w:rPr>
      </w:pPr>
      <w:r w:rsidRPr="00B14A9A">
        <w:rPr>
          <w:rFonts w:cs="Arial"/>
          <w:color w:val="000000" w:themeColor="text1"/>
          <w:szCs w:val="24"/>
        </w:rPr>
        <w:t>A comprehensive asset list is held centrally and sites have been assessed using a red, amber, green system for replacement and upgrade based on age and condition. A draft programme of work is then prioritised using all available data from inspections and fault reports which is held on the Fault Management System (FMS). As data in the FMS is expanded, it will make future decision making easier, quicker and more accurate.</w:t>
      </w:r>
    </w:p>
    <w:p w14:paraId="6EA41C2C" w14:textId="77777777" w:rsidR="00CE0B9A" w:rsidRPr="00B14A9A" w:rsidRDefault="00CE0B9A" w:rsidP="00CE0B9A">
      <w:pPr>
        <w:autoSpaceDE w:val="0"/>
        <w:autoSpaceDN w:val="0"/>
        <w:adjustRightInd w:val="0"/>
        <w:spacing w:after="0" w:line="240" w:lineRule="auto"/>
        <w:rPr>
          <w:rFonts w:cs="Arial"/>
          <w:color w:val="000000" w:themeColor="text1"/>
          <w:szCs w:val="24"/>
        </w:rPr>
      </w:pPr>
    </w:p>
    <w:p w14:paraId="28D9B008" w14:textId="77777777" w:rsidR="00CE0B9A" w:rsidRPr="00B14A9A" w:rsidRDefault="00CE0B9A" w:rsidP="00CE0B9A">
      <w:pPr>
        <w:autoSpaceDE w:val="0"/>
        <w:autoSpaceDN w:val="0"/>
        <w:adjustRightInd w:val="0"/>
        <w:spacing w:after="0" w:line="240" w:lineRule="auto"/>
        <w:rPr>
          <w:rFonts w:cs="Arial"/>
          <w:color w:val="000000" w:themeColor="text1"/>
          <w:szCs w:val="24"/>
        </w:rPr>
      </w:pPr>
      <w:r w:rsidRPr="00B14A9A">
        <w:rPr>
          <w:rFonts w:cs="Arial"/>
          <w:color w:val="000000" w:themeColor="text1"/>
          <w:szCs w:val="24"/>
        </w:rPr>
        <w:t>Draft programmes are amended to reflect Integrated Transport objectives and funding in order to produce one single programme of replacement or upgrading.</w:t>
      </w:r>
    </w:p>
    <w:p w14:paraId="4242FA0C" w14:textId="77777777" w:rsidR="00CE0B9A" w:rsidRPr="00B14A9A" w:rsidRDefault="00CE0B9A" w:rsidP="00CE0B9A">
      <w:pPr>
        <w:autoSpaceDE w:val="0"/>
        <w:autoSpaceDN w:val="0"/>
        <w:adjustRightInd w:val="0"/>
        <w:spacing w:after="0" w:line="240" w:lineRule="auto"/>
        <w:rPr>
          <w:rFonts w:cs="Arial"/>
          <w:color w:val="000000" w:themeColor="text1"/>
          <w:szCs w:val="24"/>
        </w:rPr>
      </w:pPr>
    </w:p>
    <w:p w14:paraId="1E7F81B7" w14:textId="77777777" w:rsidR="00CE0B9A" w:rsidRPr="00B14A9A" w:rsidRDefault="00CE0B9A" w:rsidP="00CE0B9A">
      <w:pPr>
        <w:autoSpaceDE w:val="0"/>
        <w:autoSpaceDN w:val="0"/>
        <w:adjustRightInd w:val="0"/>
        <w:spacing w:after="0" w:line="240" w:lineRule="auto"/>
        <w:rPr>
          <w:rFonts w:cs="Arial"/>
          <w:color w:val="000000" w:themeColor="text1"/>
          <w:szCs w:val="24"/>
        </w:rPr>
      </w:pPr>
      <w:r w:rsidRPr="00B14A9A">
        <w:rPr>
          <w:rFonts w:cs="Arial"/>
          <w:color w:val="000000" w:themeColor="text1"/>
          <w:szCs w:val="24"/>
        </w:rPr>
        <w:t>All new traffic signal equipment in Rotherham is installed in accordance with The Code of Practice for Traffic Control and Information Systems, Local Transport Note 1/98 The Installation of Traffic Signals and Associated Equipment and DfT Advisory Leaflets as appropriate. All equipment uses of the latest technology available to make our systems safer, energy efficient by the use of LED lamps and utilises intelligent detection where appropriate.</w:t>
      </w:r>
    </w:p>
    <w:p w14:paraId="1CA01DC7" w14:textId="77777777" w:rsidR="00703764" w:rsidRPr="00B14A9A" w:rsidRDefault="00CE0B9A" w:rsidP="00F34D8A">
      <w:pPr>
        <w:autoSpaceDE w:val="0"/>
        <w:autoSpaceDN w:val="0"/>
        <w:adjustRightInd w:val="0"/>
        <w:spacing w:after="0" w:line="240" w:lineRule="auto"/>
        <w:rPr>
          <w:rFonts w:cs="Arial"/>
          <w:color w:val="000000" w:themeColor="text1"/>
          <w:szCs w:val="24"/>
        </w:rPr>
      </w:pPr>
      <w:r w:rsidRPr="00B14A9A">
        <w:rPr>
          <w:rFonts w:cs="Arial"/>
          <w:color w:val="000000" w:themeColor="text1"/>
          <w:szCs w:val="24"/>
        </w:rPr>
        <w:t>Where groups of signals are located close together refurbishment schemes will try to link these signals to give a smoother and faster journey time and less delays to the all road users.</w:t>
      </w:r>
    </w:p>
    <w:p w14:paraId="1D77365A" w14:textId="67E83B09" w:rsidR="00C9129C" w:rsidRPr="00B14A9A" w:rsidRDefault="00C9129C" w:rsidP="00F34D8A">
      <w:pPr>
        <w:autoSpaceDE w:val="0"/>
        <w:autoSpaceDN w:val="0"/>
        <w:adjustRightInd w:val="0"/>
        <w:spacing w:after="0" w:line="240" w:lineRule="auto"/>
        <w:rPr>
          <w:rFonts w:cs="Arial"/>
          <w:color w:val="000000"/>
          <w:szCs w:val="24"/>
        </w:rPr>
      </w:pPr>
    </w:p>
    <w:p w14:paraId="532DBD28" w14:textId="1CBE8F29" w:rsidR="00537736" w:rsidRPr="00B14A9A" w:rsidRDefault="00537736" w:rsidP="00F34D8A">
      <w:pPr>
        <w:autoSpaceDE w:val="0"/>
        <w:autoSpaceDN w:val="0"/>
        <w:adjustRightInd w:val="0"/>
        <w:spacing w:after="0" w:line="240" w:lineRule="auto"/>
        <w:rPr>
          <w:rFonts w:cs="Arial"/>
          <w:color w:val="000000"/>
          <w:szCs w:val="24"/>
        </w:rPr>
      </w:pPr>
    </w:p>
    <w:p w14:paraId="5586D363" w14:textId="44E3F227" w:rsidR="00537736" w:rsidRPr="00B14A9A" w:rsidRDefault="00537736" w:rsidP="00F34D8A">
      <w:pPr>
        <w:autoSpaceDE w:val="0"/>
        <w:autoSpaceDN w:val="0"/>
        <w:adjustRightInd w:val="0"/>
        <w:spacing w:after="0" w:line="240" w:lineRule="auto"/>
        <w:rPr>
          <w:rFonts w:cs="Arial"/>
          <w:color w:val="000000"/>
          <w:szCs w:val="24"/>
        </w:rPr>
      </w:pPr>
    </w:p>
    <w:p w14:paraId="016CCD33" w14:textId="77777777" w:rsidR="00703764" w:rsidRPr="00B14A9A" w:rsidRDefault="00215EE2" w:rsidP="002C0B21">
      <w:pPr>
        <w:pStyle w:val="TOC1"/>
        <w:spacing w:before="0"/>
        <w:rPr>
          <w:sz w:val="24"/>
          <w:szCs w:val="24"/>
        </w:rPr>
      </w:pPr>
      <w:bookmarkStart w:id="27" w:name="RISKMANAGEMENT"/>
      <w:r w:rsidRPr="00B14A9A">
        <w:rPr>
          <w:sz w:val="24"/>
          <w:szCs w:val="24"/>
        </w:rPr>
        <w:t>12</w:t>
      </w:r>
      <w:r w:rsidRPr="00B14A9A">
        <w:rPr>
          <w:sz w:val="24"/>
          <w:szCs w:val="24"/>
        </w:rPr>
        <w:tab/>
        <w:t>RISK MANAGEMENT</w:t>
      </w:r>
    </w:p>
    <w:p w14:paraId="4608E156" w14:textId="77777777" w:rsidR="002C0B21" w:rsidRPr="00B14A9A" w:rsidRDefault="002C0B21" w:rsidP="002C0B21">
      <w:pPr>
        <w:pStyle w:val="TOC1"/>
        <w:spacing w:before="0"/>
        <w:rPr>
          <w:sz w:val="24"/>
          <w:szCs w:val="24"/>
        </w:rPr>
      </w:pPr>
    </w:p>
    <w:bookmarkEnd w:id="27"/>
    <w:p w14:paraId="5DB988D7" w14:textId="77777777" w:rsidR="002C0B21" w:rsidRPr="00B14A9A" w:rsidRDefault="002C0B21" w:rsidP="002C0B21">
      <w:pPr>
        <w:pStyle w:val="TOC1"/>
        <w:spacing w:before="0"/>
        <w:ind w:left="0" w:firstLine="0"/>
        <w:rPr>
          <w:b w:val="0"/>
          <w:sz w:val="24"/>
          <w:szCs w:val="24"/>
          <w:lang w:val="en-GB"/>
        </w:rPr>
      </w:pPr>
      <w:r w:rsidRPr="00B14A9A">
        <w:rPr>
          <w:b w:val="0"/>
          <w:sz w:val="24"/>
          <w:szCs w:val="24"/>
          <w:lang w:val="en-GB"/>
        </w:rPr>
        <w:t>12.1</w:t>
      </w:r>
      <w:r w:rsidRPr="00B14A9A">
        <w:rPr>
          <w:b w:val="0"/>
          <w:sz w:val="24"/>
          <w:szCs w:val="24"/>
          <w:lang w:val="en-GB"/>
        </w:rPr>
        <w:tab/>
      </w:r>
      <w:r w:rsidR="00703764" w:rsidRPr="00B14A9A">
        <w:rPr>
          <w:b w:val="0"/>
          <w:sz w:val="24"/>
          <w:szCs w:val="24"/>
          <w:lang w:val="en-GB"/>
        </w:rPr>
        <w:t xml:space="preserve">Effective Risk Management </w:t>
      </w:r>
    </w:p>
    <w:p w14:paraId="31C39B4A" w14:textId="77777777" w:rsidR="002C0B21" w:rsidRPr="00B14A9A" w:rsidRDefault="002C0B21" w:rsidP="002C0B21">
      <w:pPr>
        <w:pStyle w:val="TOC1"/>
        <w:spacing w:before="0"/>
        <w:ind w:left="0" w:firstLine="0"/>
        <w:rPr>
          <w:b w:val="0"/>
          <w:sz w:val="24"/>
          <w:szCs w:val="24"/>
          <w:lang w:val="en-GB"/>
        </w:rPr>
      </w:pPr>
    </w:p>
    <w:p w14:paraId="38293109" w14:textId="03C440F3" w:rsidR="00703764" w:rsidRPr="00B14A9A" w:rsidRDefault="002C0B21" w:rsidP="002C0B21">
      <w:pPr>
        <w:pStyle w:val="TOC1"/>
        <w:spacing w:before="0"/>
        <w:ind w:left="0" w:firstLine="0"/>
        <w:rPr>
          <w:b w:val="0"/>
          <w:sz w:val="24"/>
          <w:szCs w:val="24"/>
          <w:lang w:val="en-GB"/>
        </w:rPr>
      </w:pPr>
      <w:r w:rsidRPr="00B14A9A">
        <w:rPr>
          <w:b w:val="0"/>
          <w:sz w:val="24"/>
          <w:szCs w:val="24"/>
          <w:lang w:val="en-GB"/>
        </w:rPr>
        <w:lastRenderedPageBreak/>
        <w:t xml:space="preserve">Effective Risk Management </w:t>
      </w:r>
      <w:r w:rsidR="00703764" w:rsidRPr="00B14A9A">
        <w:rPr>
          <w:b w:val="0"/>
          <w:sz w:val="24"/>
          <w:szCs w:val="24"/>
          <w:lang w:val="en-GB"/>
        </w:rPr>
        <w:t xml:space="preserve">is essential for any organisation and its partners to achieve strategic objectives and improve outcomes for local people. Good Risk Management looks at and manages both positive and negative aspects of risk. It is not about being risk </w:t>
      </w:r>
      <w:r w:rsidR="0037311F" w:rsidRPr="00B14A9A">
        <w:rPr>
          <w:b w:val="0"/>
          <w:sz w:val="24"/>
          <w:szCs w:val="24"/>
          <w:lang w:val="en-GB"/>
        </w:rPr>
        <w:t>averse but</w:t>
      </w:r>
      <w:r w:rsidR="00703764" w:rsidRPr="00B14A9A">
        <w:rPr>
          <w:b w:val="0"/>
          <w:sz w:val="24"/>
          <w:szCs w:val="24"/>
          <w:lang w:val="en-GB"/>
        </w:rPr>
        <w:t xml:space="preserve"> is the process whereby the Council methodically addresses the risks attaching to its activities with the aim of achieving sustained benefit within each activity and across the portfolio of all activities. </w:t>
      </w:r>
    </w:p>
    <w:p w14:paraId="1F4B073B" w14:textId="77777777" w:rsidR="002C0B21" w:rsidRPr="00B14A9A" w:rsidRDefault="002C0B21" w:rsidP="002C0B21">
      <w:pPr>
        <w:pStyle w:val="TOC1"/>
        <w:spacing w:before="0"/>
        <w:ind w:left="0" w:firstLine="0"/>
        <w:rPr>
          <w:b w:val="0"/>
          <w:sz w:val="24"/>
          <w:szCs w:val="24"/>
          <w:lang w:val="en-GB"/>
        </w:rPr>
      </w:pPr>
    </w:p>
    <w:p w14:paraId="1C61178F" w14:textId="77777777" w:rsidR="00703764" w:rsidRPr="00B14A9A" w:rsidRDefault="00703764" w:rsidP="002C0B21">
      <w:pPr>
        <w:pStyle w:val="TOC1"/>
        <w:spacing w:before="0"/>
        <w:ind w:left="0" w:firstLine="0"/>
        <w:rPr>
          <w:b w:val="0"/>
          <w:sz w:val="24"/>
          <w:szCs w:val="24"/>
          <w:lang w:val="en-GB"/>
        </w:rPr>
      </w:pPr>
      <w:r w:rsidRPr="00B14A9A">
        <w:rPr>
          <w:b w:val="0"/>
          <w:sz w:val="24"/>
          <w:szCs w:val="24"/>
          <w:lang w:val="en-GB"/>
        </w:rPr>
        <w:t xml:space="preserve">In response to the Corporate Governance Report published in February 2015 and the resultant Improvement Plan, the Rotherham Risk Management framework and responsibilities was completely renewed. </w:t>
      </w:r>
    </w:p>
    <w:p w14:paraId="53D19A78" w14:textId="77777777" w:rsidR="002C0B21" w:rsidRPr="00B14A9A" w:rsidRDefault="002C0B21" w:rsidP="002C0B21">
      <w:pPr>
        <w:pStyle w:val="TOC1"/>
        <w:spacing w:before="0"/>
        <w:ind w:left="0" w:firstLine="0"/>
        <w:rPr>
          <w:b w:val="0"/>
          <w:sz w:val="24"/>
          <w:szCs w:val="24"/>
          <w:lang w:val="en-GB"/>
        </w:rPr>
      </w:pPr>
    </w:p>
    <w:p w14:paraId="2B1FDF69" w14:textId="3770B7CB" w:rsidR="00703764" w:rsidRPr="00B14A9A" w:rsidRDefault="00703764" w:rsidP="002C0B21">
      <w:pPr>
        <w:pStyle w:val="TOC1"/>
        <w:spacing w:before="0"/>
        <w:ind w:left="0" w:firstLine="0"/>
        <w:rPr>
          <w:b w:val="0"/>
          <w:sz w:val="24"/>
          <w:szCs w:val="24"/>
          <w:lang w:val="en-GB"/>
        </w:rPr>
      </w:pPr>
      <w:r w:rsidRPr="00B14A9A">
        <w:rPr>
          <w:b w:val="0"/>
          <w:sz w:val="24"/>
          <w:szCs w:val="24"/>
          <w:lang w:val="en-GB"/>
        </w:rPr>
        <w:t xml:space="preserve">As part of the work required to meet these objectives a revised Risk Management Policy and Strategy was drafted, reflecting sector good </w:t>
      </w:r>
      <w:r w:rsidR="00CC5C79" w:rsidRPr="00B14A9A">
        <w:rPr>
          <w:b w:val="0"/>
          <w:sz w:val="24"/>
          <w:szCs w:val="24"/>
          <w:lang w:val="en-GB"/>
        </w:rPr>
        <w:t>practice,</w:t>
      </w:r>
      <w:r w:rsidRPr="00B14A9A">
        <w:rPr>
          <w:b w:val="0"/>
          <w:sz w:val="24"/>
          <w:szCs w:val="24"/>
          <w:lang w:val="en-GB"/>
        </w:rPr>
        <w:t xml:space="preserve"> and including the roles and responsibilities of members and employees.</w:t>
      </w:r>
    </w:p>
    <w:p w14:paraId="00CA959E" w14:textId="77777777" w:rsidR="002C0B21" w:rsidRPr="00B14A9A" w:rsidRDefault="002C0B21" w:rsidP="002C0B21">
      <w:pPr>
        <w:pStyle w:val="TOC1"/>
        <w:spacing w:before="0"/>
        <w:ind w:left="0" w:firstLine="0"/>
        <w:rPr>
          <w:b w:val="0"/>
          <w:sz w:val="24"/>
          <w:szCs w:val="24"/>
          <w:lang w:val="en-GB"/>
        </w:rPr>
      </w:pPr>
    </w:p>
    <w:p w14:paraId="76DA7309" w14:textId="77777777" w:rsidR="00703764" w:rsidRPr="00B14A9A" w:rsidRDefault="00703764" w:rsidP="002C0B21">
      <w:pPr>
        <w:pStyle w:val="TOC1"/>
        <w:spacing w:before="0"/>
        <w:ind w:left="0" w:firstLine="0"/>
        <w:rPr>
          <w:b w:val="0"/>
          <w:sz w:val="24"/>
          <w:szCs w:val="24"/>
          <w:lang w:val="en-GB"/>
        </w:rPr>
      </w:pPr>
      <w:r w:rsidRPr="00B14A9A">
        <w:rPr>
          <w:b w:val="0"/>
          <w:sz w:val="24"/>
          <w:szCs w:val="24"/>
          <w:lang w:val="en-GB"/>
        </w:rPr>
        <w:t xml:space="preserve">Allied to this is a rigorous, ongoing development and training programme of middle to senior managers in risk approaches to management and decision-making. It is now also a corporate requirement that risk is discussed in PDR’s and 1:1 meetings, to ensure that every employee is aware of risk and has input to the risk identification process, with the aim being to fully integrate Risk Management into our culture, our everyday business operations and those of our contractors and partners. </w:t>
      </w:r>
    </w:p>
    <w:p w14:paraId="357C19A8" w14:textId="77777777" w:rsidR="002C0B21" w:rsidRPr="00B14A9A" w:rsidRDefault="002C0B21" w:rsidP="002C0B21">
      <w:pPr>
        <w:pStyle w:val="TOC1"/>
        <w:spacing w:before="0"/>
        <w:ind w:left="0" w:firstLine="0"/>
        <w:rPr>
          <w:b w:val="0"/>
          <w:sz w:val="24"/>
          <w:szCs w:val="24"/>
          <w:lang w:val="en-GB"/>
        </w:rPr>
      </w:pPr>
    </w:p>
    <w:p w14:paraId="74F10AEF" w14:textId="731D1B64" w:rsidR="00703764" w:rsidRPr="00B14A9A" w:rsidRDefault="00703764" w:rsidP="002C0B21">
      <w:pPr>
        <w:pStyle w:val="TOC1"/>
        <w:spacing w:before="0"/>
        <w:ind w:left="0" w:firstLine="0"/>
        <w:rPr>
          <w:b w:val="0"/>
          <w:sz w:val="24"/>
          <w:szCs w:val="24"/>
          <w:lang w:val="en-GB"/>
        </w:rPr>
      </w:pPr>
      <w:r w:rsidRPr="00B14A9A">
        <w:rPr>
          <w:b w:val="0"/>
          <w:sz w:val="24"/>
          <w:szCs w:val="24"/>
          <w:lang w:val="en-GB"/>
        </w:rPr>
        <w:t xml:space="preserve">By managing threats </w:t>
      </w:r>
      <w:r w:rsidR="0037311F" w:rsidRPr="00B14A9A">
        <w:rPr>
          <w:b w:val="0"/>
          <w:sz w:val="24"/>
          <w:szCs w:val="24"/>
          <w:lang w:val="en-GB"/>
        </w:rPr>
        <w:t>effectively,</w:t>
      </w:r>
      <w:r w:rsidRPr="00B14A9A">
        <w:rPr>
          <w:b w:val="0"/>
          <w:sz w:val="24"/>
          <w:szCs w:val="24"/>
          <w:lang w:val="en-GB"/>
        </w:rPr>
        <w:t xml:space="preserve"> we are in a stronger position to deliver the Council’s objectives. It is acknowledged that risk is a feature of all business activity, including highway asset management, and is a particular attribute of the more creative of its strategic developments. The Council accepts the need to take proportionate risk to achieve its strategic </w:t>
      </w:r>
      <w:r w:rsidR="0037311F" w:rsidRPr="00B14A9A">
        <w:rPr>
          <w:b w:val="0"/>
          <w:sz w:val="24"/>
          <w:szCs w:val="24"/>
          <w:lang w:val="en-GB"/>
        </w:rPr>
        <w:t>obligations but</w:t>
      </w:r>
      <w:r w:rsidRPr="00B14A9A">
        <w:rPr>
          <w:b w:val="0"/>
          <w:sz w:val="24"/>
          <w:szCs w:val="24"/>
          <w:lang w:val="en-GB"/>
        </w:rPr>
        <w:t xml:space="preserve"> expects that these are appropriately identified and managed. By managing these opportunities in a structured </w:t>
      </w:r>
      <w:r w:rsidR="0037311F" w:rsidRPr="00B14A9A">
        <w:rPr>
          <w:b w:val="0"/>
          <w:sz w:val="24"/>
          <w:szCs w:val="24"/>
          <w:lang w:val="en-GB"/>
        </w:rPr>
        <w:t>process,</w:t>
      </w:r>
      <w:r w:rsidRPr="00B14A9A">
        <w:rPr>
          <w:b w:val="0"/>
          <w:sz w:val="24"/>
          <w:szCs w:val="24"/>
          <w:lang w:val="en-GB"/>
        </w:rPr>
        <w:t xml:space="preserve"> the Council is in a better position to provide improved services and better value for money. </w:t>
      </w:r>
    </w:p>
    <w:p w14:paraId="5E3D68E9" w14:textId="77777777" w:rsidR="002C0B21" w:rsidRPr="00B14A9A" w:rsidRDefault="002C0B21" w:rsidP="002C0B21">
      <w:pPr>
        <w:pStyle w:val="TOC1"/>
        <w:spacing w:before="0"/>
        <w:ind w:left="0" w:firstLine="0"/>
        <w:rPr>
          <w:b w:val="0"/>
          <w:sz w:val="24"/>
          <w:szCs w:val="24"/>
          <w:lang w:val="en-GB"/>
        </w:rPr>
      </w:pPr>
    </w:p>
    <w:p w14:paraId="74EE96AC" w14:textId="77777777" w:rsidR="00703764" w:rsidRPr="00B14A9A" w:rsidRDefault="00703764" w:rsidP="002C0B21">
      <w:pPr>
        <w:pStyle w:val="TOC1"/>
        <w:spacing w:before="0"/>
        <w:ind w:left="0" w:firstLine="0"/>
        <w:rPr>
          <w:b w:val="0"/>
          <w:sz w:val="24"/>
          <w:szCs w:val="24"/>
          <w:lang w:val="en-GB"/>
        </w:rPr>
      </w:pPr>
      <w:r w:rsidRPr="00B14A9A">
        <w:rPr>
          <w:b w:val="0"/>
          <w:sz w:val="24"/>
          <w:szCs w:val="24"/>
          <w:lang w:val="en-GB"/>
        </w:rPr>
        <w:t xml:space="preserve">In keeping with the Council’s approach and to ensure good management and maintenance of the council’s highway network, we aim to:- </w:t>
      </w:r>
    </w:p>
    <w:p w14:paraId="00173122" w14:textId="77777777" w:rsidR="00703764" w:rsidRPr="00B14A9A" w:rsidRDefault="00703764" w:rsidP="002C0B21">
      <w:pPr>
        <w:pStyle w:val="TOC1"/>
        <w:spacing w:before="0"/>
        <w:ind w:left="720" w:hanging="720"/>
        <w:rPr>
          <w:b w:val="0"/>
          <w:sz w:val="24"/>
          <w:szCs w:val="24"/>
          <w:lang w:val="en-GB"/>
        </w:rPr>
      </w:pPr>
      <w:r w:rsidRPr="00B14A9A">
        <w:rPr>
          <w:b w:val="0"/>
          <w:sz w:val="24"/>
          <w:szCs w:val="24"/>
          <w:lang w:val="en-GB"/>
        </w:rPr>
        <w:t xml:space="preserve">1. </w:t>
      </w:r>
      <w:r w:rsidRPr="00B14A9A">
        <w:rPr>
          <w:b w:val="0"/>
          <w:sz w:val="24"/>
          <w:szCs w:val="24"/>
          <w:lang w:val="en-GB"/>
        </w:rPr>
        <w:tab/>
        <w:t xml:space="preserve">Identify, manage and act on opportunities as well as risks to enable the Council to achieve its objectives and include Risk Management into our culture and day to day working practices. </w:t>
      </w:r>
    </w:p>
    <w:p w14:paraId="14C4A784" w14:textId="77777777" w:rsidR="00703764" w:rsidRPr="00B14A9A" w:rsidRDefault="00703764" w:rsidP="002C0B21">
      <w:pPr>
        <w:pStyle w:val="TOC1"/>
        <w:spacing w:before="0"/>
        <w:ind w:left="720" w:hanging="720"/>
        <w:rPr>
          <w:b w:val="0"/>
          <w:sz w:val="24"/>
          <w:szCs w:val="24"/>
          <w:lang w:val="en-GB"/>
        </w:rPr>
      </w:pPr>
      <w:r w:rsidRPr="00B14A9A">
        <w:rPr>
          <w:b w:val="0"/>
          <w:sz w:val="24"/>
          <w:szCs w:val="24"/>
          <w:lang w:val="en-GB"/>
        </w:rPr>
        <w:t>2.</w:t>
      </w:r>
      <w:r w:rsidRPr="00B14A9A">
        <w:rPr>
          <w:b w:val="0"/>
          <w:sz w:val="24"/>
          <w:szCs w:val="24"/>
          <w:lang w:val="en-GB"/>
        </w:rPr>
        <w:tab/>
        <w:t xml:space="preserve"> Manage risks in accordance with best practices and comply with statutory requirements. </w:t>
      </w:r>
    </w:p>
    <w:p w14:paraId="575B3557" w14:textId="77777777" w:rsidR="00703764" w:rsidRPr="00B14A9A" w:rsidRDefault="00703764" w:rsidP="002C0B21">
      <w:pPr>
        <w:pStyle w:val="TOC1"/>
        <w:spacing w:before="0"/>
        <w:ind w:left="720" w:hanging="720"/>
        <w:rPr>
          <w:b w:val="0"/>
          <w:sz w:val="24"/>
          <w:szCs w:val="24"/>
          <w:lang w:val="en-GB"/>
        </w:rPr>
      </w:pPr>
      <w:r w:rsidRPr="00B14A9A">
        <w:rPr>
          <w:b w:val="0"/>
          <w:sz w:val="24"/>
          <w:szCs w:val="24"/>
          <w:lang w:val="en-GB"/>
        </w:rPr>
        <w:t xml:space="preserve">3. </w:t>
      </w:r>
      <w:r w:rsidRPr="00B14A9A">
        <w:rPr>
          <w:b w:val="0"/>
          <w:sz w:val="24"/>
          <w:szCs w:val="24"/>
          <w:lang w:val="en-GB"/>
        </w:rPr>
        <w:tab/>
        <w:t xml:space="preserve">Anticipate and respond to changing social, environmental and legislative requirements. </w:t>
      </w:r>
    </w:p>
    <w:p w14:paraId="611A2F8D" w14:textId="77777777" w:rsidR="00703764" w:rsidRPr="00B14A9A" w:rsidRDefault="00703764" w:rsidP="002C0B21">
      <w:pPr>
        <w:pStyle w:val="TOC1"/>
        <w:spacing w:before="0"/>
        <w:ind w:left="720" w:hanging="720"/>
        <w:rPr>
          <w:b w:val="0"/>
          <w:sz w:val="24"/>
          <w:szCs w:val="24"/>
          <w:lang w:val="en-GB"/>
        </w:rPr>
      </w:pPr>
      <w:r w:rsidRPr="00B14A9A">
        <w:rPr>
          <w:b w:val="0"/>
          <w:sz w:val="24"/>
          <w:szCs w:val="24"/>
          <w:lang w:val="en-GB"/>
        </w:rPr>
        <w:t xml:space="preserve">4. </w:t>
      </w:r>
      <w:r w:rsidRPr="00B14A9A">
        <w:rPr>
          <w:b w:val="0"/>
          <w:sz w:val="24"/>
          <w:szCs w:val="24"/>
          <w:lang w:val="en-GB"/>
        </w:rPr>
        <w:tab/>
        <w:t xml:space="preserve">Maintain awareness of the need for Risk Management to those involved in developing highway asset management policies and service plans and in delivering those services. </w:t>
      </w:r>
    </w:p>
    <w:p w14:paraId="449F1FE5" w14:textId="77777777" w:rsidR="00703764" w:rsidRPr="00B14A9A" w:rsidRDefault="00703764" w:rsidP="002C0B21">
      <w:pPr>
        <w:pStyle w:val="TOC1"/>
        <w:spacing w:before="0"/>
        <w:ind w:left="709" w:hanging="709"/>
        <w:rPr>
          <w:b w:val="0"/>
          <w:sz w:val="24"/>
          <w:szCs w:val="24"/>
          <w:lang w:val="en-GB"/>
        </w:rPr>
      </w:pPr>
      <w:r w:rsidRPr="00B14A9A">
        <w:rPr>
          <w:b w:val="0"/>
          <w:sz w:val="24"/>
          <w:szCs w:val="24"/>
          <w:lang w:val="en-GB"/>
        </w:rPr>
        <w:t xml:space="preserve">5. </w:t>
      </w:r>
      <w:r w:rsidR="00215EE2" w:rsidRPr="00B14A9A">
        <w:rPr>
          <w:b w:val="0"/>
          <w:sz w:val="24"/>
          <w:szCs w:val="24"/>
          <w:lang w:val="en-GB"/>
        </w:rPr>
        <w:tab/>
      </w:r>
      <w:r w:rsidRPr="00B14A9A">
        <w:rPr>
          <w:b w:val="0"/>
          <w:sz w:val="24"/>
          <w:szCs w:val="24"/>
          <w:lang w:val="en-GB"/>
        </w:rPr>
        <w:t>Demonstrate the benefits of effective Risk Management by:</w:t>
      </w:r>
    </w:p>
    <w:p w14:paraId="27976EB5" w14:textId="77777777" w:rsidR="00703764" w:rsidRPr="00B14A9A" w:rsidRDefault="0051418D" w:rsidP="00B25DE7">
      <w:pPr>
        <w:pStyle w:val="TOC1"/>
        <w:numPr>
          <w:ilvl w:val="0"/>
          <w:numId w:val="32"/>
        </w:numPr>
        <w:spacing w:before="0"/>
        <w:ind w:left="993" w:hanging="284"/>
        <w:rPr>
          <w:b w:val="0"/>
          <w:sz w:val="24"/>
          <w:szCs w:val="24"/>
          <w:lang w:val="en-GB"/>
        </w:rPr>
      </w:pPr>
      <w:r w:rsidRPr="00B14A9A">
        <w:rPr>
          <w:b w:val="0"/>
          <w:sz w:val="24"/>
          <w:szCs w:val="24"/>
          <w:lang w:val="en-GB"/>
        </w:rPr>
        <w:t xml:space="preserve"> </w:t>
      </w:r>
      <w:r w:rsidR="00703764" w:rsidRPr="00B14A9A">
        <w:rPr>
          <w:b w:val="0"/>
          <w:sz w:val="24"/>
          <w:szCs w:val="24"/>
          <w:lang w:val="en-GB"/>
        </w:rPr>
        <w:t xml:space="preserve">Cohesive leadership and improved management controls; </w:t>
      </w:r>
    </w:p>
    <w:p w14:paraId="777ED969" w14:textId="77777777" w:rsidR="00703764" w:rsidRPr="00B14A9A" w:rsidRDefault="00703764" w:rsidP="00B25DE7">
      <w:pPr>
        <w:pStyle w:val="TOC1"/>
        <w:numPr>
          <w:ilvl w:val="0"/>
          <w:numId w:val="20"/>
        </w:numPr>
        <w:spacing w:before="0"/>
        <w:rPr>
          <w:b w:val="0"/>
          <w:sz w:val="24"/>
          <w:szCs w:val="24"/>
          <w:lang w:val="en-GB"/>
        </w:rPr>
      </w:pPr>
      <w:r w:rsidRPr="00B14A9A">
        <w:rPr>
          <w:b w:val="0"/>
          <w:sz w:val="24"/>
          <w:szCs w:val="24"/>
          <w:lang w:val="en-GB"/>
        </w:rPr>
        <w:t xml:space="preserve">Improved resource management – people, time, and assets; </w:t>
      </w:r>
    </w:p>
    <w:p w14:paraId="5867922B" w14:textId="77777777" w:rsidR="00703764" w:rsidRPr="00B14A9A" w:rsidRDefault="00703764" w:rsidP="00B25DE7">
      <w:pPr>
        <w:pStyle w:val="TOC1"/>
        <w:numPr>
          <w:ilvl w:val="0"/>
          <w:numId w:val="20"/>
        </w:numPr>
        <w:spacing w:before="0"/>
        <w:rPr>
          <w:b w:val="0"/>
          <w:sz w:val="24"/>
          <w:szCs w:val="24"/>
          <w:lang w:val="en-GB"/>
        </w:rPr>
      </w:pPr>
      <w:r w:rsidRPr="00B14A9A">
        <w:rPr>
          <w:b w:val="0"/>
          <w:sz w:val="24"/>
          <w:szCs w:val="24"/>
          <w:lang w:val="en-GB"/>
        </w:rPr>
        <w:t xml:space="preserve">Improved efficiency and effectiveness in service and project delivery; </w:t>
      </w:r>
    </w:p>
    <w:p w14:paraId="185F73BC" w14:textId="77777777" w:rsidR="00703764" w:rsidRPr="00B14A9A" w:rsidRDefault="00703764" w:rsidP="00B25DE7">
      <w:pPr>
        <w:pStyle w:val="TOC1"/>
        <w:numPr>
          <w:ilvl w:val="0"/>
          <w:numId w:val="20"/>
        </w:numPr>
        <w:spacing w:before="0"/>
        <w:rPr>
          <w:b w:val="0"/>
          <w:sz w:val="24"/>
          <w:szCs w:val="24"/>
          <w:lang w:val="en-GB"/>
        </w:rPr>
      </w:pPr>
      <w:r w:rsidRPr="00B14A9A">
        <w:rPr>
          <w:b w:val="0"/>
          <w:sz w:val="24"/>
          <w:szCs w:val="24"/>
          <w:lang w:val="en-GB"/>
        </w:rPr>
        <w:t xml:space="preserve">Better protection of employees, residents and others from harm; </w:t>
      </w:r>
    </w:p>
    <w:p w14:paraId="20E7AD4B" w14:textId="77777777" w:rsidR="00703764" w:rsidRPr="00B14A9A" w:rsidRDefault="00703764" w:rsidP="00B25DE7">
      <w:pPr>
        <w:pStyle w:val="TOC1"/>
        <w:numPr>
          <w:ilvl w:val="0"/>
          <w:numId w:val="20"/>
        </w:numPr>
        <w:spacing w:before="0"/>
        <w:rPr>
          <w:b w:val="0"/>
          <w:sz w:val="24"/>
          <w:szCs w:val="24"/>
          <w:lang w:val="en-GB"/>
        </w:rPr>
      </w:pPr>
      <w:r w:rsidRPr="00B14A9A">
        <w:rPr>
          <w:b w:val="0"/>
          <w:sz w:val="24"/>
          <w:szCs w:val="24"/>
          <w:lang w:val="en-GB"/>
        </w:rPr>
        <w:t xml:space="preserve">Reduction in likelihood/impact of losses; and lower insurance premiums; </w:t>
      </w:r>
    </w:p>
    <w:p w14:paraId="72EFE059" w14:textId="77777777" w:rsidR="00703764" w:rsidRPr="00B14A9A" w:rsidRDefault="00703764" w:rsidP="00B25DE7">
      <w:pPr>
        <w:pStyle w:val="TOC1"/>
        <w:numPr>
          <w:ilvl w:val="0"/>
          <w:numId w:val="20"/>
        </w:numPr>
        <w:spacing w:before="0"/>
        <w:rPr>
          <w:b w:val="0"/>
          <w:sz w:val="24"/>
          <w:szCs w:val="24"/>
          <w:lang w:val="en-GB"/>
        </w:rPr>
      </w:pPr>
      <w:r w:rsidRPr="00B14A9A">
        <w:rPr>
          <w:b w:val="0"/>
          <w:sz w:val="24"/>
          <w:szCs w:val="24"/>
          <w:lang w:val="en-GB"/>
        </w:rPr>
        <w:t xml:space="preserve">Improved reputation for the Council. </w:t>
      </w:r>
    </w:p>
    <w:p w14:paraId="777EA8D2" w14:textId="77777777" w:rsidR="002C0B21" w:rsidRPr="00B14A9A" w:rsidRDefault="002C0B21" w:rsidP="002C0B21">
      <w:pPr>
        <w:pStyle w:val="TOC1"/>
        <w:spacing w:before="0"/>
        <w:ind w:left="1080" w:firstLine="0"/>
        <w:rPr>
          <w:b w:val="0"/>
          <w:sz w:val="24"/>
          <w:szCs w:val="24"/>
          <w:lang w:val="en-GB"/>
        </w:rPr>
      </w:pPr>
    </w:p>
    <w:p w14:paraId="511F6F1B" w14:textId="77777777" w:rsidR="00703764" w:rsidRPr="00B14A9A" w:rsidRDefault="002C0B21" w:rsidP="002C0B21">
      <w:pPr>
        <w:pStyle w:val="TOC1"/>
        <w:spacing w:before="0"/>
        <w:rPr>
          <w:b w:val="0"/>
          <w:sz w:val="24"/>
          <w:szCs w:val="24"/>
          <w:lang w:val="en-GB"/>
        </w:rPr>
      </w:pPr>
      <w:r w:rsidRPr="00B14A9A">
        <w:rPr>
          <w:b w:val="0"/>
          <w:sz w:val="24"/>
          <w:szCs w:val="24"/>
          <w:lang w:val="en-GB"/>
        </w:rPr>
        <w:t>12.2</w:t>
      </w:r>
      <w:r w:rsidRPr="00B14A9A">
        <w:rPr>
          <w:b w:val="0"/>
          <w:sz w:val="24"/>
          <w:szCs w:val="24"/>
          <w:lang w:val="en-GB"/>
        </w:rPr>
        <w:tab/>
        <w:t>Types of Risks</w:t>
      </w:r>
    </w:p>
    <w:p w14:paraId="3DF65186" w14:textId="77777777" w:rsidR="0051418D" w:rsidRPr="00B14A9A" w:rsidRDefault="0051418D" w:rsidP="002C0B21">
      <w:pPr>
        <w:pStyle w:val="TOC1"/>
        <w:spacing w:before="0"/>
        <w:rPr>
          <w:b w:val="0"/>
          <w:sz w:val="24"/>
          <w:szCs w:val="24"/>
          <w:lang w:val="en-GB"/>
        </w:rPr>
      </w:pPr>
    </w:p>
    <w:p w14:paraId="2DA25F0B" w14:textId="77777777" w:rsidR="00703764" w:rsidRPr="00B14A9A" w:rsidRDefault="00703764" w:rsidP="002C0B21">
      <w:pPr>
        <w:autoSpaceDE w:val="0"/>
        <w:autoSpaceDN w:val="0"/>
        <w:adjustRightInd w:val="0"/>
        <w:spacing w:after="0" w:line="240" w:lineRule="auto"/>
        <w:rPr>
          <w:rFonts w:cs="Arial"/>
          <w:color w:val="000000" w:themeColor="text1"/>
        </w:rPr>
      </w:pPr>
      <w:r w:rsidRPr="00B14A9A">
        <w:rPr>
          <w:rFonts w:cs="Arial"/>
          <w:color w:val="000000" w:themeColor="text1"/>
        </w:rPr>
        <w:t>There are principally two types of risk that the Council faces, Strategic and Operational.</w:t>
      </w:r>
    </w:p>
    <w:p w14:paraId="4924E8E9" w14:textId="77777777" w:rsidR="009112C4" w:rsidRPr="00B14A9A" w:rsidRDefault="009112C4" w:rsidP="002C0B21">
      <w:pPr>
        <w:autoSpaceDE w:val="0"/>
        <w:autoSpaceDN w:val="0"/>
        <w:adjustRightInd w:val="0"/>
        <w:spacing w:after="0" w:line="240" w:lineRule="auto"/>
        <w:rPr>
          <w:rFonts w:cs="Arial"/>
          <w:b/>
          <w:bCs/>
          <w:color w:val="000000" w:themeColor="text1"/>
        </w:rPr>
      </w:pPr>
    </w:p>
    <w:p w14:paraId="28080A2A" w14:textId="77777777" w:rsidR="00703764" w:rsidRPr="00B14A9A" w:rsidRDefault="00703764" w:rsidP="002C0B21">
      <w:pPr>
        <w:autoSpaceDE w:val="0"/>
        <w:autoSpaceDN w:val="0"/>
        <w:adjustRightInd w:val="0"/>
        <w:spacing w:after="0" w:line="240" w:lineRule="auto"/>
        <w:rPr>
          <w:rFonts w:cs="Arial"/>
          <w:color w:val="000000" w:themeColor="text1"/>
        </w:rPr>
      </w:pPr>
      <w:r w:rsidRPr="00B14A9A">
        <w:rPr>
          <w:rFonts w:cs="Arial"/>
          <w:b/>
          <w:bCs/>
          <w:color w:val="000000" w:themeColor="text1"/>
        </w:rPr>
        <w:t xml:space="preserve">Strategic Risks </w:t>
      </w:r>
      <w:r w:rsidRPr="00B14A9A">
        <w:rPr>
          <w:rFonts w:cs="Arial"/>
          <w:color w:val="000000" w:themeColor="text1"/>
        </w:rPr>
        <w:t>may be potentially damaging to the achievement of the Council's objectives, for example risks relating to the environmental impact of the Council's service delivery, for example energy efficiency, pollution or recycling and significant flood risks.</w:t>
      </w:r>
    </w:p>
    <w:p w14:paraId="577AA6BA" w14:textId="77777777" w:rsidR="009112C4" w:rsidRPr="00B14A9A" w:rsidRDefault="009112C4" w:rsidP="002C0B21">
      <w:pPr>
        <w:autoSpaceDE w:val="0"/>
        <w:autoSpaceDN w:val="0"/>
        <w:adjustRightInd w:val="0"/>
        <w:spacing w:after="0" w:line="240" w:lineRule="auto"/>
        <w:rPr>
          <w:rFonts w:cs="Arial"/>
          <w:b/>
          <w:bCs/>
          <w:color w:val="000000" w:themeColor="text1"/>
        </w:rPr>
      </w:pPr>
    </w:p>
    <w:p w14:paraId="175B13A0" w14:textId="38D2AD72" w:rsidR="00703764" w:rsidRPr="00B14A9A" w:rsidRDefault="00703764" w:rsidP="002C0B21">
      <w:pPr>
        <w:autoSpaceDE w:val="0"/>
        <w:autoSpaceDN w:val="0"/>
        <w:adjustRightInd w:val="0"/>
        <w:spacing w:after="0" w:line="240" w:lineRule="auto"/>
        <w:rPr>
          <w:rFonts w:cs="Arial"/>
          <w:color w:val="000000" w:themeColor="text1"/>
        </w:rPr>
      </w:pPr>
      <w:r w:rsidRPr="00B14A9A">
        <w:rPr>
          <w:rFonts w:cs="Arial"/>
          <w:b/>
          <w:bCs/>
          <w:color w:val="000000" w:themeColor="text1"/>
        </w:rPr>
        <w:t xml:space="preserve">Operational Risks </w:t>
      </w:r>
      <w:r w:rsidRPr="00B14A9A">
        <w:rPr>
          <w:rFonts w:cs="Arial"/>
          <w:color w:val="000000" w:themeColor="text1"/>
        </w:rPr>
        <w:t xml:space="preserve">are faced in the day to day delivery of services, for example physical risks relating to physical damage such as fire, </w:t>
      </w:r>
      <w:r w:rsidR="0037311F" w:rsidRPr="00B14A9A">
        <w:rPr>
          <w:rFonts w:cs="Arial"/>
          <w:color w:val="000000" w:themeColor="text1"/>
        </w:rPr>
        <w:t>security,</w:t>
      </w:r>
      <w:r w:rsidRPr="00B14A9A">
        <w:rPr>
          <w:rFonts w:cs="Arial"/>
          <w:color w:val="000000" w:themeColor="text1"/>
        </w:rPr>
        <w:t xml:space="preserve"> and accident prevention.</w:t>
      </w:r>
    </w:p>
    <w:p w14:paraId="1C0CA3BD" w14:textId="77777777" w:rsidR="009112C4" w:rsidRPr="00B14A9A" w:rsidRDefault="009112C4" w:rsidP="002C0B21">
      <w:pPr>
        <w:autoSpaceDE w:val="0"/>
        <w:autoSpaceDN w:val="0"/>
        <w:adjustRightInd w:val="0"/>
        <w:spacing w:after="0" w:line="240" w:lineRule="auto"/>
        <w:rPr>
          <w:rFonts w:cs="Arial"/>
          <w:color w:val="000000" w:themeColor="text1"/>
        </w:rPr>
      </w:pPr>
    </w:p>
    <w:p w14:paraId="2BF24F7F" w14:textId="77777777" w:rsidR="00703764" w:rsidRPr="00B14A9A" w:rsidRDefault="00703764" w:rsidP="002C0B21">
      <w:pPr>
        <w:autoSpaceDE w:val="0"/>
        <w:autoSpaceDN w:val="0"/>
        <w:adjustRightInd w:val="0"/>
        <w:spacing w:after="0" w:line="240" w:lineRule="auto"/>
        <w:rPr>
          <w:rFonts w:cs="Arial"/>
          <w:color w:val="FF0000"/>
        </w:rPr>
      </w:pPr>
      <w:r w:rsidRPr="00B14A9A">
        <w:rPr>
          <w:rFonts w:cs="Arial"/>
          <w:color w:val="000000" w:themeColor="text1"/>
        </w:rPr>
        <w:t>In order to capture these risks, and to ensure compliance with corporate procedure, the Managers of Highways, Roads &amp; Carriageways; Street Lighting; Drainage; Bridges</w:t>
      </w:r>
      <w:r w:rsidR="00380B01" w:rsidRPr="00B14A9A">
        <w:rPr>
          <w:rFonts w:cs="Arial"/>
          <w:color w:val="000000" w:themeColor="text1"/>
        </w:rPr>
        <w:t xml:space="preserve"> </w:t>
      </w:r>
      <w:r w:rsidRPr="00B14A9A">
        <w:rPr>
          <w:rFonts w:cs="Arial"/>
          <w:color w:val="000000" w:themeColor="text1"/>
        </w:rPr>
        <w:t>/</w:t>
      </w:r>
      <w:r w:rsidR="00380B01" w:rsidRPr="00B14A9A">
        <w:rPr>
          <w:rFonts w:cs="Arial"/>
          <w:color w:val="000000" w:themeColor="text1"/>
        </w:rPr>
        <w:t xml:space="preserve"> </w:t>
      </w:r>
      <w:r w:rsidRPr="00B14A9A">
        <w:rPr>
          <w:rFonts w:cs="Arial"/>
          <w:color w:val="000000" w:themeColor="text1"/>
        </w:rPr>
        <w:t xml:space="preserve">Structures and Traffic Systems are required to identify risks, at least quarterly, in respect of their individual services which are then scored accordingly to achieve an appropriate RAG rating and culminate in an overarching Service Risk Register </w:t>
      </w:r>
      <w:r w:rsidR="009112C4" w:rsidRPr="00B14A9A">
        <w:rPr>
          <w:rFonts w:cs="Arial"/>
        </w:rPr>
        <w:t>- Appendix D</w:t>
      </w:r>
    </w:p>
    <w:p w14:paraId="09E079B5" w14:textId="77777777" w:rsidR="009112C4" w:rsidRPr="00B14A9A" w:rsidRDefault="009112C4" w:rsidP="002C0B21">
      <w:pPr>
        <w:autoSpaceDE w:val="0"/>
        <w:autoSpaceDN w:val="0"/>
        <w:adjustRightInd w:val="0"/>
        <w:spacing w:after="0" w:line="240" w:lineRule="auto"/>
        <w:rPr>
          <w:rFonts w:cs="Arial"/>
          <w:color w:val="FF0000"/>
          <w:sz w:val="16"/>
          <w:szCs w:val="16"/>
        </w:rPr>
      </w:pPr>
    </w:p>
    <w:p w14:paraId="03A9BB92" w14:textId="77777777" w:rsidR="00703764" w:rsidRPr="00B14A9A" w:rsidRDefault="00703764" w:rsidP="002C0B21">
      <w:pPr>
        <w:spacing w:after="0" w:line="240" w:lineRule="auto"/>
        <w:rPr>
          <w:rFonts w:cs="Arial"/>
          <w:color w:val="000000" w:themeColor="text1"/>
        </w:rPr>
      </w:pPr>
      <w:r w:rsidRPr="00B14A9A">
        <w:rPr>
          <w:rFonts w:cs="Arial"/>
          <w:color w:val="000000" w:themeColor="text1"/>
        </w:rPr>
        <w:t>Any red or amber risks that are subsequently deemed worthy of possible inclusion in the Council’s Strategic Risk Register are referred on to the Insurance &amp; Risk Manager for consideration. The remaining risks stay on the Operational Service Risk Register for ongoing management and assessment.</w:t>
      </w:r>
    </w:p>
    <w:p w14:paraId="218D86F7" w14:textId="77777777" w:rsidR="009112C4" w:rsidRPr="00B14A9A" w:rsidRDefault="009112C4" w:rsidP="002C0B21">
      <w:pPr>
        <w:spacing w:after="0" w:line="240" w:lineRule="auto"/>
        <w:rPr>
          <w:rFonts w:cs="Arial"/>
          <w:color w:val="000000" w:themeColor="text1"/>
          <w:sz w:val="16"/>
          <w:szCs w:val="16"/>
        </w:rPr>
      </w:pPr>
    </w:p>
    <w:p w14:paraId="4D7F6AAD" w14:textId="4A866CA5" w:rsidR="00703764" w:rsidRPr="00B14A9A" w:rsidRDefault="00703764" w:rsidP="002C0B21">
      <w:pPr>
        <w:spacing w:after="0" w:line="240" w:lineRule="auto"/>
        <w:rPr>
          <w:rFonts w:cs="Arial"/>
          <w:color w:val="000000" w:themeColor="text1"/>
        </w:rPr>
      </w:pPr>
      <w:r w:rsidRPr="00B14A9A">
        <w:rPr>
          <w:rFonts w:cs="Arial"/>
          <w:color w:val="000000" w:themeColor="text1"/>
        </w:rPr>
        <w:t xml:space="preserve">Highway-related operational risks vary in nature. Highways, Roads &amp; Carriageways include the potential for tripping claim liability through defects on the highway.  The Council’s success in complying with the requirements set out in Section 58 of the Highways Act means </w:t>
      </w:r>
      <w:r w:rsidRPr="00667DAA">
        <w:rPr>
          <w:rFonts w:cs="Arial"/>
          <w:color w:val="000000" w:themeColor="text1"/>
        </w:rPr>
        <w:t xml:space="preserve">that </w:t>
      </w:r>
      <w:bookmarkStart w:id="28" w:name="_Hlk111121430"/>
      <w:r w:rsidRPr="00667DAA">
        <w:rPr>
          <w:rFonts w:cs="Arial"/>
          <w:color w:val="000000" w:themeColor="text1"/>
        </w:rPr>
        <w:t xml:space="preserve">we currently </w:t>
      </w:r>
      <w:bookmarkEnd w:id="28"/>
      <w:r w:rsidR="005348DC" w:rsidRPr="00667DAA">
        <w:t>we currently repudiate in excess of 9</w:t>
      </w:r>
      <w:r w:rsidR="00685A23" w:rsidRPr="00667DAA">
        <w:t>6</w:t>
      </w:r>
      <w:r w:rsidR="005348DC" w:rsidRPr="00667DAA">
        <w:t>%</w:t>
      </w:r>
      <w:r w:rsidR="00685A23" w:rsidRPr="00667DAA">
        <w:t xml:space="preserve"> </w:t>
      </w:r>
      <w:r w:rsidR="00685A23" w:rsidRPr="00667DAA">
        <w:rPr>
          <w:sz w:val="18"/>
          <w:szCs w:val="18"/>
        </w:rPr>
        <w:t>(2022/2023)</w:t>
      </w:r>
      <w:r w:rsidR="005348DC" w:rsidRPr="00B14A9A">
        <w:t xml:space="preserve"> of all Highways </w:t>
      </w:r>
      <w:r w:rsidR="00E12A04" w:rsidRPr="00B14A9A">
        <w:t>claims.</w:t>
      </w:r>
      <w:r w:rsidR="00E12A04" w:rsidRPr="00B14A9A">
        <w:rPr>
          <w:rFonts w:cs="Arial"/>
          <w:color w:val="000000" w:themeColor="text1"/>
        </w:rPr>
        <w:t xml:space="preserve"> We</w:t>
      </w:r>
      <w:r w:rsidRPr="00B14A9A">
        <w:rPr>
          <w:rFonts w:cs="Arial"/>
          <w:color w:val="000000" w:themeColor="text1"/>
        </w:rPr>
        <w:t xml:space="preserve"> have achieved similar results over the past several years and are recognised within the insurance industry as one of the best performing authorities in the country in this regard.</w:t>
      </w:r>
    </w:p>
    <w:p w14:paraId="2C2C4A7D" w14:textId="77777777" w:rsidR="009112C4" w:rsidRPr="00B14A9A" w:rsidRDefault="009112C4" w:rsidP="002C0B21">
      <w:pPr>
        <w:autoSpaceDE w:val="0"/>
        <w:autoSpaceDN w:val="0"/>
        <w:adjustRightInd w:val="0"/>
        <w:spacing w:after="0" w:line="240" w:lineRule="auto"/>
        <w:rPr>
          <w:rFonts w:cs="Arial"/>
          <w:color w:val="000000" w:themeColor="text1"/>
          <w:sz w:val="16"/>
          <w:szCs w:val="16"/>
        </w:rPr>
      </w:pPr>
    </w:p>
    <w:p w14:paraId="3A325682" w14:textId="77777777" w:rsidR="00703764" w:rsidRPr="00B14A9A" w:rsidRDefault="00703764" w:rsidP="002C0B21">
      <w:pPr>
        <w:autoSpaceDE w:val="0"/>
        <w:autoSpaceDN w:val="0"/>
        <w:adjustRightInd w:val="0"/>
        <w:spacing w:after="0" w:line="240" w:lineRule="auto"/>
        <w:rPr>
          <w:rFonts w:cs="Arial"/>
          <w:color w:val="000000" w:themeColor="text1"/>
        </w:rPr>
      </w:pPr>
      <w:r w:rsidRPr="00B14A9A">
        <w:rPr>
          <w:rFonts w:cs="Arial"/>
          <w:color w:val="000000" w:themeColor="text1"/>
        </w:rPr>
        <w:t xml:space="preserve">Street Lighting is associated with increased personal security, so any potential service level changes to lighting levels will require consideration of risk impact.  </w:t>
      </w:r>
    </w:p>
    <w:p w14:paraId="382D7C70" w14:textId="77777777" w:rsidR="009112C4" w:rsidRPr="00B14A9A" w:rsidRDefault="009112C4" w:rsidP="002C0B21">
      <w:pPr>
        <w:autoSpaceDE w:val="0"/>
        <w:autoSpaceDN w:val="0"/>
        <w:adjustRightInd w:val="0"/>
        <w:spacing w:after="0" w:line="240" w:lineRule="auto"/>
        <w:rPr>
          <w:rFonts w:cs="Arial"/>
          <w:color w:val="000000" w:themeColor="text1"/>
          <w:sz w:val="18"/>
          <w:szCs w:val="18"/>
        </w:rPr>
      </w:pPr>
    </w:p>
    <w:p w14:paraId="440BABE7" w14:textId="77777777" w:rsidR="00703764" w:rsidRPr="00B14A9A" w:rsidRDefault="00703764" w:rsidP="002C0B21">
      <w:pPr>
        <w:autoSpaceDE w:val="0"/>
        <w:autoSpaceDN w:val="0"/>
        <w:adjustRightInd w:val="0"/>
        <w:spacing w:after="0" w:line="240" w:lineRule="auto"/>
        <w:rPr>
          <w:rFonts w:cs="Arial"/>
          <w:color w:val="000000" w:themeColor="text1"/>
        </w:rPr>
      </w:pPr>
      <w:r w:rsidRPr="00B14A9A">
        <w:rPr>
          <w:rFonts w:cs="Arial"/>
          <w:color w:val="000000" w:themeColor="text1"/>
        </w:rPr>
        <w:t>Flood risks associated with drainage assets pose operational risk through potential flooding to highway and properties. Regular maintenance of existing highway drainage assets is a priority of the Council in maintaining the safety of the public highway.</w:t>
      </w:r>
    </w:p>
    <w:p w14:paraId="0ECEA73F" w14:textId="77777777" w:rsidR="00215EE2" w:rsidRPr="00B14A9A" w:rsidRDefault="00215EE2" w:rsidP="002C0B21">
      <w:pPr>
        <w:autoSpaceDE w:val="0"/>
        <w:autoSpaceDN w:val="0"/>
        <w:adjustRightInd w:val="0"/>
        <w:spacing w:after="0" w:line="240" w:lineRule="auto"/>
        <w:rPr>
          <w:rFonts w:cs="Arial"/>
          <w:color w:val="000000" w:themeColor="text1"/>
          <w:sz w:val="16"/>
          <w:szCs w:val="16"/>
        </w:rPr>
      </w:pPr>
    </w:p>
    <w:p w14:paraId="28F2C5B3" w14:textId="77777777" w:rsidR="00215EE2" w:rsidRPr="00B14A9A" w:rsidRDefault="00215EE2" w:rsidP="002C0B21">
      <w:pPr>
        <w:widowControl w:val="0"/>
        <w:spacing w:after="0" w:line="240" w:lineRule="auto"/>
        <w:ind w:right="119"/>
        <w:rPr>
          <w:rFonts w:eastAsia="Arial" w:cs="Arial"/>
          <w:spacing w:val="-1"/>
          <w:szCs w:val="24"/>
        </w:rPr>
      </w:pPr>
      <w:r w:rsidRPr="00B14A9A">
        <w:rPr>
          <w:rFonts w:eastAsia="Arial" w:cs="Arial"/>
          <w:szCs w:val="24"/>
        </w:rPr>
        <w:t>An</w:t>
      </w:r>
      <w:r w:rsidRPr="00B14A9A">
        <w:rPr>
          <w:rFonts w:eastAsia="Arial" w:cs="Arial"/>
          <w:spacing w:val="1"/>
          <w:szCs w:val="24"/>
        </w:rPr>
        <w:t xml:space="preserve"> </w:t>
      </w:r>
      <w:r w:rsidRPr="00B14A9A">
        <w:rPr>
          <w:rFonts w:eastAsia="Arial" w:cs="Arial"/>
          <w:spacing w:val="-1"/>
          <w:szCs w:val="24"/>
        </w:rPr>
        <w:t>important</w:t>
      </w:r>
      <w:r w:rsidRPr="00B14A9A">
        <w:rPr>
          <w:rFonts w:eastAsia="Arial" w:cs="Arial"/>
          <w:spacing w:val="-2"/>
          <w:szCs w:val="24"/>
        </w:rPr>
        <w:t xml:space="preserve"> </w:t>
      </w:r>
      <w:r w:rsidRPr="00B14A9A">
        <w:rPr>
          <w:rFonts w:eastAsia="Arial" w:cs="Arial"/>
          <w:szCs w:val="24"/>
        </w:rPr>
        <w:t xml:space="preserve">element </w:t>
      </w:r>
      <w:r w:rsidRPr="00B14A9A">
        <w:rPr>
          <w:rFonts w:eastAsia="Arial" w:cs="Arial"/>
          <w:spacing w:val="-1"/>
          <w:szCs w:val="24"/>
        </w:rPr>
        <w:t>to</w:t>
      </w:r>
      <w:r w:rsidRPr="00B14A9A">
        <w:rPr>
          <w:rFonts w:eastAsia="Arial" w:cs="Arial"/>
          <w:szCs w:val="24"/>
        </w:rPr>
        <w:t xml:space="preserve"> be</w:t>
      </w:r>
      <w:r w:rsidRPr="00B14A9A">
        <w:rPr>
          <w:rFonts w:eastAsia="Arial" w:cs="Arial"/>
          <w:spacing w:val="-2"/>
          <w:szCs w:val="24"/>
        </w:rPr>
        <w:t xml:space="preserve"> </w:t>
      </w:r>
      <w:r w:rsidRPr="00B14A9A">
        <w:rPr>
          <w:rFonts w:eastAsia="Arial" w:cs="Arial"/>
          <w:spacing w:val="-1"/>
          <w:szCs w:val="24"/>
        </w:rPr>
        <w:t>considered</w:t>
      </w:r>
      <w:r w:rsidRPr="00B14A9A">
        <w:rPr>
          <w:rFonts w:eastAsia="Arial" w:cs="Arial"/>
          <w:spacing w:val="-2"/>
          <w:szCs w:val="24"/>
        </w:rPr>
        <w:t xml:space="preserve"> </w:t>
      </w:r>
      <w:r w:rsidRPr="00B14A9A">
        <w:rPr>
          <w:rFonts w:eastAsia="Arial" w:cs="Arial"/>
          <w:szCs w:val="24"/>
        </w:rPr>
        <w:t xml:space="preserve">in </w:t>
      </w:r>
      <w:r w:rsidRPr="00B14A9A">
        <w:rPr>
          <w:rFonts w:eastAsia="Arial" w:cs="Arial"/>
          <w:spacing w:val="-1"/>
          <w:szCs w:val="24"/>
        </w:rPr>
        <w:t>the</w:t>
      </w:r>
      <w:r w:rsidRPr="00B14A9A">
        <w:rPr>
          <w:rFonts w:eastAsia="Arial" w:cs="Arial"/>
          <w:spacing w:val="-2"/>
          <w:szCs w:val="24"/>
        </w:rPr>
        <w:t xml:space="preserve"> </w:t>
      </w:r>
      <w:r w:rsidRPr="00B14A9A">
        <w:rPr>
          <w:rFonts w:eastAsia="Arial" w:cs="Arial"/>
          <w:spacing w:val="-1"/>
          <w:szCs w:val="24"/>
        </w:rPr>
        <w:t>analysis</w:t>
      </w:r>
      <w:r w:rsidRPr="00B14A9A">
        <w:rPr>
          <w:rFonts w:eastAsia="Arial" w:cs="Arial"/>
          <w:szCs w:val="24"/>
        </w:rPr>
        <w:t xml:space="preserve"> </w:t>
      </w:r>
      <w:r w:rsidRPr="00B14A9A">
        <w:rPr>
          <w:rFonts w:eastAsia="Arial" w:cs="Arial"/>
          <w:spacing w:val="-1"/>
          <w:szCs w:val="24"/>
        </w:rPr>
        <w:t>of</w:t>
      </w:r>
      <w:r w:rsidRPr="00B14A9A">
        <w:rPr>
          <w:rFonts w:eastAsia="Arial" w:cs="Arial"/>
          <w:spacing w:val="2"/>
          <w:szCs w:val="24"/>
        </w:rPr>
        <w:t xml:space="preserve"> </w:t>
      </w:r>
      <w:r w:rsidR="00686913" w:rsidRPr="00B14A9A">
        <w:rPr>
          <w:rFonts w:eastAsia="Arial" w:cs="Arial"/>
          <w:spacing w:val="2"/>
          <w:szCs w:val="24"/>
        </w:rPr>
        <w:t xml:space="preserve">highway </w:t>
      </w:r>
      <w:r w:rsidRPr="00B14A9A">
        <w:rPr>
          <w:rFonts w:eastAsia="Arial" w:cs="Arial"/>
          <w:spacing w:val="-1"/>
          <w:szCs w:val="24"/>
        </w:rPr>
        <w:t>structures</w:t>
      </w:r>
      <w:r w:rsidRPr="00B14A9A">
        <w:rPr>
          <w:rFonts w:eastAsia="Arial" w:cs="Arial"/>
          <w:spacing w:val="5"/>
          <w:szCs w:val="24"/>
        </w:rPr>
        <w:t xml:space="preserve"> </w:t>
      </w:r>
      <w:r w:rsidRPr="00B14A9A">
        <w:rPr>
          <w:rFonts w:eastAsia="Arial" w:cs="Arial"/>
          <w:spacing w:val="-1"/>
          <w:szCs w:val="24"/>
        </w:rPr>
        <w:t>lifecycles</w:t>
      </w:r>
      <w:r w:rsidRPr="00B14A9A">
        <w:rPr>
          <w:rFonts w:eastAsia="Arial" w:cs="Arial"/>
          <w:spacing w:val="1"/>
          <w:szCs w:val="24"/>
        </w:rPr>
        <w:t xml:space="preserve"> </w:t>
      </w:r>
      <w:r w:rsidRPr="00B14A9A">
        <w:rPr>
          <w:rFonts w:eastAsia="Arial" w:cs="Arial"/>
          <w:szCs w:val="24"/>
        </w:rPr>
        <w:t>is the</w:t>
      </w:r>
      <w:r w:rsidRPr="00B14A9A">
        <w:rPr>
          <w:rFonts w:eastAsia="Arial" w:cs="Arial"/>
          <w:spacing w:val="-2"/>
          <w:szCs w:val="24"/>
        </w:rPr>
        <w:t xml:space="preserve"> </w:t>
      </w:r>
      <w:r w:rsidRPr="00B14A9A">
        <w:rPr>
          <w:rFonts w:eastAsia="Arial" w:cs="Arial"/>
          <w:spacing w:val="-1"/>
          <w:szCs w:val="24"/>
        </w:rPr>
        <w:t>high</w:t>
      </w:r>
      <w:r w:rsidRPr="00B14A9A">
        <w:rPr>
          <w:rFonts w:eastAsia="Arial" w:cs="Arial"/>
          <w:spacing w:val="79"/>
          <w:szCs w:val="24"/>
        </w:rPr>
        <w:t xml:space="preserve"> </w:t>
      </w:r>
      <w:r w:rsidRPr="00B14A9A">
        <w:rPr>
          <w:rFonts w:eastAsia="Arial" w:cs="Arial"/>
          <w:spacing w:val="-1"/>
          <w:szCs w:val="24"/>
        </w:rPr>
        <w:t>level</w:t>
      </w:r>
      <w:r w:rsidRPr="00B14A9A">
        <w:rPr>
          <w:rFonts w:eastAsia="Arial" w:cs="Arial"/>
          <w:szCs w:val="24"/>
        </w:rPr>
        <w:t xml:space="preserve"> of</w:t>
      </w:r>
      <w:r w:rsidRPr="00B14A9A">
        <w:rPr>
          <w:rFonts w:eastAsia="Arial" w:cs="Arial"/>
          <w:spacing w:val="2"/>
          <w:szCs w:val="24"/>
        </w:rPr>
        <w:t xml:space="preserve"> </w:t>
      </w:r>
      <w:r w:rsidRPr="00B14A9A">
        <w:rPr>
          <w:rFonts w:eastAsia="Arial" w:cs="Arial"/>
          <w:szCs w:val="24"/>
        </w:rPr>
        <w:t xml:space="preserve">risk </w:t>
      </w:r>
      <w:r w:rsidRPr="00B14A9A">
        <w:rPr>
          <w:rFonts w:eastAsia="Arial" w:cs="Arial"/>
          <w:spacing w:val="-1"/>
          <w:szCs w:val="24"/>
        </w:rPr>
        <w:t>associated</w:t>
      </w:r>
      <w:r w:rsidRPr="00B14A9A">
        <w:rPr>
          <w:rFonts w:eastAsia="Arial" w:cs="Arial"/>
          <w:spacing w:val="-2"/>
          <w:szCs w:val="24"/>
        </w:rPr>
        <w:t xml:space="preserve"> </w:t>
      </w:r>
      <w:r w:rsidRPr="00B14A9A">
        <w:rPr>
          <w:rFonts w:eastAsia="Arial" w:cs="Arial"/>
          <w:spacing w:val="-1"/>
          <w:szCs w:val="24"/>
        </w:rPr>
        <w:t>with</w:t>
      </w:r>
      <w:r w:rsidRPr="00B14A9A">
        <w:rPr>
          <w:rFonts w:eastAsia="Arial" w:cs="Arial"/>
          <w:szCs w:val="24"/>
        </w:rPr>
        <w:t xml:space="preserve"> structures</w:t>
      </w:r>
      <w:r w:rsidRPr="00B14A9A">
        <w:rPr>
          <w:rFonts w:eastAsia="Arial" w:cs="Arial"/>
          <w:spacing w:val="3"/>
          <w:szCs w:val="24"/>
        </w:rPr>
        <w:t xml:space="preserve"> </w:t>
      </w:r>
      <w:r w:rsidRPr="00B14A9A">
        <w:rPr>
          <w:rFonts w:eastAsia="Arial" w:cs="Arial"/>
          <w:spacing w:val="-1"/>
          <w:szCs w:val="24"/>
        </w:rPr>
        <w:t>being under-maintained as</w:t>
      </w:r>
      <w:r w:rsidRPr="00B14A9A">
        <w:rPr>
          <w:rFonts w:eastAsia="Arial" w:cs="Arial"/>
          <w:spacing w:val="1"/>
          <w:szCs w:val="24"/>
        </w:rPr>
        <w:t xml:space="preserve"> </w:t>
      </w:r>
      <w:r w:rsidRPr="00B14A9A">
        <w:rPr>
          <w:rFonts w:eastAsia="Arial" w:cs="Arial"/>
          <w:spacing w:val="-1"/>
          <w:szCs w:val="24"/>
        </w:rPr>
        <w:t>the</w:t>
      </w:r>
      <w:r w:rsidRPr="00B14A9A">
        <w:rPr>
          <w:rFonts w:eastAsia="Arial" w:cs="Arial"/>
          <w:szCs w:val="24"/>
        </w:rPr>
        <w:t xml:space="preserve"> </w:t>
      </w:r>
      <w:r w:rsidRPr="00B14A9A">
        <w:rPr>
          <w:rFonts w:eastAsia="Arial" w:cs="Arial"/>
          <w:spacing w:val="-1"/>
          <w:szCs w:val="24"/>
        </w:rPr>
        <w:t>risk</w:t>
      </w:r>
      <w:r w:rsidRPr="00B14A9A">
        <w:rPr>
          <w:rFonts w:eastAsia="Arial" w:cs="Arial"/>
          <w:szCs w:val="24"/>
        </w:rPr>
        <w:t xml:space="preserve"> to </w:t>
      </w:r>
      <w:r w:rsidRPr="00B14A9A">
        <w:rPr>
          <w:rFonts w:eastAsia="Arial" w:cs="Arial"/>
          <w:spacing w:val="-1"/>
          <w:szCs w:val="24"/>
        </w:rPr>
        <w:t>public</w:t>
      </w:r>
      <w:r w:rsidRPr="00B14A9A">
        <w:rPr>
          <w:rFonts w:eastAsia="Arial" w:cs="Arial"/>
          <w:szCs w:val="24"/>
        </w:rPr>
        <w:t xml:space="preserve"> safety is</w:t>
      </w:r>
      <w:r w:rsidRPr="00B14A9A">
        <w:rPr>
          <w:rFonts w:eastAsia="Arial" w:cs="Arial"/>
          <w:spacing w:val="71"/>
          <w:szCs w:val="24"/>
        </w:rPr>
        <w:t xml:space="preserve"> </w:t>
      </w:r>
      <w:r w:rsidRPr="00B14A9A">
        <w:rPr>
          <w:rFonts w:eastAsia="Arial" w:cs="Arial"/>
          <w:spacing w:val="-1"/>
          <w:szCs w:val="24"/>
        </w:rPr>
        <w:t>higher</w:t>
      </w:r>
      <w:r w:rsidRPr="00B14A9A">
        <w:rPr>
          <w:rFonts w:eastAsia="Arial" w:cs="Arial"/>
          <w:szCs w:val="24"/>
        </w:rPr>
        <w:t xml:space="preserve"> </w:t>
      </w:r>
      <w:r w:rsidRPr="00B14A9A">
        <w:rPr>
          <w:rFonts w:eastAsia="Arial" w:cs="Arial"/>
          <w:spacing w:val="-1"/>
          <w:szCs w:val="24"/>
        </w:rPr>
        <w:t>than</w:t>
      </w:r>
      <w:r w:rsidRPr="00B14A9A">
        <w:rPr>
          <w:rFonts w:eastAsia="Arial" w:cs="Arial"/>
          <w:spacing w:val="-2"/>
          <w:szCs w:val="24"/>
        </w:rPr>
        <w:t xml:space="preserve"> </w:t>
      </w:r>
      <w:r w:rsidRPr="00B14A9A">
        <w:rPr>
          <w:rFonts w:eastAsia="Arial" w:cs="Arial"/>
          <w:szCs w:val="24"/>
        </w:rPr>
        <w:t>for</w:t>
      </w:r>
      <w:r w:rsidRPr="00B14A9A">
        <w:rPr>
          <w:rFonts w:eastAsia="Arial" w:cs="Arial"/>
          <w:spacing w:val="-3"/>
          <w:szCs w:val="24"/>
        </w:rPr>
        <w:t xml:space="preserve"> </w:t>
      </w:r>
      <w:r w:rsidRPr="00B14A9A">
        <w:rPr>
          <w:rFonts w:eastAsia="Arial" w:cs="Arial"/>
          <w:spacing w:val="-1"/>
          <w:szCs w:val="24"/>
        </w:rPr>
        <w:t>other</w:t>
      </w:r>
      <w:r w:rsidRPr="00B14A9A">
        <w:rPr>
          <w:rFonts w:eastAsia="Arial" w:cs="Arial"/>
          <w:szCs w:val="24"/>
        </w:rPr>
        <w:t xml:space="preserve"> </w:t>
      </w:r>
      <w:r w:rsidRPr="00B14A9A">
        <w:rPr>
          <w:rFonts w:eastAsia="Arial" w:cs="Arial"/>
          <w:spacing w:val="-1"/>
          <w:szCs w:val="24"/>
        </w:rPr>
        <w:t>asset</w:t>
      </w:r>
      <w:r w:rsidRPr="00B14A9A">
        <w:rPr>
          <w:rFonts w:eastAsia="Arial" w:cs="Arial"/>
          <w:szCs w:val="24"/>
        </w:rPr>
        <w:t xml:space="preserve"> </w:t>
      </w:r>
      <w:r w:rsidRPr="00B14A9A">
        <w:rPr>
          <w:rFonts w:eastAsia="Arial" w:cs="Arial"/>
          <w:spacing w:val="-1"/>
          <w:szCs w:val="24"/>
        </w:rPr>
        <w:t>groups.</w:t>
      </w:r>
      <w:r w:rsidRPr="00B14A9A">
        <w:rPr>
          <w:rFonts w:eastAsia="Arial" w:cs="Arial"/>
          <w:spacing w:val="1"/>
          <w:szCs w:val="24"/>
        </w:rPr>
        <w:t xml:space="preserve"> </w:t>
      </w:r>
    </w:p>
    <w:p w14:paraId="04972525" w14:textId="77777777" w:rsidR="00215EE2" w:rsidRPr="00B14A9A" w:rsidRDefault="00215EE2" w:rsidP="002C0B21">
      <w:pPr>
        <w:autoSpaceDE w:val="0"/>
        <w:autoSpaceDN w:val="0"/>
        <w:adjustRightInd w:val="0"/>
        <w:spacing w:after="0" w:line="240" w:lineRule="auto"/>
        <w:rPr>
          <w:rFonts w:cs="Arial"/>
          <w:color w:val="000000" w:themeColor="text1"/>
          <w:sz w:val="16"/>
          <w:szCs w:val="16"/>
        </w:rPr>
      </w:pPr>
    </w:p>
    <w:p w14:paraId="3A911F61" w14:textId="3BD6327D" w:rsidR="00537736" w:rsidRPr="00667DAA" w:rsidRDefault="00703764" w:rsidP="002C0B21">
      <w:pPr>
        <w:autoSpaceDE w:val="0"/>
        <w:autoSpaceDN w:val="0"/>
        <w:adjustRightInd w:val="0"/>
        <w:spacing w:after="0" w:line="240" w:lineRule="auto"/>
        <w:rPr>
          <w:rFonts w:cs="Arial"/>
          <w:color w:val="000000"/>
        </w:rPr>
      </w:pPr>
      <w:r w:rsidRPr="00B14A9A">
        <w:rPr>
          <w:rFonts w:cs="Arial"/>
          <w:color w:val="000000"/>
        </w:rPr>
        <w:t xml:space="preserve">By building risk awareness into our business cases and proposals to Cabinet and SLT, driving Risk Management through a ‘top down and bottom up’ approach and maintaining and regularly reviewing the relevant risk registers (Strategic and Operational) we are putting ourselves in a better position to highlight unacceptable risks (individually or collectively) and take appropriate action where necessary to minimise the risk of potential losses (including financial). </w:t>
      </w:r>
    </w:p>
    <w:p w14:paraId="4216A6A4" w14:textId="7A03BA37" w:rsidR="00537736" w:rsidRPr="00B14A9A" w:rsidRDefault="00537736" w:rsidP="002C0B21">
      <w:pPr>
        <w:autoSpaceDE w:val="0"/>
        <w:autoSpaceDN w:val="0"/>
        <w:adjustRightInd w:val="0"/>
        <w:spacing w:after="0" w:line="240" w:lineRule="auto"/>
        <w:rPr>
          <w:sz w:val="16"/>
          <w:szCs w:val="16"/>
        </w:rPr>
      </w:pPr>
    </w:p>
    <w:p w14:paraId="7C0BCB9C" w14:textId="77777777" w:rsidR="00537736" w:rsidRPr="00B14A9A" w:rsidRDefault="00537736" w:rsidP="002C0B21">
      <w:pPr>
        <w:autoSpaceDE w:val="0"/>
        <w:autoSpaceDN w:val="0"/>
        <w:adjustRightInd w:val="0"/>
        <w:spacing w:after="0" w:line="240" w:lineRule="auto"/>
        <w:rPr>
          <w:sz w:val="16"/>
          <w:szCs w:val="16"/>
        </w:rPr>
      </w:pPr>
    </w:p>
    <w:p w14:paraId="070ED025" w14:textId="77777777" w:rsidR="0001071F" w:rsidRPr="00B14A9A" w:rsidRDefault="0001071F" w:rsidP="002C0B21">
      <w:pPr>
        <w:autoSpaceDE w:val="0"/>
        <w:autoSpaceDN w:val="0"/>
        <w:adjustRightInd w:val="0"/>
        <w:spacing w:after="0" w:line="240" w:lineRule="auto"/>
        <w:rPr>
          <w:sz w:val="16"/>
          <w:szCs w:val="16"/>
        </w:rPr>
      </w:pPr>
    </w:p>
    <w:p w14:paraId="3B117E06" w14:textId="77777777" w:rsidR="002C11D2" w:rsidRPr="00B14A9A" w:rsidRDefault="002C785A" w:rsidP="002C11D2">
      <w:pPr>
        <w:autoSpaceDE w:val="0"/>
        <w:autoSpaceDN w:val="0"/>
        <w:adjustRightInd w:val="0"/>
        <w:spacing w:after="0" w:line="240" w:lineRule="auto"/>
        <w:rPr>
          <w:rFonts w:cs="Arial"/>
          <w:color w:val="000000"/>
          <w:szCs w:val="24"/>
        </w:rPr>
      </w:pPr>
      <w:bookmarkStart w:id="29" w:name="FUNDING"/>
      <w:r w:rsidRPr="00B14A9A">
        <w:rPr>
          <w:rFonts w:cs="Arial"/>
          <w:b/>
          <w:color w:val="000000"/>
          <w:szCs w:val="24"/>
        </w:rPr>
        <w:t xml:space="preserve">13 </w:t>
      </w:r>
      <w:r w:rsidRPr="00B14A9A">
        <w:rPr>
          <w:rFonts w:cs="Arial"/>
          <w:b/>
          <w:color w:val="000000"/>
          <w:szCs w:val="24"/>
        </w:rPr>
        <w:tab/>
      </w:r>
      <w:r w:rsidR="00FE7773" w:rsidRPr="00B14A9A">
        <w:rPr>
          <w:rFonts w:cs="Arial"/>
          <w:b/>
          <w:color w:val="000000"/>
          <w:szCs w:val="24"/>
        </w:rPr>
        <w:t>FUNDING</w:t>
      </w:r>
    </w:p>
    <w:bookmarkEnd w:id="29"/>
    <w:p w14:paraId="291C8353" w14:textId="77777777" w:rsidR="00230E7C" w:rsidRPr="00B14A9A" w:rsidRDefault="00230E7C" w:rsidP="00AF571D">
      <w:pPr>
        <w:autoSpaceDE w:val="0"/>
        <w:autoSpaceDN w:val="0"/>
        <w:adjustRightInd w:val="0"/>
        <w:spacing w:after="0" w:line="240" w:lineRule="auto"/>
        <w:rPr>
          <w:rFonts w:cs="Arial"/>
          <w:sz w:val="16"/>
          <w:szCs w:val="16"/>
        </w:rPr>
      </w:pPr>
    </w:p>
    <w:p w14:paraId="45E6C425" w14:textId="77777777" w:rsidR="00686913" w:rsidRPr="00B14A9A" w:rsidRDefault="00686913" w:rsidP="00AF571D">
      <w:pPr>
        <w:autoSpaceDE w:val="0"/>
        <w:autoSpaceDN w:val="0"/>
        <w:adjustRightInd w:val="0"/>
        <w:spacing w:after="0" w:line="240" w:lineRule="auto"/>
        <w:rPr>
          <w:rFonts w:cs="Arial"/>
          <w:szCs w:val="24"/>
        </w:rPr>
      </w:pPr>
      <w:r w:rsidRPr="00B14A9A">
        <w:rPr>
          <w:rFonts w:cs="Arial"/>
          <w:szCs w:val="24"/>
        </w:rPr>
        <w:t>13.1 Highway Asset Funding Streams</w:t>
      </w:r>
    </w:p>
    <w:p w14:paraId="40FF93BC" w14:textId="77777777" w:rsidR="00686913" w:rsidRPr="00B14A9A" w:rsidRDefault="00686913" w:rsidP="00AF571D">
      <w:pPr>
        <w:autoSpaceDE w:val="0"/>
        <w:autoSpaceDN w:val="0"/>
        <w:adjustRightInd w:val="0"/>
        <w:spacing w:after="0" w:line="240" w:lineRule="auto"/>
        <w:rPr>
          <w:rFonts w:cs="Arial"/>
          <w:sz w:val="18"/>
          <w:szCs w:val="18"/>
        </w:rPr>
      </w:pPr>
    </w:p>
    <w:p w14:paraId="27D37A66" w14:textId="77777777" w:rsidR="00AF571D" w:rsidRPr="00B14A9A" w:rsidRDefault="007D0A31" w:rsidP="00543378">
      <w:pPr>
        <w:pStyle w:val="ListParagraph"/>
        <w:spacing w:after="0" w:line="240" w:lineRule="auto"/>
        <w:ind w:left="0"/>
        <w:jc w:val="both"/>
        <w:rPr>
          <w:rFonts w:cs="Arial"/>
          <w:szCs w:val="24"/>
        </w:rPr>
      </w:pPr>
      <w:r w:rsidRPr="00B14A9A">
        <w:rPr>
          <w:rFonts w:cs="Arial"/>
          <w:szCs w:val="24"/>
        </w:rPr>
        <w:t xml:space="preserve">Identified below are the funding streams available to the major asset groups.  The Government has made a commitment to a long term funding strategy to support works planning over a minimum of three years. </w:t>
      </w:r>
      <w:r w:rsidR="00543378" w:rsidRPr="00B14A9A">
        <w:rPr>
          <w:rFonts w:cs="Arial"/>
          <w:szCs w:val="24"/>
        </w:rPr>
        <w:t xml:space="preserve"> </w:t>
      </w:r>
      <w:r w:rsidR="00543378" w:rsidRPr="00B14A9A">
        <w:t xml:space="preserve">These will be utilised to best effect reflective of a strategic and </w:t>
      </w:r>
      <w:r w:rsidR="00543378" w:rsidRPr="00B14A9A">
        <w:lastRenderedPageBreak/>
        <w:t xml:space="preserve">prioritised approach to service delivery.  </w:t>
      </w:r>
      <w:r w:rsidRPr="00B14A9A">
        <w:rPr>
          <w:rFonts w:cs="Arial"/>
          <w:szCs w:val="24"/>
        </w:rPr>
        <w:t>Although the Council revenue funding for future years is only indicative, it is used to develop long term maintenance works programmes.</w:t>
      </w:r>
    </w:p>
    <w:p w14:paraId="770B727E" w14:textId="649CCB11" w:rsidR="00543378" w:rsidRPr="00B14A9A" w:rsidRDefault="00A50776" w:rsidP="00B25DE7">
      <w:pPr>
        <w:pStyle w:val="ListParagraph"/>
        <w:numPr>
          <w:ilvl w:val="0"/>
          <w:numId w:val="34"/>
        </w:numPr>
      </w:pPr>
      <w:r w:rsidRPr="00B14A9A">
        <w:t>CRSTS</w:t>
      </w:r>
      <w:r w:rsidR="00543378" w:rsidRPr="00B14A9A">
        <w:t xml:space="preserve"> annual capital budget allocations</w:t>
      </w:r>
    </w:p>
    <w:p w14:paraId="0D344B01" w14:textId="77777777" w:rsidR="00543378" w:rsidRPr="00B14A9A" w:rsidRDefault="00543378" w:rsidP="00B25DE7">
      <w:pPr>
        <w:pStyle w:val="ListParagraph"/>
        <w:numPr>
          <w:ilvl w:val="0"/>
          <w:numId w:val="34"/>
        </w:numPr>
      </w:pPr>
      <w:r w:rsidRPr="00B14A9A">
        <w:t>DfT Grants, Challenge Funding, Incentive Funding</w:t>
      </w:r>
    </w:p>
    <w:p w14:paraId="2A2E2953" w14:textId="77777777" w:rsidR="00543378" w:rsidRPr="00B14A9A" w:rsidRDefault="00543378" w:rsidP="00B25DE7">
      <w:pPr>
        <w:pStyle w:val="ListParagraph"/>
        <w:numPr>
          <w:ilvl w:val="0"/>
          <w:numId w:val="34"/>
        </w:numPr>
      </w:pPr>
      <w:r w:rsidRPr="00B14A9A">
        <w:t>Rotherham Council annual revenue funding</w:t>
      </w:r>
    </w:p>
    <w:p w14:paraId="47F42553" w14:textId="77777777" w:rsidR="00543378" w:rsidRPr="00B14A9A" w:rsidRDefault="00543378" w:rsidP="00B25DE7">
      <w:pPr>
        <w:pStyle w:val="ListParagraph"/>
        <w:numPr>
          <w:ilvl w:val="0"/>
          <w:numId w:val="34"/>
        </w:numPr>
      </w:pPr>
      <w:r w:rsidRPr="00B14A9A">
        <w:t>Rotherham Council Capital investment</w:t>
      </w:r>
    </w:p>
    <w:p w14:paraId="7C48C8A0" w14:textId="77777777" w:rsidR="00543378" w:rsidRPr="00B14A9A" w:rsidRDefault="00543378" w:rsidP="00B25DE7">
      <w:pPr>
        <w:pStyle w:val="ListParagraph"/>
        <w:numPr>
          <w:ilvl w:val="0"/>
          <w:numId w:val="34"/>
        </w:numPr>
      </w:pPr>
      <w:r w:rsidRPr="00B14A9A">
        <w:t>Defra/Local Levy</w:t>
      </w:r>
    </w:p>
    <w:p w14:paraId="0F459C69" w14:textId="77777777" w:rsidR="00383230" w:rsidRPr="00B14A9A" w:rsidRDefault="00383230" w:rsidP="00B25DE7">
      <w:pPr>
        <w:pStyle w:val="ListParagraph"/>
        <w:numPr>
          <w:ilvl w:val="0"/>
          <w:numId w:val="34"/>
        </w:numPr>
      </w:pPr>
      <w:r w:rsidRPr="00B14A9A">
        <w:t>D</w:t>
      </w:r>
      <w:r w:rsidR="00EA3A3D" w:rsidRPr="00B14A9A">
        <w:t>f</w:t>
      </w:r>
      <w:r w:rsidRPr="00B14A9A">
        <w:t>T Pothole Fund</w:t>
      </w:r>
    </w:p>
    <w:p w14:paraId="6AFE880E" w14:textId="77777777" w:rsidR="00A47D39" w:rsidRDefault="00A47D39" w:rsidP="00AF571D">
      <w:pPr>
        <w:autoSpaceDE w:val="0"/>
        <w:autoSpaceDN w:val="0"/>
        <w:adjustRightInd w:val="0"/>
        <w:spacing w:after="0" w:line="240" w:lineRule="auto"/>
        <w:rPr>
          <w:rFonts w:cs="Arial"/>
          <w:color w:val="000000"/>
          <w:szCs w:val="24"/>
        </w:rPr>
      </w:pPr>
    </w:p>
    <w:p w14:paraId="7C8E2C67" w14:textId="10140488" w:rsidR="002C785A" w:rsidRPr="00B14A9A" w:rsidRDefault="007D0A31" w:rsidP="00AF571D">
      <w:pPr>
        <w:autoSpaceDE w:val="0"/>
        <w:autoSpaceDN w:val="0"/>
        <w:adjustRightInd w:val="0"/>
        <w:spacing w:after="0" w:line="240" w:lineRule="auto"/>
        <w:rPr>
          <w:rFonts w:cs="Arial"/>
          <w:color w:val="000000"/>
          <w:szCs w:val="24"/>
        </w:rPr>
      </w:pPr>
      <w:r w:rsidRPr="00B14A9A">
        <w:rPr>
          <w:rFonts w:cs="Arial"/>
          <w:color w:val="000000"/>
          <w:szCs w:val="24"/>
        </w:rPr>
        <w:t>Table 13.1</w:t>
      </w:r>
      <w:r w:rsidRPr="00B14A9A">
        <w:rPr>
          <w:rFonts w:cs="Arial"/>
          <w:color w:val="000000"/>
          <w:szCs w:val="24"/>
        </w:rPr>
        <w:tab/>
      </w:r>
      <w:r w:rsidR="002C785A" w:rsidRPr="00B14A9A">
        <w:rPr>
          <w:rFonts w:cs="Arial"/>
          <w:color w:val="000000"/>
          <w:szCs w:val="24"/>
        </w:rPr>
        <w:t xml:space="preserve"> Highways Funding</w:t>
      </w:r>
    </w:p>
    <w:p w14:paraId="754A5776" w14:textId="77777777" w:rsidR="00686913" w:rsidRPr="00B14A9A" w:rsidRDefault="00686913" w:rsidP="00AF571D">
      <w:pPr>
        <w:autoSpaceDE w:val="0"/>
        <w:autoSpaceDN w:val="0"/>
        <w:adjustRightInd w:val="0"/>
        <w:spacing w:after="0" w:line="240" w:lineRule="auto"/>
        <w:rPr>
          <w:rFonts w:cs="Arial"/>
          <w:color w:val="000000"/>
          <w:szCs w:val="24"/>
        </w:rPr>
      </w:pPr>
    </w:p>
    <w:tbl>
      <w:tblPr>
        <w:tblStyle w:val="TableGrid"/>
        <w:tblW w:w="5169" w:type="pct"/>
        <w:tblLayout w:type="fixed"/>
        <w:tblLook w:val="04A0" w:firstRow="1" w:lastRow="0" w:firstColumn="1" w:lastColumn="0" w:noHBand="0" w:noVBand="1"/>
      </w:tblPr>
      <w:tblGrid>
        <w:gridCol w:w="1211"/>
        <w:gridCol w:w="1272"/>
        <w:gridCol w:w="1415"/>
        <w:gridCol w:w="1270"/>
        <w:gridCol w:w="1270"/>
        <w:gridCol w:w="1270"/>
        <w:gridCol w:w="1131"/>
        <w:gridCol w:w="1384"/>
      </w:tblGrid>
      <w:tr w:rsidR="007A3AB7" w:rsidRPr="00B14A9A" w14:paraId="376627EE" w14:textId="77777777" w:rsidTr="00E4607B">
        <w:trPr>
          <w:trHeight w:val="828"/>
        </w:trPr>
        <w:tc>
          <w:tcPr>
            <w:tcW w:w="593" w:type="pct"/>
            <w:shd w:val="clear" w:color="auto" w:fill="00B0F0"/>
          </w:tcPr>
          <w:p w14:paraId="400A475F" w14:textId="77777777" w:rsidR="007A3AB7" w:rsidRPr="00B14A9A" w:rsidRDefault="007A3AB7" w:rsidP="00AF571D">
            <w:pPr>
              <w:autoSpaceDE w:val="0"/>
              <w:autoSpaceDN w:val="0"/>
              <w:adjustRightInd w:val="0"/>
              <w:rPr>
                <w:rFonts w:cs="Arial"/>
                <w:color w:val="000000"/>
                <w:sz w:val="20"/>
                <w:szCs w:val="20"/>
              </w:rPr>
            </w:pPr>
            <w:r w:rsidRPr="00B14A9A">
              <w:rPr>
                <w:rFonts w:cs="Arial"/>
                <w:color w:val="000000"/>
                <w:sz w:val="20"/>
                <w:szCs w:val="20"/>
              </w:rPr>
              <w:t>Year</w:t>
            </w:r>
          </w:p>
          <w:p w14:paraId="6560EAF1" w14:textId="77777777" w:rsidR="007A3AB7" w:rsidRPr="00B14A9A" w:rsidRDefault="007A3AB7" w:rsidP="00AF571D">
            <w:pPr>
              <w:autoSpaceDE w:val="0"/>
              <w:autoSpaceDN w:val="0"/>
              <w:adjustRightInd w:val="0"/>
              <w:rPr>
                <w:rFonts w:cs="Arial"/>
                <w:color w:val="000000"/>
                <w:sz w:val="20"/>
                <w:szCs w:val="20"/>
              </w:rPr>
            </w:pPr>
          </w:p>
        </w:tc>
        <w:tc>
          <w:tcPr>
            <w:tcW w:w="622" w:type="pct"/>
            <w:shd w:val="clear" w:color="auto" w:fill="00B0F0"/>
          </w:tcPr>
          <w:p w14:paraId="5221FAD0" w14:textId="12A9B933" w:rsidR="007A3AB7" w:rsidRPr="00B14A9A" w:rsidRDefault="007A3AB7" w:rsidP="001A0528">
            <w:pPr>
              <w:autoSpaceDE w:val="0"/>
              <w:autoSpaceDN w:val="0"/>
              <w:adjustRightInd w:val="0"/>
              <w:jc w:val="center"/>
              <w:rPr>
                <w:rFonts w:cs="Arial"/>
                <w:color w:val="000000"/>
                <w:sz w:val="20"/>
                <w:szCs w:val="20"/>
              </w:rPr>
            </w:pPr>
            <w:r w:rsidRPr="00B14A9A">
              <w:rPr>
                <w:rFonts w:cs="Arial"/>
                <w:color w:val="000000"/>
                <w:sz w:val="20"/>
                <w:szCs w:val="20"/>
              </w:rPr>
              <w:t>DfT LTP</w:t>
            </w:r>
            <w:r w:rsidR="00AF1216" w:rsidRPr="00B14A9A">
              <w:rPr>
                <w:rFonts w:cs="Arial"/>
                <w:color w:val="000000"/>
                <w:sz w:val="20"/>
                <w:szCs w:val="20"/>
              </w:rPr>
              <w:t xml:space="preserve"> / CRSTS</w:t>
            </w:r>
            <w:r w:rsidRPr="00B14A9A">
              <w:rPr>
                <w:rFonts w:cs="Arial"/>
                <w:color w:val="000000"/>
                <w:sz w:val="20"/>
                <w:szCs w:val="20"/>
              </w:rPr>
              <w:t xml:space="preserve"> Allocation</w:t>
            </w:r>
          </w:p>
        </w:tc>
        <w:tc>
          <w:tcPr>
            <w:tcW w:w="692" w:type="pct"/>
            <w:shd w:val="clear" w:color="auto" w:fill="00B0F0"/>
          </w:tcPr>
          <w:p w14:paraId="7C9FE08A" w14:textId="77777777" w:rsidR="007A3AB7" w:rsidRPr="00B14A9A" w:rsidRDefault="007A3AB7" w:rsidP="001A0528">
            <w:pPr>
              <w:autoSpaceDE w:val="0"/>
              <w:autoSpaceDN w:val="0"/>
              <w:adjustRightInd w:val="0"/>
              <w:jc w:val="center"/>
              <w:rPr>
                <w:rFonts w:cs="Arial"/>
                <w:color w:val="000000"/>
                <w:sz w:val="20"/>
                <w:szCs w:val="20"/>
              </w:rPr>
            </w:pPr>
            <w:r w:rsidRPr="00B14A9A">
              <w:rPr>
                <w:rFonts w:cs="Arial"/>
                <w:color w:val="000000"/>
                <w:sz w:val="20"/>
                <w:szCs w:val="20"/>
              </w:rPr>
              <w:t>RMBC Capital 2020 Roads Programme</w:t>
            </w:r>
          </w:p>
        </w:tc>
        <w:tc>
          <w:tcPr>
            <w:tcW w:w="621" w:type="pct"/>
            <w:shd w:val="clear" w:color="auto" w:fill="00B0F0"/>
          </w:tcPr>
          <w:p w14:paraId="1C760C51" w14:textId="77777777" w:rsidR="007A3AB7" w:rsidRPr="00B14A9A" w:rsidRDefault="007A3AB7" w:rsidP="001A0528">
            <w:pPr>
              <w:autoSpaceDE w:val="0"/>
              <w:autoSpaceDN w:val="0"/>
              <w:adjustRightInd w:val="0"/>
              <w:jc w:val="center"/>
              <w:rPr>
                <w:rFonts w:cs="Arial"/>
                <w:color w:val="000000"/>
                <w:sz w:val="20"/>
                <w:szCs w:val="20"/>
              </w:rPr>
            </w:pPr>
            <w:r w:rsidRPr="00B14A9A">
              <w:rPr>
                <w:rFonts w:cs="Arial"/>
                <w:color w:val="000000"/>
                <w:sz w:val="20"/>
                <w:szCs w:val="20"/>
              </w:rPr>
              <w:t>RMBC Capital</w:t>
            </w:r>
          </w:p>
        </w:tc>
        <w:tc>
          <w:tcPr>
            <w:tcW w:w="621" w:type="pct"/>
            <w:shd w:val="clear" w:color="auto" w:fill="00B0F0"/>
          </w:tcPr>
          <w:p w14:paraId="77C32E67" w14:textId="77777777" w:rsidR="007A3AB7" w:rsidRPr="00B14A9A" w:rsidRDefault="007A3AB7" w:rsidP="001A0528">
            <w:pPr>
              <w:autoSpaceDE w:val="0"/>
              <w:autoSpaceDN w:val="0"/>
              <w:adjustRightInd w:val="0"/>
              <w:jc w:val="center"/>
              <w:rPr>
                <w:rFonts w:cs="Arial"/>
                <w:color w:val="000000"/>
                <w:sz w:val="20"/>
                <w:szCs w:val="20"/>
              </w:rPr>
            </w:pPr>
            <w:r w:rsidRPr="00B14A9A">
              <w:rPr>
                <w:rFonts w:cs="Arial"/>
                <w:color w:val="000000"/>
                <w:sz w:val="20"/>
                <w:szCs w:val="20"/>
              </w:rPr>
              <w:t>RMBC Capital Footways</w:t>
            </w:r>
          </w:p>
        </w:tc>
        <w:tc>
          <w:tcPr>
            <w:tcW w:w="621" w:type="pct"/>
            <w:shd w:val="clear" w:color="auto" w:fill="00B0F0"/>
          </w:tcPr>
          <w:p w14:paraId="15D8215A" w14:textId="77777777" w:rsidR="007A3AB7" w:rsidRPr="00B14A9A" w:rsidRDefault="007A3AB7" w:rsidP="001A0528">
            <w:pPr>
              <w:autoSpaceDE w:val="0"/>
              <w:autoSpaceDN w:val="0"/>
              <w:adjustRightInd w:val="0"/>
              <w:jc w:val="center"/>
              <w:rPr>
                <w:rFonts w:cs="Arial"/>
                <w:color w:val="000000"/>
                <w:sz w:val="20"/>
                <w:szCs w:val="20"/>
              </w:rPr>
            </w:pPr>
            <w:r w:rsidRPr="00B14A9A">
              <w:rPr>
                <w:rFonts w:cs="Arial"/>
                <w:color w:val="000000"/>
                <w:sz w:val="20"/>
                <w:szCs w:val="20"/>
              </w:rPr>
              <w:t>RMBC Revenue</w:t>
            </w:r>
          </w:p>
        </w:tc>
        <w:tc>
          <w:tcPr>
            <w:tcW w:w="553" w:type="pct"/>
            <w:shd w:val="clear" w:color="auto" w:fill="00B0F0"/>
          </w:tcPr>
          <w:p w14:paraId="1F843DF5" w14:textId="77777777" w:rsidR="007A3AB7" w:rsidRPr="00B14A9A" w:rsidRDefault="007A3AB7" w:rsidP="001A0528">
            <w:pPr>
              <w:autoSpaceDE w:val="0"/>
              <w:autoSpaceDN w:val="0"/>
              <w:adjustRightInd w:val="0"/>
              <w:jc w:val="center"/>
              <w:rPr>
                <w:rFonts w:cs="Arial"/>
                <w:color w:val="000000"/>
                <w:sz w:val="20"/>
                <w:szCs w:val="20"/>
              </w:rPr>
            </w:pPr>
            <w:r w:rsidRPr="00B14A9A">
              <w:rPr>
                <w:rFonts w:cs="Arial"/>
                <w:color w:val="000000"/>
                <w:sz w:val="20"/>
                <w:szCs w:val="20"/>
              </w:rPr>
              <w:t>RMBC Capital Multi-hog</w:t>
            </w:r>
          </w:p>
        </w:tc>
        <w:tc>
          <w:tcPr>
            <w:tcW w:w="677" w:type="pct"/>
            <w:shd w:val="clear" w:color="auto" w:fill="00B0F0"/>
          </w:tcPr>
          <w:p w14:paraId="2F49A5B0" w14:textId="4004B9F6" w:rsidR="007A3AB7" w:rsidRPr="00B14A9A" w:rsidRDefault="007A3AB7" w:rsidP="00665539">
            <w:pPr>
              <w:autoSpaceDE w:val="0"/>
              <w:autoSpaceDN w:val="0"/>
              <w:adjustRightInd w:val="0"/>
              <w:rPr>
                <w:rFonts w:cs="Arial"/>
                <w:color w:val="000000"/>
                <w:sz w:val="20"/>
                <w:szCs w:val="20"/>
              </w:rPr>
            </w:pPr>
            <w:r w:rsidRPr="00B14A9A">
              <w:rPr>
                <w:rFonts w:cs="Arial"/>
                <w:color w:val="000000"/>
                <w:sz w:val="20"/>
                <w:szCs w:val="20"/>
              </w:rPr>
              <w:t>Pothole Fund</w:t>
            </w:r>
            <w:r w:rsidR="00AF1216" w:rsidRPr="00B14A9A">
              <w:rPr>
                <w:rFonts w:cs="Arial"/>
                <w:color w:val="000000"/>
                <w:sz w:val="20"/>
                <w:szCs w:val="20"/>
              </w:rPr>
              <w:t xml:space="preserve"> - Total</w:t>
            </w:r>
          </w:p>
        </w:tc>
      </w:tr>
      <w:tr w:rsidR="007A3AB7" w:rsidRPr="00B14A9A" w14:paraId="4C9405C7" w14:textId="77777777" w:rsidTr="00E4607B">
        <w:trPr>
          <w:trHeight w:val="500"/>
        </w:trPr>
        <w:tc>
          <w:tcPr>
            <w:tcW w:w="593" w:type="pct"/>
            <w:vAlign w:val="center"/>
          </w:tcPr>
          <w:p w14:paraId="6516AAE1"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2015/2016</w:t>
            </w:r>
          </w:p>
        </w:tc>
        <w:tc>
          <w:tcPr>
            <w:tcW w:w="622" w:type="pct"/>
            <w:vAlign w:val="center"/>
          </w:tcPr>
          <w:p w14:paraId="31A65647"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£3,068,000</w:t>
            </w:r>
          </w:p>
        </w:tc>
        <w:tc>
          <w:tcPr>
            <w:tcW w:w="692" w:type="pct"/>
            <w:vAlign w:val="center"/>
          </w:tcPr>
          <w:p w14:paraId="5548A1C8" w14:textId="77777777" w:rsidR="007A3AB7" w:rsidRPr="00B14A9A" w:rsidRDefault="007A3AB7" w:rsidP="001C31D2">
            <w:pPr>
              <w:autoSpaceDE w:val="0"/>
              <w:autoSpaceDN w:val="0"/>
              <w:adjustRightInd w:val="0"/>
              <w:jc w:val="center"/>
              <w:rPr>
                <w:rFonts w:cs="Arial"/>
                <w:color w:val="000000"/>
                <w:sz w:val="20"/>
                <w:szCs w:val="20"/>
              </w:rPr>
            </w:pPr>
          </w:p>
        </w:tc>
        <w:tc>
          <w:tcPr>
            <w:tcW w:w="621" w:type="pct"/>
            <w:vAlign w:val="center"/>
          </w:tcPr>
          <w:p w14:paraId="5E735424"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£3,000,000</w:t>
            </w:r>
          </w:p>
        </w:tc>
        <w:tc>
          <w:tcPr>
            <w:tcW w:w="621" w:type="pct"/>
          </w:tcPr>
          <w:p w14:paraId="096FC4CB" w14:textId="77777777" w:rsidR="007A3AB7" w:rsidRPr="00B14A9A" w:rsidRDefault="007A3AB7" w:rsidP="001C31D2">
            <w:pPr>
              <w:autoSpaceDE w:val="0"/>
              <w:autoSpaceDN w:val="0"/>
              <w:adjustRightInd w:val="0"/>
              <w:jc w:val="center"/>
              <w:rPr>
                <w:rFonts w:cs="Arial"/>
                <w:color w:val="000000"/>
                <w:sz w:val="20"/>
                <w:szCs w:val="20"/>
              </w:rPr>
            </w:pPr>
          </w:p>
        </w:tc>
        <w:tc>
          <w:tcPr>
            <w:tcW w:w="621" w:type="pct"/>
            <w:vAlign w:val="center"/>
          </w:tcPr>
          <w:p w14:paraId="1FDD5FD0"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£1,486,443</w:t>
            </w:r>
          </w:p>
        </w:tc>
        <w:tc>
          <w:tcPr>
            <w:tcW w:w="553" w:type="pct"/>
          </w:tcPr>
          <w:p w14:paraId="0AB16DA8" w14:textId="77777777" w:rsidR="007A3AB7" w:rsidRPr="00B14A9A" w:rsidRDefault="007A3AB7" w:rsidP="001C31D2">
            <w:pPr>
              <w:autoSpaceDE w:val="0"/>
              <w:autoSpaceDN w:val="0"/>
              <w:adjustRightInd w:val="0"/>
              <w:jc w:val="center"/>
              <w:rPr>
                <w:rFonts w:cs="Arial"/>
                <w:color w:val="000000"/>
                <w:sz w:val="20"/>
                <w:szCs w:val="20"/>
              </w:rPr>
            </w:pPr>
          </w:p>
        </w:tc>
        <w:tc>
          <w:tcPr>
            <w:tcW w:w="677" w:type="pct"/>
          </w:tcPr>
          <w:p w14:paraId="53C87742" w14:textId="77777777" w:rsidR="007A3AB7" w:rsidRPr="00B14A9A" w:rsidRDefault="007A3AB7" w:rsidP="001C31D2">
            <w:pPr>
              <w:autoSpaceDE w:val="0"/>
              <w:autoSpaceDN w:val="0"/>
              <w:adjustRightInd w:val="0"/>
              <w:jc w:val="center"/>
              <w:rPr>
                <w:rFonts w:cs="Arial"/>
                <w:color w:val="000000"/>
                <w:sz w:val="20"/>
                <w:szCs w:val="20"/>
              </w:rPr>
            </w:pPr>
          </w:p>
        </w:tc>
      </w:tr>
      <w:tr w:rsidR="007A3AB7" w:rsidRPr="00B14A9A" w14:paraId="48C55BE1" w14:textId="77777777" w:rsidTr="00E4607B">
        <w:trPr>
          <w:trHeight w:val="507"/>
        </w:trPr>
        <w:tc>
          <w:tcPr>
            <w:tcW w:w="593" w:type="pct"/>
            <w:vAlign w:val="center"/>
          </w:tcPr>
          <w:p w14:paraId="65AE8539"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2016/2017</w:t>
            </w:r>
          </w:p>
        </w:tc>
        <w:tc>
          <w:tcPr>
            <w:tcW w:w="622" w:type="pct"/>
            <w:vAlign w:val="center"/>
          </w:tcPr>
          <w:p w14:paraId="7339C50E"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£2,809,000</w:t>
            </w:r>
          </w:p>
        </w:tc>
        <w:tc>
          <w:tcPr>
            <w:tcW w:w="692" w:type="pct"/>
            <w:vAlign w:val="center"/>
          </w:tcPr>
          <w:p w14:paraId="0A4992C4" w14:textId="77777777" w:rsidR="007A3AB7" w:rsidRPr="00B14A9A" w:rsidRDefault="007A3AB7" w:rsidP="001C31D2">
            <w:pPr>
              <w:autoSpaceDE w:val="0"/>
              <w:autoSpaceDN w:val="0"/>
              <w:adjustRightInd w:val="0"/>
              <w:jc w:val="center"/>
              <w:rPr>
                <w:rFonts w:cs="Arial"/>
                <w:color w:val="000000"/>
                <w:sz w:val="20"/>
                <w:szCs w:val="20"/>
              </w:rPr>
            </w:pPr>
          </w:p>
        </w:tc>
        <w:tc>
          <w:tcPr>
            <w:tcW w:w="621" w:type="pct"/>
            <w:vAlign w:val="center"/>
          </w:tcPr>
          <w:p w14:paraId="4390133D"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£2,000,000</w:t>
            </w:r>
          </w:p>
        </w:tc>
        <w:tc>
          <w:tcPr>
            <w:tcW w:w="621" w:type="pct"/>
          </w:tcPr>
          <w:p w14:paraId="093EE12E" w14:textId="77777777" w:rsidR="007A3AB7" w:rsidRPr="00B14A9A" w:rsidRDefault="007A3AB7" w:rsidP="001C31D2">
            <w:pPr>
              <w:autoSpaceDE w:val="0"/>
              <w:autoSpaceDN w:val="0"/>
              <w:adjustRightInd w:val="0"/>
              <w:jc w:val="center"/>
              <w:rPr>
                <w:rFonts w:cs="Arial"/>
                <w:color w:val="000000"/>
                <w:sz w:val="20"/>
                <w:szCs w:val="20"/>
              </w:rPr>
            </w:pPr>
          </w:p>
        </w:tc>
        <w:tc>
          <w:tcPr>
            <w:tcW w:w="621" w:type="pct"/>
            <w:vAlign w:val="center"/>
          </w:tcPr>
          <w:p w14:paraId="4C516944"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£1,486,443</w:t>
            </w:r>
          </w:p>
        </w:tc>
        <w:tc>
          <w:tcPr>
            <w:tcW w:w="553" w:type="pct"/>
          </w:tcPr>
          <w:p w14:paraId="6A404173" w14:textId="77777777" w:rsidR="007A3AB7" w:rsidRPr="00B14A9A" w:rsidRDefault="007A3AB7" w:rsidP="001C31D2">
            <w:pPr>
              <w:autoSpaceDE w:val="0"/>
              <w:autoSpaceDN w:val="0"/>
              <w:adjustRightInd w:val="0"/>
              <w:jc w:val="center"/>
              <w:rPr>
                <w:rFonts w:cs="Arial"/>
                <w:color w:val="000000"/>
                <w:sz w:val="20"/>
                <w:szCs w:val="20"/>
              </w:rPr>
            </w:pPr>
          </w:p>
        </w:tc>
        <w:tc>
          <w:tcPr>
            <w:tcW w:w="677" w:type="pct"/>
            <w:vAlign w:val="center"/>
          </w:tcPr>
          <w:p w14:paraId="3E1BBA42"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£229,000</w:t>
            </w:r>
          </w:p>
        </w:tc>
      </w:tr>
      <w:tr w:rsidR="007A3AB7" w:rsidRPr="00B14A9A" w14:paraId="1B5DD20D" w14:textId="77777777" w:rsidTr="00E4607B">
        <w:trPr>
          <w:trHeight w:val="513"/>
        </w:trPr>
        <w:tc>
          <w:tcPr>
            <w:tcW w:w="593" w:type="pct"/>
            <w:vAlign w:val="center"/>
          </w:tcPr>
          <w:p w14:paraId="5662A1C6"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2017/2018</w:t>
            </w:r>
          </w:p>
        </w:tc>
        <w:tc>
          <w:tcPr>
            <w:tcW w:w="622" w:type="pct"/>
            <w:vAlign w:val="center"/>
          </w:tcPr>
          <w:p w14:paraId="20E51D5F"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£3,469.462</w:t>
            </w:r>
          </w:p>
        </w:tc>
        <w:tc>
          <w:tcPr>
            <w:tcW w:w="692" w:type="pct"/>
            <w:vAlign w:val="center"/>
          </w:tcPr>
          <w:p w14:paraId="10A48355"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£3,000000</w:t>
            </w:r>
          </w:p>
        </w:tc>
        <w:tc>
          <w:tcPr>
            <w:tcW w:w="621" w:type="pct"/>
            <w:vAlign w:val="center"/>
          </w:tcPr>
          <w:p w14:paraId="124F01BD" w14:textId="77777777" w:rsidR="007A3AB7" w:rsidRPr="00B14A9A" w:rsidRDefault="007A3AB7" w:rsidP="001C31D2">
            <w:pPr>
              <w:autoSpaceDE w:val="0"/>
              <w:autoSpaceDN w:val="0"/>
              <w:adjustRightInd w:val="0"/>
              <w:jc w:val="center"/>
              <w:rPr>
                <w:rFonts w:cs="Arial"/>
                <w:color w:val="000000"/>
                <w:sz w:val="20"/>
                <w:szCs w:val="20"/>
              </w:rPr>
            </w:pPr>
          </w:p>
        </w:tc>
        <w:tc>
          <w:tcPr>
            <w:tcW w:w="621" w:type="pct"/>
          </w:tcPr>
          <w:p w14:paraId="7C02696D" w14:textId="77777777" w:rsidR="007A3AB7" w:rsidRPr="00B14A9A" w:rsidRDefault="007A3AB7" w:rsidP="001C31D2">
            <w:pPr>
              <w:autoSpaceDE w:val="0"/>
              <w:autoSpaceDN w:val="0"/>
              <w:adjustRightInd w:val="0"/>
              <w:jc w:val="center"/>
              <w:rPr>
                <w:rFonts w:cs="Arial"/>
                <w:color w:val="000000"/>
                <w:sz w:val="20"/>
                <w:szCs w:val="20"/>
              </w:rPr>
            </w:pPr>
          </w:p>
        </w:tc>
        <w:tc>
          <w:tcPr>
            <w:tcW w:w="621" w:type="pct"/>
            <w:vAlign w:val="center"/>
          </w:tcPr>
          <w:p w14:paraId="03937C87"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£1,486,443</w:t>
            </w:r>
          </w:p>
        </w:tc>
        <w:tc>
          <w:tcPr>
            <w:tcW w:w="553" w:type="pct"/>
          </w:tcPr>
          <w:p w14:paraId="4C1CF952" w14:textId="77777777" w:rsidR="007A3AB7" w:rsidRPr="00B14A9A" w:rsidRDefault="007A3AB7" w:rsidP="001C31D2">
            <w:pPr>
              <w:autoSpaceDE w:val="0"/>
              <w:autoSpaceDN w:val="0"/>
              <w:adjustRightInd w:val="0"/>
              <w:jc w:val="center"/>
              <w:rPr>
                <w:rFonts w:cs="Arial"/>
                <w:color w:val="000000"/>
                <w:sz w:val="20"/>
                <w:szCs w:val="20"/>
              </w:rPr>
            </w:pPr>
          </w:p>
        </w:tc>
        <w:tc>
          <w:tcPr>
            <w:tcW w:w="677" w:type="pct"/>
            <w:vAlign w:val="center"/>
          </w:tcPr>
          <w:p w14:paraId="0E959410"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£295,000</w:t>
            </w:r>
          </w:p>
        </w:tc>
      </w:tr>
      <w:tr w:rsidR="007A3AB7" w:rsidRPr="00B14A9A" w14:paraId="32532286" w14:textId="77777777" w:rsidTr="00E4607B">
        <w:trPr>
          <w:trHeight w:val="513"/>
        </w:trPr>
        <w:tc>
          <w:tcPr>
            <w:tcW w:w="593" w:type="pct"/>
            <w:vAlign w:val="center"/>
          </w:tcPr>
          <w:p w14:paraId="795004F3"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2018/2019</w:t>
            </w:r>
          </w:p>
        </w:tc>
        <w:tc>
          <w:tcPr>
            <w:tcW w:w="622" w:type="pct"/>
            <w:vAlign w:val="center"/>
          </w:tcPr>
          <w:p w14:paraId="0DDAE261"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£3,0</w:t>
            </w:r>
            <w:r w:rsidR="000A1A6C" w:rsidRPr="00B14A9A">
              <w:rPr>
                <w:rFonts w:cs="Arial"/>
                <w:color w:val="000000"/>
                <w:sz w:val="20"/>
                <w:szCs w:val="20"/>
              </w:rPr>
              <w:t>24</w:t>
            </w:r>
            <w:r w:rsidRPr="00B14A9A">
              <w:rPr>
                <w:rFonts w:cs="Arial"/>
                <w:color w:val="000000"/>
                <w:sz w:val="20"/>
                <w:szCs w:val="20"/>
              </w:rPr>
              <w:t>,000</w:t>
            </w:r>
          </w:p>
        </w:tc>
        <w:tc>
          <w:tcPr>
            <w:tcW w:w="692" w:type="pct"/>
            <w:vAlign w:val="center"/>
          </w:tcPr>
          <w:p w14:paraId="212B5FB5"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£2,350,000</w:t>
            </w:r>
          </w:p>
        </w:tc>
        <w:tc>
          <w:tcPr>
            <w:tcW w:w="621" w:type="pct"/>
            <w:vAlign w:val="center"/>
          </w:tcPr>
          <w:p w14:paraId="18036CA3"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£500,000</w:t>
            </w:r>
          </w:p>
        </w:tc>
        <w:tc>
          <w:tcPr>
            <w:tcW w:w="621" w:type="pct"/>
            <w:vAlign w:val="center"/>
          </w:tcPr>
          <w:p w14:paraId="566B6070"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£1,000,000</w:t>
            </w:r>
          </w:p>
        </w:tc>
        <w:tc>
          <w:tcPr>
            <w:tcW w:w="621" w:type="pct"/>
            <w:vAlign w:val="center"/>
          </w:tcPr>
          <w:p w14:paraId="705F7D81"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£749,000</w:t>
            </w:r>
          </w:p>
        </w:tc>
        <w:tc>
          <w:tcPr>
            <w:tcW w:w="553" w:type="pct"/>
            <w:vAlign w:val="center"/>
          </w:tcPr>
          <w:p w14:paraId="1A5EAF62"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£300,000</w:t>
            </w:r>
          </w:p>
        </w:tc>
        <w:tc>
          <w:tcPr>
            <w:tcW w:w="677" w:type="pct"/>
            <w:vAlign w:val="center"/>
          </w:tcPr>
          <w:p w14:paraId="3D7AFD45" w14:textId="77777777" w:rsidR="007A3AB7" w:rsidRPr="00B14A9A" w:rsidRDefault="007A3AB7" w:rsidP="001C31D2">
            <w:pPr>
              <w:autoSpaceDE w:val="0"/>
              <w:autoSpaceDN w:val="0"/>
              <w:adjustRightInd w:val="0"/>
              <w:jc w:val="center"/>
              <w:rPr>
                <w:rFonts w:cs="Arial"/>
                <w:color w:val="000000"/>
                <w:sz w:val="20"/>
                <w:szCs w:val="20"/>
              </w:rPr>
            </w:pPr>
            <w:r w:rsidRPr="00B14A9A">
              <w:rPr>
                <w:rFonts w:cs="Arial"/>
                <w:color w:val="000000"/>
                <w:sz w:val="20"/>
                <w:szCs w:val="20"/>
              </w:rPr>
              <w:t>£1,264,000</w:t>
            </w:r>
          </w:p>
        </w:tc>
      </w:tr>
      <w:tr w:rsidR="007A3AB7" w:rsidRPr="00B14A9A" w14:paraId="740A445D" w14:textId="77777777" w:rsidTr="00E4607B">
        <w:trPr>
          <w:trHeight w:val="513"/>
        </w:trPr>
        <w:tc>
          <w:tcPr>
            <w:tcW w:w="593" w:type="pct"/>
            <w:vAlign w:val="center"/>
          </w:tcPr>
          <w:p w14:paraId="3A603C15" w14:textId="77777777" w:rsidR="007A3AB7" w:rsidRPr="00B14A9A" w:rsidRDefault="007A3AB7" w:rsidP="001C31D2">
            <w:pPr>
              <w:autoSpaceDE w:val="0"/>
              <w:autoSpaceDN w:val="0"/>
              <w:adjustRightInd w:val="0"/>
              <w:jc w:val="center"/>
              <w:rPr>
                <w:rFonts w:cs="Arial"/>
                <w:sz w:val="20"/>
                <w:szCs w:val="20"/>
              </w:rPr>
            </w:pPr>
            <w:r w:rsidRPr="00B14A9A">
              <w:rPr>
                <w:rFonts w:cs="Arial"/>
                <w:sz w:val="20"/>
                <w:szCs w:val="20"/>
              </w:rPr>
              <w:t>2019/2020</w:t>
            </w:r>
          </w:p>
        </w:tc>
        <w:tc>
          <w:tcPr>
            <w:tcW w:w="622" w:type="pct"/>
            <w:vAlign w:val="center"/>
          </w:tcPr>
          <w:p w14:paraId="18EDBD76" w14:textId="77777777" w:rsidR="007A3AB7" w:rsidRPr="00B14A9A" w:rsidRDefault="007A3AB7" w:rsidP="001C31D2">
            <w:pPr>
              <w:autoSpaceDE w:val="0"/>
              <w:autoSpaceDN w:val="0"/>
              <w:adjustRightInd w:val="0"/>
              <w:jc w:val="center"/>
              <w:rPr>
                <w:rFonts w:cs="Arial"/>
                <w:sz w:val="20"/>
                <w:szCs w:val="20"/>
              </w:rPr>
            </w:pPr>
            <w:r w:rsidRPr="00B14A9A">
              <w:rPr>
                <w:rFonts w:cs="Arial"/>
                <w:sz w:val="20"/>
                <w:szCs w:val="20"/>
              </w:rPr>
              <w:t>£3,024,000</w:t>
            </w:r>
          </w:p>
        </w:tc>
        <w:tc>
          <w:tcPr>
            <w:tcW w:w="692" w:type="pct"/>
            <w:vAlign w:val="center"/>
          </w:tcPr>
          <w:p w14:paraId="738A0472" w14:textId="77777777" w:rsidR="007A3AB7" w:rsidRPr="00B14A9A" w:rsidRDefault="007A3AB7" w:rsidP="001C31D2">
            <w:pPr>
              <w:autoSpaceDE w:val="0"/>
              <w:autoSpaceDN w:val="0"/>
              <w:adjustRightInd w:val="0"/>
              <w:jc w:val="center"/>
              <w:rPr>
                <w:rFonts w:cs="Arial"/>
                <w:sz w:val="20"/>
                <w:szCs w:val="20"/>
              </w:rPr>
            </w:pPr>
            <w:r w:rsidRPr="00B14A9A">
              <w:rPr>
                <w:rFonts w:cs="Arial"/>
                <w:sz w:val="20"/>
                <w:szCs w:val="20"/>
              </w:rPr>
              <w:t>£4,650,000</w:t>
            </w:r>
          </w:p>
        </w:tc>
        <w:tc>
          <w:tcPr>
            <w:tcW w:w="621" w:type="pct"/>
            <w:vAlign w:val="center"/>
          </w:tcPr>
          <w:p w14:paraId="10D98C8B" w14:textId="77777777" w:rsidR="007A3AB7" w:rsidRPr="00B14A9A" w:rsidRDefault="007A3AB7" w:rsidP="001C31D2">
            <w:pPr>
              <w:autoSpaceDE w:val="0"/>
              <w:autoSpaceDN w:val="0"/>
              <w:adjustRightInd w:val="0"/>
              <w:jc w:val="center"/>
              <w:rPr>
                <w:rFonts w:cs="Arial"/>
                <w:sz w:val="20"/>
                <w:szCs w:val="20"/>
              </w:rPr>
            </w:pPr>
            <w:r w:rsidRPr="00B14A9A">
              <w:rPr>
                <w:rFonts w:cs="Arial"/>
                <w:sz w:val="20"/>
                <w:szCs w:val="20"/>
              </w:rPr>
              <w:t>£500,000</w:t>
            </w:r>
          </w:p>
        </w:tc>
        <w:tc>
          <w:tcPr>
            <w:tcW w:w="621" w:type="pct"/>
          </w:tcPr>
          <w:p w14:paraId="04F15F2E" w14:textId="77777777" w:rsidR="007A3AB7" w:rsidRPr="00B14A9A" w:rsidRDefault="007A3AB7" w:rsidP="001C31D2">
            <w:pPr>
              <w:autoSpaceDE w:val="0"/>
              <w:autoSpaceDN w:val="0"/>
              <w:adjustRightInd w:val="0"/>
              <w:jc w:val="center"/>
              <w:rPr>
                <w:rFonts w:cs="Arial"/>
                <w:sz w:val="20"/>
                <w:szCs w:val="20"/>
              </w:rPr>
            </w:pPr>
          </w:p>
        </w:tc>
        <w:tc>
          <w:tcPr>
            <w:tcW w:w="621" w:type="pct"/>
            <w:vAlign w:val="center"/>
          </w:tcPr>
          <w:p w14:paraId="3ADD2168" w14:textId="77777777" w:rsidR="007A3AB7" w:rsidRPr="00B14A9A" w:rsidRDefault="007A3AB7" w:rsidP="001C31D2">
            <w:pPr>
              <w:autoSpaceDE w:val="0"/>
              <w:autoSpaceDN w:val="0"/>
              <w:adjustRightInd w:val="0"/>
              <w:jc w:val="center"/>
              <w:rPr>
                <w:rFonts w:cs="Arial"/>
                <w:sz w:val="20"/>
                <w:szCs w:val="20"/>
              </w:rPr>
            </w:pPr>
            <w:r w:rsidRPr="00B14A9A">
              <w:rPr>
                <w:rFonts w:cs="Arial"/>
                <w:sz w:val="20"/>
                <w:szCs w:val="20"/>
              </w:rPr>
              <w:t>£749,000</w:t>
            </w:r>
          </w:p>
        </w:tc>
        <w:tc>
          <w:tcPr>
            <w:tcW w:w="553" w:type="pct"/>
            <w:vAlign w:val="center"/>
          </w:tcPr>
          <w:p w14:paraId="50576760" w14:textId="77777777" w:rsidR="007A3AB7" w:rsidRPr="00B14A9A" w:rsidRDefault="007A3AB7" w:rsidP="001C31D2">
            <w:pPr>
              <w:autoSpaceDE w:val="0"/>
              <w:autoSpaceDN w:val="0"/>
              <w:adjustRightInd w:val="0"/>
              <w:jc w:val="center"/>
              <w:rPr>
                <w:rFonts w:cs="Arial"/>
                <w:sz w:val="20"/>
                <w:szCs w:val="20"/>
              </w:rPr>
            </w:pPr>
            <w:r w:rsidRPr="00B14A9A">
              <w:rPr>
                <w:rFonts w:cs="Arial"/>
                <w:sz w:val="20"/>
                <w:szCs w:val="20"/>
              </w:rPr>
              <w:t>£300,000</w:t>
            </w:r>
          </w:p>
        </w:tc>
        <w:tc>
          <w:tcPr>
            <w:tcW w:w="677" w:type="pct"/>
            <w:vAlign w:val="center"/>
          </w:tcPr>
          <w:p w14:paraId="4425AA7D" w14:textId="77777777" w:rsidR="007A3AB7" w:rsidRPr="00B14A9A" w:rsidRDefault="007A3AB7" w:rsidP="001C31D2">
            <w:pPr>
              <w:autoSpaceDE w:val="0"/>
              <w:autoSpaceDN w:val="0"/>
              <w:adjustRightInd w:val="0"/>
              <w:jc w:val="center"/>
              <w:rPr>
                <w:rFonts w:cs="Arial"/>
                <w:sz w:val="20"/>
                <w:szCs w:val="20"/>
              </w:rPr>
            </w:pPr>
            <w:r w:rsidRPr="00B14A9A">
              <w:rPr>
                <w:rFonts w:cs="Arial"/>
                <w:sz w:val="20"/>
                <w:szCs w:val="20"/>
              </w:rPr>
              <w:t>£2</w:t>
            </w:r>
            <w:r w:rsidR="000A1A6C" w:rsidRPr="00B14A9A">
              <w:rPr>
                <w:rFonts w:cs="Arial"/>
                <w:sz w:val="20"/>
                <w:szCs w:val="20"/>
              </w:rPr>
              <w:t>2</w:t>
            </w:r>
            <w:r w:rsidRPr="00B14A9A">
              <w:rPr>
                <w:rFonts w:cs="Arial"/>
                <w:sz w:val="20"/>
                <w:szCs w:val="20"/>
              </w:rPr>
              <w:t>0,000</w:t>
            </w:r>
          </w:p>
        </w:tc>
      </w:tr>
      <w:tr w:rsidR="0001071F" w:rsidRPr="00B14A9A" w14:paraId="28BCC3B1" w14:textId="77777777" w:rsidTr="00E4607B">
        <w:trPr>
          <w:trHeight w:val="513"/>
        </w:trPr>
        <w:tc>
          <w:tcPr>
            <w:tcW w:w="593" w:type="pct"/>
            <w:vAlign w:val="center"/>
          </w:tcPr>
          <w:p w14:paraId="64F36361" w14:textId="2745A1CD" w:rsidR="0001071F" w:rsidRPr="00B14A9A" w:rsidRDefault="0001071F" w:rsidP="001C31D2">
            <w:pPr>
              <w:autoSpaceDE w:val="0"/>
              <w:autoSpaceDN w:val="0"/>
              <w:adjustRightInd w:val="0"/>
              <w:jc w:val="center"/>
              <w:rPr>
                <w:rFonts w:cs="Arial"/>
                <w:sz w:val="20"/>
                <w:szCs w:val="20"/>
              </w:rPr>
            </w:pPr>
            <w:r w:rsidRPr="00B14A9A">
              <w:rPr>
                <w:rFonts w:cs="Arial"/>
                <w:sz w:val="20"/>
                <w:szCs w:val="20"/>
              </w:rPr>
              <w:t>2020/2021</w:t>
            </w:r>
          </w:p>
        </w:tc>
        <w:tc>
          <w:tcPr>
            <w:tcW w:w="622" w:type="pct"/>
            <w:vAlign w:val="center"/>
          </w:tcPr>
          <w:p w14:paraId="68385E32" w14:textId="33DFF0EA" w:rsidR="0001071F" w:rsidRPr="00B14A9A" w:rsidRDefault="00FF7576" w:rsidP="001C31D2">
            <w:pPr>
              <w:autoSpaceDE w:val="0"/>
              <w:autoSpaceDN w:val="0"/>
              <w:adjustRightInd w:val="0"/>
              <w:jc w:val="center"/>
              <w:rPr>
                <w:rFonts w:cs="Arial"/>
                <w:sz w:val="20"/>
                <w:szCs w:val="20"/>
              </w:rPr>
            </w:pPr>
            <w:r w:rsidRPr="00B14A9A">
              <w:rPr>
                <w:rFonts w:cs="Arial"/>
                <w:sz w:val="20"/>
                <w:szCs w:val="20"/>
              </w:rPr>
              <w:t>£</w:t>
            </w:r>
            <w:r w:rsidR="005806F5" w:rsidRPr="00B14A9A">
              <w:rPr>
                <w:rFonts w:cs="Arial"/>
                <w:sz w:val="20"/>
                <w:szCs w:val="20"/>
              </w:rPr>
              <w:t>3,024,000</w:t>
            </w:r>
          </w:p>
        </w:tc>
        <w:tc>
          <w:tcPr>
            <w:tcW w:w="692" w:type="pct"/>
            <w:vAlign w:val="center"/>
          </w:tcPr>
          <w:p w14:paraId="55829BD3" w14:textId="17792BB8" w:rsidR="0001071F" w:rsidRPr="00B14A9A" w:rsidRDefault="0001071F" w:rsidP="001C31D2">
            <w:pPr>
              <w:autoSpaceDE w:val="0"/>
              <w:autoSpaceDN w:val="0"/>
              <w:adjustRightInd w:val="0"/>
              <w:jc w:val="center"/>
              <w:rPr>
                <w:rFonts w:cs="Arial"/>
                <w:sz w:val="20"/>
                <w:szCs w:val="20"/>
              </w:rPr>
            </w:pPr>
            <w:r w:rsidRPr="00B14A9A">
              <w:rPr>
                <w:rFonts w:cs="Arial"/>
                <w:sz w:val="20"/>
                <w:szCs w:val="20"/>
              </w:rPr>
              <w:t>£6,000,000</w:t>
            </w:r>
          </w:p>
        </w:tc>
        <w:tc>
          <w:tcPr>
            <w:tcW w:w="621" w:type="pct"/>
            <w:vAlign w:val="center"/>
          </w:tcPr>
          <w:p w14:paraId="0EA0CA91" w14:textId="009D4FB4" w:rsidR="0001071F" w:rsidRPr="00B14A9A" w:rsidRDefault="005806F5" w:rsidP="001C31D2">
            <w:pPr>
              <w:autoSpaceDE w:val="0"/>
              <w:autoSpaceDN w:val="0"/>
              <w:adjustRightInd w:val="0"/>
              <w:jc w:val="center"/>
              <w:rPr>
                <w:rFonts w:cs="Arial"/>
                <w:sz w:val="20"/>
                <w:szCs w:val="20"/>
              </w:rPr>
            </w:pPr>
            <w:r w:rsidRPr="00B14A9A">
              <w:rPr>
                <w:rFonts w:cs="Arial"/>
                <w:sz w:val="20"/>
                <w:szCs w:val="20"/>
              </w:rPr>
              <w:t>£150,000</w:t>
            </w:r>
          </w:p>
        </w:tc>
        <w:tc>
          <w:tcPr>
            <w:tcW w:w="621" w:type="pct"/>
          </w:tcPr>
          <w:p w14:paraId="4987D925" w14:textId="77777777" w:rsidR="0001071F" w:rsidRPr="00B14A9A" w:rsidRDefault="0001071F" w:rsidP="001C31D2">
            <w:pPr>
              <w:autoSpaceDE w:val="0"/>
              <w:autoSpaceDN w:val="0"/>
              <w:adjustRightInd w:val="0"/>
              <w:jc w:val="center"/>
              <w:rPr>
                <w:rFonts w:cs="Arial"/>
                <w:sz w:val="20"/>
                <w:szCs w:val="20"/>
              </w:rPr>
            </w:pPr>
          </w:p>
        </w:tc>
        <w:tc>
          <w:tcPr>
            <w:tcW w:w="621" w:type="pct"/>
            <w:vAlign w:val="center"/>
          </w:tcPr>
          <w:p w14:paraId="7BA22A51" w14:textId="7AA2F228" w:rsidR="0001071F" w:rsidRPr="00B14A9A" w:rsidRDefault="005806F5" w:rsidP="001C31D2">
            <w:pPr>
              <w:autoSpaceDE w:val="0"/>
              <w:autoSpaceDN w:val="0"/>
              <w:adjustRightInd w:val="0"/>
              <w:jc w:val="center"/>
              <w:rPr>
                <w:rFonts w:cs="Arial"/>
                <w:sz w:val="20"/>
                <w:szCs w:val="20"/>
              </w:rPr>
            </w:pPr>
            <w:r w:rsidRPr="00B14A9A">
              <w:rPr>
                <w:rFonts w:cs="Arial"/>
                <w:sz w:val="20"/>
                <w:szCs w:val="20"/>
              </w:rPr>
              <w:t>£70</w:t>
            </w:r>
            <w:r w:rsidR="005F5029" w:rsidRPr="00B14A9A">
              <w:rPr>
                <w:rFonts w:cs="Arial"/>
                <w:sz w:val="20"/>
                <w:szCs w:val="20"/>
              </w:rPr>
              <w:t>0</w:t>
            </w:r>
            <w:r w:rsidRPr="00B14A9A">
              <w:rPr>
                <w:rFonts w:cs="Arial"/>
                <w:sz w:val="20"/>
                <w:szCs w:val="20"/>
              </w:rPr>
              <w:t>,000</w:t>
            </w:r>
          </w:p>
        </w:tc>
        <w:tc>
          <w:tcPr>
            <w:tcW w:w="553" w:type="pct"/>
            <w:vAlign w:val="center"/>
          </w:tcPr>
          <w:p w14:paraId="173E6961" w14:textId="07E6A90B" w:rsidR="0001071F" w:rsidRPr="00B14A9A" w:rsidRDefault="0001071F" w:rsidP="001C31D2">
            <w:pPr>
              <w:autoSpaceDE w:val="0"/>
              <w:autoSpaceDN w:val="0"/>
              <w:adjustRightInd w:val="0"/>
              <w:jc w:val="center"/>
              <w:rPr>
                <w:rFonts w:cs="Arial"/>
                <w:sz w:val="20"/>
                <w:szCs w:val="20"/>
              </w:rPr>
            </w:pPr>
            <w:r w:rsidRPr="00B14A9A">
              <w:rPr>
                <w:rFonts w:cs="Arial"/>
                <w:sz w:val="20"/>
                <w:szCs w:val="20"/>
              </w:rPr>
              <w:t>£300,000</w:t>
            </w:r>
          </w:p>
        </w:tc>
        <w:tc>
          <w:tcPr>
            <w:tcW w:w="677" w:type="pct"/>
            <w:vAlign w:val="center"/>
          </w:tcPr>
          <w:p w14:paraId="505D5CC5" w14:textId="6686F807" w:rsidR="0001071F" w:rsidRPr="00B14A9A" w:rsidRDefault="005806F5" w:rsidP="001C31D2">
            <w:pPr>
              <w:autoSpaceDE w:val="0"/>
              <w:autoSpaceDN w:val="0"/>
              <w:adjustRightInd w:val="0"/>
              <w:jc w:val="center"/>
              <w:rPr>
                <w:rFonts w:cs="Arial"/>
                <w:sz w:val="20"/>
                <w:szCs w:val="20"/>
              </w:rPr>
            </w:pPr>
            <w:r w:rsidRPr="00B14A9A">
              <w:rPr>
                <w:rFonts w:cs="Arial"/>
                <w:sz w:val="20"/>
                <w:szCs w:val="20"/>
              </w:rPr>
              <w:t>£2,600,000</w:t>
            </w:r>
          </w:p>
        </w:tc>
      </w:tr>
      <w:tr w:rsidR="00A50776" w:rsidRPr="00B14A9A" w14:paraId="2A66A7A6" w14:textId="77777777" w:rsidTr="00E4607B">
        <w:trPr>
          <w:trHeight w:val="513"/>
        </w:trPr>
        <w:tc>
          <w:tcPr>
            <w:tcW w:w="593" w:type="pct"/>
            <w:vAlign w:val="center"/>
          </w:tcPr>
          <w:p w14:paraId="5F477949" w14:textId="05EB4EC9" w:rsidR="00A50776" w:rsidRPr="00B14A9A" w:rsidRDefault="00A50776" w:rsidP="001C31D2">
            <w:pPr>
              <w:autoSpaceDE w:val="0"/>
              <w:autoSpaceDN w:val="0"/>
              <w:adjustRightInd w:val="0"/>
              <w:jc w:val="center"/>
              <w:rPr>
                <w:rFonts w:cs="Arial"/>
                <w:sz w:val="20"/>
                <w:szCs w:val="20"/>
              </w:rPr>
            </w:pPr>
            <w:r w:rsidRPr="00B14A9A">
              <w:rPr>
                <w:rFonts w:cs="Arial"/>
                <w:sz w:val="20"/>
                <w:szCs w:val="20"/>
              </w:rPr>
              <w:t>2021/2022</w:t>
            </w:r>
          </w:p>
        </w:tc>
        <w:tc>
          <w:tcPr>
            <w:tcW w:w="622" w:type="pct"/>
            <w:vAlign w:val="center"/>
          </w:tcPr>
          <w:p w14:paraId="5404C580" w14:textId="7BF6ECC2" w:rsidR="00A50776" w:rsidRPr="00B14A9A" w:rsidRDefault="00C532F7" w:rsidP="001C31D2">
            <w:pPr>
              <w:autoSpaceDE w:val="0"/>
              <w:autoSpaceDN w:val="0"/>
              <w:adjustRightInd w:val="0"/>
              <w:jc w:val="center"/>
              <w:rPr>
                <w:rFonts w:cs="Arial"/>
                <w:b/>
                <w:bCs/>
                <w:sz w:val="20"/>
                <w:szCs w:val="20"/>
              </w:rPr>
            </w:pPr>
            <w:r w:rsidRPr="00B14A9A">
              <w:rPr>
                <w:rFonts w:cs="Arial"/>
                <w:b/>
                <w:bCs/>
                <w:sz w:val="20"/>
                <w:szCs w:val="20"/>
              </w:rPr>
              <w:t>£2,158,381</w:t>
            </w:r>
          </w:p>
        </w:tc>
        <w:tc>
          <w:tcPr>
            <w:tcW w:w="692" w:type="pct"/>
            <w:vAlign w:val="center"/>
          </w:tcPr>
          <w:p w14:paraId="5619B37D" w14:textId="69F2D229" w:rsidR="00A50776" w:rsidRPr="00B14A9A" w:rsidRDefault="00AF1216" w:rsidP="001C31D2">
            <w:pPr>
              <w:autoSpaceDE w:val="0"/>
              <w:autoSpaceDN w:val="0"/>
              <w:adjustRightInd w:val="0"/>
              <w:jc w:val="center"/>
              <w:rPr>
                <w:rFonts w:cs="Arial"/>
                <w:sz w:val="20"/>
                <w:szCs w:val="20"/>
              </w:rPr>
            </w:pPr>
            <w:r w:rsidRPr="00B14A9A">
              <w:rPr>
                <w:rFonts w:cs="Arial"/>
                <w:sz w:val="20"/>
                <w:szCs w:val="20"/>
              </w:rPr>
              <w:t>£6,000,000</w:t>
            </w:r>
          </w:p>
        </w:tc>
        <w:tc>
          <w:tcPr>
            <w:tcW w:w="621" w:type="pct"/>
            <w:vAlign w:val="center"/>
          </w:tcPr>
          <w:p w14:paraId="3307A325" w14:textId="3C7D1CC4" w:rsidR="00A50776" w:rsidRPr="00B14A9A" w:rsidRDefault="00AF1216" w:rsidP="001C31D2">
            <w:pPr>
              <w:autoSpaceDE w:val="0"/>
              <w:autoSpaceDN w:val="0"/>
              <w:adjustRightInd w:val="0"/>
              <w:jc w:val="center"/>
              <w:rPr>
                <w:rFonts w:cs="Arial"/>
                <w:sz w:val="20"/>
                <w:szCs w:val="20"/>
              </w:rPr>
            </w:pPr>
            <w:r w:rsidRPr="00B14A9A">
              <w:rPr>
                <w:rFonts w:cs="Arial"/>
                <w:sz w:val="20"/>
                <w:szCs w:val="20"/>
              </w:rPr>
              <w:t>£500,000</w:t>
            </w:r>
          </w:p>
        </w:tc>
        <w:tc>
          <w:tcPr>
            <w:tcW w:w="621" w:type="pct"/>
          </w:tcPr>
          <w:p w14:paraId="470A8906" w14:textId="77777777" w:rsidR="00A50776" w:rsidRPr="00B14A9A" w:rsidRDefault="00A50776" w:rsidP="001C31D2">
            <w:pPr>
              <w:autoSpaceDE w:val="0"/>
              <w:autoSpaceDN w:val="0"/>
              <w:adjustRightInd w:val="0"/>
              <w:jc w:val="center"/>
              <w:rPr>
                <w:rFonts w:cs="Arial"/>
                <w:sz w:val="20"/>
                <w:szCs w:val="20"/>
              </w:rPr>
            </w:pPr>
          </w:p>
        </w:tc>
        <w:tc>
          <w:tcPr>
            <w:tcW w:w="621" w:type="pct"/>
            <w:vAlign w:val="center"/>
          </w:tcPr>
          <w:p w14:paraId="7A378910" w14:textId="6A1CC76D" w:rsidR="00A50776" w:rsidRPr="00B14A9A" w:rsidRDefault="005F5029" w:rsidP="001C31D2">
            <w:pPr>
              <w:autoSpaceDE w:val="0"/>
              <w:autoSpaceDN w:val="0"/>
              <w:adjustRightInd w:val="0"/>
              <w:jc w:val="center"/>
              <w:rPr>
                <w:rFonts w:cs="Arial"/>
                <w:sz w:val="20"/>
                <w:szCs w:val="20"/>
              </w:rPr>
            </w:pPr>
            <w:r w:rsidRPr="00B14A9A">
              <w:rPr>
                <w:rFonts w:cs="Arial"/>
                <w:b/>
                <w:bCs/>
                <w:sz w:val="20"/>
                <w:szCs w:val="20"/>
              </w:rPr>
              <w:t>£700,000</w:t>
            </w:r>
          </w:p>
        </w:tc>
        <w:tc>
          <w:tcPr>
            <w:tcW w:w="553" w:type="pct"/>
            <w:vAlign w:val="center"/>
          </w:tcPr>
          <w:p w14:paraId="3F921B81" w14:textId="0493D362" w:rsidR="00A50776" w:rsidRPr="00B14A9A" w:rsidRDefault="00AF1216" w:rsidP="001C31D2">
            <w:pPr>
              <w:autoSpaceDE w:val="0"/>
              <w:autoSpaceDN w:val="0"/>
              <w:adjustRightInd w:val="0"/>
              <w:jc w:val="center"/>
              <w:rPr>
                <w:rFonts w:cs="Arial"/>
                <w:sz w:val="20"/>
                <w:szCs w:val="20"/>
              </w:rPr>
            </w:pPr>
            <w:r w:rsidRPr="00B14A9A">
              <w:rPr>
                <w:rFonts w:cs="Arial"/>
                <w:sz w:val="20"/>
                <w:szCs w:val="20"/>
              </w:rPr>
              <w:t>£300,000</w:t>
            </w:r>
          </w:p>
        </w:tc>
        <w:tc>
          <w:tcPr>
            <w:tcW w:w="677" w:type="pct"/>
            <w:vAlign w:val="center"/>
          </w:tcPr>
          <w:p w14:paraId="633604E5" w14:textId="7324C985" w:rsidR="00A50776" w:rsidRPr="00B14A9A" w:rsidRDefault="00665539" w:rsidP="001C31D2">
            <w:pPr>
              <w:autoSpaceDE w:val="0"/>
              <w:autoSpaceDN w:val="0"/>
              <w:adjustRightInd w:val="0"/>
              <w:jc w:val="center"/>
              <w:rPr>
                <w:rFonts w:cs="Arial"/>
                <w:sz w:val="20"/>
                <w:szCs w:val="20"/>
              </w:rPr>
            </w:pPr>
            <w:r w:rsidRPr="00B14A9A">
              <w:rPr>
                <w:rFonts w:cs="Arial"/>
                <w:sz w:val="20"/>
                <w:szCs w:val="20"/>
              </w:rPr>
              <w:t>£1,788,183</w:t>
            </w:r>
          </w:p>
        </w:tc>
      </w:tr>
      <w:tr w:rsidR="00A50776" w:rsidRPr="00B14A9A" w14:paraId="2EF457D4" w14:textId="77777777" w:rsidTr="00E4607B">
        <w:trPr>
          <w:trHeight w:val="513"/>
        </w:trPr>
        <w:tc>
          <w:tcPr>
            <w:tcW w:w="593" w:type="pct"/>
            <w:vAlign w:val="center"/>
          </w:tcPr>
          <w:p w14:paraId="4FBE7620" w14:textId="79622B85" w:rsidR="00A50776" w:rsidRPr="00E4607B" w:rsidRDefault="00A50776" w:rsidP="001C31D2">
            <w:pPr>
              <w:autoSpaceDE w:val="0"/>
              <w:autoSpaceDN w:val="0"/>
              <w:adjustRightInd w:val="0"/>
              <w:jc w:val="center"/>
              <w:rPr>
                <w:rFonts w:cs="Arial"/>
                <w:sz w:val="20"/>
                <w:szCs w:val="20"/>
              </w:rPr>
            </w:pPr>
            <w:bookmarkStart w:id="30" w:name="_Hlk151991999"/>
            <w:r w:rsidRPr="00E4607B">
              <w:rPr>
                <w:rFonts w:cs="Arial"/>
                <w:sz w:val="20"/>
                <w:szCs w:val="20"/>
              </w:rPr>
              <w:t>2022/2023</w:t>
            </w:r>
          </w:p>
        </w:tc>
        <w:tc>
          <w:tcPr>
            <w:tcW w:w="622" w:type="pct"/>
            <w:vAlign w:val="center"/>
          </w:tcPr>
          <w:p w14:paraId="58C682B7" w14:textId="16565FBC" w:rsidR="00A50776" w:rsidRPr="00E4607B" w:rsidRDefault="005F5029" w:rsidP="001C31D2">
            <w:pPr>
              <w:autoSpaceDE w:val="0"/>
              <w:autoSpaceDN w:val="0"/>
              <w:adjustRightInd w:val="0"/>
              <w:jc w:val="center"/>
              <w:rPr>
                <w:rFonts w:cs="Arial"/>
                <w:sz w:val="20"/>
                <w:szCs w:val="20"/>
              </w:rPr>
            </w:pPr>
            <w:r w:rsidRPr="00E4607B">
              <w:rPr>
                <w:rFonts w:cs="Arial"/>
                <w:b/>
                <w:bCs/>
                <w:sz w:val="20"/>
                <w:szCs w:val="20"/>
              </w:rPr>
              <w:t>£3,342,800</w:t>
            </w:r>
          </w:p>
        </w:tc>
        <w:tc>
          <w:tcPr>
            <w:tcW w:w="692" w:type="pct"/>
            <w:vAlign w:val="center"/>
          </w:tcPr>
          <w:p w14:paraId="52917F32" w14:textId="2375638F" w:rsidR="00A50776" w:rsidRPr="00E4607B" w:rsidRDefault="00AF1216" w:rsidP="001C31D2">
            <w:pPr>
              <w:autoSpaceDE w:val="0"/>
              <w:autoSpaceDN w:val="0"/>
              <w:adjustRightInd w:val="0"/>
              <w:jc w:val="center"/>
              <w:rPr>
                <w:rFonts w:cs="Arial"/>
                <w:sz w:val="20"/>
                <w:szCs w:val="20"/>
              </w:rPr>
            </w:pPr>
            <w:r w:rsidRPr="00E4607B">
              <w:rPr>
                <w:rFonts w:cs="Arial"/>
                <w:sz w:val="20"/>
                <w:szCs w:val="20"/>
              </w:rPr>
              <w:t>£6,000,000</w:t>
            </w:r>
          </w:p>
        </w:tc>
        <w:tc>
          <w:tcPr>
            <w:tcW w:w="621" w:type="pct"/>
            <w:vAlign w:val="center"/>
          </w:tcPr>
          <w:p w14:paraId="32C97D67" w14:textId="26C56771" w:rsidR="00A50776" w:rsidRPr="00E4607B" w:rsidRDefault="00AF1216" w:rsidP="001C31D2">
            <w:pPr>
              <w:autoSpaceDE w:val="0"/>
              <w:autoSpaceDN w:val="0"/>
              <w:adjustRightInd w:val="0"/>
              <w:jc w:val="center"/>
              <w:rPr>
                <w:rFonts w:cs="Arial"/>
                <w:sz w:val="20"/>
                <w:szCs w:val="20"/>
              </w:rPr>
            </w:pPr>
            <w:r w:rsidRPr="00E4607B">
              <w:rPr>
                <w:rFonts w:cs="Arial"/>
                <w:sz w:val="20"/>
                <w:szCs w:val="20"/>
              </w:rPr>
              <w:t>£500,000</w:t>
            </w:r>
          </w:p>
        </w:tc>
        <w:tc>
          <w:tcPr>
            <w:tcW w:w="621" w:type="pct"/>
          </w:tcPr>
          <w:p w14:paraId="76DCA2E5" w14:textId="77777777" w:rsidR="00A50776" w:rsidRPr="00E4607B" w:rsidRDefault="00A50776" w:rsidP="001C31D2">
            <w:pPr>
              <w:autoSpaceDE w:val="0"/>
              <w:autoSpaceDN w:val="0"/>
              <w:adjustRightInd w:val="0"/>
              <w:jc w:val="center"/>
              <w:rPr>
                <w:rFonts w:cs="Arial"/>
                <w:sz w:val="20"/>
                <w:szCs w:val="20"/>
              </w:rPr>
            </w:pPr>
          </w:p>
        </w:tc>
        <w:tc>
          <w:tcPr>
            <w:tcW w:w="621" w:type="pct"/>
            <w:vAlign w:val="center"/>
          </w:tcPr>
          <w:p w14:paraId="09621A2A" w14:textId="0A485844" w:rsidR="00A50776" w:rsidRPr="00E4607B" w:rsidRDefault="005F5029" w:rsidP="001C31D2">
            <w:pPr>
              <w:autoSpaceDE w:val="0"/>
              <w:autoSpaceDN w:val="0"/>
              <w:adjustRightInd w:val="0"/>
              <w:jc w:val="center"/>
              <w:rPr>
                <w:rFonts w:cs="Arial"/>
                <w:sz w:val="20"/>
                <w:szCs w:val="20"/>
              </w:rPr>
            </w:pPr>
            <w:r w:rsidRPr="00E4607B">
              <w:rPr>
                <w:rFonts w:cs="Arial"/>
                <w:sz w:val="20"/>
                <w:szCs w:val="20"/>
              </w:rPr>
              <w:t>£700,000</w:t>
            </w:r>
          </w:p>
        </w:tc>
        <w:tc>
          <w:tcPr>
            <w:tcW w:w="553" w:type="pct"/>
            <w:vAlign w:val="center"/>
          </w:tcPr>
          <w:p w14:paraId="13927130" w14:textId="3621055C" w:rsidR="00A50776" w:rsidRPr="00E4607B" w:rsidRDefault="00AF1216" w:rsidP="001C31D2">
            <w:pPr>
              <w:autoSpaceDE w:val="0"/>
              <w:autoSpaceDN w:val="0"/>
              <w:adjustRightInd w:val="0"/>
              <w:jc w:val="center"/>
              <w:rPr>
                <w:rFonts w:cs="Arial"/>
                <w:sz w:val="20"/>
                <w:szCs w:val="20"/>
              </w:rPr>
            </w:pPr>
            <w:r w:rsidRPr="00E4607B">
              <w:rPr>
                <w:rFonts w:cs="Arial"/>
                <w:sz w:val="20"/>
                <w:szCs w:val="20"/>
              </w:rPr>
              <w:t>£300,000</w:t>
            </w:r>
          </w:p>
        </w:tc>
        <w:tc>
          <w:tcPr>
            <w:tcW w:w="677" w:type="pct"/>
            <w:vAlign w:val="center"/>
          </w:tcPr>
          <w:p w14:paraId="740CED31" w14:textId="791D6F5A" w:rsidR="00A50776" w:rsidRPr="00E4607B" w:rsidRDefault="002B7F7B" w:rsidP="001C31D2">
            <w:pPr>
              <w:autoSpaceDE w:val="0"/>
              <w:autoSpaceDN w:val="0"/>
              <w:adjustRightInd w:val="0"/>
              <w:jc w:val="center"/>
              <w:rPr>
                <w:rFonts w:cs="Arial"/>
                <w:sz w:val="20"/>
                <w:szCs w:val="20"/>
              </w:rPr>
            </w:pPr>
            <w:r w:rsidRPr="00E4607B">
              <w:rPr>
                <w:rFonts w:cs="Arial"/>
                <w:sz w:val="20"/>
                <w:szCs w:val="20"/>
              </w:rPr>
              <w:t>£2,422,154</w:t>
            </w:r>
          </w:p>
        </w:tc>
      </w:tr>
      <w:bookmarkEnd w:id="30"/>
      <w:tr w:rsidR="00E4607B" w:rsidRPr="00841FED" w14:paraId="55EF6134" w14:textId="77777777" w:rsidTr="00E4607B">
        <w:trPr>
          <w:trHeight w:val="513"/>
        </w:trPr>
        <w:tc>
          <w:tcPr>
            <w:tcW w:w="593" w:type="pct"/>
            <w:vAlign w:val="center"/>
          </w:tcPr>
          <w:p w14:paraId="5E52F2FA" w14:textId="396E6104" w:rsidR="00E4607B" w:rsidRPr="00841FED" w:rsidRDefault="00E4607B" w:rsidP="00E4607B">
            <w:pPr>
              <w:autoSpaceDE w:val="0"/>
              <w:autoSpaceDN w:val="0"/>
              <w:adjustRightInd w:val="0"/>
              <w:jc w:val="center"/>
              <w:rPr>
                <w:rFonts w:cs="Arial"/>
                <w:sz w:val="20"/>
                <w:szCs w:val="20"/>
              </w:rPr>
            </w:pPr>
            <w:r w:rsidRPr="00841FED">
              <w:rPr>
                <w:rFonts w:cs="Arial"/>
                <w:sz w:val="20"/>
                <w:szCs w:val="20"/>
              </w:rPr>
              <w:t>2023/2024</w:t>
            </w:r>
          </w:p>
        </w:tc>
        <w:tc>
          <w:tcPr>
            <w:tcW w:w="622" w:type="pct"/>
            <w:vAlign w:val="center"/>
          </w:tcPr>
          <w:p w14:paraId="2F405BDB" w14:textId="2D13D5E9" w:rsidR="00E4607B" w:rsidRPr="00841FED" w:rsidRDefault="00E4607B" w:rsidP="00E4607B">
            <w:pPr>
              <w:autoSpaceDE w:val="0"/>
              <w:autoSpaceDN w:val="0"/>
              <w:adjustRightInd w:val="0"/>
              <w:jc w:val="center"/>
              <w:rPr>
                <w:rFonts w:cs="Arial"/>
                <w:b/>
                <w:bCs/>
                <w:sz w:val="20"/>
                <w:szCs w:val="20"/>
              </w:rPr>
            </w:pPr>
            <w:r w:rsidRPr="00841FED">
              <w:rPr>
                <w:rFonts w:cs="Arial"/>
                <w:b/>
                <w:bCs/>
                <w:sz w:val="20"/>
                <w:szCs w:val="20"/>
              </w:rPr>
              <w:t>£3,342,800</w:t>
            </w:r>
          </w:p>
        </w:tc>
        <w:tc>
          <w:tcPr>
            <w:tcW w:w="692" w:type="pct"/>
            <w:vAlign w:val="center"/>
          </w:tcPr>
          <w:p w14:paraId="53109DC6" w14:textId="6D022136" w:rsidR="00E4607B" w:rsidRPr="00841FED" w:rsidRDefault="00E4607B" w:rsidP="00E4607B">
            <w:pPr>
              <w:autoSpaceDE w:val="0"/>
              <w:autoSpaceDN w:val="0"/>
              <w:adjustRightInd w:val="0"/>
              <w:jc w:val="center"/>
              <w:rPr>
                <w:rFonts w:cs="Arial"/>
                <w:sz w:val="20"/>
                <w:szCs w:val="20"/>
              </w:rPr>
            </w:pPr>
            <w:r w:rsidRPr="00841FED">
              <w:rPr>
                <w:rFonts w:cs="Arial"/>
                <w:sz w:val="20"/>
                <w:szCs w:val="20"/>
              </w:rPr>
              <w:t>£6,000,000</w:t>
            </w:r>
          </w:p>
        </w:tc>
        <w:tc>
          <w:tcPr>
            <w:tcW w:w="621" w:type="pct"/>
            <w:vAlign w:val="center"/>
          </w:tcPr>
          <w:p w14:paraId="3F819E21" w14:textId="05C0FF18" w:rsidR="00E4607B" w:rsidRPr="00841FED" w:rsidRDefault="00E4607B" w:rsidP="00E4607B">
            <w:pPr>
              <w:autoSpaceDE w:val="0"/>
              <w:autoSpaceDN w:val="0"/>
              <w:adjustRightInd w:val="0"/>
              <w:jc w:val="center"/>
              <w:rPr>
                <w:rFonts w:cs="Arial"/>
                <w:sz w:val="20"/>
                <w:szCs w:val="20"/>
              </w:rPr>
            </w:pPr>
            <w:r w:rsidRPr="00841FED">
              <w:rPr>
                <w:rFonts w:cs="Arial"/>
                <w:sz w:val="20"/>
                <w:szCs w:val="20"/>
              </w:rPr>
              <w:t>£500,000</w:t>
            </w:r>
          </w:p>
        </w:tc>
        <w:tc>
          <w:tcPr>
            <w:tcW w:w="621" w:type="pct"/>
          </w:tcPr>
          <w:p w14:paraId="6A9C32B9" w14:textId="77777777" w:rsidR="00E4607B" w:rsidRPr="00841FED" w:rsidRDefault="00E4607B" w:rsidP="00E4607B">
            <w:pPr>
              <w:autoSpaceDE w:val="0"/>
              <w:autoSpaceDN w:val="0"/>
              <w:adjustRightInd w:val="0"/>
              <w:jc w:val="center"/>
              <w:rPr>
                <w:rFonts w:cs="Arial"/>
                <w:sz w:val="20"/>
                <w:szCs w:val="20"/>
              </w:rPr>
            </w:pPr>
          </w:p>
        </w:tc>
        <w:tc>
          <w:tcPr>
            <w:tcW w:w="621" w:type="pct"/>
            <w:vAlign w:val="center"/>
          </w:tcPr>
          <w:p w14:paraId="0552E224" w14:textId="66D2BFAE" w:rsidR="00E4607B" w:rsidRPr="00841FED" w:rsidRDefault="00E4607B" w:rsidP="00E4607B">
            <w:pPr>
              <w:autoSpaceDE w:val="0"/>
              <w:autoSpaceDN w:val="0"/>
              <w:adjustRightInd w:val="0"/>
              <w:jc w:val="center"/>
              <w:rPr>
                <w:rFonts w:cs="Arial"/>
                <w:sz w:val="20"/>
                <w:szCs w:val="20"/>
              </w:rPr>
            </w:pPr>
            <w:r w:rsidRPr="00841FED">
              <w:rPr>
                <w:rFonts w:cs="Arial"/>
                <w:sz w:val="20"/>
                <w:szCs w:val="20"/>
              </w:rPr>
              <w:t>£700,000</w:t>
            </w:r>
          </w:p>
        </w:tc>
        <w:tc>
          <w:tcPr>
            <w:tcW w:w="553" w:type="pct"/>
            <w:vAlign w:val="center"/>
          </w:tcPr>
          <w:p w14:paraId="57BA2704" w14:textId="45BE2E9D" w:rsidR="00E4607B" w:rsidRPr="00841FED" w:rsidRDefault="00E4607B" w:rsidP="00E4607B">
            <w:pPr>
              <w:autoSpaceDE w:val="0"/>
              <w:autoSpaceDN w:val="0"/>
              <w:adjustRightInd w:val="0"/>
              <w:jc w:val="center"/>
              <w:rPr>
                <w:rFonts w:cs="Arial"/>
                <w:sz w:val="20"/>
                <w:szCs w:val="20"/>
              </w:rPr>
            </w:pPr>
            <w:r w:rsidRPr="00841FED">
              <w:rPr>
                <w:rFonts w:cs="Arial"/>
                <w:sz w:val="20"/>
                <w:szCs w:val="20"/>
              </w:rPr>
              <w:t>£300,000</w:t>
            </w:r>
          </w:p>
        </w:tc>
        <w:tc>
          <w:tcPr>
            <w:tcW w:w="677" w:type="pct"/>
            <w:vAlign w:val="center"/>
          </w:tcPr>
          <w:p w14:paraId="1B77972D" w14:textId="5619F982" w:rsidR="00E4607B" w:rsidRPr="00841FED" w:rsidRDefault="00841FED" w:rsidP="00E4607B">
            <w:pPr>
              <w:autoSpaceDE w:val="0"/>
              <w:autoSpaceDN w:val="0"/>
              <w:adjustRightInd w:val="0"/>
              <w:jc w:val="center"/>
              <w:rPr>
                <w:rFonts w:cs="Arial"/>
                <w:sz w:val="20"/>
                <w:szCs w:val="20"/>
              </w:rPr>
            </w:pPr>
            <w:r w:rsidRPr="00841FED">
              <w:rPr>
                <w:rFonts w:cs="Arial"/>
                <w:sz w:val="20"/>
                <w:szCs w:val="20"/>
              </w:rPr>
              <w:t>£500,000</w:t>
            </w:r>
          </w:p>
        </w:tc>
      </w:tr>
    </w:tbl>
    <w:p w14:paraId="19F2A7C7" w14:textId="0D1B3079" w:rsidR="00E4607B" w:rsidRDefault="00E4607B" w:rsidP="00933886">
      <w:pPr>
        <w:autoSpaceDE w:val="0"/>
        <w:autoSpaceDN w:val="0"/>
        <w:adjustRightInd w:val="0"/>
        <w:spacing w:after="0" w:line="240" w:lineRule="auto"/>
        <w:rPr>
          <w:rFonts w:cs="Arial"/>
          <w:color w:val="000000"/>
          <w:szCs w:val="24"/>
        </w:rPr>
      </w:pPr>
    </w:p>
    <w:p w14:paraId="671F47C1" w14:textId="77777777" w:rsidR="00E4607B" w:rsidRPr="00B14A9A" w:rsidRDefault="00E4607B" w:rsidP="00933886">
      <w:pPr>
        <w:autoSpaceDE w:val="0"/>
        <w:autoSpaceDN w:val="0"/>
        <w:adjustRightInd w:val="0"/>
        <w:spacing w:after="0" w:line="240" w:lineRule="auto"/>
        <w:rPr>
          <w:rFonts w:cs="Arial"/>
          <w:color w:val="000000"/>
          <w:szCs w:val="24"/>
        </w:rPr>
      </w:pPr>
    </w:p>
    <w:p w14:paraId="5FCD11D3" w14:textId="77777777" w:rsidR="002C785A" w:rsidRPr="00B14A9A" w:rsidRDefault="007D0A31" w:rsidP="002C785A">
      <w:pPr>
        <w:spacing w:after="0"/>
      </w:pPr>
      <w:r w:rsidRPr="00B14A9A">
        <w:rPr>
          <w:rFonts w:cs="Arial"/>
          <w:color w:val="000000"/>
          <w:szCs w:val="24"/>
        </w:rPr>
        <w:t>Table 13.2</w:t>
      </w:r>
      <w:r w:rsidRPr="00B14A9A">
        <w:rPr>
          <w:rFonts w:cs="Arial"/>
          <w:color w:val="000000"/>
          <w:szCs w:val="24"/>
        </w:rPr>
        <w:tab/>
      </w:r>
      <w:r w:rsidR="0064394F" w:rsidRPr="00B14A9A">
        <w:rPr>
          <w:rFonts w:cs="Arial"/>
          <w:color w:val="000000"/>
          <w:szCs w:val="24"/>
        </w:rPr>
        <w:t xml:space="preserve">Highway </w:t>
      </w:r>
      <w:r w:rsidR="002C785A" w:rsidRPr="00B14A9A">
        <w:t xml:space="preserve">Drainage Funding </w:t>
      </w:r>
      <w:r w:rsidR="0064394F" w:rsidRPr="00B14A9A">
        <w:t>– All Revenue</w:t>
      </w:r>
    </w:p>
    <w:p w14:paraId="5931BC7E" w14:textId="77777777" w:rsidR="00686913" w:rsidRPr="00B14A9A" w:rsidRDefault="00686913" w:rsidP="002C785A">
      <w:pPr>
        <w:spacing w:after="0"/>
      </w:pPr>
    </w:p>
    <w:tbl>
      <w:tblPr>
        <w:tblW w:w="0" w:type="auto"/>
        <w:tblInd w:w="-748" w:type="dxa"/>
        <w:tblLayout w:type="fixed"/>
        <w:tblCellMar>
          <w:left w:w="0" w:type="dxa"/>
          <w:right w:w="0" w:type="dxa"/>
        </w:tblCellMar>
        <w:tblLook w:val="04A0" w:firstRow="1" w:lastRow="0" w:firstColumn="1" w:lastColumn="0" w:noHBand="0" w:noVBand="1"/>
      </w:tblPr>
      <w:tblGrid>
        <w:gridCol w:w="1101"/>
        <w:gridCol w:w="1417"/>
        <w:gridCol w:w="1418"/>
        <w:gridCol w:w="1701"/>
        <w:gridCol w:w="992"/>
        <w:gridCol w:w="992"/>
        <w:gridCol w:w="1276"/>
        <w:gridCol w:w="1701"/>
      </w:tblGrid>
      <w:tr w:rsidR="005806F5" w:rsidRPr="00B14A9A" w14:paraId="69804237" w14:textId="77777777" w:rsidTr="00A950C3">
        <w:trPr>
          <w:trHeight w:val="729"/>
        </w:trPr>
        <w:tc>
          <w:tcPr>
            <w:tcW w:w="1101"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14:paraId="64191CBE" w14:textId="77777777" w:rsidR="005806F5" w:rsidRPr="00B14A9A" w:rsidRDefault="005806F5">
            <w:pPr>
              <w:autoSpaceDE w:val="0"/>
              <w:autoSpaceDN w:val="0"/>
              <w:rPr>
                <w:rFonts w:cs="Arial"/>
                <w:color w:val="000000"/>
                <w:szCs w:val="24"/>
              </w:rPr>
            </w:pPr>
            <w:bookmarkStart w:id="31" w:name="_Hlk52970421"/>
            <w:r w:rsidRPr="00B14A9A">
              <w:rPr>
                <w:rFonts w:cs="Arial"/>
                <w:color w:val="000000"/>
                <w:szCs w:val="24"/>
              </w:rPr>
              <w:t>Year</w:t>
            </w:r>
          </w:p>
        </w:tc>
        <w:tc>
          <w:tcPr>
            <w:tcW w:w="1417"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32707F3D" w14:textId="77777777" w:rsidR="005806F5" w:rsidRPr="00B14A9A" w:rsidRDefault="005806F5" w:rsidP="00D65B02">
            <w:pPr>
              <w:autoSpaceDE w:val="0"/>
              <w:autoSpaceDN w:val="0"/>
              <w:rPr>
                <w:rFonts w:cs="Arial"/>
                <w:color w:val="000000"/>
                <w:szCs w:val="24"/>
              </w:rPr>
            </w:pPr>
            <w:r w:rsidRPr="00B14A9A">
              <w:rPr>
                <w:rFonts w:cs="Arial"/>
                <w:color w:val="000000"/>
                <w:szCs w:val="24"/>
              </w:rPr>
              <w:t>Gully Cleansing</w:t>
            </w:r>
          </w:p>
        </w:tc>
        <w:tc>
          <w:tcPr>
            <w:tcW w:w="1418"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20CE1550" w14:textId="77777777" w:rsidR="005806F5" w:rsidRPr="00B14A9A" w:rsidRDefault="005806F5" w:rsidP="0064394F">
            <w:pPr>
              <w:autoSpaceDE w:val="0"/>
              <w:autoSpaceDN w:val="0"/>
              <w:rPr>
                <w:rFonts w:cs="Arial"/>
                <w:color w:val="000000"/>
                <w:szCs w:val="24"/>
              </w:rPr>
            </w:pPr>
            <w:r w:rsidRPr="00B14A9A">
              <w:rPr>
                <w:rFonts w:cs="Arial"/>
                <w:color w:val="000000"/>
                <w:szCs w:val="24"/>
              </w:rPr>
              <w:t>Gully Waste Disposal costs</w:t>
            </w:r>
          </w:p>
        </w:tc>
        <w:tc>
          <w:tcPr>
            <w:tcW w:w="1701" w:type="dxa"/>
            <w:tcBorders>
              <w:top w:val="single" w:sz="8" w:space="0" w:color="auto"/>
              <w:left w:val="nil"/>
              <w:bottom w:val="single" w:sz="8" w:space="0" w:color="auto"/>
              <w:right w:val="single" w:sz="8" w:space="0" w:color="auto"/>
            </w:tcBorders>
            <w:shd w:val="clear" w:color="auto" w:fill="00B0F0"/>
            <w:hideMark/>
          </w:tcPr>
          <w:p w14:paraId="1D1462D9" w14:textId="77777777" w:rsidR="005806F5" w:rsidRPr="00B14A9A" w:rsidRDefault="005806F5">
            <w:pPr>
              <w:autoSpaceDE w:val="0"/>
              <w:autoSpaceDN w:val="0"/>
              <w:rPr>
                <w:rFonts w:cs="Arial"/>
                <w:color w:val="000000"/>
                <w:szCs w:val="24"/>
              </w:rPr>
            </w:pPr>
            <w:r w:rsidRPr="00B14A9A">
              <w:rPr>
                <w:rFonts w:cs="Arial"/>
                <w:color w:val="000000"/>
                <w:szCs w:val="24"/>
              </w:rPr>
              <w:t>Highway Drainage Investigations/Repairs</w:t>
            </w:r>
          </w:p>
        </w:tc>
        <w:tc>
          <w:tcPr>
            <w:tcW w:w="992" w:type="dxa"/>
            <w:tcBorders>
              <w:top w:val="single" w:sz="8" w:space="0" w:color="auto"/>
              <w:left w:val="nil"/>
              <w:bottom w:val="single" w:sz="8" w:space="0" w:color="auto"/>
              <w:right w:val="single" w:sz="4" w:space="0" w:color="auto"/>
            </w:tcBorders>
            <w:shd w:val="clear" w:color="auto" w:fill="00B0F0"/>
          </w:tcPr>
          <w:p w14:paraId="7AE90CAD" w14:textId="7FC48FAA" w:rsidR="005806F5" w:rsidRPr="00B14A9A" w:rsidRDefault="005806F5" w:rsidP="00FD5CB1">
            <w:pPr>
              <w:autoSpaceDE w:val="0"/>
              <w:autoSpaceDN w:val="0"/>
              <w:rPr>
                <w:rFonts w:cs="Arial"/>
                <w:color w:val="000000"/>
                <w:szCs w:val="24"/>
              </w:rPr>
            </w:pPr>
            <w:r w:rsidRPr="00B14A9A">
              <w:rPr>
                <w:rFonts w:cs="Arial"/>
                <w:color w:val="000000"/>
                <w:sz w:val="20"/>
                <w:szCs w:val="20"/>
              </w:rPr>
              <w:t>RMBC Capital</w:t>
            </w:r>
          </w:p>
        </w:tc>
        <w:tc>
          <w:tcPr>
            <w:tcW w:w="992" w:type="dxa"/>
            <w:tcBorders>
              <w:top w:val="single" w:sz="8" w:space="0" w:color="auto"/>
              <w:left w:val="single" w:sz="4" w:space="0" w:color="auto"/>
              <w:bottom w:val="single" w:sz="8" w:space="0" w:color="auto"/>
              <w:right w:val="single" w:sz="8" w:space="0" w:color="auto"/>
            </w:tcBorders>
            <w:shd w:val="clear" w:color="auto" w:fill="00B0F0"/>
            <w:tcMar>
              <w:top w:w="0" w:type="dxa"/>
              <w:left w:w="108" w:type="dxa"/>
              <w:bottom w:w="0" w:type="dxa"/>
              <w:right w:w="108" w:type="dxa"/>
            </w:tcMar>
            <w:hideMark/>
          </w:tcPr>
          <w:p w14:paraId="3220EEEE" w14:textId="570F241B" w:rsidR="005806F5" w:rsidRPr="00B14A9A" w:rsidRDefault="005806F5" w:rsidP="00FD5CB1">
            <w:pPr>
              <w:autoSpaceDE w:val="0"/>
              <w:autoSpaceDN w:val="0"/>
              <w:rPr>
                <w:rFonts w:cs="Arial"/>
                <w:color w:val="000000"/>
                <w:szCs w:val="24"/>
              </w:rPr>
            </w:pPr>
            <w:r w:rsidRPr="00B14A9A">
              <w:rPr>
                <w:rFonts w:cs="Arial"/>
                <w:color w:val="000000"/>
                <w:szCs w:val="24"/>
              </w:rPr>
              <w:t>District Grids</w:t>
            </w:r>
          </w:p>
        </w:tc>
        <w:tc>
          <w:tcPr>
            <w:tcW w:w="1276" w:type="dxa"/>
            <w:tcBorders>
              <w:top w:val="single" w:sz="8" w:space="0" w:color="auto"/>
              <w:left w:val="nil"/>
              <w:bottom w:val="single" w:sz="8" w:space="0" w:color="auto"/>
              <w:right w:val="single" w:sz="8" w:space="0" w:color="auto"/>
            </w:tcBorders>
            <w:shd w:val="clear" w:color="auto" w:fill="00B0F0"/>
          </w:tcPr>
          <w:p w14:paraId="347B00F8" w14:textId="77777777" w:rsidR="005806F5" w:rsidRPr="00B14A9A" w:rsidRDefault="005806F5" w:rsidP="00FD5CB1">
            <w:pPr>
              <w:autoSpaceDE w:val="0"/>
              <w:autoSpaceDN w:val="0"/>
              <w:rPr>
                <w:rFonts w:cs="Arial"/>
                <w:color w:val="000000"/>
                <w:szCs w:val="24"/>
              </w:rPr>
            </w:pPr>
            <w:r w:rsidRPr="00B14A9A">
              <w:rPr>
                <w:rFonts w:cs="Arial"/>
                <w:color w:val="000000"/>
                <w:szCs w:val="24"/>
              </w:rPr>
              <w:t>Highway Funded Works</w:t>
            </w:r>
          </w:p>
        </w:tc>
        <w:tc>
          <w:tcPr>
            <w:tcW w:w="1701" w:type="dxa"/>
            <w:tcBorders>
              <w:top w:val="single" w:sz="8" w:space="0" w:color="auto"/>
              <w:left w:val="nil"/>
              <w:bottom w:val="single" w:sz="8" w:space="0" w:color="auto"/>
              <w:right w:val="single" w:sz="8" w:space="0" w:color="auto"/>
            </w:tcBorders>
            <w:shd w:val="clear" w:color="auto" w:fill="00B0F0"/>
          </w:tcPr>
          <w:p w14:paraId="6DE10222" w14:textId="77777777" w:rsidR="005806F5" w:rsidRPr="00B14A9A" w:rsidRDefault="005806F5" w:rsidP="00C40396">
            <w:pPr>
              <w:autoSpaceDE w:val="0"/>
              <w:autoSpaceDN w:val="0"/>
              <w:jc w:val="center"/>
              <w:rPr>
                <w:rFonts w:cs="Arial"/>
                <w:color w:val="000000"/>
                <w:szCs w:val="24"/>
              </w:rPr>
            </w:pPr>
          </w:p>
          <w:p w14:paraId="6C1BBC99" w14:textId="77777777" w:rsidR="005806F5" w:rsidRPr="00B14A9A" w:rsidRDefault="005806F5" w:rsidP="00C40396">
            <w:pPr>
              <w:autoSpaceDE w:val="0"/>
              <w:autoSpaceDN w:val="0"/>
              <w:jc w:val="center"/>
              <w:rPr>
                <w:rFonts w:cs="Arial"/>
                <w:color w:val="000000"/>
                <w:szCs w:val="24"/>
              </w:rPr>
            </w:pPr>
            <w:r w:rsidRPr="00B14A9A">
              <w:rPr>
                <w:rFonts w:cs="Arial"/>
                <w:color w:val="000000"/>
                <w:szCs w:val="24"/>
              </w:rPr>
              <w:t>Total</w:t>
            </w:r>
          </w:p>
          <w:p w14:paraId="7F1F294C" w14:textId="77777777" w:rsidR="005806F5" w:rsidRPr="00B14A9A" w:rsidRDefault="005806F5" w:rsidP="00FD5CB1">
            <w:pPr>
              <w:autoSpaceDE w:val="0"/>
              <w:autoSpaceDN w:val="0"/>
              <w:rPr>
                <w:rFonts w:cs="Arial"/>
                <w:color w:val="000000"/>
                <w:szCs w:val="24"/>
              </w:rPr>
            </w:pPr>
          </w:p>
        </w:tc>
      </w:tr>
      <w:tr w:rsidR="005806F5" w:rsidRPr="00B14A9A" w14:paraId="016543C5" w14:textId="77777777" w:rsidTr="00A950C3">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7930B0"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2015/16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C4DC1AD"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£173,500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BFFDC"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£55,995</w:t>
            </w:r>
          </w:p>
        </w:tc>
        <w:tc>
          <w:tcPr>
            <w:tcW w:w="1701" w:type="dxa"/>
            <w:tcBorders>
              <w:top w:val="nil"/>
              <w:left w:val="nil"/>
              <w:bottom w:val="single" w:sz="8" w:space="0" w:color="auto"/>
              <w:right w:val="single" w:sz="8" w:space="0" w:color="auto"/>
            </w:tcBorders>
            <w:vAlign w:val="center"/>
          </w:tcPr>
          <w:p w14:paraId="1D6377FC"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£139,597</w:t>
            </w:r>
          </w:p>
        </w:tc>
        <w:tc>
          <w:tcPr>
            <w:tcW w:w="992" w:type="dxa"/>
            <w:tcBorders>
              <w:top w:val="single" w:sz="8" w:space="0" w:color="auto"/>
              <w:left w:val="nil"/>
              <w:bottom w:val="single" w:sz="8" w:space="0" w:color="auto"/>
              <w:right w:val="single" w:sz="4" w:space="0" w:color="auto"/>
            </w:tcBorders>
          </w:tcPr>
          <w:p w14:paraId="41C72E70" w14:textId="77777777" w:rsidR="005806F5" w:rsidRPr="00B14A9A" w:rsidRDefault="005806F5" w:rsidP="00EF7C67">
            <w:pPr>
              <w:autoSpaceDE w:val="0"/>
              <w:autoSpaceDN w:val="0"/>
              <w:jc w:val="center"/>
              <w:rPr>
                <w:rFonts w:cs="Arial"/>
                <w:color w:val="000000"/>
                <w:sz w:val="22"/>
              </w:rPr>
            </w:pPr>
          </w:p>
        </w:tc>
        <w:tc>
          <w:tcPr>
            <w:tcW w:w="99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BFEC8F4" w14:textId="59984620" w:rsidR="005806F5" w:rsidRPr="00B14A9A" w:rsidRDefault="005806F5" w:rsidP="00EF7C67">
            <w:pPr>
              <w:autoSpaceDE w:val="0"/>
              <w:autoSpaceDN w:val="0"/>
              <w:jc w:val="center"/>
              <w:rPr>
                <w:rFonts w:cs="Arial"/>
                <w:color w:val="000000"/>
                <w:sz w:val="22"/>
              </w:rPr>
            </w:pPr>
            <w:r w:rsidRPr="00B14A9A">
              <w:rPr>
                <w:rFonts w:cs="Arial"/>
                <w:color w:val="000000"/>
                <w:sz w:val="22"/>
              </w:rPr>
              <w:t>£6,400</w:t>
            </w:r>
          </w:p>
        </w:tc>
        <w:tc>
          <w:tcPr>
            <w:tcW w:w="1276" w:type="dxa"/>
            <w:tcBorders>
              <w:top w:val="nil"/>
              <w:left w:val="nil"/>
              <w:bottom w:val="single" w:sz="8" w:space="0" w:color="auto"/>
              <w:right w:val="single" w:sz="8" w:space="0" w:color="auto"/>
            </w:tcBorders>
            <w:vAlign w:val="center"/>
          </w:tcPr>
          <w:p w14:paraId="486FFA47"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£32,115</w:t>
            </w:r>
          </w:p>
        </w:tc>
        <w:tc>
          <w:tcPr>
            <w:tcW w:w="1701" w:type="dxa"/>
            <w:tcBorders>
              <w:top w:val="nil"/>
              <w:left w:val="nil"/>
              <w:bottom w:val="single" w:sz="8" w:space="0" w:color="auto"/>
              <w:right w:val="single" w:sz="8" w:space="0" w:color="auto"/>
            </w:tcBorders>
            <w:vAlign w:val="center"/>
          </w:tcPr>
          <w:p w14:paraId="0AE15422"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£407,604</w:t>
            </w:r>
          </w:p>
        </w:tc>
      </w:tr>
      <w:tr w:rsidR="005806F5" w:rsidRPr="00B14A9A" w14:paraId="4DB40181" w14:textId="77777777" w:rsidTr="00A950C3">
        <w:trPr>
          <w:trHeight w:val="399"/>
        </w:trPr>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E57E83"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2016/17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3325EF"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£204,081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430599"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£31,779</w:t>
            </w:r>
          </w:p>
        </w:tc>
        <w:tc>
          <w:tcPr>
            <w:tcW w:w="1701" w:type="dxa"/>
            <w:tcBorders>
              <w:top w:val="nil"/>
              <w:left w:val="nil"/>
              <w:bottom w:val="single" w:sz="8" w:space="0" w:color="auto"/>
              <w:right w:val="single" w:sz="8" w:space="0" w:color="auto"/>
            </w:tcBorders>
            <w:vAlign w:val="center"/>
          </w:tcPr>
          <w:p w14:paraId="223A9085"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£139,597</w:t>
            </w:r>
          </w:p>
        </w:tc>
        <w:tc>
          <w:tcPr>
            <w:tcW w:w="992" w:type="dxa"/>
            <w:tcBorders>
              <w:top w:val="single" w:sz="8" w:space="0" w:color="auto"/>
              <w:left w:val="nil"/>
              <w:bottom w:val="single" w:sz="8" w:space="0" w:color="auto"/>
              <w:right w:val="single" w:sz="4" w:space="0" w:color="auto"/>
            </w:tcBorders>
          </w:tcPr>
          <w:p w14:paraId="604F98F2" w14:textId="77777777" w:rsidR="005806F5" w:rsidRPr="00B14A9A" w:rsidRDefault="005806F5" w:rsidP="00EF7C67">
            <w:pPr>
              <w:autoSpaceDE w:val="0"/>
              <w:autoSpaceDN w:val="0"/>
              <w:jc w:val="center"/>
              <w:rPr>
                <w:rFonts w:cs="Arial"/>
                <w:color w:val="000000"/>
                <w:sz w:val="22"/>
              </w:rPr>
            </w:pPr>
          </w:p>
        </w:tc>
        <w:tc>
          <w:tcPr>
            <w:tcW w:w="99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3BC6F68D" w14:textId="114D5F59" w:rsidR="005806F5" w:rsidRPr="00B14A9A" w:rsidRDefault="005806F5" w:rsidP="00EF7C67">
            <w:pPr>
              <w:autoSpaceDE w:val="0"/>
              <w:autoSpaceDN w:val="0"/>
              <w:jc w:val="center"/>
              <w:rPr>
                <w:rFonts w:cs="Arial"/>
                <w:color w:val="000000"/>
                <w:sz w:val="22"/>
              </w:rPr>
            </w:pPr>
            <w:r w:rsidRPr="00B14A9A">
              <w:rPr>
                <w:rFonts w:cs="Arial"/>
                <w:color w:val="000000"/>
                <w:sz w:val="22"/>
              </w:rPr>
              <w:t>£6,400</w:t>
            </w:r>
          </w:p>
        </w:tc>
        <w:tc>
          <w:tcPr>
            <w:tcW w:w="1276" w:type="dxa"/>
            <w:tcBorders>
              <w:top w:val="nil"/>
              <w:left w:val="nil"/>
              <w:bottom w:val="single" w:sz="8" w:space="0" w:color="auto"/>
              <w:right w:val="single" w:sz="8" w:space="0" w:color="auto"/>
            </w:tcBorders>
            <w:vAlign w:val="center"/>
          </w:tcPr>
          <w:p w14:paraId="5AED5234"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£58,924</w:t>
            </w:r>
          </w:p>
        </w:tc>
        <w:tc>
          <w:tcPr>
            <w:tcW w:w="1701" w:type="dxa"/>
            <w:tcBorders>
              <w:top w:val="nil"/>
              <w:left w:val="nil"/>
              <w:bottom w:val="single" w:sz="8" w:space="0" w:color="auto"/>
              <w:right w:val="single" w:sz="8" w:space="0" w:color="auto"/>
            </w:tcBorders>
            <w:vAlign w:val="center"/>
          </w:tcPr>
          <w:p w14:paraId="5D778847"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£440,781</w:t>
            </w:r>
          </w:p>
        </w:tc>
      </w:tr>
      <w:tr w:rsidR="005806F5" w:rsidRPr="00B14A9A" w14:paraId="703ECC19" w14:textId="77777777" w:rsidTr="00A950C3">
        <w:trPr>
          <w:trHeight w:val="399"/>
        </w:trPr>
        <w:tc>
          <w:tcPr>
            <w:tcW w:w="110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DAA996B" w14:textId="77777777" w:rsidR="005806F5" w:rsidRPr="00B14A9A" w:rsidRDefault="005806F5" w:rsidP="00EF7C67">
            <w:pPr>
              <w:jc w:val="center"/>
            </w:pPr>
            <w:r w:rsidRPr="00B14A9A">
              <w:t>2017/18</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4CC5265" w14:textId="77777777" w:rsidR="005806F5" w:rsidRPr="00B14A9A" w:rsidRDefault="005806F5" w:rsidP="00EF7C67">
            <w:pPr>
              <w:jc w:val="center"/>
            </w:pPr>
            <w:r w:rsidRPr="00B14A9A">
              <w:t>£204,081</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81D332" w14:textId="77777777" w:rsidR="005806F5" w:rsidRPr="00B14A9A" w:rsidRDefault="005806F5" w:rsidP="00EF7C67">
            <w:pPr>
              <w:jc w:val="center"/>
            </w:pPr>
            <w:r w:rsidRPr="00B14A9A">
              <w:t>£31,779</w:t>
            </w:r>
          </w:p>
        </w:tc>
        <w:tc>
          <w:tcPr>
            <w:tcW w:w="1701" w:type="dxa"/>
            <w:tcBorders>
              <w:top w:val="single" w:sz="8" w:space="0" w:color="auto"/>
              <w:left w:val="nil"/>
              <w:bottom w:val="single" w:sz="8" w:space="0" w:color="auto"/>
              <w:right w:val="single" w:sz="8" w:space="0" w:color="auto"/>
            </w:tcBorders>
            <w:shd w:val="clear" w:color="auto" w:fill="auto"/>
            <w:vAlign w:val="center"/>
          </w:tcPr>
          <w:p w14:paraId="488FEB39" w14:textId="77777777" w:rsidR="005806F5" w:rsidRPr="00B14A9A" w:rsidRDefault="005806F5" w:rsidP="00EF7C67">
            <w:pPr>
              <w:jc w:val="center"/>
            </w:pPr>
            <w:r w:rsidRPr="00B14A9A">
              <w:t>£139,597</w:t>
            </w:r>
          </w:p>
        </w:tc>
        <w:tc>
          <w:tcPr>
            <w:tcW w:w="992" w:type="dxa"/>
            <w:tcBorders>
              <w:top w:val="single" w:sz="8" w:space="0" w:color="auto"/>
              <w:left w:val="nil"/>
              <w:bottom w:val="single" w:sz="8" w:space="0" w:color="auto"/>
              <w:right w:val="single" w:sz="4" w:space="0" w:color="auto"/>
            </w:tcBorders>
          </w:tcPr>
          <w:p w14:paraId="113EF0B1" w14:textId="77777777" w:rsidR="005806F5" w:rsidRPr="00B14A9A" w:rsidRDefault="005806F5" w:rsidP="00EF7C67">
            <w:pPr>
              <w:jc w:val="center"/>
            </w:pPr>
          </w:p>
        </w:tc>
        <w:tc>
          <w:tcPr>
            <w:tcW w:w="992"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43FBD2D" w14:textId="68AB5DEB" w:rsidR="005806F5" w:rsidRPr="00B14A9A" w:rsidRDefault="005806F5" w:rsidP="00EF7C67">
            <w:pPr>
              <w:jc w:val="center"/>
            </w:pPr>
            <w:r w:rsidRPr="00B14A9A">
              <w:t>£6,400</w:t>
            </w:r>
          </w:p>
        </w:tc>
        <w:tc>
          <w:tcPr>
            <w:tcW w:w="1276" w:type="dxa"/>
            <w:tcBorders>
              <w:top w:val="single" w:sz="8" w:space="0" w:color="auto"/>
              <w:left w:val="nil"/>
              <w:bottom w:val="single" w:sz="8" w:space="0" w:color="auto"/>
              <w:right w:val="single" w:sz="8" w:space="0" w:color="auto"/>
            </w:tcBorders>
            <w:shd w:val="clear" w:color="auto" w:fill="auto"/>
            <w:vAlign w:val="center"/>
          </w:tcPr>
          <w:p w14:paraId="2C494E87" w14:textId="77777777" w:rsidR="005806F5" w:rsidRPr="00B14A9A" w:rsidRDefault="005806F5" w:rsidP="00EF7C67">
            <w:pPr>
              <w:jc w:val="center"/>
            </w:pPr>
            <w:r w:rsidRPr="00B14A9A">
              <w:t>£27,946</w:t>
            </w:r>
          </w:p>
        </w:tc>
        <w:tc>
          <w:tcPr>
            <w:tcW w:w="1701" w:type="dxa"/>
            <w:tcBorders>
              <w:top w:val="single" w:sz="8" w:space="0" w:color="auto"/>
              <w:left w:val="nil"/>
              <w:bottom w:val="single" w:sz="8" w:space="0" w:color="auto"/>
              <w:right w:val="single" w:sz="8" w:space="0" w:color="auto"/>
            </w:tcBorders>
            <w:shd w:val="clear" w:color="auto" w:fill="auto"/>
            <w:vAlign w:val="center"/>
          </w:tcPr>
          <w:p w14:paraId="13564918" w14:textId="77777777" w:rsidR="005806F5" w:rsidRPr="00B14A9A" w:rsidRDefault="005806F5" w:rsidP="00EF7C67">
            <w:pPr>
              <w:jc w:val="center"/>
            </w:pPr>
            <w:r w:rsidRPr="00B14A9A">
              <w:t>£409,803</w:t>
            </w:r>
          </w:p>
        </w:tc>
      </w:tr>
      <w:tr w:rsidR="005806F5" w:rsidRPr="00B14A9A" w14:paraId="4F394B21" w14:textId="77777777" w:rsidTr="00A950C3">
        <w:trPr>
          <w:trHeight w:val="399"/>
        </w:trPr>
        <w:tc>
          <w:tcPr>
            <w:tcW w:w="110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428C5A2" w14:textId="77777777" w:rsidR="005806F5" w:rsidRPr="00B14A9A" w:rsidRDefault="005806F5" w:rsidP="00EF7C67">
            <w:pPr>
              <w:jc w:val="center"/>
            </w:pPr>
            <w:r w:rsidRPr="00B14A9A">
              <w:t>2018/19</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B3296B8" w14:textId="77777777" w:rsidR="005806F5" w:rsidRPr="00B14A9A" w:rsidRDefault="005806F5" w:rsidP="00EF7C67">
            <w:pPr>
              <w:jc w:val="center"/>
            </w:pPr>
            <w:r w:rsidRPr="00B14A9A">
              <w:t>£204,081</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ECCD387" w14:textId="77777777" w:rsidR="005806F5" w:rsidRPr="00B14A9A" w:rsidRDefault="005806F5" w:rsidP="00EF7C67">
            <w:pPr>
              <w:jc w:val="center"/>
            </w:pPr>
            <w:r w:rsidRPr="00B14A9A">
              <w:t>£31,779</w:t>
            </w:r>
          </w:p>
        </w:tc>
        <w:tc>
          <w:tcPr>
            <w:tcW w:w="1701" w:type="dxa"/>
            <w:tcBorders>
              <w:top w:val="single" w:sz="8" w:space="0" w:color="auto"/>
              <w:left w:val="nil"/>
              <w:bottom w:val="single" w:sz="8" w:space="0" w:color="auto"/>
              <w:right w:val="single" w:sz="8" w:space="0" w:color="auto"/>
            </w:tcBorders>
            <w:shd w:val="clear" w:color="auto" w:fill="auto"/>
            <w:vAlign w:val="center"/>
          </w:tcPr>
          <w:p w14:paraId="12DBD536" w14:textId="77777777" w:rsidR="005806F5" w:rsidRPr="00B14A9A" w:rsidRDefault="005806F5" w:rsidP="00EF7C67">
            <w:pPr>
              <w:jc w:val="center"/>
            </w:pPr>
            <w:r w:rsidRPr="00B14A9A">
              <w:t>£139,597</w:t>
            </w:r>
          </w:p>
        </w:tc>
        <w:tc>
          <w:tcPr>
            <w:tcW w:w="992" w:type="dxa"/>
            <w:tcBorders>
              <w:top w:val="single" w:sz="8" w:space="0" w:color="auto"/>
              <w:left w:val="nil"/>
              <w:bottom w:val="single" w:sz="8" w:space="0" w:color="auto"/>
              <w:right w:val="single" w:sz="4" w:space="0" w:color="auto"/>
            </w:tcBorders>
          </w:tcPr>
          <w:p w14:paraId="5E15D678" w14:textId="77777777" w:rsidR="005806F5" w:rsidRPr="00B14A9A" w:rsidRDefault="005806F5" w:rsidP="00EF7C67">
            <w:pPr>
              <w:jc w:val="center"/>
            </w:pPr>
          </w:p>
        </w:tc>
        <w:tc>
          <w:tcPr>
            <w:tcW w:w="992"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68F3324" w14:textId="36A4747E" w:rsidR="005806F5" w:rsidRPr="00B14A9A" w:rsidRDefault="005806F5" w:rsidP="00EF7C67">
            <w:pPr>
              <w:jc w:val="center"/>
            </w:pPr>
            <w:r w:rsidRPr="00B14A9A">
              <w:t>£6,400</w:t>
            </w:r>
          </w:p>
        </w:tc>
        <w:tc>
          <w:tcPr>
            <w:tcW w:w="1276" w:type="dxa"/>
            <w:tcBorders>
              <w:top w:val="single" w:sz="8" w:space="0" w:color="auto"/>
              <w:left w:val="nil"/>
              <w:bottom w:val="single" w:sz="8" w:space="0" w:color="auto"/>
              <w:right w:val="single" w:sz="8" w:space="0" w:color="auto"/>
            </w:tcBorders>
            <w:shd w:val="clear" w:color="auto" w:fill="auto"/>
            <w:vAlign w:val="center"/>
          </w:tcPr>
          <w:p w14:paraId="0EA99A3D" w14:textId="77777777" w:rsidR="005806F5" w:rsidRPr="00B14A9A" w:rsidRDefault="005806F5" w:rsidP="00EF7C67">
            <w:pPr>
              <w:jc w:val="center"/>
            </w:pPr>
            <w:r w:rsidRPr="00B14A9A">
              <w:t>£27,946</w:t>
            </w:r>
          </w:p>
        </w:tc>
        <w:tc>
          <w:tcPr>
            <w:tcW w:w="1701" w:type="dxa"/>
            <w:tcBorders>
              <w:top w:val="single" w:sz="8" w:space="0" w:color="auto"/>
              <w:left w:val="nil"/>
              <w:bottom w:val="single" w:sz="8" w:space="0" w:color="auto"/>
              <w:right w:val="single" w:sz="8" w:space="0" w:color="auto"/>
            </w:tcBorders>
            <w:shd w:val="clear" w:color="auto" w:fill="auto"/>
            <w:vAlign w:val="center"/>
          </w:tcPr>
          <w:p w14:paraId="1B8EC571" w14:textId="77777777" w:rsidR="005806F5" w:rsidRPr="00B14A9A" w:rsidRDefault="005806F5" w:rsidP="00EF7C67">
            <w:pPr>
              <w:jc w:val="center"/>
            </w:pPr>
            <w:r w:rsidRPr="00B14A9A">
              <w:t>£409,803</w:t>
            </w:r>
          </w:p>
        </w:tc>
      </w:tr>
      <w:tr w:rsidR="005806F5" w:rsidRPr="00B14A9A" w14:paraId="4854770C" w14:textId="77777777" w:rsidTr="00A950C3">
        <w:trPr>
          <w:trHeight w:val="435"/>
        </w:trPr>
        <w:tc>
          <w:tcPr>
            <w:tcW w:w="110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4040AFA" w14:textId="77777777" w:rsidR="005806F5" w:rsidRPr="00B14A9A" w:rsidRDefault="005806F5" w:rsidP="00EF7C67">
            <w:pPr>
              <w:autoSpaceDE w:val="0"/>
              <w:autoSpaceDN w:val="0"/>
              <w:jc w:val="center"/>
              <w:rPr>
                <w:rFonts w:cs="Arial"/>
                <w:color w:val="000000"/>
                <w:sz w:val="22"/>
              </w:rPr>
            </w:pPr>
            <w:bookmarkStart w:id="32" w:name="_Hlk52964565"/>
            <w:r w:rsidRPr="00B14A9A">
              <w:rPr>
                <w:rFonts w:cs="Arial"/>
                <w:color w:val="000000"/>
                <w:sz w:val="22"/>
              </w:rPr>
              <w:lastRenderedPageBreak/>
              <w:t>2019/20</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A25F86F"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£204,081</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DB8651B"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£31,779</w:t>
            </w:r>
          </w:p>
        </w:tc>
        <w:tc>
          <w:tcPr>
            <w:tcW w:w="1701" w:type="dxa"/>
            <w:tcBorders>
              <w:top w:val="single" w:sz="8" w:space="0" w:color="auto"/>
              <w:left w:val="nil"/>
              <w:bottom w:val="single" w:sz="8" w:space="0" w:color="auto"/>
              <w:right w:val="single" w:sz="8" w:space="0" w:color="auto"/>
            </w:tcBorders>
            <w:shd w:val="clear" w:color="auto" w:fill="auto"/>
            <w:vAlign w:val="center"/>
          </w:tcPr>
          <w:p w14:paraId="560BB225"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£139,597</w:t>
            </w:r>
          </w:p>
        </w:tc>
        <w:tc>
          <w:tcPr>
            <w:tcW w:w="992" w:type="dxa"/>
            <w:tcBorders>
              <w:top w:val="single" w:sz="8" w:space="0" w:color="auto"/>
              <w:left w:val="nil"/>
              <w:bottom w:val="single" w:sz="8" w:space="0" w:color="auto"/>
              <w:right w:val="single" w:sz="4" w:space="0" w:color="auto"/>
            </w:tcBorders>
          </w:tcPr>
          <w:p w14:paraId="34AC917C" w14:textId="77777777" w:rsidR="005806F5" w:rsidRPr="00B14A9A" w:rsidRDefault="005806F5" w:rsidP="00EF7C67">
            <w:pPr>
              <w:autoSpaceDE w:val="0"/>
              <w:autoSpaceDN w:val="0"/>
              <w:jc w:val="center"/>
              <w:rPr>
                <w:rFonts w:cs="Arial"/>
                <w:color w:val="000000"/>
                <w:sz w:val="22"/>
              </w:rPr>
            </w:pPr>
          </w:p>
        </w:tc>
        <w:tc>
          <w:tcPr>
            <w:tcW w:w="992"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9BE20AB" w14:textId="06D1AB7D" w:rsidR="005806F5" w:rsidRPr="00B14A9A" w:rsidRDefault="005806F5" w:rsidP="00EF7C67">
            <w:pPr>
              <w:autoSpaceDE w:val="0"/>
              <w:autoSpaceDN w:val="0"/>
              <w:jc w:val="center"/>
              <w:rPr>
                <w:rFonts w:cs="Arial"/>
                <w:color w:val="000000"/>
                <w:sz w:val="22"/>
              </w:rPr>
            </w:pPr>
            <w:r w:rsidRPr="00B14A9A">
              <w:rPr>
                <w:rFonts w:cs="Arial"/>
                <w:color w:val="000000"/>
                <w:sz w:val="22"/>
              </w:rPr>
              <w:t>£6,400</w:t>
            </w:r>
          </w:p>
        </w:tc>
        <w:tc>
          <w:tcPr>
            <w:tcW w:w="1276" w:type="dxa"/>
            <w:tcBorders>
              <w:top w:val="single" w:sz="8" w:space="0" w:color="auto"/>
              <w:left w:val="nil"/>
              <w:bottom w:val="single" w:sz="8" w:space="0" w:color="auto"/>
              <w:right w:val="single" w:sz="8" w:space="0" w:color="auto"/>
            </w:tcBorders>
            <w:shd w:val="clear" w:color="auto" w:fill="auto"/>
            <w:vAlign w:val="center"/>
          </w:tcPr>
          <w:p w14:paraId="2DF7F0D3"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£27,946</w:t>
            </w:r>
          </w:p>
        </w:tc>
        <w:tc>
          <w:tcPr>
            <w:tcW w:w="1701" w:type="dxa"/>
            <w:tcBorders>
              <w:top w:val="single" w:sz="8" w:space="0" w:color="auto"/>
              <w:left w:val="nil"/>
              <w:bottom w:val="single" w:sz="8" w:space="0" w:color="auto"/>
              <w:right w:val="single" w:sz="8" w:space="0" w:color="auto"/>
            </w:tcBorders>
            <w:shd w:val="clear" w:color="auto" w:fill="auto"/>
            <w:vAlign w:val="center"/>
          </w:tcPr>
          <w:p w14:paraId="1BDEAB0B" w14:textId="77777777" w:rsidR="005806F5" w:rsidRPr="00B14A9A" w:rsidRDefault="005806F5" w:rsidP="00EF7C67">
            <w:pPr>
              <w:autoSpaceDE w:val="0"/>
              <w:autoSpaceDN w:val="0"/>
              <w:jc w:val="center"/>
              <w:rPr>
                <w:rFonts w:cs="Arial"/>
                <w:color w:val="000000"/>
                <w:sz w:val="22"/>
              </w:rPr>
            </w:pPr>
            <w:r w:rsidRPr="00B14A9A">
              <w:rPr>
                <w:rFonts w:cs="Arial"/>
                <w:color w:val="000000"/>
                <w:sz w:val="22"/>
              </w:rPr>
              <w:t>£409,803</w:t>
            </w:r>
          </w:p>
        </w:tc>
      </w:tr>
      <w:bookmarkEnd w:id="32"/>
      <w:tr w:rsidR="00A950C3" w:rsidRPr="00B14A9A" w14:paraId="5AB7F056" w14:textId="77777777" w:rsidTr="00A950C3">
        <w:trPr>
          <w:trHeight w:val="435"/>
        </w:trPr>
        <w:tc>
          <w:tcPr>
            <w:tcW w:w="110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2B42BCD" w14:textId="196949CD" w:rsidR="00A950C3" w:rsidRPr="00B14A9A" w:rsidRDefault="00A950C3" w:rsidP="00A950C3">
            <w:pPr>
              <w:autoSpaceDE w:val="0"/>
              <w:autoSpaceDN w:val="0"/>
              <w:jc w:val="center"/>
              <w:rPr>
                <w:rFonts w:cs="Arial"/>
                <w:color w:val="000000"/>
                <w:sz w:val="22"/>
              </w:rPr>
            </w:pPr>
            <w:r w:rsidRPr="00B14A9A">
              <w:rPr>
                <w:rFonts w:cs="Arial"/>
                <w:color w:val="000000"/>
                <w:sz w:val="22"/>
              </w:rPr>
              <w:t>2020/21</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501070E" w14:textId="214B3128" w:rsidR="00A950C3" w:rsidRPr="00B14A9A" w:rsidRDefault="00A950C3" w:rsidP="00A950C3">
            <w:pPr>
              <w:autoSpaceDE w:val="0"/>
              <w:autoSpaceDN w:val="0"/>
              <w:jc w:val="center"/>
              <w:rPr>
                <w:rFonts w:cs="Arial"/>
                <w:color w:val="000000"/>
                <w:sz w:val="22"/>
              </w:rPr>
            </w:pPr>
            <w:r w:rsidRPr="00B14A9A">
              <w:rPr>
                <w:rFonts w:cs="Arial"/>
                <w:color w:val="000000"/>
                <w:sz w:val="22"/>
              </w:rPr>
              <w:t>£204,081</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7864AD" w14:textId="2280BA4E" w:rsidR="00A950C3" w:rsidRPr="00B14A9A" w:rsidRDefault="00A950C3" w:rsidP="00A950C3">
            <w:pPr>
              <w:autoSpaceDE w:val="0"/>
              <w:autoSpaceDN w:val="0"/>
              <w:jc w:val="center"/>
              <w:rPr>
                <w:rFonts w:cs="Arial"/>
                <w:color w:val="000000"/>
                <w:sz w:val="22"/>
              </w:rPr>
            </w:pPr>
            <w:r w:rsidRPr="00B14A9A">
              <w:rPr>
                <w:rFonts w:cs="Arial"/>
                <w:color w:val="000000"/>
                <w:sz w:val="22"/>
              </w:rPr>
              <w:t>£</w:t>
            </w:r>
            <w:r w:rsidR="00E94283" w:rsidRPr="00B14A9A">
              <w:rPr>
                <w:rFonts w:cs="Arial"/>
                <w:color w:val="000000"/>
                <w:sz w:val="22"/>
              </w:rPr>
              <w:t>31,779</w:t>
            </w:r>
          </w:p>
        </w:tc>
        <w:tc>
          <w:tcPr>
            <w:tcW w:w="1701" w:type="dxa"/>
            <w:tcBorders>
              <w:top w:val="single" w:sz="8" w:space="0" w:color="auto"/>
              <w:left w:val="nil"/>
              <w:bottom w:val="single" w:sz="8" w:space="0" w:color="auto"/>
              <w:right w:val="single" w:sz="8" w:space="0" w:color="auto"/>
            </w:tcBorders>
            <w:shd w:val="clear" w:color="auto" w:fill="auto"/>
            <w:vAlign w:val="center"/>
          </w:tcPr>
          <w:p w14:paraId="2CBB0A5B" w14:textId="6D43A3DA" w:rsidR="00A950C3" w:rsidRPr="00B14A9A" w:rsidRDefault="00A950C3" w:rsidP="00A950C3">
            <w:pPr>
              <w:autoSpaceDE w:val="0"/>
              <w:autoSpaceDN w:val="0"/>
              <w:jc w:val="center"/>
              <w:rPr>
                <w:rFonts w:cs="Arial"/>
                <w:color w:val="000000"/>
                <w:sz w:val="22"/>
              </w:rPr>
            </w:pPr>
            <w:r w:rsidRPr="00B14A9A">
              <w:rPr>
                <w:rFonts w:cs="Arial"/>
                <w:color w:val="000000"/>
                <w:sz w:val="22"/>
              </w:rPr>
              <w:t>£139,597</w:t>
            </w:r>
          </w:p>
        </w:tc>
        <w:tc>
          <w:tcPr>
            <w:tcW w:w="992" w:type="dxa"/>
            <w:tcBorders>
              <w:top w:val="single" w:sz="8" w:space="0" w:color="auto"/>
              <w:left w:val="nil"/>
              <w:bottom w:val="single" w:sz="8" w:space="0" w:color="auto"/>
              <w:right w:val="single" w:sz="4" w:space="0" w:color="auto"/>
            </w:tcBorders>
          </w:tcPr>
          <w:p w14:paraId="1E88FFCE" w14:textId="3465F3DD" w:rsidR="00A950C3" w:rsidRPr="00B14A9A" w:rsidRDefault="00A950C3" w:rsidP="00A950C3">
            <w:pPr>
              <w:autoSpaceDE w:val="0"/>
              <w:autoSpaceDN w:val="0"/>
              <w:jc w:val="center"/>
              <w:rPr>
                <w:rFonts w:cs="Arial"/>
                <w:color w:val="000000"/>
                <w:sz w:val="22"/>
              </w:rPr>
            </w:pPr>
            <w:r w:rsidRPr="00B14A9A">
              <w:rPr>
                <w:rFonts w:cs="Arial"/>
                <w:color w:val="000000"/>
                <w:sz w:val="22"/>
              </w:rPr>
              <w:t>£150,000</w:t>
            </w:r>
          </w:p>
        </w:tc>
        <w:tc>
          <w:tcPr>
            <w:tcW w:w="992"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8CA44E7" w14:textId="56F1E385" w:rsidR="00A950C3" w:rsidRPr="00B14A9A" w:rsidRDefault="00A950C3" w:rsidP="00A950C3">
            <w:pPr>
              <w:autoSpaceDE w:val="0"/>
              <w:autoSpaceDN w:val="0"/>
              <w:jc w:val="center"/>
              <w:rPr>
                <w:rFonts w:cs="Arial"/>
                <w:color w:val="000000"/>
                <w:sz w:val="22"/>
              </w:rPr>
            </w:pPr>
            <w:r w:rsidRPr="00B14A9A">
              <w:rPr>
                <w:rFonts w:cs="Arial"/>
                <w:color w:val="000000"/>
                <w:sz w:val="22"/>
              </w:rPr>
              <w:t>£6,400</w:t>
            </w:r>
          </w:p>
        </w:tc>
        <w:tc>
          <w:tcPr>
            <w:tcW w:w="1276" w:type="dxa"/>
            <w:tcBorders>
              <w:top w:val="single" w:sz="8" w:space="0" w:color="auto"/>
              <w:left w:val="nil"/>
              <w:bottom w:val="single" w:sz="8" w:space="0" w:color="auto"/>
              <w:right w:val="single" w:sz="8" w:space="0" w:color="auto"/>
            </w:tcBorders>
            <w:shd w:val="clear" w:color="auto" w:fill="auto"/>
            <w:vAlign w:val="center"/>
          </w:tcPr>
          <w:p w14:paraId="52C1F4D5" w14:textId="6F4F566D" w:rsidR="00A950C3" w:rsidRPr="00B14A9A" w:rsidRDefault="00A950C3" w:rsidP="00A950C3">
            <w:pPr>
              <w:autoSpaceDE w:val="0"/>
              <w:autoSpaceDN w:val="0"/>
              <w:jc w:val="center"/>
              <w:rPr>
                <w:rFonts w:cs="Arial"/>
                <w:color w:val="000000"/>
                <w:sz w:val="22"/>
              </w:rPr>
            </w:pPr>
            <w:r w:rsidRPr="00B14A9A">
              <w:rPr>
                <w:rFonts w:cs="Arial"/>
                <w:color w:val="000000"/>
                <w:sz w:val="22"/>
              </w:rPr>
              <w:t>£</w:t>
            </w:r>
            <w:r w:rsidR="00E94283" w:rsidRPr="00B14A9A">
              <w:rPr>
                <w:rFonts w:cs="Arial"/>
                <w:color w:val="000000"/>
                <w:sz w:val="22"/>
              </w:rPr>
              <w:t>17,000</w:t>
            </w:r>
          </w:p>
        </w:tc>
        <w:tc>
          <w:tcPr>
            <w:tcW w:w="1701" w:type="dxa"/>
            <w:tcBorders>
              <w:top w:val="single" w:sz="8" w:space="0" w:color="auto"/>
              <w:left w:val="nil"/>
              <w:bottom w:val="single" w:sz="8" w:space="0" w:color="auto"/>
              <w:right w:val="single" w:sz="8" w:space="0" w:color="auto"/>
            </w:tcBorders>
            <w:shd w:val="clear" w:color="auto" w:fill="auto"/>
            <w:vAlign w:val="center"/>
          </w:tcPr>
          <w:p w14:paraId="75DA81F1" w14:textId="06126DCE" w:rsidR="00A950C3" w:rsidRPr="00B14A9A" w:rsidRDefault="00A950C3" w:rsidP="00A950C3">
            <w:pPr>
              <w:autoSpaceDE w:val="0"/>
              <w:autoSpaceDN w:val="0"/>
              <w:jc w:val="center"/>
              <w:rPr>
                <w:rFonts w:cs="Arial"/>
                <w:color w:val="000000"/>
                <w:sz w:val="22"/>
              </w:rPr>
            </w:pPr>
            <w:r w:rsidRPr="00B14A9A">
              <w:rPr>
                <w:rFonts w:cs="Arial"/>
                <w:color w:val="000000"/>
                <w:sz w:val="22"/>
              </w:rPr>
              <w:t>£</w:t>
            </w:r>
            <w:r w:rsidR="003927B4" w:rsidRPr="00B14A9A">
              <w:rPr>
                <w:rFonts w:cs="Arial"/>
                <w:color w:val="000000"/>
                <w:sz w:val="22"/>
              </w:rPr>
              <w:t>548,857</w:t>
            </w:r>
          </w:p>
        </w:tc>
      </w:tr>
      <w:bookmarkEnd w:id="31"/>
    </w:tbl>
    <w:p w14:paraId="6B67EE15" w14:textId="77777777" w:rsidR="008D6AFD" w:rsidRPr="00B14A9A" w:rsidRDefault="008D6AFD" w:rsidP="00AF571D">
      <w:pPr>
        <w:autoSpaceDE w:val="0"/>
        <w:autoSpaceDN w:val="0"/>
        <w:adjustRightInd w:val="0"/>
        <w:spacing w:after="0" w:line="240" w:lineRule="auto"/>
        <w:rPr>
          <w:rFonts w:cs="Arial"/>
          <w:color w:val="000000"/>
          <w:szCs w:val="24"/>
        </w:rPr>
      </w:pPr>
    </w:p>
    <w:p w14:paraId="1054539A" w14:textId="77777777" w:rsidR="00A47D39" w:rsidRDefault="00A47D39" w:rsidP="00CC3CD0">
      <w:pPr>
        <w:spacing w:after="0"/>
        <w:rPr>
          <w:rFonts w:cs="Arial"/>
          <w:color w:val="000000"/>
          <w:szCs w:val="24"/>
        </w:rPr>
      </w:pPr>
    </w:p>
    <w:p w14:paraId="45D2260A" w14:textId="77777777" w:rsidR="00A47D39" w:rsidRDefault="00A47D39" w:rsidP="00CC3CD0">
      <w:pPr>
        <w:spacing w:after="0"/>
        <w:rPr>
          <w:rFonts w:cs="Arial"/>
          <w:color w:val="000000"/>
          <w:szCs w:val="24"/>
        </w:rPr>
      </w:pPr>
    </w:p>
    <w:p w14:paraId="600C9BFC" w14:textId="77777777" w:rsidR="00A47D39" w:rsidRDefault="00A47D39" w:rsidP="00CC3CD0">
      <w:pPr>
        <w:spacing w:after="0"/>
        <w:rPr>
          <w:rFonts w:cs="Arial"/>
          <w:color w:val="000000"/>
          <w:szCs w:val="24"/>
        </w:rPr>
      </w:pPr>
    </w:p>
    <w:p w14:paraId="5F466AEF" w14:textId="77777777" w:rsidR="00A47D39" w:rsidRDefault="00A47D39" w:rsidP="00CC3CD0">
      <w:pPr>
        <w:spacing w:after="0"/>
        <w:rPr>
          <w:rFonts w:cs="Arial"/>
          <w:color w:val="000000"/>
          <w:szCs w:val="24"/>
        </w:rPr>
      </w:pPr>
    </w:p>
    <w:p w14:paraId="18500844" w14:textId="77777777" w:rsidR="00A47D39" w:rsidRDefault="00A47D39" w:rsidP="00CC3CD0">
      <w:pPr>
        <w:spacing w:after="0"/>
        <w:rPr>
          <w:rFonts w:cs="Arial"/>
          <w:color w:val="000000"/>
          <w:szCs w:val="24"/>
        </w:rPr>
      </w:pPr>
    </w:p>
    <w:p w14:paraId="7D8D6BC9" w14:textId="77777777" w:rsidR="00A47D39" w:rsidRDefault="00A47D39" w:rsidP="00CC3CD0">
      <w:pPr>
        <w:spacing w:after="0"/>
        <w:rPr>
          <w:rFonts w:cs="Arial"/>
          <w:color w:val="000000"/>
          <w:szCs w:val="24"/>
        </w:rPr>
      </w:pPr>
    </w:p>
    <w:p w14:paraId="2E9022D7" w14:textId="77777777" w:rsidR="00A47D39" w:rsidRDefault="00A47D39" w:rsidP="00CC3CD0">
      <w:pPr>
        <w:spacing w:after="0"/>
        <w:rPr>
          <w:rFonts w:cs="Arial"/>
          <w:color w:val="000000"/>
          <w:szCs w:val="24"/>
        </w:rPr>
      </w:pPr>
    </w:p>
    <w:p w14:paraId="0D259CF5" w14:textId="356CEB6A" w:rsidR="00CC3CD0" w:rsidRPr="00B14A9A" w:rsidRDefault="007D0A31" w:rsidP="00CC3CD0">
      <w:pPr>
        <w:spacing w:after="0"/>
      </w:pPr>
      <w:r w:rsidRPr="00841FED">
        <w:rPr>
          <w:rFonts w:cs="Arial"/>
          <w:color w:val="000000"/>
          <w:szCs w:val="24"/>
        </w:rPr>
        <w:t>Table 13.3</w:t>
      </w:r>
      <w:r w:rsidRPr="00841FED">
        <w:rPr>
          <w:rFonts w:cs="Arial"/>
          <w:color w:val="000000"/>
          <w:szCs w:val="24"/>
        </w:rPr>
        <w:tab/>
      </w:r>
      <w:r w:rsidR="0011089F" w:rsidRPr="00841FED">
        <w:rPr>
          <w:rFonts w:cs="Arial"/>
          <w:color w:val="000000"/>
          <w:szCs w:val="24"/>
        </w:rPr>
        <w:t>Street Lighting Funding</w:t>
      </w:r>
      <w:r w:rsidR="00806CA7" w:rsidRPr="00B14A9A">
        <w:t xml:space="preserve"> </w:t>
      </w:r>
    </w:p>
    <w:p w14:paraId="77032A42" w14:textId="77777777" w:rsidR="008D6AFD" w:rsidRPr="00B14A9A" w:rsidRDefault="008D6AFD" w:rsidP="008D6AFD">
      <w:pPr>
        <w:spacing w:after="0"/>
      </w:pPr>
    </w:p>
    <w:tbl>
      <w:tblPr>
        <w:tblW w:w="0" w:type="auto"/>
        <w:tblInd w:w="-23" w:type="dxa"/>
        <w:tblCellMar>
          <w:left w:w="0" w:type="dxa"/>
          <w:right w:w="0" w:type="dxa"/>
        </w:tblCellMar>
        <w:tblLook w:val="04A0" w:firstRow="1" w:lastRow="0" w:firstColumn="1" w:lastColumn="0" w:noHBand="0" w:noVBand="1"/>
      </w:tblPr>
      <w:tblGrid>
        <w:gridCol w:w="1407"/>
        <w:gridCol w:w="1701"/>
        <w:gridCol w:w="1701"/>
        <w:gridCol w:w="2410"/>
      </w:tblGrid>
      <w:tr w:rsidR="008D6AFD" w:rsidRPr="00B14A9A" w14:paraId="02677854" w14:textId="77777777" w:rsidTr="00C5236F">
        <w:trPr>
          <w:cantSplit/>
          <w:trHeight w:val="676"/>
        </w:trPr>
        <w:tc>
          <w:tcPr>
            <w:tcW w:w="1407"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vAlign w:val="center"/>
            <w:hideMark/>
          </w:tcPr>
          <w:p w14:paraId="4F791C36" w14:textId="77777777" w:rsidR="008D6AFD" w:rsidRPr="00B14A9A" w:rsidRDefault="008D6AFD" w:rsidP="00C5236F">
            <w:pPr>
              <w:rPr>
                <w:rFonts w:cs="Arial"/>
                <w:color w:val="000000"/>
                <w:szCs w:val="24"/>
                <w:lang w:eastAsia="en-GB"/>
              </w:rPr>
            </w:pPr>
            <w:r w:rsidRPr="00B14A9A">
              <w:rPr>
                <w:rFonts w:cs="Arial"/>
                <w:color w:val="000000"/>
                <w:szCs w:val="24"/>
                <w:lang w:eastAsia="en-GB"/>
              </w:rPr>
              <w:t>Year</w:t>
            </w:r>
          </w:p>
        </w:tc>
        <w:tc>
          <w:tcPr>
            <w:tcW w:w="1701"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vAlign w:val="center"/>
            <w:hideMark/>
          </w:tcPr>
          <w:p w14:paraId="743C35BB" w14:textId="77777777" w:rsidR="008D6AFD" w:rsidRPr="00B14A9A" w:rsidRDefault="008D6AFD" w:rsidP="00C5236F">
            <w:pPr>
              <w:rPr>
                <w:rFonts w:cs="Arial"/>
                <w:color w:val="000000"/>
                <w:szCs w:val="24"/>
                <w:lang w:eastAsia="en-GB"/>
              </w:rPr>
            </w:pPr>
            <w:r w:rsidRPr="00B14A9A">
              <w:rPr>
                <w:rFonts w:cs="Arial"/>
                <w:color w:val="000000"/>
                <w:szCs w:val="24"/>
                <w:lang w:eastAsia="en-GB"/>
              </w:rPr>
              <w:t xml:space="preserve">DfT LTP Allocation </w:t>
            </w:r>
          </w:p>
        </w:tc>
        <w:tc>
          <w:tcPr>
            <w:tcW w:w="1701"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vAlign w:val="center"/>
            <w:hideMark/>
          </w:tcPr>
          <w:p w14:paraId="44E63946" w14:textId="77777777" w:rsidR="008D6AFD" w:rsidRPr="00B14A9A" w:rsidRDefault="008D6AFD" w:rsidP="00C5236F">
            <w:pPr>
              <w:rPr>
                <w:rFonts w:cs="Arial"/>
                <w:color w:val="000000"/>
                <w:szCs w:val="24"/>
                <w:lang w:eastAsia="en-GB"/>
              </w:rPr>
            </w:pPr>
            <w:r w:rsidRPr="00B14A9A">
              <w:rPr>
                <w:rFonts w:cs="Arial"/>
                <w:color w:val="000000"/>
                <w:szCs w:val="24"/>
                <w:lang w:eastAsia="en-GB"/>
              </w:rPr>
              <w:t xml:space="preserve">RMBC Capital </w:t>
            </w:r>
          </w:p>
        </w:tc>
        <w:tc>
          <w:tcPr>
            <w:tcW w:w="2410"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vAlign w:val="center"/>
            <w:hideMark/>
          </w:tcPr>
          <w:p w14:paraId="4F301376" w14:textId="77777777" w:rsidR="008D6AFD" w:rsidRPr="00B14A9A" w:rsidRDefault="008D6AFD" w:rsidP="00C5236F">
            <w:pPr>
              <w:rPr>
                <w:rFonts w:cs="Arial"/>
                <w:color w:val="000000"/>
                <w:szCs w:val="24"/>
                <w:lang w:eastAsia="en-GB"/>
              </w:rPr>
            </w:pPr>
            <w:r w:rsidRPr="00B14A9A">
              <w:rPr>
                <w:rFonts w:cs="Arial"/>
                <w:color w:val="000000"/>
                <w:szCs w:val="24"/>
                <w:lang w:eastAsia="en-GB"/>
              </w:rPr>
              <w:t>RMBC Revenue (Including Energy)</w:t>
            </w:r>
          </w:p>
        </w:tc>
      </w:tr>
      <w:tr w:rsidR="008D6AFD" w:rsidRPr="00B14A9A" w14:paraId="338E61B6" w14:textId="77777777" w:rsidTr="00C5236F">
        <w:trPr>
          <w:trHeight w:val="284"/>
        </w:trPr>
        <w:tc>
          <w:tcPr>
            <w:tcW w:w="14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67FD58D"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2019/2020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0130746B"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£170,000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3AEEF075"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£729,000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8B8C32"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£1,964,249</w:t>
            </w:r>
          </w:p>
        </w:tc>
      </w:tr>
      <w:tr w:rsidR="008D6AFD" w:rsidRPr="00B14A9A" w14:paraId="2A2D1A3B" w14:textId="77777777" w:rsidTr="00C5236F">
        <w:trPr>
          <w:trHeight w:val="284"/>
        </w:trPr>
        <w:tc>
          <w:tcPr>
            <w:tcW w:w="14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474D38"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2020/2021</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626A4FD5"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£170,000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8D33"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£270,000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86A9CE"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£1,964,249</w:t>
            </w:r>
          </w:p>
        </w:tc>
      </w:tr>
      <w:tr w:rsidR="008D6AFD" w:rsidRPr="00B14A9A" w14:paraId="21273436" w14:textId="77777777" w:rsidTr="00C5236F">
        <w:trPr>
          <w:trHeight w:val="284"/>
        </w:trPr>
        <w:tc>
          <w:tcPr>
            <w:tcW w:w="14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540D79"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2021/2022</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58BBB"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£170,000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621E8EA6"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£270,000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3711D"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£1,964,249</w:t>
            </w:r>
          </w:p>
        </w:tc>
      </w:tr>
      <w:tr w:rsidR="008D6AFD" w:rsidRPr="00B14A9A" w14:paraId="30F72FF9" w14:textId="77777777" w:rsidTr="00C5236F">
        <w:trPr>
          <w:trHeight w:val="284"/>
        </w:trPr>
        <w:tc>
          <w:tcPr>
            <w:tcW w:w="14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0ACAD0"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2022/2023</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38D8A"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£170,000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7629CA43"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£270,000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5218" w14:textId="77777777" w:rsidR="008D6AFD" w:rsidRPr="00B14A9A" w:rsidRDefault="008D6AFD" w:rsidP="00C5236F">
            <w:pPr>
              <w:jc w:val="center"/>
              <w:rPr>
                <w:rFonts w:cs="Arial"/>
                <w:color w:val="000000"/>
                <w:sz w:val="22"/>
                <w:lang w:eastAsia="en-GB"/>
              </w:rPr>
            </w:pPr>
            <w:r w:rsidRPr="00B14A9A">
              <w:rPr>
                <w:rFonts w:cs="Arial"/>
                <w:color w:val="000000"/>
                <w:sz w:val="22"/>
                <w:lang w:eastAsia="en-GB"/>
              </w:rPr>
              <w:t>£1,964,249</w:t>
            </w:r>
          </w:p>
        </w:tc>
      </w:tr>
      <w:tr w:rsidR="008D6AFD" w:rsidRPr="00B14A9A" w14:paraId="37CE211C" w14:textId="77777777" w:rsidTr="00C5236F">
        <w:trPr>
          <w:trHeight w:val="284"/>
        </w:trPr>
        <w:tc>
          <w:tcPr>
            <w:tcW w:w="14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F8215A" w14:textId="77777777" w:rsidR="008D6AFD" w:rsidRPr="00841FED" w:rsidRDefault="008D6AFD" w:rsidP="00C5236F">
            <w:pPr>
              <w:jc w:val="center"/>
              <w:rPr>
                <w:rFonts w:cs="Arial"/>
                <w:color w:val="000000"/>
                <w:sz w:val="22"/>
                <w:lang w:eastAsia="en-GB"/>
              </w:rPr>
            </w:pPr>
            <w:r w:rsidRPr="00841FED">
              <w:rPr>
                <w:rFonts w:cs="Arial"/>
                <w:color w:val="000000"/>
                <w:sz w:val="22"/>
                <w:lang w:eastAsia="en-GB"/>
              </w:rPr>
              <w:t>2023/2024</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6B242E84" w14:textId="77777777" w:rsidR="008D6AFD" w:rsidRPr="00841FED" w:rsidRDefault="008D6AFD" w:rsidP="00C5236F">
            <w:pPr>
              <w:jc w:val="center"/>
              <w:rPr>
                <w:rFonts w:cs="Arial"/>
                <w:color w:val="000000"/>
                <w:sz w:val="22"/>
                <w:lang w:eastAsia="en-GB"/>
              </w:rPr>
            </w:pPr>
            <w:r w:rsidRPr="00841FED">
              <w:rPr>
                <w:rFonts w:cs="Arial"/>
                <w:color w:val="000000"/>
                <w:sz w:val="22"/>
                <w:lang w:eastAsia="en-GB"/>
              </w:rPr>
              <w:t>£170,000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66198054" w14:textId="77777777" w:rsidR="008D6AFD" w:rsidRPr="00841FED" w:rsidRDefault="008D6AFD" w:rsidP="00C5236F">
            <w:pPr>
              <w:jc w:val="center"/>
              <w:rPr>
                <w:rFonts w:cs="Arial"/>
                <w:color w:val="000000"/>
                <w:sz w:val="22"/>
                <w:lang w:eastAsia="en-GB"/>
              </w:rPr>
            </w:pPr>
            <w:r w:rsidRPr="00841FED">
              <w:rPr>
                <w:rFonts w:cs="Arial"/>
                <w:color w:val="000000"/>
                <w:sz w:val="22"/>
                <w:lang w:eastAsia="en-GB"/>
              </w:rPr>
              <w:t>£270,000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F273" w14:textId="77777777" w:rsidR="008D6AFD" w:rsidRPr="00841FED" w:rsidRDefault="008D6AFD" w:rsidP="00C5236F">
            <w:pPr>
              <w:jc w:val="center"/>
              <w:rPr>
                <w:rFonts w:cs="Arial"/>
                <w:color w:val="000000"/>
                <w:sz w:val="22"/>
                <w:lang w:eastAsia="en-GB"/>
              </w:rPr>
            </w:pPr>
            <w:r w:rsidRPr="00841FED">
              <w:rPr>
                <w:rFonts w:cs="Arial"/>
                <w:color w:val="000000"/>
                <w:sz w:val="22"/>
                <w:lang w:eastAsia="en-GB"/>
              </w:rPr>
              <w:t>£1,964,249</w:t>
            </w:r>
          </w:p>
        </w:tc>
      </w:tr>
    </w:tbl>
    <w:p w14:paraId="79D90869" w14:textId="77777777" w:rsidR="008D6AFD" w:rsidRPr="00B14A9A" w:rsidRDefault="008D6AFD" w:rsidP="00174320">
      <w:pPr>
        <w:spacing w:after="0" w:line="240" w:lineRule="auto"/>
        <w:rPr>
          <w:rFonts w:cs="Arial"/>
          <w:color w:val="000000"/>
          <w:szCs w:val="24"/>
        </w:rPr>
      </w:pPr>
    </w:p>
    <w:p w14:paraId="16248ACD" w14:textId="77777777" w:rsidR="00773599" w:rsidRPr="00B14A9A" w:rsidRDefault="00773599" w:rsidP="00174320">
      <w:pPr>
        <w:spacing w:after="0" w:line="240" w:lineRule="auto"/>
        <w:rPr>
          <w:rFonts w:cs="Arial"/>
          <w:color w:val="000000"/>
          <w:szCs w:val="24"/>
        </w:rPr>
      </w:pPr>
    </w:p>
    <w:p w14:paraId="12ED8842" w14:textId="77777777" w:rsidR="00137F2B" w:rsidRPr="00B14A9A" w:rsidRDefault="008D6AFD" w:rsidP="00174320">
      <w:pPr>
        <w:spacing w:after="0" w:line="240" w:lineRule="auto"/>
        <w:rPr>
          <w:rFonts w:eastAsia="Arial" w:cs="Arial"/>
          <w:spacing w:val="-1"/>
          <w:szCs w:val="24"/>
          <w:lang w:val="en-US"/>
        </w:rPr>
      </w:pPr>
      <w:r w:rsidRPr="00B14A9A">
        <w:rPr>
          <w:rFonts w:cs="Arial"/>
          <w:color w:val="000000"/>
          <w:szCs w:val="24"/>
        </w:rPr>
        <w:t>T</w:t>
      </w:r>
      <w:r w:rsidR="00174320" w:rsidRPr="00B14A9A">
        <w:rPr>
          <w:rFonts w:cs="Arial"/>
          <w:color w:val="000000"/>
          <w:szCs w:val="24"/>
        </w:rPr>
        <w:t>able 13.4</w:t>
      </w:r>
      <w:r w:rsidR="00174320" w:rsidRPr="00B14A9A">
        <w:rPr>
          <w:rFonts w:cs="Arial"/>
          <w:color w:val="000000"/>
          <w:szCs w:val="24"/>
        </w:rPr>
        <w:tab/>
      </w:r>
      <w:r w:rsidR="00137F2B" w:rsidRPr="00B14A9A">
        <w:rPr>
          <w:rFonts w:eastAsia="Arial" w:cs="Arial"/>
          <w:spacing w:val="-1"/>
          <w:szCs w:val="24"/>
          <w:lang w:val="en-US"/>
        </w:rPr>
        <w:t>Structures Funding</w:t>
      </w:r>
    </w:p>
    <w:p w14:paraId="3D90FEC7" w14:textId="77777777" w:rsidR="00686913" w:rsidRPr="00B14A9A" w:rsidRDefault="00686913" w:rsidP="00174320">
      <w:pPr>
        <w:spacing w:after="0" w:line="240" w:lineRule="auto"/>
        <w:rPr>
          <w:rFonts w:eastAsia="Arial" w:cs="Arial"/>
          <w:spacing w:val="-1"/>
          <w:szCs w:val="24"/>
          <w:lang w:val="en-US"/>
        </w:rPr>
      </w:pPr>
    </w:p>
    <w:tbl>
      <w:tblPr>
        <w:tblW w:w="0" w:type="auto"/>
        <w:tblCellMar>
          <w:left w:w="0" w:type="dxa"/>
          <w:right w:w="0" w:type="dxa"/>
        </w:tblCellMar>
        <w:tblLook w:val="04A0" w:firstRow="1" w:lastRow="0" w:firstColumn="1" w:lastColumn="0" w:noHBand="0" w:noVBand="1"/>
      </w:tblPr>
      <w:tblGrid>
        <w:gridCol w:w="1484"/>
        <w:gridCol w:w="1743"/>
        <w:gridCol w:w="1738"/>
        <w:gridCol w:w="2231"/>
      </w:tblGrid>
      <w:tr w:rsidR="00845C61" w:rsidRPr="00B14A9A" w14:paraId="6171493C" w14:textId="77777777" w:rsidTr="00845C61">
        <w:tc>
          <w:tcPr>
            <w:tcW w:w="1484"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14:paraId="7E8AF7F9" w14:textId="77777777" w:rsidR="00845C61" w:rsidRPr="00B14A9A" w:rsidRDefault="00845C61" w:rsidP="00A74F8D">
            <w:pPr>
              <w:autoSpaceDE w:val="0"/>
              <w:autoSpaceDN w:val="0"/>
              <w:spacing w:after="0" w:line="240" w:lineRule="auto"/>
              <w:rPr>
                <w:rFonts w:eastAsia="Calibri" w:cs="Arial"/>
                <w:color w:val="000000"/>
                <w:szCs w:val="24"/>
              </w:rPr>
            </w:pPr>
            <w:r w:rsidRPr="00B14A9A">
              <w:rPr>
                <w:rFonts w:eastAsia="Calibri" w:cs="Arial"/>
                <w:color w:val="000000"/>
                <w:szCs w:val="24"/>
              </w:rPr>
              <w:t>Year</w:t>
            </w:r>
          </w:p>
        </w:tc>
        <w:tc>
          <w:tcPr>
            <w:tcW w:w="1743"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345809F0" w14:textId="77777777" w:rsidR="00845C61" w:rsidRPr="00B14A9A" w:rsidRDefault="00845C61" w:rsidP="00A74F8D">
            <w:pPr>
              <w:autoSpaceDE w:val="0"/>
              <w:autoSpaceDN w:val="0"/>
              <w:spacing w:after="0" w:line="240" w:lineRule="auto"/>
              <w:rPr>
                <w:rFonts w:eastAsia="Calibri" w:cs="Arial"/>
                <w:color w:val="000000"/>
                <w:szCs w:val="24"/>
              </w:rPr>
            </w:pPr>
            <w:r w:rsidRPr="00B14A9A">
              <w:rPr>
                <w:rFonts w:eastAsia="Calibri" w:cs="Arial"/>
                <w:color w:val="000000"/>
                <w:szCs w:val="24"/>
              </w:rPr>
              <w:t>DfT LTP Allocation</w:t>
            </w:r>
          </w:p>
        </w:tc>
        <w:tc>
          <w:tcPr>
            <w:tcW w:w="1738"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3082070B" w14:textId="77777777" w:rsidR="00845C61" w:rsidRPr="00B14A9A" w:rsidRDefault="00845C61" w:rsidP="00A74F8D">
            <w:pPr>
              <w:autoSpaceDE w:val="0"/>
              <w:autoSpaceDN w:val="0"/>
              <w:spacing w:after="0" w:line="240" w:lineRule="auto"/>
              <w:rPr>
                <w:rFonts w:eastAsia="Calibri" w:cs="Arial"/>
                <w:color w:val="000000"/>
                <w:szCs w:val="24"/>
              </w:rPr>
            </w:pPr>
            <w:r w:rsidRPr="00B14A9A">
              <w:rPr>
                <w:rFonts w:eastAsia="Calibri" w:cs="Arial"/>
                <w:color w:val="000000"/>
                <w:szCs w:val="24"/>
              </w:rPr>
              <w:t>RMBC Capital</w:t>
            </w:r>
          </w:p>
        </w:tc>
        <w:tc>
          <w:tcPr>
            <w:tcW w:w="2231"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0754F615" w14:textId="77777777" w:rsidR="00845C61" w:rsidRPr="00B14A9A" w:rsidRDefault="00845C61" w:rsidP="00A74F8D">
            <w:pPr>
              <w:autoSpaceDE w:val="0"/>
              <w:autoSpaceDN w:val="0"/>
              <w:spacing w:after="0" w:line="240" w:lineRule="auto"/>
              <w:rPr>
                <w:rFonts w:eastAsia="Calibri" w:cs="Arial"/>
                <w:color w:val="000000"/>
                <w:szCs w:val="24"/>
              </w:rPr>
            </w:pPr>
            <w:r w:rsidRPr="00B14A9A">
              <w:rPr>
                <w:rFonts w:eastAsia="Calibri" w:cs="Arial"/>
                <w:color w:val="000000"/>
                <w:szCs w:val="24"/>
              </w:rPr>
              <w:t>RMBC Revenue</w:t>
            </w:r>
          </w:p>
        </w:tc>
      </w:tr>
      <w:tr w:rsidR="00845C61" w:rsidRPr="00B14A9A" w14:paraId="77A90C6E" w14:textId="77777777" w:rsidTr="00546479">
        <w:trPr>
          <w:trHeigh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3792F" w14:textId="77777777" w:rsidR="00845C61" w:rsidRPr="00B14A9A" w:rsidRDefault="00845C61"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2015/2016</w:t>
            </w:r>
          </w:p>
        </w:tc>
        <w:tc>
          <w:tcPr>
            <w:tcW w:w="1743" w:type="dxa"/>
            <w:tcBorders>
              <w:top w:val="nil"/>
              <w:left w:val="nil"/>
              <w:bottom w:val="single" w:sz="8" w:space="0" w:color="auto"/>
              <w:right w:val="single" w:sz="8" w:space="0" w:color="auto"/>
            </w:tcBorders>
            <w:tcMar>
              <w:top w:w="0" w:type="dxa"/>
              <w:left w:w="108" w:type="dxa"/>
              <w:bottom w:w="0" w:type="dxa"/>
              <w:right w:w="108" w:type="dxa"/>
            </w:tcMar>
            <w:vAlign w:val="center"/>
          </w:tcPr>
          <w:p w14:paraId="501CD99D" w14:textId="77777777" w:rsidR="0051418D" w:rsidRPr="00B14A9A" w:rsidRDefault="00DA1F3C" w:rsidP="00546479">
            <w:pPr>
              <w:autoSpaceDE w:val="0"/>
              <w:autoSpaceDN w:val="0"/>
              <w:spacing w:after="0" w:line="240" w:lineRule="auto"/>
              <w:jc w:val="center"/>
              <w:rPr>
                <w:rFonts w:eastAsia="Calibri" w:cs="Arial"/>
                <w:color w:val="000000"/>
                <w:sz w:val="22"/>
              </w:rPr>
            </w:pPr>
            <w:r w:rsidRPr="00B14A9A">
              <w:rPr>
                <w:rFonts w:cs="Arial"/>
                <w:color w:val="000000"/>
                <w:sz w:val="22"/>
                <w:lang w:eastAsia="en-GB"/>
              </w:rPr>
              <w:t>£</w:t>
            </w:r>
            <w:r w:rsidR="00845C61" w:rsidRPr="00B14A9A">
              <w:rPr>
                <w:rFonts w:eastAsia="Calibri" w:cs="Arial"/>
                <w:color w:val="000000"/>
                <w:sz w:val="22"/>
              </w:rPr>
              <w:t>391,000</w:t>
            </w:r>
          </w:p>
        </w:tc>
        <w:tc>
          <w:tcPr>
            <w:tcW w:w="17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D53832" w14:textId="77777777" w:rsidR="00845C61" w:rsidRPr="00B14A9A" w:rsidRDefault="00845C61"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0</w:t>
            </w:r>
          </w:p>
        </w:tc>
        <w:tc>
          <w:tcPr>
            <w:tcW w:w="22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7D9C009" w14:textId="77777777" w:rsidR="00845C61" w:rsidRPr="00B14A9A" w:rsidRDefault="00845C61"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184,000</w:t>
            </w:r>
          </w:p>
        </w:tc>
      </w:tr>
      <w:tr w:rsidR="00845C61" w:rsidRPr="00B14A9A" w14:paraId="314713E0" w14:textId="77777777" w:rsidTr="00546479">
        <w:trPr>
          <w:trHeigh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4EDF35" w14:textId="77777777" w:rsidR="00845C61" w:rsidRPr="00B14A9A" w:rsidRDefault="00845C61"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2016/2017</w:t>
            </w:r>
          </w:p>
        </w:tc>
        <w:tc>
          <w:tcPr>
            <w:tcW w:w="1743" w:type="dxa"/>
            <w:tcBorders>
              <w:top w:val="nil"/>
              <w:left w:val="nil"/>
              <w:bottom w:val="single" w:sz="8" w:space="0" w:color="auto"/>
              <w:right w:val="single" w:sz="8" w:space="0" w:color="auto"/>
            </w:tcBorders>
            <w:tcMar>
              <w:top w:w="0" w:type="dxa"/>
              <w:left w:w="108" w:type="dxa"/>
              <w:bottom w:w="0" w:type="dxa"/>
              <w:right w:w="108" w:type="dxa"/>
            </w:tcMar>
            <w:vAlign w:val="center"/>
          </w:tcPr>
          <w:p w14:paraId="0BD5C8DA" w14:textId="77777777" w:rsidR="00845C61" w:rsidRPr="00B14A9A" w:rsidRDefault="00DA1F3C" w:rsidP="00546479">
            <w:pPr>
              <w:autoSpaceDE w:val="0"/>
              <w:autoSpaceDN w:val="0"/>
              <w:spacing w:after="0" w:line="240" w:lineRule="auto"/>
              <w:jc w:val="center"/>
              <w:rPr>
                <w:rFonts w:eastAsia="Calibri" w:cs="Arial"/>
                <w:color w:val="000000"/>
                <w:sz w:val="22"/>
              </w:rPr>
            </w:pPr>
            <w:r w:rsidRPr="00B14A9A">
              <w:rPr>
                <w:rFonts w:cs="Arial"/>
                <w:color w:val="000000"/>
                <w:sz w:val="22"/>
                <w:lang w:eastAsia="en-GB"/>
              </w:rPr>
              <w:t>£</w:t>
            </w:r>
            <w:r w:rsidR="00845C61" w:rsidRPr="00B14A9A">
              <w:rPr>
                <w:rFonts w:eastAsia="Calibri" w:cs="Arial"/>
                <w:color w:val="000000"/>
                <w:sz w:val="22"/>
              </w:rPr>
              <w:t>359,000</w:t>
            </w:r>
          </w:p>
        </w:tc>
        <w:tc>
          <w:tcPr>
            <w:tcW w:w="17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70972" w14:textId="77777777" w:rsidR="00845C61" w:rsidRPr="00B14A9A" w:rsidRDefault="00845C61"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0</w:t>
            </w:r>
          </w:p>
        </w:tc>
        <w:tc>
          <w:tcPr>
            <w:tcW w:w="22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22160" w14:textId="77777777" w:rsidR="00845C61" w:rsidRPr="00B14A9A" w:rsidRDefault="00845C61"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184,000</w:t>
            </w:r>
          </w:p>
        </w:tc>
      </w:tr>
      <w:tr w:rsidR="00847260" w:rsidRPr="00B14A9A" w14:paraId="2A56CBAC" w14:textId="77777777" w:rsidTr="00546479">
        <w:trPr>
          <w:trHeigh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D25477" w14:textId="77777777" w:rsidR="00847260"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2017/2018</w:t>
            </w:r>
          </w:p>
        </w:tc>
        <w:tc>
          <w:tcPr>
            <w:tcW w:w="1743" w:type="dxa"/>
            <w:tcBorders>
              <w:top w:val="nil"/>
              <w:left w:val="nil"/>
              <w:bottom w:val="single" w:sz="8" w:space="0" w:color="auto"/>
              <w:right w:val="single" w:sz="8" w:space="0" w:color="auto"/>
            </w:tcBorders>
            <w:tcMar>
              <w:top w:w="0" w:type="dxa"/>
              <w:left w:w="108" w:type="dxa"/>
              <w:bottom w:w="0" w:type="dxa"/>
              <w:right w:w="108" w:type="dxa"/>
            </w:tcMar>
            <w:vAlign w:val="center"/>
          </w:tcPr>
          <w:p w14:paraId="35FF15C6" w14:textId="77777777" w:rsidR="00847260" w:rsidRPr="00B14A9A" w:rsidRDefault="00847260" w:rsidP="00546479">
            <w:pPr>
              <w:autoSpaceDE w:val="0"/>
              <w:autoSpaceDN w:val="0"/>
              <w:spacing w:after="0" w:line="240" w:lineRule="auto"/>
              <w:jc w:val="center"/>
              <w:rPr>
                <w:rFonts w:cs="Arial"/>
                <w:color w:val="000000"/>
                <w:sz w:val="22"/>
                <w:lang w:eastAsia="en-GB"/>
              </w:rPr>
            </w:pPr>
            <w:r w:rsidRPr="00B14A9A">
              <w:rPr>
                <w:rFonts w:cs="Arial"/>
                <w:color w:val="000000"/>
                <w:sz w:val="22"/>
                <w:lang w:eastAsia="en-GB"/>
              </w:rPr>
              <w:t>£348,000</w:t>
            </w:r>
          </w:p>
        </w:tc>
        <w:tc>
          <w:tcPr>
            <w:tcW w:w="17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F31DC8" w14:textId="77777777" w:rsidR="00847260"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0</w:t>
            </w:r>
          </w:p>
        </w:tc>
        <w:tc>
          <w:tcPr>
            <w:tcW w:w="2231" w:type="dxa"/>
            <w:tcBorders>
              <w:top w:val="nil"/>
              <w:left w:val="nil"/>
              <w:bottom w:val="single" w:sz="8" w:space="0" w:color="auto"/>
              <w:right w:val="single" w:sz="8" w:space="0" w:color="auto"/>
            </w:tcBorders>
            <w:tcMar>
              <w:top w:w="0" w:type="dxa"/>
              <w:left w:w="108" w:type="dxa"/>
              <w:bottom w:w="0" w:type="dxa"/>
              <w:right w:w="108" w:type="dxa"/>
            </w:tcMar>
            <w:vAlign w:val="center"/>
          </w:tcPr>
          <w:p w14:paraId="2ACA34C2" w14:textId="77777777" w:rsidR="00847260"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184,000</w:t>
            </w:r>
          </w:p>
        </w:tc>
      </w:tr>
      <w:tr w:rsidR="00847260" w:rsidRPr="00B14A9A" w14:paraId="7005D788" w14:textId="77777777" w:rsidTr="00546479">
        <w:trPr>
          <w:trHeigh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ED04D1D" w14:textId="77777777" w:rsidR="00847260"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2018/2019</w:t>
            </w:r>
          </w:p>
        </w:tc>
        <w:tc>
          <w:tcPr>
            <w:tcW w:w="1743" w:type="dxa"/>
            <w:tcBorders>
              <w:top w:val="nil"/>
              <w:left w:val="nil"/>
              <w:bottom w:val="single" w:sz="8" w:space="0" w:color="auto"/>
              <w:right w:val="single" w:sz="8" w:space="0" w:color="auto"/>
            </w:tcBorders>
            <w:tcMar>
              <w:top w:w="0" w:type="dxa"/>
              <w:left w:w="108" w:type="dxa"/>
              <w:bottom w:w="0" w:type="dxa"/>
              <w:right w:w="108" w:type="dxa"/>
            </w:tcMar>
            <w:vAlign w:val="center"/>
          </w:tcPr>
          <w:p w14:paraId="782B443F" w14:textId="77777777" w:rsidR="00847260" w:rsidRPr="00B14A9A" w:rsidRDefault="00847260" w:rsidP="00546479">
            <w:pPr>
              <w:autoSpaceDE w:val="0"/>
              <w:autoSpaceDN w:val="0"/>
              <w:spacing w:after="0" w:line="240" w:lineRule="auto"/>
              <w:jc w:val="center"/>
              <w:rPr>
                <w:rFonts w:cs="Arial"/>
                <w:color w:val="000000"/>
                <w:sz w:val="22"/>
                <w:lang w:eastAsia="en-GB"/>
              </w:rPr>
            </w:pPr>
            <w:r w:rsidRPr="00B14A9A">
              <w:rPr>
                <w:rFonts w:cs="Arial"/>
                <w:color w:val="000000"/>
                <w:sz w:val="22"/>
                <w:lang w:eastAsia="en-GB"/>
              </w:rPr>
              <w:t>£329,450</w:t>
            </w:r>
          </w:p>
        </w:tc>
        <w:tc>
          <w:tcPr>
            <w:tcW w:w="17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E6289D" w14:textId="77777777" w:rsidR="00847260"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1,321,000</w:t>
            </w:r>
          </w:p>
        </w:tc>
        <w:tc>
          <w:tcPr>
            <w:tcW w:w="22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EB0CF19" w14:textId="77777777" w:rsidR="00847260"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160,000</w:t>
            </w:r>
          </w:p>
        </w:tc>
      </w:tr>
      <w:tr w:rsidR="00847260" w:rsidRPr="00B14A9A" w14:paraId="3419E131" w14:textId="77777777" w:rsidTr="00546479">
        <w:trPr>
          <w:trHeigh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B2A7A5D" w14:textId="77777777" w:rsidR="00847260"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2019/2020</w:t>
            </w:r>
          </w:p>
        </w:tc>
        <w:tc>
          <w:tcPr>
            <w:tcW w:w="1743" w:type="dxa"/>
            <w:tcBorders>
              <w:top w:val="nil"/>
              <w:left w:val="nil"/>
              <w:bottom w:val="single" w:sz="8" w:space="0" w:color="auto"/>
              <w:right w:val="single" w:sz="8" w:space="0" w:color="auto"/>
            </w:tcBorders>
            <w:tcMar>
              <w:top w:w="0" w:type="dxa"/>
              <w:left w:w="108" w:type="dxa"/>
              <w:bottom w:w="0" w:type="dxa"/>
              <w:right w:w="108" w:type="dxa"/>
            </w:tcMar>
            <w:vAlign w:val="center"/>
          </w:tcPr>
          <w:p w14:paraId="17A5024D" w14:textId="6C3A7419" w:rsidR="00847260" w:rsidRPr="00B14A9A" w:rsidRDefault="00847260" w:rsidP="00546479">
            <w:pPr>
              <w:autoSpaceDE w:val="0"/>
              <w:autoSpaceDN w:val="0"/>
              <w:spacing w:after="0" w:line="240" w:lineRule="auto"/>
              <w:jc w:val="center"/>
              <w:rPr>
                <w:rFonts w:cs="Arial"/>
                <w:color w:val="000000"/>
                <w:sz w:val="22"/>
                <w:lang w:eastAsia="en-GB"/>
              </w:rPr>
            </w:pPr>
            <w:r w:rsidRPr="00B14A9A">
              <w:rPr>
                <w:rFonts w:cs="Arial"/>
                <w:color w:val="000000"/>
                <w:sz w:val="22"/>
                <w:lang w:eastAsia="en-GB"/>
              </w:rPr>
              <w:t>£</w:t>
            </w:r>
            <w:r w:rsidR="00A950C3" w:rsidRPr="00B14A9A">
              <w:rPr>
                <w:rFonts w:cs="Arial"/>
                <w:color w:val="000000"/>
                <w:sz w:val="22"/>
                <w:lang w:eastAsia="en-GB"/>
              </w:rPr>
              <w:t>1</w:t>
            </w:r>
            <w:r w:rsidRPr="00B14A9A">
              <w:rPr>
                <w:rFonts w:cs="Arial"/>
                <w:color w:val="000000"/>
                <w:sz w:val="22"/>
                <w:lang w:eastAsia="en-GB"/>
              </w:rPr>
              <w:t>29,450</w:t>
            </w:r>
          </w:p>
        </w:tc>
        <w:tc>
          <w:tcPr>
            <w:tcW w:w="1738" w:type="dxa"/>
            <w:tcBorders>
              <w:top w:val="nil"/>
              <w:left w:val="nil"/>
              <w:bottom w:val="single" w:sz="8" w:space="0" w:color="auto"/>
              <w:right w:val="single" w:sz="8" w:space="0" w:color="auto"/>
            </w:tcBorders>
            <w:tcMar>
              <w:top w:w="0" w:type="dxa"/>
              <w:left w:w="108" w:type="dxa"/>
              <w:bottom w:w="0" w:type="dxa"/>
              <w:right w:w="108" w:type="dxa"/>
            </w:tcMar>
            <w:vAlign w:val="center"/>
          </w:tcPr>
          <w:p w14:paraId="30560683" w14:textId="77777777" w:rsidR="00847260"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0*</w:t>
            </w:r>
          </w:p>
        </w:tc>
        <w:tc>
          <w:tcPr>
            <w:tcW w:w="2231" w:type="dxa"/>
            <w:tcBorders>
              <w:top w:val="nil"/>
              <w:left w:val="nil"/>
              <w:bottom w:val="single" w:sz="8" w:space="0" w:color="auto"/>
              <w:right w:val="single" w:sz="8" w:space="0" w:color="auto"/>
            </w:tcBorders>
            <w:tcMar>
              <w:top w:w="0" w:type="dxa"/>
              <w:left w:w="108" w:type="dxa"/>
              <w:bottom w:w="0" w:type="dxa"/>
              <w:right w:w="108" w:type="dxa"/>
            </w:tcMar>
            <w:vAlign w:val="center"/>
          </w:tcPr>
          <w:p w14:paraId="6F448E74" w14:textId="77777777" w:rsidR="00847260"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160,000</w:t>
            </w:r>
          </w:p>
        </w:tc>
      </w:tr>
      <w:tr w:rsidR="00845C61" w:rsidRPr="00B14A9A" w14:paraId="796A6B1E" w14:textId="77777777" w:rsidTr="00847260">
        <w:trPr>
          <w:trHeigh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E0E1C0" w14:textId="77777777" w:rsidR="00845C61"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2020/2021</w:t>
            </w:r>
          </w:p>
        </w:tc>
        <w:tc>
          <w:tcPr>
            <w:tcW w:w="174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41717E" w14:textId="61B80000" w:rsidR="00845C61"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w:t>
            </w:r>
            <w:r w:rsidR="00A950C3" w:rsidRPr="00B14A9A">
              <w:rPr>
                <w:rFonts w:eastAsia="Calibri" w:cs="Arial"/>
                <w:color w:val="000000"/>
                <w:sz w:val="22"/>
              </w:rPr>
              <w:t>5</w:t>
            </w:r>
            <w:r w:rsidRPr="00B14A9A">
              <w:rPr>
                <w:rFonts w:eastAsia="Calibri" w:cs="Arial"/>
                <w:color w:val="000000"/>
                <w:sz w:val="22"/>
              </w:rPr>
              <w:t>29,450</w:t>
            </w:r>
          </w:p>
        </w:tc>
        <w:tc>
          <w:tcPr>
            <w:tcW w:w="17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BDA72" w14:textId="77777777" w:rsidR="00845C61"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0*</w:t>
            </w:r>
          </w:p>
        </w:tc>
        <w:tc>
          <w:tcPr>
            <w:tcW w:w="2231" w:type="dxa"/>
            <w:tcBorders>
              <w:top w:val="nil"/>
              <w:left w:val="nil"/>
              <w:bottom w:val="single" w:sz="8" w:space="0" w:color="auto"/>
              <w:right w:val="single" w:sz="8" w:space="0" w:color="auto"/>
            </w:tcBorders>
            <w:tcMar>
              <w:top w:w="0" w:type="dxa"/>
              <w:left w:w="108" w:type="dxa"/>
              <w:bottom w:w="0" w:type="dxa"/>
              <w:right w:w="108" w:type="dxa"/>
            </w:tcMar>
            <w:vAlign w:val="center"/>
          </w:tcPr>
          <w:p w14:paraId="19E821EE" w14:textId="77777777" w:rsidR="00845C61" w:rsidRPr="00B14A9A" w:rsidRDefault="00847260" w:rsidP="00546479">
            <w:pPr>
              <w:autoSpaceDE w:val="0"/>
              <w:autoSpaceDN w:val="0"/>
              <w:spacing w:after="0" w:line="240" w:lineRule="auto"/>
              <w:jc w:val="center"/>
              <w:rPr>
                <w:rFonts w:eastAsia="Calibri" w:cs="Arial"/>
                <w:color w:val="000000"/>
                <w:sz w:val="22"/>
              </w:rPr>
            </w:pPr>
            <w:r w:rsidRPr="00B14A9A">
              <w:rPr>
                <w:rFonts w:eastAsia="Calibri" w:cs="Arial"/>
                <w:color w:val="000000"/>
                <w:sz w:val="22"/>
              </w:rPr>
              <w:t>160,000</w:t>
            </w:r>
          </w:p>
        </w:tc>
      </w:tr>
    </w:tbl>
    <w:p w14:paraId="029C5EEE" w14:textId="77777777" w:rsidR="00DB66E2" w:rsidRPr="00B14A9A" w:rsidRDefault="00DB66E2" w:rsidP="00DB66E2">
      <w:pPr>
        <w:autoSpaceDE w:val="0"/>
        <w:autoSpaceDN w:val="0"/>
        <w:adjustRightInd w:val="0"/>
        <w:spacing w:after="0" w:line="240" w:lineRule="auto"/>
        <w:ind w:left="360"/>
        <w:rPr>
          <w:rFonts w:cs="Arial"/>
          <w:color w:val="000000"/>
          <w:szCs w:val="24"/>
        </w:rPr>
      </w:pPr>
      <w:r w:rsidRPr="00B14A9A">
        <w:rPr>
          <w:rFonts w:cs="Arial"/>
          <w:color w:val="000000"/>
          <w:szCs w:val="24"/>
        </w:rPr>
        <w:t>*</w:t>
      </w:r>
      <w:r w:rsidR="00847260" w:rsidRPr="00B14A9A">
        <w:rPr>
          <w:rFonts w:cs="Arial"/>
          <w:color w:val="000000"/>
          <w:szCs w:val="24"/>
        </w:rPr>
        <w:t>Subject to i)</w:t>
      </w:r>
      <w:r w:rsidRPr="00B14A9A">
        <w:rPr>
          <w:rFonts w:cs="Arial"/>
          <w:color w:val="000000"/>
          <w:szCs w:val="24"/>
        </w:rPr>
        <w:t xml:space="preserve"> </w:t>
      </w:r>
      <w:r w:rsidR="00847260" w:rsidRPr="00B14A9A">
        <w:rPr>
          <w:rFonts w:cs="Arial"/>
          <w:color w:val="000000"/>
          <w:szCs w:val="24"/>
        </w:rPr>
        <w:t xml:space="preserve">Funding </w:t>
      </w:r>
      <w:r w:rsidR="005D0461" w:rsidRPr="00B14A9A">
        <w:rPr>
          <w:rFonts w:cs="Arial"/>
          <w:color w:val="000000"/>
          <w:szCs w:val="24"/>
        </w:rPr>
        <w:t>r</w:t>
      </w:r>
      <w:r w:rsidR="00847260" w:rsidRPr="00B14A9A">
        <w:rPr>
          <w:rFonts w:cs="Arial"/>
          <w:color w:val="000000"/>
          <w:szCs w:val="24"/>
        </w:rPr>
        <w:t>evue (Rev)</w:t>
      </w:r>
    </w:p>
    <w:p w14:paraId="43F27BD8" w14:textId="77777777" w:rsidR="00847260" w:rsidRPr="00B14A9A" w:rsidRDefault="00DB66E2" w:rsidP="00DB66E2">
      <w:pPr>
        <w:autoSpaceDE w:val="0"/>
        <w:autoSpaceDN w:val="0"/>
        <w:adjustRightInd w:val="0"/>
        <w:spacing w:after="0" w:line="240" w:lineRule="auto"/>
        <w:ind w:left="1080" w:firstLine="360"/>
        <w:rPr>
          <w:rFonts w:cs="Arial"/>
          <w:color w:val="000000"/>
          <w:szCs w:val="24"/>
        </w:rPr>
      </w:pPr>
      <w:r w:rsidRPr="00B14A9A">
        <w:rPr>
          <w:rFonts w:cs="Arial"/>
          <w:color w:val="000000"/>
          <w:szCs w:val="24"/>
        </w:rPr>
        <w:t xml:space="preserve"> </w:t>
      </w:r>
      <w:r w:rsidR="00847260" w:rsidRPr="00B14A9A">
        <w:rPr>
          <w:rFonts w:cs="Arial"/>
          <w:color w:val="000000"/>
          <w:szCs w:val="24"/>
        </w:rPr>
        <w:t xml:space="preserve"> ii) Further </w:t>
      </w:r>
      <w:r w:rsidR="005D0461" w:rsidRPr="00B14A9A">
        <w:rPr>
          <w:rFonts w:cs="Arial"/>
          <w:color w:val="000000"/>
          <w:szCs w:val="24"/>
        </w:rPr>
        <w:t>b</w:t>
      </w:r>
      <w:r w:rsidR="00847260" w:rsidRPr="00B14A9A">
        <w:rPr>
          <w:rFonts w:cs="Arial"/>
          <w:color w:val="000000"/>
          <w:szCs w:val="24"/>
        </w:rPr>
        <w:t>ids (Cap)</w:t>
      </w:r>
    </w:p>
    <w:p w14:paraId="4885EDD4" w14:textId="77777777" w:rsidR="00847260" w:rsidRPr="00B14A9A" w:rsidRDefault="00847260" w:rsidP="00AF571D">
      <w:pPr>
        <w:autoSpaceDE w:val="0"/>
        <w:autoSpaceDN w:val="0"/>
        <w:adjustRightInd w:val="0"/>
        <w:spacing w:after="0" w:line="240" w:lineRule="auto"/>
        <w:rPr>
          <w:rFonts w:cs="Arial"/>
          <w:color w:val="000000"/>
          <w:szCs w:val="24"/>
        </w:rPr>
      </w:pPr>
    </w:p>
    <w:p w14:paraId="5501BF1F" w14:textId="77777777" w:rsidR="001001D9" w:rsidRPr="00B14A9A" w:rsidRDefault="00174320" w:rsidP="001001D9">
      <w:pPr>
        <w:autoSpaceDE w:val="0"/>
        <w:autoSpaceDN w:val="0"/>
        <w:adjustRightInd w:val="0"/>
        <w:spacing w:after="0" w:line="240" w:lineRule="auto"/>
        <w:rPr>
          <w:rFonts w:cs="Arial"/>
          <w:color w:val="000000"/>
          <w:szCs w:val="24"/>
        </w:rPr>
      </w:pPr>
      <w:r w:rsidRPr="00B14A9A">
        <w:rPr>
          <w:rFonts w:cs="Arial"/>
          <w:color w:val="000000"/>
          <w:szCs w:val="24"/>
        </w:rPr>
        <w:t xml:space="preserve">Table </w:t>
      </w:r>
      <w:r w:rsidR="00043DA9" w:rsidRPr="00B14A9A">
        <w:rPr>
          <w:rFonts w:cs="Arial"/>
          <w:color w:val="000000"/>
          <w:szCs w:val="24"/>
        </w:rPr>
        <w:t>13.5</w:t>
      </w:r>
      <w:r w:rsidR="001001D9" w:rsidRPr="00B14A9A">
        <w:rPr>
          <w:rFonts w:cs="Arial"/>
          <w:color w:val="000000"/>
          <w:szCs w:val="24"/>
        </w:rPr>
        <w:tab/>
        <w:t>Traffic Systems Funding</w:t>
      </w:r>
    </w:p>
    <w:p w14:paraId="3F0DF1B0" w14:textId="77777777" w:rsidR="00CE0B9A" w:rsidRPr="00B14A9A" w:rsidRDefault="00CE0B9A" w:rsidP="00CE0B9A">
      <w:pPr>
        <w:autoSpaceDE w:val="0"/>
        <w:autoSpaceDN w:val="0"/>
        <w:adjustRightInd w:val="0"/>
        <w:spacing w:after="0" w:line="240" w:lineRule="auto"/>
        <w:rPr>
          <w:rFonts w:cs="Arial"/>
          <w:color w:val="000000"/>
          <w:szCs w:val="24"/>
        </w:rPr>
      </w:pPr>
    </w:p>
    <w:tbl>
      <w:tblPr>
        <w:tblW w:w="0" w:type="auto"/>
        <w:tblCellMar>
          <w:left w:w="0" w:type="dxa"/>
          <w:right w:w="0" w:type="dxa"/>
        </w:tblCellMar>
        <w:tblLook w:val="04A0" w:firstRow="1" w:lastRow="0" w:firstColumn="1" w:lastColumn="0" w:noHBand="0" w:noVBand="1"/>
      </w:tblPr>
      <w:tblGrid>
        <w:gridCol w:w="1484"/>
        <w:gridCol w:w="3302"/>
        <w:gridCol w:w="2410"/>
      </w:tblGrid>
      <w:tr w:rsidR="00FE7375" w:rsidRPr="00B14A9A" w14:paraId="539158AD" w14:textId="77777777" w:rsidTr="00703640">
        <w:trPr>
          <w:trHeight w:hRule="exact" w:val="688"/>
        </w:trPr>
        <w:tc>
          <w:tcPr>
            <w:tcW w:w="1484"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14:paraId="14FDB638" w14:textId="77777777" w:rsidR="00FE7375" w:rsidRPr="00B14A9A" w:rsidRDefault="00FE7375">
            <w:pPr>
              <w:autoSpaceDE w:val="0"/>
              <w:autoSpaceDN w:val="0"/>
              <w:rPr>
                <w:rFonts w:ascii="Calibri" w:hAnsi="Calibri"/>
                <w:color w:val="000000"/>
                <w:szCs w:val="24"/>
              </w:rPr>
            </w:pPr>
            <w:r w:rsidRPr="00B14A9A">
              <w:rPr>
                <w:color w:val="000000"/>
              </w:rPr>
              <w:t>Year</w:t>
            </w:r>
          </w:p>
        </w:tc>
        <w:tc>
          <w:tcPr>
            <w:tcW w:w="3302"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64444E8B" w14:textId="77777777" w:rsidR="00FE7375" w:rsidRPr="00B14A9A" w:rsidRDefault="00FE7375">
            <w:pPr>
              <w:autoSpaceDE w:val="0"/>
              <w:autoSpaceDN w:val="0"/>
              <w:rPr>
                <w:rFonts w:ascii="Calibri" w:hAnsi="Calibri"/>
                <w:color w:val="000000"/>
                <w:szCs w:val="24"/>
              </w:rPr>
            </w:pPr>
            <w:r w:rsidRPr="00B14A9A">
              <w:rPr>
                <w:color w:val="000000"/>
              </w:rPr>
              <w:t>DfT LTP or RMBC Capital or Other Capital Allocation*</w:t>
            </w:r>
          </w:p>
        </w:tc>
        <w:tc>
          <w:tcPr>
            <w:tcW w:w="2410"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hideMark/>
          </w:tcPr>
          <w:p w14:paraId="2B862049" w14:textId="77777777" w:rsidR="00FE7375" w:rsidRPr="00B14A9A" w:rsidRDefault="00FE7375">
            <w:pPr>
              <w:autoSpaceDE w:val="0"/>
              <w:autoSpaceDN w:val="0"/>
              <w:rPr>
                <w:rFonts w:ascii="Calibri" w:hAnsi="Calibri"/>
                <w:color w:val="000000"/>
                <w:szCs w:val="24"/>
              </w:rPr>
            </w:pPr>
            <w:r w:rsidRPr="00B14A9A">
              <w:rPr>
                <w:color w:val="000000"/>
              </w:rPr>
              <w:t>RMBC Revenue**</w:t>
            </w:r>
          </w:p>
        </w:tc>
      </w:tr>
      <w:tr w:rsidR="00FE7375" w:rsidRPr="00B14A9A" w14:paraId="59109CB9" w14:textId="77777777" w:rsidTr="00FE7375">
        <w:trPr>
          <w:trHeight w:hRule="exac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03BB9E" w14:textId="77777777" w:rsidR="00FE7375" w:rsidRPr="00B14A9A" w:rsidRDefault="00FE7375" w:rsidP="00FE7375">
            <w:pPr>
              <w:autoSpaceDE w:val="0"/>
              <w:autoSpaceDN w:val="0"/>
              <w:jc w:val="center"/>
              <w:rPr>
                <w:rFonts w:ascii="Calibri" w:hAnsi="Calibri"/>
                <w:color w:val="000000"/>
                <w:sz w:val="22"/>
              </w:rPr>
            </w:pPr>
            <w:r w:rsidRPr="00B14A9A">
              <w:rPr>
                <w:color w:val="000000"/>
                <w:sz w:val="22"/>
              </w:rPr>
              <w:lastRenderedPageBreak/>
              <w:t>2015/2016</w:t>
            </w:r>
          </w:p>
        </w:tc>
        <w:tc>
          <w:tcPr>
            <w:tcW w:w="33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415CE9" w14:textId="77777777" w:rsidR="00FE7375" w:rsidRPr="00B14A9A" w:rsidRDefault="00DA1F3C" w:rsidP="00847260">
            <w:pPr>
              <w:autoSpaceDE w:val="0"/>
              <w:autoSpaceDN w:val="0"/>
              <w:jc w:val="center"/>
              <w:rPr>
                <w:rFonts w:cs="Arial"/>
                <w:color w:val="000000"/>
                <w:sz w:val="22"/>
              </w:rPr>
            </w:pPr>
            <w:r w:rsidRPr="00B14A9A">
              <w:rPr>
                <w:rFonts w:cs="Arial"/>
                <w:color w:val="000000"/>
                <w:sz w:val="22"/>
                <w:lang w:eastAsia="en-GB"/>
              </w:rPr>
              <w:t>£</w:t>
            </w:r>
            <w:r w:rsidR="00847260" w:rsidRPr="00B14A9A">
              <w:rPr>
                <w:rFonts w:cs="Arial"/>
                <w:color w:val="000000"/>
                <w:sz w:val="22"/>
                <w:lang w:eastAsia="en-GB"/>
              </w:rPr>
              <w:t>50,000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963F8C" w14:textId="77777777" w:rsidR="00FE7375" w:rsidRPr="00B14A9A" w:rsidRDefault="00DA1F3C" w:rsidP="00FE7375">
            <w:pPr>
              <w:autoSpaceDE w:val="0"/>
              <w:autoSpaceDN w:val="0"/>
              <w:jc w:val="center"/>
              <w:rPr>
                <w:rFonts w:cs="Arial"/>
                <w:color w:val="000000"/>
                <w:sz w:val="22"/>
              </w:rPr>
            </w:pPr>
            <w:r w:rsidRPr="00B14A9A">
              <w:rPr>
                <w:rFonts w:cs="Arial"/>
                <w:color w:val="000000"/>
                <w:sz w:val="22"/>
                <w:lang w:eastAsia="en-GB"/>
              </w:rPr>
              <w:t>£</w:t>
            </w:r>
            <w:r w:rsidR="00FE7375" w:rsidRPr="00B14A9A">
              <w:rPr>
                <w:rFonts w:cs="Arial"/>
                <w:color w:val="000000"/>
                <w:sz w:val="22"/>
              </w:rPr>
              <w:t>106,000</w:t>
            </w:r>
          </w:p>
        </w:tc>
      </w:tr>
      <w:tr w:rsidR="00FE7375" w:rsidRPr="00B14A9A" w14:paraId="15056C6F" w14:textId="77777777" w:rsidTr="00FE7375">
        <w:trPr>
          <w:trHeight w:hRule="exac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94E42" w14:textId="77777777" w:rsidR="00FE7375" w:rsidRPr="00B14A9A" w:rsidRDefault="00FE7375" w:rsidP="00FE7375">
            <w:pPr>
              <w:autoSpaceDE w:val="0"/>
              <w:autoSpaceDN w:val="0"/>
              <w:jc w:val="center"/>
              <w:rPr>
                <w:rFonts w:ascii="Calibri" w:hAnsi="Calibri"/>
                <w:color w:val="000000"/>
                <w:sz w:val="22"/>
              </w:rPr>
            </w:pPr>
            <w:r w:rsidRPr="00B14A9A">
              <w:rPr>
                <w:color w:val="000000"/>
                <w:sz w:val="22"/>
              </w:rPr>
              <w:t>2016/2017</w:t>
            </w:r>
          </w:p>
        </w:tc>
        <w:tc>
          <w:tcPr>
            <w:tcW w:w="33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1C1DC9" w14:textId="77777777" w:rsidR="00FE7375" w:rsidRPr="00B14A9A" w:rsidRDefault="00DA1F3C" w:rsidP="00847260">
            <w:pPr>
              <w:autoSpaceDE w:val="0"/>
              <w:autoSpaceDN w:val="0"/>
              <w:jc w:val="center"/>
              <w:rPr>
                <w:rFonts w:cs="Arial"/>
                <w:color w:val="000000"/>
                <w:sz w:val="22"/>
              </w:rPr>
            </w:pPr>
            <w:r w:rsidRPr="00B14A9A">
              <w:rPr>
                <w:rFonts w:cs="Arial"/>
                <w:color w:val="000000"/>
                <w:sz w:val="22"/>
                <w:lang w:eastAsia="en-GB"/>
              </w:rPr>
              <w:t>£</w:t>
            </w:r>
            <w:r w:rsidR="00847260" w:rsidRPr="00B14A9A">
              <w:rPr>
                <w:rFonts w:cs="Arial"/>
                <w:color w:val="000000"/>
                <w:sz w:val="22"/>
                <w:lang w:eastAsia="en-GB"/>
              </w:rPr>
              <w:t>50,000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AF5966" w14:textId="77777777" w:rsidR="00FE7375" w:rsidRPr="00B14A9A" w:rsidRDefault="00DA1F3C" w:rsidP="00FE7375">
            <w:pPr>
              <w:autoSpaceDE w:val="0"/>
              <w:autoSpaceDN w:val="0"/>
              <w:jc w:val="center"/>
              <w:rPr>
                <w:rFonts w:cs="Arial"/>
                <w:color w:val="000000"/>
                <w:sz w:val="22"/>
              </w:rPr>
            </w:pPr>
            <w:r w:rsidRPr="00B14A9A">
              <w:rPr>
                <w:rFonts w:cs="Arial"/>
                <w:color w:val="000000"/>
                <w:sz w:val="22"/>
                <w:lang w:eastAsia="en-GB"/>
              </w:rPr>
              <w:t>£</w:t>
            </w:r>
            <w:r w:rsidR="00FE7375" w:rsidRPr="00B14A9A">
              <w:rPr>
                <w:rFonts w:cs="Arial"/>
                <w:color w:val="000000"/>
                <w:sz w:val="22"/>
              </w:rPr>
              <w:t>106,000</w:t>
            </w:r>
          </w:p>
        </w:tc>
      </w:tr>
      <w:tr w:rsidR="00847260" w:rsidRPr="00B14A9A" w14:paraId="6E079C32" w14:textId="77777777" w:rsidTr="00FE7375">
        <w:trPr>
          <w:trHeight w:hRule="exac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1D91A7" w14:textId="77777777" w:rsidR="00847260" w:rsidRPr="00B14A9A" w:rsidRDefault="00847260" w:rsidP="00FE7375">
            <w:pPr>
              <w:autoSpaceDE w:val="0"/>
              <w:autoSpaceDN w:val="0"/>
              <w:jc w:val="center"/>
              <w:rPr>
                <w:color w:val="000000"/>
                <w:sz w:val="22"/>
              </w:rPr>
            </w:pPr>
            <w:r w:rsidRPr="00B14A9A">
              <w:rPr>
                <w:color w:val="000000"/>
                <w:sz w:val="22"/>
              </w:rPr>
              <w:t>2017/2018</w:t>
            </w:r>
          </w:p>
        </w:tc>
        <w:tc>
          <w:tcPr>
            <w:tcW w:w="330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697767" w14:textId="77777777" w:rsidR="00847260" w:rsidRPr="00B14A9A" w:rsidRDefault="00847260" w:rsidP="00847260">
            <w:pPr>
              <w:autoSpaceDE w:val="0"/>
              <w:autoSpaceDN w:val="0"/>
              <w:jc w:val="center"/>
              <w:rPr>
                <w:rFonts w:cs="Arial"/>
                <w:color w:val="000000"/>
                <w:sz w:val="22"/>
                <w:lang w:eastAsia="en-GB"/>
              </w:rPr>
            </w:pPr>
            <w:r w:rsidRPr="00B14A9A">
              <w:rPr>
                <w:rFonts w:cs="Arial"/>
                <w:color w:val="000000"/>
                <w:sz w:val="22"/>
                <w:lang w:eastAsia="en-GB"/>
              </w:rPr>
              <w:t>£50,000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68C0D" w14:textId="77777777" w:rsidR="00847260" w:rsidRPr="00B14A9A" w:rsidRDefault="00847260" w:rsidP="00FE7375">
            <w:pPr>
              <w:autoSpaceDE w:val="0"/>
              <w:autoSpaceDN w:val="0"/>
              <w:jc w:val="center"/>
              <w:rPr>
                <w:rFonts w:cs="Arial"/>
                <w:color w:val="000000"/>
                <w:sz w:val="22"/>
                <w:lang w:eastAsia="en-GB"/>
              </w:rPr>
            </w:pPr>
            <w:r w:rsidRPr="00B14A9A">
              <w:rPr>
                <w:rFonts w:cs="Arial"/>
                <w:color w:val="000000"/>
                <w:sz w:val="22"/>
                <w:lang w:eastAsia="en-GB"/>
              </w:rPr>
              <w:t>£106,000</w:t>
            </w:r>
          </w:p>
        </w:tc>
      </w:tr>
      <w:tr w:rsidR="00847260" w:rsidRPr="00B14A9A" w14:paraId="0C027645" w14:textId="77777777" w:rsidTr="00FE7375">
        <w:trPr>
          <w:trHeight w:hRule="exac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002353" w14:textId="77777777" w:rsidR="00847260" w:rsidRPr="00B14A9A" w:rsidRDefault="00847260" w:rsidP="00FE7375">
            <w:pPr>
              <w:autoSpaceDE w:val="0"/>
              <w:autoSpaceDN w:val="0"/>
              <w:jc w:val="center"/>
              <w:rPr>
                <w:color w:val="000000"/>
                <w:sz w:val="22"/>
              </w:rPr>
            </w:pPr>
            <w:r w:rsidRPr="00B14A9A">
              <w:rPr>
                <w:color w:val="000000"/>
                <w:sz w:val="22"/>
              </w:rPr>
              <w:t>2018/2019</w:t>
            </w:r>
          </w:p>
        </w:tc>
        <w:tc>
          <w:tcPr>
            <w:tcW w:w="3302" w:type="dxa"/>
            <w:tcBorders>
              <w:top w:val="nil"/>
              <w:left w:val="nil"/>
              <w:bottom w:val="single" w:sz="8" w:space="0" w:color="auto"/>
              <w:right w:val="single" w:sz="8" w:space="0" w:color="auto"/>
            </w:tcBorders>
            <w:tcMar>
              <w:top w:w="0" w:type="dxa"/>
              <w:left w:w="108" w:type="dxa"/>
              <w:bottom w:w="0" w:type="dxa"/>
              <w:right w:w="108" w:type="dxa"/>
            </w:tcMar>
            <w:vAlign w:val="center"/>
          </w:tcPr>
          <w:p w14:paraId="6157F60D" w14:textId="77777777" w:rsidR="00847260" w:rsidRPr="00B14A9A" w:rsidRDefault="00847260" w:rsidP="00FE7375">
            <w:pPr>
              <w:autoSpaceDE w:val="0"/>
              <w:autoSpaceDN w:val="0"/>
              <w:jc w:val="center"/>
              <w:rPr>
                <w:rFonts w:cs="Arial"/>
                <w:color w:val="000000"/>
                <w:sz w:val="22"/>
                <w:lang w:eastAsia="en-GB"/>
              </w:rPr>
            </w:pPr>
            <w:r w:rsidRPr="00B14A9A">
              <w:rPr>
                <w:rFonts w:cs="Arial"/>
                <w:color w:val="000000"/>
                <w:sz w:val="22"/>
                <w:lang w:eastAsia="en-GB"/>
              </w:rPr>
              <w:t>£400,000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68734D5" w14:textId="77777777" w:rsidR="00847260" w:rsidRPr="00B14A9A" w:rsidRDefault="00847260" w:rsidP="00FE7375">
            <w:pPr>
              <w:autoSpaceDE w:val="0"/>
              <w:autoSpaceDN w:val="0"/>
              <w:jc w:val="center"/>
              <w:rPr>
                <w:rFonts w:cs="Arial"/>
                <w:color w:val="000000"/>
                <w:sz w:val="22"/>
                <w:lang w:eastAsia="en-GB"/>
              </w:rPr>
            </w:pPr>
            <w:r w:rsidRPr="00B14A9A">
              <w:rPr>
                <w:rFonts w:cs="Arial"/>
                <w:color w:val="000000"/>
                <w:sz w:val="22"/>
                <w:lang w:eastAsia="en-GB"/>
              </w:rPr>
              <w:t>£111,620</w:t>
            </w:r>
          </w:p>
        </w:tc>
      </w:tr>
      <w:tr w:rsidR="00847260" w:rsidRPr="00B14A9A" w14:paraId="6859EA7F" w14:textId="77777777" w:rsidTr="00FE7375">
        <w:trPr>
          <w:trHeight w:hRule="exac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57FF2F5" w14:textId="77777777" w:rsidR="00847260" w:rsidRPr="00B14A9A" w:rsidRDefault="00847260" w:rsidP="00FE7375">
            <w:pPr>
              <w:autoSpaceDE w:val="0"/>
              <w:autoSpaceDN w:val="0"/>
              <w:jc w:val="center"/>
              <w:rPr>
                <w:color w:val="000000"/>
                <w:sz w:val="22"/>
              </w:rPr>
            </w:pPr>
            <w:r w:rsidRPr="00B14A9A">
              <w:rPr>
                <w:color w:val="000000"/>
                <w:sz w:val="22"/>
              </w:rPr>
              <w:t>2019/2020</w:t>
            </w:r>
          </w:p>
        </w:tc>
        <w:tc>
          <w:tcPr>
            <w:tcW w:w="330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987C32" w14:textId="77777777" w:rsidR="00847260" w:rsidRPr="00B14A9A" w:rsidRDefault="00847260" w:rsidP="00FE7375">
            <w:pPr>
              <w:autoSpaceDE w:val="0"/>
              <w:autoSpaceDN w:val="0"/>
              <w:jc w:val="center"/>
              <w:rPr>
                <w:rFonts w:cs="Arial"/>
                <w:color w:val="000000"/>
                <w:sz w:val="22"/>
                <w:lang w:eastAsia="en-GB"/>
              </w:rPr>
            </w:pPr>
            <w:r w:rsidRPr="00B14A9A">
              <w:rPr>
                <w:rFonts w:cs="Arial"/>
                <w:color w:val="000000"/>
                <w:sz w:val="22"/>
                <w:lang w:eastAsia="en-GB"/>
              </w:rPr>
              <w:t>£300,000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E13FCF" w14:textId="77777777" w:rsidR="00847260" w:rsidRPr="00B14A9A" w:rsidRDefault="00847260" w:rsidP="00FE7375">
            <w:pPr>
              <w:autoSpaceDE w:val="0"/>
              <w:autoSpaceDN w:val="0"/>
              <w:jc w:val="center"/>
              <w:rPr>
                <w:rFonts w:cs="Arial"/>
                <w:color w:val="000000"/>
                <w:sz w:val="22"/>
                <w:lang w:eastAsia="en-GB"/>
              </w:rPr>
            </w:pPr>
            <w:r w:rsidRPr="00B14A9A">
              <w:rPr>
                <w:rFonts w:cs="Arial"/>
                <w:color w:val="000000"/>
                <w:sz w:val="22"/>
                <w:lang w:eastAsia="en-GB"/>
              </w:rPr>
              <w:t>£111,620*</w:t>
            </w:r>
          </w:p>
        </w:tc>
      </w:tr>
      <w:tr w:rsidR="00FE7375" w:rsidRPr="00B14A9A" w14:paraId="23805A53" w14:textId="77777777" w:rsidTr="00847260">
        <w:trPr>
          <w:trHeight w:hRule="exact" w:val="397"/>
        </w:trPr>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6058B" w14:textId="77777777" w:rsidR="00FE7375" w:rsidRPr="00B14A9A" w:rsidRDefault="00FE7375" w:rsidP="00847260">
            <w:pPr>
              <w:autoSpaceDE w:val="0"/>
              <w:autoSpaceDN w:val="0"/>
              <w:jc w:val="center"/>
              <w:rPr>
                <w:rFonts w:ascii="Calibri" w:hAnsi="Calibri"/>
                <w:color w:val="000000"/>
                <w:sz w:val="22"/>
              </w:rPr>
            </w:pPr>
            <w:r w:rsidRPr="00B14A9A">
              <w:rPr>
                <w:color w:val="000000"/>
                <w:sz w:val="22"/>
              </w:rPr>
              <w:t>20</w:t>
            </w:r>
            <w:r w:rsidR="00847260" w:rsidRPr="00B14A9A">
              <w:rPr>
                <w:color w:val="000000"/>
                <w:sz w:val="22"/>
              </w:rPr>
              <w:t>20</w:t>
            </w:r>
            <w:r w:rsidRPr="00B14A9A">
              <w:rPr>
                <w:color w:val="000000"/>
                <w:sz w:val="22"/>
              </w:rPr>
              <w:t>/2</w:t>
            </w:r>
            <w:r w:rsidR="00847260" w:rsidRPr="00B14A9A">
              <w:rPr>
                <w:color w:val="000000"/>
                <w:sz w:val="22"/>
              </w:rPr>
              <w:t>021</w:t>
            </w:r>
          </w:p>
        </w:tc>
        <w:tc>
          <w:tcPr>
            <w:tcW w:w="3302" w:type="dxa"/>
            <w:tcBorders>
              <w:top w:val="nil"/>
              <w:left w:val="nil"/>
              <w:bottom w:val="single" w:sz="8" w:space="0" w:color="auto"/>
              <w:right w:val="single" w:sz="8" w:space="0" w:color="auto"/>
            </w:tcBorders>
            <w:tcMar>
              <w:top w:w="0" w:type="dxa"/>
              <w:left w:w="108" w:type="dxa"/>
              <w:bottom w:w="0" w:type="dxa"/>
              <w:right w:w="108" w:type="dxa"/>
            </w:tcMar>
            <w:vAlign w:val="center"/>
          </w:tcPr>
          <w:p w14:paraId="1C8F858F" w14:textId="77777777" w:rsidR="00FE7375" w:rsidRPr="00B14A9A" w:rsidRDefault="00847260" w:rsidP="00FE7375">
            <w:pPr>
              <w:autoSpaceDE w:val="0"/>
              <w:autoSpaceDN w:val="0"/>
              <w:jc w:val="center"/>
              <w:rPr>
                <w:rFonts w:cs="Arial"/>
                <w:color w:val="000000"/>
                <w:sz w:val="22"/>
              </w:rPr>
            </w:pPr>
            <w:r w:rsidRPr="00B14A9A">
              <w:rPr>
                <w:rFonts w:cs="Arial"/>
                <w:color w:val="000000"/>
                <w:sz w:val="22"/>
              </w:rPr>
              <w:t>£300,000</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tcPr>
          <w:p w14:paraId="49036D2E" w14:textId="77777777" w:rsidR="00FE7375" w:rsidRPr="00B14A9A" w:rsidRDefault="00847260" w:rsidP="00FE7375">
            <w:pPr>
              <w:autoSpaceDE w:val="0"/>
              <w:autoSpaceDN w:val="0"/>
              <w:jc w:val="center"/>
              <w:rPr>
                <w:rFonts w:cs="Arial"/>
                <w:color w:val="000000"/>
                <w:sz w:val="22"/>
              </w:rPr>
            </w:pPr>
            <w:r w:rsidRPr="00B14A9A">
              <w:rPr>
                <w:rFonts w:cs="Arial"/>
                <w:color w:val="000000"/>
                <w:sz w:val="22"/>
              </w:rPr>
              <w:t>£111,620*</w:t>
            </w:r>
          </w:p>
        </w:tc>
      </w:tr>
    </w:tbl>
    <w:p w14:paraId="0E15E91D" w14:textId="77777777" w:rsidR="007C3F32" w:rsidRPr="00B14A9A" w:rsidRDefault="00CE0B9A" w:rsidP="007C3F32">
      <w:pPr>
        <w:autoSpaceDE w:val="0"/>
        <w:autoSpaceDN w:val="0"/>
        <w:adjustRightInd w:val="0"/>
        <w:spacing w:after="0" w:line="240" w:lineRule="auto"/>
        <w:rPr>
          <w:rFonts w:cs="Arial"/>
          <w:color w:val="000000"/>
          <w:szCs w:val="24"/>
        </w:rPr>
      </w:pPr>
      <w:r w:rsidRPr="00B14A9A">
        <w:rPr>
          <w:rFonts w:cs="Arial"/>
          <w:color w:val="000000"/>
          <w:szCs w:val="24"/>
        </w:rPr>
        <w:t>*</w:t>
      </w:r>
      <w:r w:rsidR="00847260" w:rsidRPr="00B14A9A">
        <w:rPr>
          <w:rFonts w:cs="Arial"/>
          <w:color w:val="000000"/>
          <w:szCs w:val="24"/>
        </w:rPr>
        <w:t>Subject to funding revue (revenue)</w:t>
      </w:r>
    </w:p>
    <w:p w14:paraId="799CB188" w14:textId="77777777" w:rsidR="00DA1F3C" w:rsidRPr="00B14A9A" w:rsidRDefault="00DA1F3C" w:rsidP="007C3F32">
      <w:pPr>
        <w:autoSpaceDE w:val="0"/>
        <w:autoSpaceDN w:val="0"/>
        <w:adjustRightInd w:val="0"/>
        <w:spacing w:after="0" w:line="240" w:lineRule="auto"/>
        <w:rPr>
          <w:rFonts w:cs="Arial"/>
          <w:color w:val="000000"/>
          <w:szCs w:val="24"/>
        </w:rPr>
      </w:pPr>
    </w:p>
    <w:p w14:paraId="011317D3" w14:textId="77777777" w:rsidR="00A47D39" w:rsidRDefault="00A47D39">
      <w:pPr>
        <w:autoSpaceDE w:val="0"/>
        <w:autoSpaceDN w:val="0"/>
        <w:adjustRightInd w:val="0"/>
        <w:spacing w:after="0" w:line="240" w:lineRule="auto"/>
        <w:rPr>
          <w:rFonts w:cs="Arial"/>
          <w:color w:val="000000"/>
          <w:szCs w:val="24"/>
        </w:rPr>
      </w:pPr>
    </w:p>
    <w:p w14:paraId="256F9243" w14:textId="77777777" w:rsidR="00A47D39" w:rsidRDefault="00A47D39">
      <w:pPr>
        <w:autoSpaceDE w:val="0"/>
        <w:autoSpaceDN w:val="0"/>
        <w:adjustRightInd w:val="0"/>
        <w:spacing w:after="0" w:line="240" w:lineRule="auto"/>
        <w:rPr>
          <w:rFonts w:cs="Arial"/>
          <w:color w:val="000000"/>
          <w:szCs w:val="24"/>
        </w:rPr>
      </w:pPr>
    </w:p>
    <w:p w14:paraId="052DDF9A" w14:textId="77777777" w:rsidR="00A47D39" w:rsidRDefault="00A47D39">
      <w:pPr>
        <w:autoSpaceDE w:val="0"/>
        <w:autoSpaceDN w:val="0"/>
        <w:adjustRightInd w:val="0"/>
        <w:spacing w:after="0" w:line="240" w:lineRule="auto"/>
        <w:rPr>
          <w:rFonts w:cs="Arial"/>
          <w:color w:val="000000"/>
          <w:szCs w:val="24"/>
        </w:rPr>
      </w:pPr>
    </w:p>
    <w:p w14:paraId="0B53B0DC" w14:textId="444AD082" w:rsidR="008767E2" w:rsidRPr="00B14A9A" w:rsidRDefault="00043DA9">
      <w:pPr>
        <w:autoSpaceDE w:val="0"/>
        <w:autoSpaceDN w:val="0"/>
        <w:adjustRightInd w:val="0"/>
        <w:spacing w:after="0" w:line="240" w:lineRule="auto"/>
        <w:rPr>
          <w:rFonts w:cs="Arial"/>
          <w:color w:val="000000"/>
          <w:szCs w:val="24"/>
        </w:rPr>
      </w:pPr>
      <w:r w:rsidRPr="00B14A9A">
        <w:rPr>
          <w:rFonts w:cs="Arial"/>
          <w:color w:val="000000"/>
          <w:szCs w:val="24"/>
        </w:rPr>
        <w:t>13.6</w:t>
      </w:r>
      <w:r w:rsidR="008767E2" w:rsidRPr="00B14A9A">
        <w:rPr>
          <w:rFonts w:cs="Arial"/>
          <w:color w:val="000000"/>
          <w:szCs w:val="24"/>
        </w:rPr>
        <w:t xml:space="preserve">.1 </w:t>
      </w:r>
      <w:r w:rsidR="00686913" w:rsidRPr="00B14A9A">
        <w:rPr>
          <w:rFonts w:cs="Arial"/>
          <w:color w:val="000000"/>
          <w:szCs w:val="24"/>
        </w:rPr>
        <w:t xml:space="preserve">Collaboration </w:t>
      </w:r>
      <w:r w:rsidR="0051418D" w:rsidRPr="00B14A9A">
        <w:rPr>
          <w:rFonts w:cs="Arial"/>
          <w:color w:val="000000"/>
          <w:szCs w:val="24"/>
        </w:rPr>
        <w:t>to Maximise Funding</w:t>
      </w:r>
    </w:p>
    <w:p w14:paraId="24B4A48A" w14:textId="77777777" w:rsidR="008767E2" w:rsidRPr="00B14A9A" w:rsidRDefault="008767E2">
      <w:pPr>
        <w:autoSpaceDE w:val="0"/>
        <w:autoSpaceDN w:val="0"/>
        <w:adjustRightInd w:val="0"/>
        <w:spacing w:after="0" w:line="240" w:lineRule="auto"/>
        <w:rPr>
          <w:rFonts w:cs="Arial"/>
          <w:color w:val="000000"/>
          <w:szCs w:val="24"/>
        </w:rPr>
      </w:pPr>
    </w:p>
    <w:p w14:paraId="411919F3" w14:textId="4854DCA5" w:rsidR="008767E2" w:rsidRPr="00B14A9A" w:rsidRDefault="008767E2" w:rsidP="008767E2">
      <w:pPr>
        <w:autoSpaceDE w:val="0"/>
        <w:autoSpaceDN w:val="0"/>
        <w:adjustRightInd w:val="0"/>
        <w:spacing w:after="0" w:line="240" w:lineRule="auto"/>
        <w:rPr>
          <w:rFonts w:cs="Arial"/>
          <w:color w:val="000000"/>
          <w:szCs w:val="24"/>
        </w:rPr>
      </w:pPr>
      <w:r w:rsidRPr="00B14A9A">
        <w:rPr>
          <w:rFonts w:cs="Arial"/>
          <w:color w:val="000000"/>
          <w:szCs w:val="24"/>
        </w:rPr>
        <w:t xml:space="preserve">To maximise the above funding streams and generate savings collaborative procurement and working with other local authorities has been undertaken.  Listed below are examples where this has been put into </w:t>
      </w:r>
      <w:r w:rsidR="002F08E9" w:rsidRPr="00B14A9A">
        <w:rPr>
          <w:rFonts w:cs="Arial"/>
          <w:color w:val="000000"/>
          <w:szCs w:val="24"/>
        </w:rPr>
        <w:t>practice.</w:t>
      </w:r>
    </w:p>
    <w:p w14:paraId="7B05549E" w14:textId="77777777" w:rsidR="008767E2" w:rsidRPr="00B14A9A" w:rsidRDefault="008767E2" w:rsidP="008767E2">
      <w:pPr>
        <w:autoSpaceDE w:val="0"/>
        <w:autoSpaceDN w:val="0"/>
        <w:adjustRightInd w:val="0"/>
        <w:spacing w:after="0" w:line="240" w:lineRule="auto"/>
        <w:rPr>
          <w:rFonts w:cs="Arial"/>
          <w:color w:val="000000"/>
          <w:szCs w:val="24"/>
        </w:rPr>
      </w:pPr>
    </w:p>
    <w:p w14:paraId="168C2D55" w14:textId="6D22F754" w:rsidR="008767E2" w:rsidRPr="001119DD" w:rsidRDefault="00A50776" w:rsidP="00B25DE7">
      <w:pPr>
        <w:numPr>
          <w:ilvl w:val="0"/>
          <w:numId w:val="15"/>
        </w:numPr>
        <w:autoSpaceDE w:val="0"/>
        <w:autoSpaceDN w:val="0"/>
        <w:adjustRightInd w:val="0"/>
        <w:spacing w:after="0" w:line="240" w:lineRule="auto"/>
        <w:rPr>
          <w:rFonts w:cs="Arial"/>
          <w:color w:val="000000"/>
          <w:szCs w:val="24"/>
        </w:rPr>
      </w:pPr>
      <w:r w:rsidRPr="001119DD">
        <w:rPr>
          <w:rFonts w:cs="Arial"/>
          <w:color w:val="000000"/>
          <w:szCs w:val="24"/>
        </w:rPr>
        <w:t>Ro</w:t>
      </w:r>
      <w:r w:rsidRPr="00B14A9A">
        <w:rPr>
          <w:rFonts w:cs="Arial"/>
          <w:color w:val="000000"/>
          <w:szCs w:val="24"/>
        </w:rPr>
        <w:t>therham MBC</w:t>
      </w:r>
      <w:r w:rsidR="008767E2" w:rsidRPr="00B14A9A">
        <w:rPr>
          <w:rFonts w:cs="Arial"/>
          <w:color w:val="000000"/>
          <w:szCs w:val="24"/>
        </w:rPr>
        <w:t xml:space="preserve"> have taken the lead for procuring Winter Forecasting Services, which has been contracted jointly with Doncaster MBC </w:t>
      </w:r>
      <w:r w:rsidRPr="001119DD">
        <w:rPr>
          <w:rFonts w:cs="Arial"/>
          <w:color w:val="000000"/>
          <w:szCs w:val="24"/>
        </w:rPr>
        <w:t>and Barnsley MBC</w:t>
      </w:r>
      <w:r w:rsidR="00247BFC" w:rsidRPr="001119DD">
        <w:rPr>
          <w:rFonts w:cs="Arial"/>
          <w:color w:val="000000"/>
          <w:szCs w:val="24"/>
        </w:rPr>
        <w:t>.</w:t>
      </w:r>
      <w:r w:rsidR="008767E2" w:rsidRPr="001119DD">
        <w:rPr>
          <w:rFonts w:cs="Arial"/>
          <w:color w:val="000000"/>
          <w:szCs w:val="24"/>
        </w:rPr>
        <w:t xml:space="preserve">  </w:t>
      </w:r>
    </w:p>
    <w:p w14:paraId="1AB3DA24" w14:textId="263157AA" w:rsidR="008767E2" w:rsidRPr="001119DD" w:rsidRDefault="008767E2" w:rsidP="00B25DE7">
      <w:pPr>
        <w:numPr>
          <w:ilvl w:val="0"/>
          <w:numId w:val="15"/>
        </w:numPr>
        <w:autoSpaceDE w:val="0"/>
        <w:autoSpaceDN w:val="0"/>
        <w:adjustRightInd w:val="0"/>
        <w:spacing w:after="0" w:line="240" w:lineRule="auto"/>
        <w:rPr>
          <w:rFonts w:cs="Arial"/>
          <w:color w:val="000000"/>
          <w:szCs w:val="24"/>
        </w:rPr>
      </w:pPr>
      <w:r w:rsidRPr="001119DD">
        <w:rPr>
          <w:rFonts w:cs="Arial"/>
          <w:color w:val="000000"/>
          <w:szCs w:val="24"/>
        </w:rPr>
        <w:t>R</w:t>
      </w:r>
      <w:r w:rsidR="00A50776" w:rsidRPr="001119DD">
        <w:rPr>
          <w:rFonts w:cs="Arial"/>
          <w:color w:val="000000"/>
          <w:szCs w:val="24"/>
        </w:rPr>
        <w:t xml:space="preserve">otherham </w:t>
      </w:r>
      <w:r w:rsidRPr="001119DD">
        <w:rPr>
          <w:rFonts w:cs="Arial"/>
          <w:color w:val="000000"/>
          <w:szCs w:val="24"/>
        </w:rPr>
        <w:t xml:space="preserve">MBC </w:t>
      </w:r>
      <w:r w:rsidR="00A50776" w:rsidRPr="001119DD">
        <w:rPr>
          <w:rFonts w:cs="Arial"/>
          <w:color w:val="000000"/>
          <w:szCs w:val="24"/>
        </w:rPr>
        <w:t xml:space="preserve">are members of a consortium that comprises of seven Yorkshire authorities to procure </w:t>
      </w:r>
      <w:r w:rsidRPr="001119DD">
        <w:rPr>
          <w:rFonts w:cs="Arial"/>
          <w:color w:val="000000"/>
          <w:szCs w:val="24"/>
        </w:rPr>
        <w:t xml:space="preserve">a contract for </w:t>
      </w:r>
      <w:r w:rsidR="00A50776" w:rsidRPr="001119DD">
        <w:rPr>
          <w:rFonts w:cs="Arial"/>
          <w:color w:val="000000"/>
          <w:szCs w:val="24"/>
        </w:rPr>
        <w:t xml:space="preserve">Scrim and Scanner </w:t>
      </w:r>
      <w:r w:rsidRPr="001119DD">
        <w:rPr>
          <w:rFonts w:cs="Arial"/>
          <w:color w:val="000000"/>
          <w:szCs w:val="24"/>
        </w:rPr>
        <w:t>condition surveys</w:t>
      </w:r>
      <w:r w:rsidR="00A50776" w:rsidRPr="001119DD">
        <w:rPr>
          <w:rFonts w:cs="Arial"/>
          <w:color w:val="000000"/>
          <w:szCs w:val="24"/>
        </w:rPr>
        <w:t>.</w:t>
      </w:r>
    </w:p>
    <w:p w14:paraId="00C45CC4" w14:textId="77777777" w:rsidR="008767E2" w:rsidRPr="00B14A9A" w:rsidRDefault="008767E2" w:rsidP="00B25DE7">
      <w:pPr>
        <w:numPr>
          <w:ilvl w:val="0"/>
          <w:numId w:val="15"/>
        </w:numPr>
        <w:autoSpaceDE w:val="0"/>
        <w:autoSpaceDN w:val="0"/>
        <w:adjustRightInd w:val="0"/>
        <w:spacing w:after="0" w:line="240" w:lineRule="auto"/>
        <w:rPr>
          <w:rFonts w:cs="Arial"/>
          <w:color w:val="000000"/>
          <w:szCs w:val="24"/>
        </w:rPr>
      </w:pPr>
      <w:r w:rsidRPr="001119DD">
        <w:rPr>
          <w:rFonts w:cs="Arial"/>
          <w:color w:val="000000"/>
          <w:szCs w:val="24"/>
        </w:rPr>
        <w:t>Procurement of a surface dressing programme has been conducted through the</w:t>
      </w:r>
      <w:r w:rsidRPr="00B14A9A">
        <w:rPr>
          <w:rFonts w:cs="Arial"/>
          <w:color w:val="000000"/>
          <w:szCs w:val="24"/>
        </w:rPr>
        <w:t xml:space="preserve"> West Yorkshire Highway Alliance.  </w:t>
      </w:r>
    </w:p>
    <w:p w14:paraId="08277BD6" w14:textId="77777777" w:rsidR="008767E2" w:rsidRPr="00B14A9A" w:rsidRDefault="008767E2" w:rsidP="00B25DE7">
      <w:pPr>
        <w:numPr>
          <w:ilvl w:val="0"/>
          <w:numId w:val="15"/>
        </w:numPr>
        <w:autoSpaceDE w:val="0"/>
        <w:autoSpaceDN w:val="0"/>
        <w:adjustRightInd w:val="0"/>
        <w:spacing w:after="0" w:line="240" w:lineRule="auto"/>
        <w:rPr>
          <w:rFonts w:cs="Arial"/>
          <w:color w:val="000000"/>
          <w:szCs w:val="24"/>
        </w:rPr>
      </w:pPr>
      <w:r w:rsidRPr="00B14A9A">
        <w:rPr>
          <w:rFonts w:cs="Arial"/>
          <w:color w:val="000000"/>
          <w:szCs w:val="24"/>
        </w:rPr>
        <w:t>The Yorkshire Purchasing Organisation (YPO) is utilised for Salt requirements.</w:t>
      </w:r>
    </w:p>
    <w:p w14:paraId="6DC66FCC" w14:textId="77777777" w:rsidR="008767E2" w:rsidRPr="00B14A9A" w:rsidRDefault="008767E2" w:rsidP="00B25DE7">
      <w:pPr>
        <w:numPr>
          <w:ilvl w:val="0"/>
          <w:numId w:val="15"/>
        </w:numPr>
        <w:autoSpaceDE w:val="0"/>
        <w:autoSpaceDN w:val="0"/>
        <w:adjustRightInd w:val="0"/>
        <w:spacing w:after="0" w:line="240" w:lineRule="auto"/>
        <w:rPr>
          <w:rFonts w:cs="Arial"/>
          <w:color w:val="000000"/>
          <w:szCs w:val="24"/>
        </w:rPr>
      </w:pPr>
      <w:r w:rsidRPr="00B14A9A">
        <w:rPr>
          <w:rFonts w:cs="Arial"/>
          <w:color w:val="000000"/>
          <w:szCs w:val="24"/>
        </w:rPr>
        <w:t>RMBC highways officers working for other South Yorkshire Authorities.</w:t>
      </w:r>
    </w:p>
    <w:p w14:paraId="70BBCD25" w14:textId="77777777" w:rsidR="008767E2" w:rsidRPr="00B14A9A" w:rsidRDefault="008767E2" w:rsidP="00B25DE7">
      <w:pPr>
        <w:numPr>
          <w:ilvl w:val="0"/>
          <w:numId w:val="15"/>
        </w:numPr>
        <w:autoSpaceDE w:val="0"/>
        <w:autoSpaceDN w:val="0"/>
        <w:adjustRightInd w:val="0"/>
        <w:spacing w:after="0" w:line="240" w:lineRule="auto"/>
        <w:rPr>
          <w:rFonts w:cs="Arial"/>
          <w:color w:val="000000"/>
          <w:szCs w:val="24"/>
        </w:rPr>
      </w:pPr>
      <w:r w:rsidRPr="00B14A9A">
        <w:rPr>
          <w:rFonts w:cs="Arial"/>
          <w:color w:val="000000"/>
          <w:szCs w:val="24"/>
        </w:rPr>
        <w:t xml:space="preserve">RMBC conducted a procurement of a multi-million pound contract for LED lighting units on behalf of Rotherham and Barnsley Councils. </w:t>
      </w:r>
    </w:p>
    <w:p w14:paraId="6FB9F98D" w14:textId="77777777" w:rsidR="008767E2" w:rsidRPr="00B14A9A" w:rsidRDefault="008767E2" w:rsidP="00B25DE7">
      <w:pPr>
        <w:numPr>
          <w:ilvl w:val="0"/>
          <w:numId w:val="15"/>
        </w:numPr>
        <w:autoSpaceDE w:val="0"/>
        <w:autoSpaceDN w:val="0"/>
        <w:adjustRightInd w:val="0"/>
        <w:spacing w:after="0" w:line="240" w:lineRule="auto"/>
        <w:rPr>
          <w:rFonts w:cs="Arial"/>
          <w:color w:val="000000"/>
          <w:szCs w:val="24"/>
        </w:rPr>
      </w:pPr>
      <w:r w:rsidRPr="00B14A9A">
        <w:rPr>
          <w:rFonts w:cs="Arial"/>
          <w:color w:val="000000"/>
          <w:szCs w:val="24"/>
        </w:rPr>
        <w:t>RMBC are the lead authority for the procurement of a new Traffic Control Systems contract with Doncaster MBC. This includes maintenance and supply/install of new traffic signals equipment.</w:t>
      </w:r>
    </w:p>
    <w:p w14:paraId="4CA792D4" w14:textId="77777777" w:rsidR="008767E2" w:rsidRPr="00B14A9A" w:rsidRDefault="008767E2" w:rsidP="008767E2">
      <w:pPr>
        <w:autoSpaceDE w:val="0"/>
        <w:autoSpaceDN w:val="0"/>
        <w:adjustRightInd w:val="0"/>
        <w:spacing w:after="0" w:line="240" w:lineRule="auto"/>
        <w:ind w:left="792"/>
        <w:rPr>
          <w:rFonts w:cs="Arial"/>
          <w:color w:val="000000"/>
          <w:szCs w:val="24"/>
        </w:rPr>
      </w:pPr>
    </w:p>
    <w:p w14:paraId="53B8AB8D" w14:textId="77777777" w:rsidR="008767E2" w:rsidRPr="00B14A9A" w:rsidRDefault="008767E2" w:rsidP="008767E2">
      <w:pPr>
        <w:autoSpaceDE w:val="0"/>
        <w:autoSpaceDN w:val="0"/>
        <w:adjustRightInd w:val="0"/>
        <w:spacing w:after="0" w:line="240" w:lineRule="auto"/>
        <w:rPr>
          <w:rFonts w:cs="Arial"/>
          <w:color w:val="000000"/>
          <w:szCs w:val="24"/>
        </w:rPr>
      </w:pPr>
      <w:r w:rsidRPr="00B14A9A">
        <w:rPr>
          <w:rFonts w:cs="Arial"/>
          <w:color w:val="000000"/>
          <w:szCs w:val="24"/>
        </w:rPr>
        <w:t xml:space="preserve">In 2014/15 as part of a benchmarking exercise to ascertain best value for the delivery of Highway Maintenance works in Rotherham, a contract to the value of £362,000 was advertised through the Midland Highway Alliance Framework.  The objective of the framework is to match the best private sector provider to the work who is then invited tender for the contract. </w:t>
      </w:r>
    </w:p>
    <w:p w14:paraId="6E9A2692" w14:textId="77777777" w:rsidR="008767E2" w:rsidRPr="00B14A9A" w:rsidRDefault="008767E2" w:rsidP="008767E2">
      <w:pPr>
        <w:autoSpaceDE w:val="0"/>
        <w:autoSpaceDN w:val="0"/>
        <w:adjustRightInd w:val="0"/>
        <w:spacing w:after="0" w:line="240" w:lineRule="auto"/>
        <w:rPr>
          <w:rFonts w:cs="Arial"/>
          <w:color w:val="000000"/>
          <w:szCs w:val="24"/>
        </w:rPr>
      </w:pPr>
    </w:p>
    <w:p w14:paraId="2AC6B3E3" w14:textId="77777777" w:rsidR="008767E2" w:rsidRPr="00B14A9A" w:rsidRDefault="008767E2" w:rsidP="008767E2">
      <w:pPr>
        <w:autoSpaceDE w:val="0"/>
        <w:autoSpaceDN w:val="0"/>
        <w:adjustRightInd w:val="0"/>
        <w:spacing w:after="0" w:line="240" w:lineRule="auto"/>
        <w:rPr>
          <w:rFonts w:cs="Arial"/>
          <w:color w:val="000000"/>
          <w:szCs w:val="24"/>
        </w:rPr>
      </w:pPr>
      <w:r w:rsidRPr="00B14A9A">
        <w:rPr>
          <w:rFonts w:cs="Arial"/>
          <w:color w:val="000000"/>
          <w:szCs w:val="24"/>
        </w:rPr>
        <w:t xml:space="preserve">Prior to costs being received from the private sector organisation the in-house highway delivery team (HDT) also provided costs to carry out the works, which were 34% cheaper. The works were subsequently issued to the HDT which were delivered on time and within the target price.  </w:t>
      </w:r>
    </w:p>
    <w:p w14:paraId="77D2EE45" w14:textId="77777777" w:rsidR="008767E2" w:rsidRPr="00B14A9A" w:rsidRDefault="008767E2" w:rsidP="008767E2">
      <w:pPr>
        <w:autoSpaceDE w:val="0"/>
        <w:autoSpaceDN w:val="0"/>
        <w:adjustRightInd w:val="0"/>
        <w:spacing w:after="0" w:line="240" w:lineRule="auto"/>
        <w:rPr>
          <w:rFonts w:cs="Arial"/>
          <w:color w:val="000000"/>
          <w:szCs w:val="24"/>
        </w:rPr>
      </w:pPr>
    </w:p>
    <w:p w14:paraId="4986C51F" w14:textId="559A9260" w:rsidR="008767E2" w:rsidRPr="00B14A9A" w:rsidRDefault="008767E2" w:rsidP="001907AE">
      <w:pPr>
        <w:autoSpaceDE w:val="0"/>
        <w:autoSpaceDN w:val="0"/>
        <w:adjustRightInd w:val="0"/>
        <w:spacing w:after="0" w:line="240" w:lineRule="auto"/>
      </w:pPr>
      <w:r w:rsidRPr="001119DD">
        <w:rPr>
          <w:rFonts w:cs="Arial"/>
          <w:color w:val="000000"/>
          <w:szCs w:val="24"/>
        </w:rPr>
        <w:t xml:space="preserve">RMBC are members of the Midlands Highway Alliance and </w:t>
      </w:r>
      <w:r w:rsidR="001907AE" w:rsidRPr="001119DD">
        <w:rPr>
          <w:rFonts w:cs="Arial"/>
          <w:color w:val="000000"/>
          <w:szCs w:val="24"/>
        </w:rPr>
        <w:t>West Yorkshire Highways Alliance. This enables the Council to</w:t>
      </w:r>
      <w:r w:rsidRPr="001119DD">
        <w:t xml:space="preserve"> shar</w:t>
      </w:r>
      <w:r w:rsidR="001907AE" w:rsidRPr="001119DD">
        <w:t>e</w:t>
      </w:r>
      <w:r w:rsidRPr="001119DD">
        <w:t xml:space="preserve"> procurement activities</w:t>
      </w:r>
      <w:r w:rsidR="001907AE" w:rsidRPr="001119DD">
        <w:t xml:space="preserve"> and </w:t>
      </w:r>
      <w:r w:rsidRPr="001119DD">
        <w:t>achieve efficiency savings, more competitive prices and sharing of knowledge and expertise with other authorities and the supply chain.</w:t>
      </w:r>
    </w:p>
    <w:p w14:paraId="52451199" w14:textId="77777777" w:rsidR="008767E2" w:rsidRPr="00B14A9A" w:rsidRDefault="008767E2" w:rsidP="008767E2">
      <w:pPr>
        <w:spacing w:after="0" w:line="240" w:lineRule="auto"/>
      </w:pPr>
    </w:p>
    <w:p w14:paraId="3EC10488" w14:textId="77777777" w:rsidR="008767E2" w:rsidRPr="00B14A9A" w:rsidRDefault="008767E2" w:rsidP="008767E2">
      <w:pPr>
        <w:spacing w:after="0" w:line="240" w:lineRule="auto"/>
      </w:pPr>
      <w:r w:rsidRPr="00B14A9A">
        <w:lastRenderedPageBreak/>
        <w:t>RMBC Corporate Procurement Service currently attend regular meetings with the YORprocure Strategic Procurement Group where opportunities for collaboration and knowledge sharing are regular discussed.</w:t>
      </w:r>
    </w:p>
    <w:p w14:paraId="0DD7A91B" w14:textId="77777777" w:rsidR="008767E2" w:rsidRPr="00B14A9A" w:rsidRDefault="008767E2" w:rsidP="008767E2">
      <w:pPr>
        <w:spacing w:after="0" w:line="240" w:lineRule="auto"/>
      </w:pPr>
    </w:p>
    <w:p w14:paraId="257F202A" w14:textId="77777777" w:rsidR="008767E2" w:rsidRPr="00B14A9A" w:rsidRDefault="008767E2" w:rsidP="008767E2">
      <w:pPr>
        <w:spacing w:after="0" w:line="240" w:lineRule="auto"/>
      </w:pPr>
      <w:r w:rsidRPr="00B14A9A">
        <w:t>Wherever possible the RMBC Corporate Procurement Service will work with other authorities to join procurement at the early stages to encourage combined buying power, a specific paragraph of wording is also included in the contract notices to encourage other authorities to access the frameworks that RMBC have establish reducing duplicate work for other authorities and creating opportunities to negotiate cost reductions with suppliers. Barnsley MBC has recently accessed the RMBC framework for Road markings.</w:t>
      </w:r>
    </w:p>
    <w:p w14:paraId="1901BD4F" w14:textId="77777777" w:rsidR="008767E2" w:rsidRPr="00B14A9A" w:rsidRDefault="008767E2">
      <w:pPr>
        <w:autoSpaceDE w:val="0"/>
        <w:autoSpaceDN w:val="0"/>
        <w:adjustRightInd w:val="0"/>
        <w:spacing w:after="0" w:line="240" w:lineRule="auto"/>
        <w:rPr>
          <w:rFonts w:cs="Arial"/>
          <w:color w:val="000000"/>
          <w:szCs w:val="24"/>
        </w:rPr>
      </w:pPr>
    </w:p>
    <w:p w14:paraId="72C82F33" w14:textId="15DEB3E3" w:rsidR="005553AD" w:rsidRPr="00B14A9A" w:rsidRDefault="001907AE" w:rsidP="005553AD">
      <w:r w:rsidRPr="00B14A9A">
        <w:t>13.6.2 Collaborative</w:t>
      </w:r>
      <w:r w:rsidR="005553AD" w:rsidRPr="00B14A9A">
        <w:t xml:space="preserve"> business relationships can take many forms: </w:t>
      </w:r>
    </w:p>
    <w:p w14:paraId="04C7BDE1" w14:textId="77777777" w:rsidR="005553AD" w:rsidRPr="00B14A9A" w:rsidRDefault="005553AD" w:rsidP="00F33675">
      <w:pPr>
        <w:spacing w:after="0" w:line="240" w:lineRule="auto"/>
        <w:contextualSpacing/>
      </w:pPr>
      <w:r w:rsidRPr="00B14A9A">
        <w:t xml:space="preserve">• Strategic business partnerships: private or public </w:t>
      </w:r>
    </w:p>
    <w:p w14:paraId="7DCC0812" w14:textId="77777777" w:rsidR="005553AD" w:rsidRPr="00B14A9A" w:rsidRDefault="005553AD" w:rsidP="00F33675">
      <w:pPr>
        <w:spacing w:after="0" w:line="240" w:lineRule="auto"/>
        <w:contextualSpacing/>
      </w:pPr>
      <w:r w:rsidRPr="00B14A9A">
        <w:t xml:space="preserve">• Supplier relationships </w:t>
      </w:r>
    </w:p>
    <w:p w14:paraId="175EA89B" w14:textId="77777777" w:rsidR="005553AD" w:rsidRPr="00B14A9A" w:rsidRDefault="005553AD" w:rsidP="00F33675">
      <w:pPr>
        <w:spacing w:after="0" w:line="240" w:lineRule="auto"/>
        <w:contextualSpacing/>
      </w:pPr>
      <w:r w:rsidRPr="00B14A9A">
        <w:t xml:space="preserve">• Consortia and alliance partners </w:t>
      </w:r>
    </w:p>
    <w:p w14:paraId="257704C6" w14:textId="77777777" w:rsidR="005553AD" w:rsidRPr="00B14A9A" w:rsidRDefault="005553AD" w:rsidP="00F33675">
      <w:pPr>
        <w:spacing w:after="0" w:line="240" w:lineRule="auto"/>
        <w:contextualSpacing/>
      </w:pPr>
      <w:r w:rsidRPr="00B14A9A">
        <w:t xml:space="preserve">• Shared services </w:t>
      </w:r>
    </w:p>
    <w:p w14:paraId="61FED7D3" w14:textId="77777777" w:rsidR="005553AD" w:rsidRPr="00B14A9A" w:rsidRDefault="005553AD" w:rsidP="00F33675">
      <w:pPr>
        <w:spacing w:after="0" w:line="240" w:lineRule="auto"/>
        <w:contextualSpacing/>
      </w:pPr>
      <w:r w:rsidRPr="00B14A9A">
        <w:t xml:space="preserve">• Collaborative procurement </w:t>
      </w:r>
    </w:p>
    <w:p w14:paraId="08AAA6D4" w14:textId="77777777" w:rsidR="00F33675" w:rsidRPr="00B14A9A" w:rsidRDefault="005553AD" w:rsidP="005553AD">
      <w:pPr>
        <w:contextualSpacing/>
      </w:pPr>
      <w:r w:rsidRPr="00B14A9A">
        <w:t xml:space="preserve">• Divisional relationships </w:t>
      </w:r>
    </w:p>
    <w:p w14:paraId="15CEB915" w14:textId="77777777" w:rsidR="005553AD" w:rsidRPr="00B14A9A" w:rsidRDefault="005553AD" w:rsidP="00F33675">
      <w:pPr>
        <w:spacing w:after="0"/>
        <w:contextualSpacing/>
      </w:pPr>
      <w:r w:rsidRPr="00B14A9A">
        <w:t>• Client or customer relationships</w:t>
      </w:r>
    </w:p>
    <w:p w14:paraId="369F1898" w14:textId="77777777" w:rsidR="00664752" w:rsidRPr="00B14A9A" w:rsidRDefault="00664752" w:rsidP="00F33675">
      <w:pPr>
        <w:spacing w:after="0"/>
        <w:contextualSpacing/>
      </w:pPr>
    </w:p>
    <w:p w14:paraId="107F6161" w14:textId="61415A5B" w:rsidR="005553AD" w:rsidRPr="00B14A9A" w:rsidRDefault="005553AD" w:rsidP="005553AD">
      <w:r w:rsidRPr="00B14A9A">
        <w:t xml:space="preserve">The fundamental role of the internal RMBC </w:t>
      </w:r>
      <w:r w:rsidRPr="00841FED">
        <w:t>Highway</w:t>
      </w:r>
      <w:r w:rsidR="00046244" w:rsidRPr="00841FED">
        <w:t xml:space="preserve"> Service</w:t>
      </w:r>
      <w:r w:rsidRPr="00B14A9A">
        <w:t xml:space="preserve"> is to maintain the adopted highway (roads, footpaths, PROW etc.) in a safe condition.  This is done through a number of teams/functions relating to roads and highways:</w:t>
      </w:r>
    </w:p>
    <w:p w14:paraId="01C777C5" w14:textId="77777777" w:rsidR="005553AD" w:rsidRPr="00B14A9A" w:rsidRDefault="005553AD" w:rsidP="00F33675">
      <w:pPr>
        <w:spacing w:after="0"/>
      </w:pPr>
      <w:r w:rsidRPr="00B14A9A">
        <w:t>• Highways Asset Management (inc Winter Services)</w:t>
      </w:r>
    </w:p>
    <w:p w14:paraId="5C4A7683" w14:textId="77777777" w:rsidR="005553AD" w:rsidRPr="00B14A9A" w:rsidRDefault="005553AD" w:rsidP="00F33675">
      <w:pPr>
        <w:spacing w:after="0"/>
      </w:pPr>
      <w:r w:rsidRPr="00B14A9A">
        <w:t>• Drainage Service</w:t>
      </w:r>
    </w:p>
    <w:p w14:paraId="2FB17767" w14:textId="77777777" w:rsidR="005553AD" w:rsidRPr="00B14A9A" w:rsidRDefault="005553AD" w:rsidP="00F33675">
      <w:pPr>
        <w:spacing w:after="0"/>
      </w:pPr>
      <w:r w:rsidRPr="00B14A9A">
        <w:t>• Highway Maintenance Delivery Team</w:t>
      </w:r>
    </w:p>
    <w:p w14:paraId="463E85E8" w14:textId="77777777" w:rsidR="005553AD" w:rsidRPr="00B14A9A" w:rsidRDefault="005553AD" w:rsidP="00F33675">
      <w:pPr>
        <w:spacing w:after="0"/>
      </w:pPr>
      <w:r w:rsidRPr="00B14A9A">
        <w:t>• Highways Inspection and Enforcement</w:t>
      </w:r>
    </w:p>
    <w:p w14:paraId="67A3E6CD" w14:textId="77777777" w:rsidR="005553AD" w:rsidRPr="00B14A9A" w:rsidRDefault="005553AD" w:rsidP="00F33675">
      <w:pPr>
        <w:spacing w:after="0"/>
      </w:pPr>
      <w:r w:rsidRPr="00B14A9A">
        <w:t>• Street Lighting, Signs and Amenities</w:t>
      </w:r>
    </w:p>
    <w:p w14:paraId="15DA384B" w14:textId="77777777" w:rsidR="00F33675" w:rsidRPr="00B14A9A" w:rsidRDefault="00F33675" w:rsidP="00F33675">
      <w:pPr>
        <w:spacing w:after="0"/>
      </w:pPr>
    </w:p>
    <w:p w14:paraId="6FAE4559" w14:textId="77777777" w:rsidR="005553AD" w:rsidRPr="00B14A9A" w:rsidRDefault="005553AD" w:rsidP="005553AD">
      <w:r w:rsidRPr="00B14A9A">
        <w:t>The Corporate Procurement Service work in partnership with the Highway Network Management Group, for all purchasing and supply requirements.</w:t>
      </w:r>
    </w:p>
    <w:p w14:paraId="0BA758B4" w14:textId="77777777" w:rsidR="005553AD" w:rsidRPr="00B14A9A" w:rsidRDefault="005553AD" w:rsidP="005553AD">
      <w:r w:rsidRPr="00B14A9A">
        <w:t>Details of all agreements currently in place that are utilised by the Highway Network Management Group can be found by visiting the RMBC Contracts Register:</w:t>
      </w:r>
    </w:p>
    <w:p w14:paraId="651DD20D" w14:textId="77777777" w:rsidR="0030245F" w:rsidRPr="00B14A9A" w:rsidRDefault="00A078D6" w:rsidP="005553AD">
      <w:hyperlink r:id="rId22" w:history="1">
        <w:r w:rsidR="0030245F" w:rsidRPr="00B14A9A">
          <w:rPr>
            <w:u w:val="single"/>
          </w:rPr>
          <w:t>https://www.rotherham.gov.uk/downloads/download/7/tenders-and-contracts</w:t>
        </w:r>
      </w:hyperlink>
      <w:r w:rsidR="0030245F" w:rsidRPr="00B14A9A">
        <w:t xml:space="preserve"> </w:t>
      </w:r>
    </w:p>
    <w:p w14:paraId="3578F5F6" w14:textId="106891CA" w:rsidR="005553AD" w:rsidRPr="00B14A9A" w:rsidRDefault="00247BFC" w:rsidP="005553AD">
      <w:r w:rsidRPr="00B14A9A">
        <w:t xml:space="preserve">The majority of arrangements of </w:t>
      </w:r>
      <w:r w:rsidR="005553AD" w:rsidRPr="00B14A9A">
        <w:t xml:space="preserve">spend for Highways Equipment and Materials are set up as frameworks to offer as much operational flexibility as possible and to allow innovation and changes in the </w:t>
      </w:r>
      <w:r w:rsidR="001907AE" w:rsidRPr="00B14A9A">
        <w:t>marketplace</w:t>
      </w:r>
      <w:r w:rsidR="005553AD" w:rsidRPr="00B14A9A">
        <w:t xml:space="preserve">. </w:t>
      </w:r>
    </w:p>
    <w:p w14:paraId="7C80AB04" w14:textId="77777777" w:rsidR="005553AD" w:rsidRPr="00B14A9A" w:rsidRDefault="005553AD" w:rsidP="005553AD">
      <w:r w:rsidRPr="00B14A9A">
        <w:t>A breakdown of the main areas of spend include following:</w:t>
      </w:r>
    </w:p>
    <w:p w14:paraId="6F2DB1AF" w14:textId="77777777" w:rsidR="005553AD" w:rsidRPr="00B14A9A" w:rsidRDefault="00F33675" w:rsidP="00F33675">
      <w:pPr>
        <w:spacing w:after="0"/>
      </w:pPr>
      <w:r w:rsidRPr="00B14A9A">
        <w:t xml:space="preserve">• </w:t>
      </w:r>
      <w:r w:rsidR="005553AD" w:rsidRPr="00B14A9A">
        <w:t>Anti-skid Surfacing</w:t>
      </w:r>
    </w:p>
    <w:p w14:paraId="470682E1" w14:textId="77777777" w:rsidR="005553AD" w:rsidRPr="00B14A9A" w:rsidRDefault="005553AD" w:rsidP="00F33675">
      <w:pPr>
        <w:spacing w:after="0"/>
      </w:pPr>
      <w:r w:rsidRPr="00B14A9A">
        <w:t>• Bitumen Emulsion</w:t>
      </w:r>
    </w:p>
    <w:p w14:paraId="5FD7D8C3" w14:textId="77777777" w:rsidR="005553AD" w:rsidRPr="00B14A9A" w:rsidRDefault="005553AD" w:rsidP="00F33675">
      <w:pPr>
        <w:spacing w:after="0"/>
      </w:pPr>
      <w:r w:rsidRPr="00B14A9A">
        <w:t>• Bitumen Macadam</w:t>
      </w:r>
    </w:p>
    <w:p w14:paraId="76A3A7AC" w14:textId="77777777" w:rsidR="005553AD" w:rsidRPr="00B14A9A" w:rsidRDefault="005553AD" w:rsidP="00F33675">
      <w:pPr>
        <w:spacing w:after="0"/>
      </w:pPr>
      <w:r w:rsidRPr="00B14A9A">
        <w:t>• Christmas Lights</w:t>
      </w:r>
    </w:p>
    <w:p w14:paraId="7F6474D5" w14:textId="77777777" w:rsidR="005553AD" w:rsidRPr="00B14A9A" w:rsidRDefault="005553AD" w:rsidP="00F33675">
      <w:pPr>
        <w:spacing w:after="0"/>
      </w:pPr>
      <w:r w:rsidRPr="00B14A9A">
        <w:lastRenderedPageBreak/>
        <w:t>• Columns and Poles</w:t>
      </w:r>
    </w:p>
    <w:p w14:paraId="4BE2F941" w14:textId="77777777" w:rsidR="005553AD" w:rsidRPr="00B14A9A" w:rsidRDefault="005553AD" w:rsidP="00F33675">
      <w:pPr>
        <w:spacing w:after="0"/>
      </w:pPr>
      <w:r w:rsidRPr="00B14A9A">
        <w:t>• Concrete Products</w:t>
      </w:r>
    </w:p>
    <w:p w14:paraId="5D80FF6A" w14:textId="77777777" w:rsidR="00F33675" w:rsidRPr="00B14A9A" w:rsidRDefault="005553AD" w:rsidP="00F33675">
      <w:pPr>
        <w:spacing w:after="0"/>
      </w:pPr>
      <w:r w:rsidRPr="00B14A9A">
        <w:t>• Grounds Maintenance Equipment and Servicing</w:t>
      </w:r>
    </w:p>
    <w:p w14:paraId="38D36651" w14:textId="77777777" w:rsidR="005553AD" w:rsidRPr="00B14A9A" w:rsidRDefault="005553AD" w:rsidP="00F33675">
      <w:pPr>
        <w:spacing w:after="0"/>
      </w:pPr>
      <w:r w:rsidRPr="00B14A9A">
        <w:t>• Highways Surveys</w:t>
      </w:r>
    </w:p>
    <w:p w14:paraId="2108FEFB" w14:textId="77777777" w:rsidR="005553AD" w:rsidRPr="00B14A9A" w:rsidRDefault="005553AD" w:rsidP="00F33675">
      <w:pPr>
        <w:spacing w:after="0"/>
      </w:pPr>
      <w:r w:rsidRPr="00B14A9A">
        <w:t xml:space="preserve">• Installation of Street Lighting Equipment </w:t>
      </w:r>
    </w:p>
    <w:p w14:paraId="712A9695" w14:textId="77777777" w:rsidR="005553AD" w:rsidRPr="00B14A9A" w:rsidRDefault="005553AD" w:rsidP="00F33675">
      <w:pPr>
        <w:spacing w:after="0"/>
      </w:pPr>
      <w:r w:rsidRPr="00B14A9A">
        <w:t>• Janitorial supplies</w:t>
      </w:r>
    </w:p>
    <w:p w14:paraId="09DFC333" w14:textId="77777777" w:rsidR="005553AD" w:rsidRPr="00B14A9A" w:rsidRDefault="005553AD" w:rsidP="00F33675">
      <w:pPr>
        <w:spacing w:after="0"/>
      </w:pPr>
      <w:r w:rsidRPr="00B14A9A">
        <w:t>• Manhole Covers and Gully Gratings</w:t>
      </w:r>
    </w:p>
    <w:p w14:paraId="685032BF" w14:textId="77777777" w:rsidR="005553AD" w:rsidRPr="00B14A9A" w:rsidRDefault="005553AD" w:rsidP="00F33675">
      <w:pPr>
        <w:spacing w:after="0"/>
      </w:pPr>
      <w:r w:rsidRPr="00B14A9A">
        <w:t>• Operated, Non-Operated Plant and Tool Hire</w:t>
      </w:r>
    </w:p>
    <w:p w14:paraId="67B7C491" w14:textId="77777777" w:rsidR="005553AD" w:rsidRPr="00B14A9A" w:rsidRDefault="005553AD" w:rsidP="00F33675">
      <w:pPr>
        <w:spacing w:after="0"/>
      </w:pPr>
      <w:r w:rsidRPr="00B14A9A">
        <w:t>• Personal Protective equipment including first aid supplies</w:t>
      </w:r>
    </w:p>
    <w:p w14:paraId="0FFCE032" w14:textId="77777777" w:rsidR="005553AD" w:rsidRPr="00B14A9A" w:rsidRDefault="005553AD" w:rsidP="00F33675">
      <w:pPr>
        <w:spacing w:after="0"/>
      </w:pPr>
      <w:r w:rsidRPr="00B14A9A">
        <w:t>• Plants, trees and shrubs</w:t>
      </w:r>
    </w:p>
    <w:p w14:paraId="733198C1" w14:textId="77777777" w:rsidR="005553AD" w:rsidRPr="00B14A9A" w:rsidRDefault="005553AD" w:rsidP="00F33675">
      <w:pPr>
        <w:spacing w:after="0"/>
      </w:pPr>
      <w:r w:rsidRPr="00B14A9A">
        <w:t>• Provision of Rock Salt</w:t>
      </w:r>
    </w:p>
    <w:p w14:paraId="50BE25F7" w14:textId="77777777" w:rsidR="005553AD" w:rsidRPr="00B14A9A" w:rsidRDefault="005553AD" w:rsidP="00F33675">
      <w:pPr>
        <w:spacing w:after="0"/>
      </w:pPr>
      <w:r w:rsidRPr="00B14A9A">
        <w:t>• Ready Mix Concrete</w:t>
      </w:r>
    </w:p>
    <w:p w14:paraId="29C34654" w14:textId="77777777" w:rsidR="005553AD" w:rsidRPr="00B14A9A" w:rsidRDefault="005553AD" w:rsidP="00F33675">
      <w:pPr>
        <w:spacing w:after="0"/>
      </w:pPr>
      <w:r w:rsidRPr="00B14A9A">
        <w:t>• Refuse sacks</w:t>
      </w:r>
    </w:p>
    <w:p w14:paraId="436DD6F0" w14:textId="77777777" w:rsidR="005553AD" w:rsidRPr="00B14A9A" w:rsidRDefault="005553AD" w:rsidP="00F33675">
      <w:pPr>
        <w:spacing w:after="0"/>
      </w:pPr>
      <w:r w:rsidRPr="00B14A9A">
        <w:t>• Road markings</w:t>
      </w:r>
    </w:p>
    <w:p w14:paraId="67DB8788" w14:textId="77777777" w:rsidR="005553AD" w:rsidRPr="00B14A9A" w:rsidRDefault="005553AD" w:rsidP="00F33675">
      <w:pPr>
        <w:spacing w:after="0"/>
      </w:pPr>
      <w:r w:rsidRPr="00B14A9A">
        <w:t>• Road stone, Sand &amp; Gravel</w:t>
      </w:r>
    </w:p>
    <w:p w14:paraId="6BEB5E25" w14:textId="77777777" w:rsidR="005553AD" w:rsidRPr="00B14A9A" w:rsidRDefault="0034702D" w:rsidP="00F33675">
      <w:pPr>
        <w:spacing w:after="0"/>
      </w:pPr>
      <w:r w:rsidRPr="00B14A9A">
        <w:t>• Personal Protective Equipment</w:t>
      </w:r>
    </w:p>
    <w:p w14:paraId="3F87A74E" w14:textId="77777777" w:rsidR="005553AD" w:rsidRPr="00B14A9A" w:rsidRDefault="005553AD" w:rsidP="00F33675">
      <w:pPr>
        <w:spacing w:after="0"/>
      </w:pPr>
      <w:r w:rsidRPr="00B14A9A">
        <w:t>• Street Furniture and Bollards</w:t>
      </w:r>
    </w:p>
    <w:p w14:paraId="522A2A89" w14:textId="77777777" w:rsidR="005553AD" w:rsidRPr="00B14A9A" w:rsidRDefault="005553AD" w:rsidP="00F33675">
      <w:pPr>
        <w:spacing w:after="0"/>
      </w:pPr>
      <w:r w:rsidRPr="00B14A9A">
        <w:t xml:space="preserve">• Street Lighting Lanterns and Associated Products </w:t>
      </w:r>
    </w:p>
    <w:p w14:paraId="36AEA362" w14:textId="77777777" w:rsidR="005553AD" w:rsidRPr="00B14A9A" w:rsidRDefault="005553AD" w:rsidP="00F33675">
      <w:pPr>
        <w:spacing w:after="0"/>
      </w:pPr>
      <w:r w:rsidRPr="00B14A9A">
        <w:t>• Surface Dressing</w:t>
      </w:r>
    </w:p>
    <w:p w14:paraId="64BEC9BB" w14:textId="77777777" w:rsidR="005553AD" w:rsidRPr="00B14A9A" w:rsidRDefault="005553AD" w:rsidP="00F33675">
      <w:pPr>
        <w:spacing w:after="0"/>
      </w:pPr>
      <w:r w:rsidRPr="00B14A9A">
        <w:t>• Supply of hand tools</w:t>
      </w:r>
    </w:p>
    <w:p w14:paraId="064DF0B1" w14:textId="77777777" w:rsidR="005553AD" w:rsidRPr="00B14A9A" w:rsidRDefault="005553AD" w:rsidP="00F33675">
      <w:pPr>
        <w:spacing w:after="0"/>
      </w:pPr>
      <w:r w:rsidRPr="00B14A9A">
        <w:t>• Topsoil</w:t>
      </w:r>
    </w:p>
    <w:p w14:paraId="77175D09" w14:textId="77777777" w:rsidR="005553AD" w:rsidRPr="00B14A9A" w:rsidRDefault="005553AD" w:rsidP="00F33675">
      <w:pPr>
        <w:spacing w:after="0"/>
      </w:pPr>
      <w:r w:rsidRPr="00B14A9A">
        <w:t>• Traffic Signage</w:t>
      </w:r>
    </w:p>
    <w:p w14:paraId="56591EF3" w14:textId="77777777" w:rsidR="005553AD" w:rsidRPr="00B14A9A" w:rsidRDefault="005553AD" w:rsidP="00F33675">
      <w:pPr>
        <w:spacing w:after="0"/>
      </w:pPr>
      <w:r w:rsidRPr="00B14A9A">
        <w:t>• Traffic Signals</w:t>
      </w:r>
    </w:p>
    <w:p w14:paraId="340533B5" w14:textId="77777777" w:rsidR="005553AD" w:rsidRPr="00B14A9A" w:rsidRDefault="005553AD" w:rsidP="00F33675">
      <w:pPr>
        <w:spacing w:after="0"/>
      </w:pPr>
      <w:r w:rsidRPr="00B14A9A">
        <w:t>• Tree maintenance services</w:t>
      </w:r>
    </w:p>
    <w:p w14:paraId="469D8204" w14:textId="77777777" w:rsidR="005553AD" w:rsidRPr="00B14A9A" w:rsidRDefault="005553AD" w:rsidP="00F33675">
      <w:pPr>
        <w:spacing w:after="0"/>
      </w:pPr>
      <w:r w:rsidRPr="00B14A9A">
        <w:t>• Ultra-Thin Surfacing Material</w:t>
      </w:r>
    </w:p>
    <w:p w14:paraId="2391B66F" w14:textId="77777777" w:rsidR="00F33675" w:rsidRPr="00B14A9A" w:rsidRDefault="00F33675" w:rsidP="00F33675">
      <w:pPr>
        <w:spacing w:after="0"/>
      </w:pPr>
    </w:p>
    <w:p w14:paraId="28109824" w14:textId="28A39B7D" w:rsidR="00EA4C88" w:rsidRPr="00B14A9A" w:rsidRDefault="005553AD" w:rsidP="00C5236F">
      <w:pPr>
        <w:rPr>
          <w:rFonts w:cs="Arial"/>
          <w:b/>
          <w:color w:val="000000"/>
          <w:szCs w:val="24"/>
        </w:rPr>
      </w:pPr>
      <w:r w:rsidRPr="00B14A9A">
        <w:t xml:space="preserve">The Council has seen financial savings achieved, through the existing framework and contractual arrangements that are </w:t>
      </w:r>
      <w:r w:rsidR="0034702D" w:rsidRPr="00B14A9A">
        <w:t>in place with current suppliers</w:t>
      </w:r>
      <w:r w:rsidRPr="00B14A9A">
        <w:t>.</w:t>
      </w:r>
    </w:p>
    <w:p w14:paraId="468298F2" w14:textId="77777777" w:rsidR="00441B7A" w:rsidRPr="00B14A9A" w:rsidRDefault="00441B7A" w:rsidP="00441B7A">
      <w:pPr>
        <w:autoSpaceDE w:val="0"/>
        <w:autoSpaceDN w:val="0"/>
        <w:adjustRightInd w:val="0"/>
        <w:spacing w:after="0" w:line="240" w:lineRule="auto"/>
        <w:rPr>
          <w:rFonts w:cs="Arial"/>
          <w:color w:val="000000"/>
          <w:szCs w:val="24"/>
        </w:rPr>
      </w:pPr>
      <w:r w:rsidRPr="00B14A9A">
        <w:rPr>
          <w:rFonts w:cs="Arial"/>
          <w:b/>
          <w:color w:val="000000"/>
          <w:szCs w:val="24"/>
        </w:rPr>
        <w:t>1</w:t>
      </w:r>
      <w:r w:rsidR="00B40517" w:rsidRPr="00B14A9A">
        <w:rPr>
          <w:rFonts w:cs="Arial"/>
          <w:b/>
          <w:color w:val="000000"/>
          <w:szCs w:val="24"/>
        </w:rPr>
        <w:t>4</w:t>
      </w:r>
      <w:r w:rsidRPr="00B14A9A">
        <w:rPr>
          <w:rFonts w:cs="Arial"/>
          <w:b/>
          <w:color w:val="000000"/>
          <w:szCs w:val="24"/>
        </w:rPr>
        <w:tab/>
      </w:r>
      <w:bookmarkStart w:id="33" w:name="FORWARDWORKSPROGRAMME"/>
      <w:r w:rsidRPr="00B14A9A">
        <w:rPr>
          <w:rFonts w:cs="Arial"/>
          <w:b/>
          <w:caps/>
          <w:color w:val="000000"/>
          <w:szCs w:val="24"/>
        </w:rPr>
        <w:t>Forward Programme</w:t>
      </w:r>
      <w:bookmarkEnd w:id="33"/>
      <w:r w:rsidR="00686913" w:rsidRPr="00B14A9A">
        <w:rPr>
          <w:rFonts w:cs="Arial"/>
          <w:b/>
          <w:caps/>
          <w:color w:val="000000"/>
          <w:szCs w:val="24"/>
        </w:rPr>
        <w:t>s</w:t>
      </w:r>
    </w:p>
    <w:p w14:paraId="1B325A07" w14:textId="77777777" w:rsidR="00441B7A" w:rsidRPr="00B14A9A" w:rsidRDefault="00441B7A" w:rsidP="00441B7A">
      <w:pPr>
        <w:autoSpaceDE w:val="0"/>
        <w:autoSpaceDN w:val="0"/>
        <w:adjustRightInd w:val="0"/>
        <w:spacing w:after="0" w:line="240" w:lineRule="auto"/>
        <w:rPr>
          <w:rFonts w:cs="Arial"/>
          <w:color w:val="000000"/>
          <w:szCs w:val="24"/>
        </w:rPr>
      </w:pPr>
    </w:p>
    <w:p w14:paraId="75B47769" w14:textId="77777777" w:rsidR="00441B7A" w:rsidRPr="00B14A9A" w:rsidRDefault="00161686" w:rsidP="00441B7A">
      <w:pPr>
        <w:autoSpaceDE w:val="0"/>
        <w:autoSpaceDN w:val="0"/>
        <w:adjustRightInd w:val="0"/>
        <w:spacing w:after="0" w:line="240" w:lineRule="auto"/>
        <w:rPr>
          <w:rFonts w:cs="Arial"/>
          <w:color w:val="000000"/>
          <w:szCs w:val="24"/>
        </w:rPr>
      </w:pPr>
      <w:r w:rsidRPr="00B14A9A">
        <w:rPr>
          <w:rFonts w:cs="Arial"/>
          <w:color w:val="000000"/>
          <w:szCs w:val="24"/>
        </w:rPr>
        <w:t>1</w:t>
      </w:r>
      <w:r w:rsidR="00B40517" w:rsidRPr="00B14A9A">
        <w:rPr>
          <w:rFonts w:cs="Arial"/>
          <w:color w:val="000000"/>
          <w:szCs w:val="24"/>
        </w:rPr>
        <w:t>4</w:t>
      </w:r>
      <w:r w:rsidRPr="00B14A9A">
        <w:rPr>
          <w:rFonts w:cs="Arial"/>
          <w:color w:val="000000"/>
          <w:szCs w:val="24"/>
        </w:rPr>
        <w:t>.1</w:t>
      </w:r>
      <w:r w:rsidRPr="00B14A9A">
        <w:rPr>
          <w:rFonts w:cs="Arial"/>
          <w:color w:val="000000"/>
          <w:szCs w:val="24"/>
        </w:rPr>
        <w:tab/>
      </w:r>
      <w:r w:rsidR="00686913" w:rsidRPr="00B14A9A">
        <w:rPr>
          <w:rFonts w:cs="Arial"/>
          <w:color w:val="000000"/>
          <w:szCs w:val="24"/>
        </w:rPr>
        <w:t xml:space="preserve">Shared Works </w:t>
      </w:r>
      <w:r w:rsidRPr="00B14A9A">
        <w:rPr>
          <w:rFonts w:cs="Arial"/>
          <w:color w:val="000000"/>
          <w:szCs w:val="24"/>
        </w:rPr>
        <w:t>Priorities</w:t>
      </w:r>
    </w:p>
    <w:p w14:paraId="2755F22E" w14:textId="77777777" w:rsidR="00161686" w:rsidRPr="00B14A9A" w:rsidRDefault="00161686" w:rsidP="00441B7A">
      <w:pPr>
        <w:autoSpaceDE w:val="0"/>
        <w:autoSpaceDN w:val="0"/>
        <w:adjustRightInd w:val="0"/>
        <w:spacing w:after="0" w:line="240" w:lineRule="auto"/>
        <w:rPr>
          <w:rFonts w:cs="Arial"/>
          <w:color w:val="000000"/>
          <w:szCs w:val="24"/>
        </w:rPr>
      </w:pPr>
    </w:p>
    <w:p w14:paraId="27388C14" w14:textId="77777777" w:rsidR="00161686" w:rsidRPr="00B14A9A" w:rsidRDefault="003E3921" w:rsidP="00161686">
      <w:pPr>
        <w:autoSpaceDE w:val="0"/>
        <w:autoSpaceDN w:val="0"/>
        <w:adjustRightInd w:val="0"/>
        <w:spacing w:after="0" w:line="240" w:lineRule="auto"/>
        <w:rPr>
          <w:rFonts w:cs="Arial"/>
          <w:color w:val="000000"/>
          <w:szCs w:val="24"/>
        </w:rPr>
      </w:pPr>
      <w:r w:rsidRPr="00B14A9A">
        <w:rPr>
          <w:rFonts w:cs="Arial"/>
          <w:color w:val="000000"/>
          <w:szCs w:val="24"/>
        </w:rPr>
        <w:t>In year</w:t>
      </w:r>
      <w:r w:rsidR="00161686" w:rsidRPr="00B14A9A">
        <w:rPr>
          <w:rFonts w:cs="Arial"/>
          <w:color w:val="000000"/>
          <w:szCs w:val="24"/>
        </w:rPr>
        <w:t xml:space="preserve"> </w:t>
      </w:r>
      <w:r w:rsidR="00B40517" w:rsidRPr="00B14A9A">
        <w:rPr>
          <w:rFonts w:cs="Arial"/>
          <w:color w:val="000000"/>
          <w:szCs w:val="24"/>
        </w:rPr>
        <w:t>works programmes</w:t>
      </w:r>
      <w:r w:rsidR="00161686" w:rsidRPr="00B14A9A">
        <w:rPr>
          <w:rFonts w:cs="Arial"/>
          <w:color w:val="000000"/>
          <w:szCs w:val="24"/>
        </w:rPr>
        <w:t xml:space="preserve"> for each asset group are brought together in identifying potential schemes.  Firstly, this enables identification of opportunities for co-ordinating works budgets.  Secondly, it allow</w:t>
      </w:r>
      <w:r w:rsidR="00686913" w:rsidRPr="00B14A9A">
        <w:rPr>
          <w:rFonts w:cs="Arial"/>
          <w:color w:val="000000"/>
          <w:szCs w:val="24"/>
        </w:rPr>
        <w:t>s</w:t>
      </w:r>
      <w:r w:rsidR="00161686" w:rsidRPr="00B14A9A">
        <w:rPr>
          <w:rFonts w:cs="Arial"/>
          <w:color w:val="000000"/>
          <w:szCs w:val="24"/>
        </w:rPr>
        <w:t xml:space="preserve"> identification of schemes that cannot feasibly be undertaken </w:t>
      </w:r>
      <w:r w:rsidR="00D71D32" w:rsidRPr="00B14A9A">
        <w:rPr>
          <w:rFonts w:cs="Arial"/>
          <w:color w:val="000000"/>
          <w:szCs w:val="24"/>
        </w:rPr>
        <w:t>concurrently which</w:t>
      </w:r>
      <w:r w:rsidR="00161686" w:rsidRPr="00B14A9A">
        <w:rPr>
          <w:rFonts w:cs="Arial"/>
          <w:color w:val="000000"/>
          <w:szCs w:val="24"/>
        </w:rPr>
        <w:t xml:space="preserve"> would cause adverse traffic impacts if both were to be undertaken at once.  Geographically close schemes and those on parallel strategic routes will not be undertaken concurrently due to the major traffic disruption that can occur.</w:t>
      </w:r>
    </w:p>
    <w:p w14:paraId="3F62AC0A" w14:textId="77777777" w:rsidR="003E3921" w:rsidRPr="00B14A9A" w:rsidRDefault="003E3921" w:rsidP="00161686">
      <w:pPr>
        <w:autoSpaceDE w:val="0"/>
        <w:autoSpaceDN w:val="0"/>
        <w:adjustRightInd w:val="0"/>
        <w:spacing w:after="0" w:line="240" w:lineRule="auto"/>
        <w:rPr>
          <w:rFonts w:cs="Arial"/>
          <w:color w:val="000000"/>
          <w:szCs w:val="24"/>
        </w:rPr>
      </w:pPr>
    </w:p>
    <w:p w14:paraId="476ECE21" w14:textId="77777777" w:rsidR="00686913" w:rsidRPr="00B14A9A" w:rsidRDefault="00686913" w:rsidP="00686913">
      <w:pPr>
        <w:autoSpaceDE w:val="0"/>
        <w:autoSpaceDN w:val="0"/>
        <w:adjustRightInd w:val="0"/>
        <w:spacing w:after="0" w:line="240" w:lineRule="auto"/>
        <w:rPr>
          <w:rFonts w:cs="Arial"/>
          <w:color w:val="000000"/>
          <w:szCs w:val="24"/>
        </w:rPr>
      </w:pPr>
      <w:r w:rsidRPr="00B14A9A">
        <w:rPr>
          <w:rFonts w:cs="Arial"/>
          <w:color w:val="000000"/>
          <w:szCs w:val="24"/>
        </w:rPr>
        <w:t>The Highways Streetworks Team coordinate both internal and external works.  This is done by the use of formal regular meetings with both internal and external stakeholders and individual works meetings.</w:t>
      </w:r>
    </w:p>
    <w:p w14:paraId="00E6A14F" w14:textId="77777777" w:rsidR="00686913" w:rsidRPr="00B14A9A" w:rsidRDefault="00686913" w:rsidP="00686913">
      <w:pPr>
        <w:autoSpaceDE w:val="0"/>
        <w:autoSpaceDN w:val="0"/>
        <w:adjustRightInd w:val="0"/>
        <w:spacing w:after="0" w:line="240" w:lineRule="auto"/>
        <w:rPr>
          <w:rFonts w:cs="Arial"/>
          <w:color w:val="000000"/>
          <w:szCs w:val="24"/>
        </w:rPr>
      </w:pPr>
    </w:p>
    <w:p w14:paraId="2AC6F498" w14:textId="77777777" w:rsidR="003E3921" w:rsidRPr="00B14A9A" w:rsidRDefault="003E3921" w:rsidP="00161686">
      <w:pPr>
        <w:autoSpaceDE w:val="0"/>
        <w:autoSpaceDN w:val="0"/>
        <w:adjustRightInd w:val="0"/>
        <w:spacing w:after="0" w:line="240" w:lineRule="auto"/>
        <w:rPr>
          <w:rFonts w:cs="Arial"/>
          <w:color w:val="000000"/>
          <w:szCs w:val="24"/>
        </w:rPr>
      </w:pPr>
      <w:r w:rsidRPr="00B14A9A">
        <w:rPr>
          <w:rFonts w:cs="Arial"/>
          <w:color w:val="000000"/>
          <w:szCs w:val="24"/>
        </w:rPr>
        <w:t xml:space="preserve">Three year </w:t>
      </w:r>
      <w:r w:rsidR="00686913" w:rsidRPr="00B14A9A">
        <w:rPr>
          <w:rFonts w:cs="Arial"/>
          <w:color w:val="000000"/>
          <w:szCs w:val="24"/>
        </w:rPr>
        <w:t>detailed works</w:t>
      </w:r>
      <w:r w:rsidRPr="00B14A9A">
        <w:rPr>
          <w:rFonts w:cs="Arial"/>
          <w:color w:val="000000"/>
          <w:szCs w:val="24"/>
        </w:rPr>
        <w:t xml:space="preserve"> programmes for capital maintenance works have also been produced to </w:t>
      </w:r>
      <w:r w:rsidR="00686913" w:rsidRPr="00B14A9A">
        <w:rPr>
          <w:rFonts w:cs="Arial"/>
          <w:color w:val="000000"/>
          <w:szCs w:val="24"/>
        </w:rPr>
        <w:t>support</w:t>
      </w:r>
      <w:r w:rsidRPr="00B14A9A">
        <w:rPr>
          <w:rFonts w:cs="Arial"/>
          <w:color w:val="000000"/>
          <w:szCs w:val="24"/>
        </w:rPr>
        <w:t xml:space="preserve"> the Council’s asset management Policy and Strategy</w:t>
      </w:r>
      <w:r w:rsidR="00B823FB" w:rsidRPr="00B14A9A">
        <w:rPr>
          <w:rFonts w:cs="Arial"/>
          <w:color w:val="000000"/>
          <w:szCs w:val="24"/>
        </w:rPr>
        <w:t xml:space="preserve"> - </w:t>
      </w:r>
      <w:r w:rsidR="004575A4" w:rsidRPr="00B14A9A">
        <w:rPr>
          <w:rFonts w:cs="Arial"/>
          <w:color w:val="000000"/>
          <w:szCs w:val="24"/>
        </w:rPr>
        <w:t xml:space="preserve">Appendix </w:t>
      </w:r>
      <w:r w:rsidR="00B823FB" w:rsidRPr="00B14A9A">
        <w:rPr>
          <w:rFonts w:cs="Arial"/>
          <w:color w:val="000000"/>
          <w:szCs w:val="24"/>
        </w:rPr>
        <w:t>E</w:t>
      </w:r>
      <w:r w:rsidR="00686913" w:rsidRPr="00B14A9A">
        <w:rPr>
          <w:rFonts w:cs="Arial"/>
          <w:color w:val="000000"/>
          <w:szCs w:val="24"/>
        </w:rPr>
        <w:t>.  These</w:t>
      </w:r>
      <w:r w:rsidRPr="00B14A9A">
        <w:rPr>
          <w:rFonts w:cs="Arial"/>
          <w:color w:val="000000"/>
          <w:szCs w:val="24"/>
        </w:rPr>
        <w:t xml:space="preserve"> will also be communicated to stakeholders and members of the public. </w:t>
      </w:r>
      <w:r w:rsidR="00686913" w:rsidRPr="00B14A9A">
        <w:rPr>
          <w:rFonts w:cs="Arial"/>
          <w:color w:val="000000"/>
          <w:szCs w:val="24"/>
        </w:rPr>
        <w:t>By h</w:t>
      </w:r>
      <w:r w:rsidRPr="00B14A9A">
        <w:rPr>
          <w:rFonts w:cs="Arial"/>
          <w:color w:val="000000"/>
          <w:szCs w:val="24"/>
        </w:rPr>
        <w:t xml:space="preserve">aving </w:t>
      </w:r>
      <w:r w:rsidRPr="00B14A9A">
        <w:rPr>
          <w:rFonts w:cs="Arial"/>
          <w:color w:val="000000"/>
          <w:szCs w:val="24"/>
        </w:rPr>
        <w:lastRenderedPageBreak/>
        <w:t>longer term information on when works will be carried out will help avoid some of the dissatisfaction of residents when they are unclear when or if works will be carried out.</w:t>
      </w:r>
    </w:p>
    <w:p w14:paraId="2DA23B18" w14:textId="77777777" w:rsidR="0034702D" w:rsidRPr="00B14A9A" w:rsidRDefault="0034702D" w:rsidP="00161686">
      <w:pPr>
        <w:autoSpaceDE w:val="0"/>
        <w:autoSpaceDN w:val="0"/>
        <w:adjustRightInd w:val="0"/>
        <w:spacing w:after="0" w:line="240" w:lineRule="auto"/>
      </w:pPr>
    </w:p>
    <w:p w14:paraId="43C1DED3" w14:textId="4BC0420D" w:rsidR="00094C9B" w:rsidRPr="00B14A9A" w:rsidRDefault="005D10B9" w:rsidP="00161686">
      <w:pPr>
        <w:autoSpaceDE w:val="0"/>
        <w:autoSpaceDN w:val="0"/>
        <w:adjustRightInd w:val="0"/>
        <w:spacing w:after="0" w:line="240" w:lineRule="auto"/>
      </w:pPr>
      <w:r w:rsidRPr="00B14A9A">
        <w:t>14.2 Forward</w:t>
      </w:r>
      <w:r w:rsidR="00094C9B" w:rsidRPr="00B14A9A">
        <w:t xml:space="preserve"> </w:t>
      </w:r>
      <w:r w:rsidR="00BD033A" w:rsidRPr="00B14A9A">
        <w:t>Programmes</w:t>
      </w:r>
    </w:p>
    <w:p w14:paraId="7F8E1157" w14:textId="77777777" w:rsidR="00094C9B" w:rsidRPr="00B14A9A" w:rsidRDefault="00094C9B" w:rsidP="00161686">
      <w:pPr>
        <w:autoSpaceDE w:val="0"/>
        <w:autoSpaceDN w:val="0"/>
        <w:adjustRightInd w:val="0"/>
        <w:spacing w:after="0" w:line="240" w:lineRule="auto"/>
      </w:pPr>
    </w:p>
    <w:p w14:paraId="083C201C" w14:textId="21F115DE" w:rsidR="00094C9B" w:rsidRPr="00B14A9A" w:rsidRDefault="00BD033A" w:rsidP="00161686">
      <w:pPr>
        <w:autoSpaceDE w:val="0"/>
        <w:autoSpaceDN w:val="0"/>
        <w:adjustRightInd w:val="0"/>
        <w:spacing w:after="0" w:line="240" w:lineRule="auto"/>
      </w:pPr>
      <w:r w:rsidRPr="00B14A9A">
        <w:t xml:space="preserve">To provide an overview of </w:t>
      </w:r>
      <w:r w:rsidR="00094C9B" w:rsidRPr="00B14A9A">
        <w:t>the primary work</w:t>
      </w:r>
      <w:r w:rsidRPr="00B14A9A">
        <w:t>s</w:t>
      </w:r>
      <w:r w:rsidR="00094C9B" w:rsidRPr="00B14A9A">
        <w:t xml:space="preserve"> </w:t>
      </w:r>
      <w:r w:rsidRPr="00B14A9A">
        <w:t xml:space="preserve">type </w:t>
      </w:r>
      <w:r w:rsidR="00094C9B" w:rsidRPr="00B14A9A">
        <w:t xml:space="preserve">requirements </w:t>
      </w:r>
      <w:r w:rsidRPr="00B14A9A">
        <w:t xml:space="preserve">for each of </w:t>
      </w:r>
      <w:r w:rsidR="001907AE" w:rsidRPr="00B14A9A">
        <w:t>the asset</w:t>
      </w:r>
      <w:r w:rsidRPr="00B14A9A">
        <w:t xml:space="preserve"> groups a Forward Works Programme has been developed</w:t>
      </w:r>
      <w:r w:rsidR="00094C9B" w:rsidRPr="00B14A9A">
        <w:t xml:space="preserve"> </w:t>
      </w:r>
      <w:r w:rsidRPr="00B14A9A">
        <w:t>including an</w:t>
      </w:r>
      <w:r w:rsidR="00094C9B" w:rsidRPr="00B14A9A">
        <w:t xml:space="preserve"> indication of </w:t>
      </w:r>
      <w:r w:rsidR="00B823FB" w:rsidRPr="00B14A9A">
        <w:t>funding streams</w:t>
      </w:r>
      <w:r w:rsidR="00094C9B" w:rsidRPr="00B14A9A">
        <w:t xml:space="preserve"> and who will be responsible for their delivery</w:t>
      </w:r>
      <w:r w:rsidRPr="00B14A9A">
        <w:t xml:space="preserve"> – Appendix F</w:t>
      </w:r>
      <w:r w:rsidR="00094C9B" w:rsidRPr="00B14A9A">
        <w:t xml:space="preserve">. </w:t>
      </w:r>
    </w:p>
    <w:p w14:paraId="05A87C10" w14:textId="77777777" w:rsidR="00094C9B" w:rsidRPr="00B14A9A" w:rsidRDefault="00094C9B" w:rsidP="00161686">
      <w:pPr>
        <w:autoSpaceDE w:val="0"/>
        <w:autoSpaceDN w:val="0"/>
        <w:adjustRightInd w:val="0"/>
        <w:spacing w:after="0" w:line="240" w:lineRule="auto"/>
      </w:pPr>
    </w:p>
    <w:p w14:paraId="2BAC1388" w14:textId="77777777" w:rsidR="00094C9B" w:rsidRPr="00B14A9A" w:rsidRDefault="00094C9B" w:rsidP="00161686">
      <w:pPr>
        <w:autoSpaceDE w:val="0"/>
        <w:autoSpaceDN w:val="0"/>
        <w:adjustRightInd w:val="0"/>
        <w:spacing w:after="0" w:line="240" w:lineRule="auto"/>
      </w:pPr>
      <w:r w:rsidRPr="00B14A9A">
        <w:t>The Forward Works Programme includes works</w:t>
      </w:r>
      <w:r w:rsidR="00BD033A" w:rsidRPr="00B14A9A">
        <w:t xml:space="preserve"> type</w:t>
      </w:r>
      <w:r w:rsidRPr="00B14A9A">
        <w:t xml:space="preserve"> that do have funding allocations and those, those that are self-financing, and also works that have no financing identified at present but would be beneficial for the service. </w:t>
      </w:r>
    </w:p>
    <w:p w14:paraId="03761835" w14:textId="77777777" w:rsidR="00876C19" w:rsidRPr="00B14A9A" w:rsidRDefault="00876C19" w:rsidP="00161686">
      <w:pPr>
        <w:autoSpaceDE w:val="0"/>
        <w:autoSpaceDN w:val="0"/>
        <w:adjustRightInd w:val="0"/>
        <w:spacing w:after="0" w:line="240" w:lineRule="auto"/>
        <w:rPr>
          <w:rFonts w:cs="Arial"/>
          <w:color w:val="000000"/>
          <w:szCs w:val="24"/>
        </w:rPr>
      </w:pPr>
    </w:p>
    <w:p w14:paraId="1395C235" w14:textId="77777777" w:rsidR="00A47D39" w:rsidRDefault="00A47D39" w:rsidP="00161686">
      <w:pPr>
        <w:autoSpaceDE w:val="0"/>
        <w:autoSpaceDN w:val="0"/>
        <w:adjustRightInd w:val="0"/>
        <w:spacing w:after="0" w:line="240" w:lineRule="auto"/>
      </w:pPr>
    </w:p>
    <w:p w14:paraId="30B8BEA4" w14:textId="77777777" w:rsidR="00A47D39" w:rsidRDefault="00A47D39" w:rsidP="00161686">
      <w:pPr>
        <w:autoSpaceDE w:val="0"/>
        <w:autoSpaceDN w:val="0"/>
        <w:adjustRightInd w:val="0"/>
        <w:spacing w:after="0" w:line="240" w:lineRule="auto"/>
      </w:pPr>
    </w:p>
    <w:p w14:paraId="648B6DE3" w14:textId="73481E21" w:rsidR="00A838CF" w:rsidRPr="00B14A9A" w:rsidRDefault="005D032A" w:rsidP="00161686">
      <w:pPr>
        <w:autoSpaceDE w:val="0"/>
        <w:autoSpaceDN w:val="0"/>
        <w:adjustRightInd w:val="0"/>
        <w:spacing w:after="0" w:line="240" w:lineRule="auto"/>
      </w:pPr>
      <w:r w:rsidRPr="00B14A9A">
        <w:t>1</w:t>
      </w:r>
      <w:r w:rsidR="00B40517" w:rsidRPr="00B14A9A">
        <w:t>4</w:t>
      </w:r>
      <w:r w:rsidRPr="00B14A9A">
        <w:t xml:space="preserve">.3 </w:t>
      </w:r>
      <w:r w:rsidRPr="00B14A9A">
        <w:rPr>
          <w:rFonts w:cs="Arial"/>
          <w:color w:val="000000"/>
          <w:szCs w:val="24"/>
        </w:rPr>
        <w:t>Forward Works Data Requirements</w:t>
      </w:r>
      <w:r w:rsidR="0082689F" w:rsidRPr="00B14A9A">
        <w:rPr>
          <w:rFonts w:cs="Arial"/>
          <w:color w:val="000000"/>
          <w:szCs w:val="24"/>
        </w:rPr>
        <w:t xml:space="preserve"> </w:t>
      </w:r>
    </w:p>
    <w:p w14:paraId="540385FD" w14:textId="77777777" w:rsidR="00A838CF" w:rsidRPr="00B14A9A" w:rsidRDefault="00A838CF" w:rsidP="00161686">
      <w:pPr>
        <w:autoSpaceDE w:val="0"/>
        <w:autoSpaceDN w:val="0"/>
        <w:adjustRightInd w:val="0"/>
        <w:spacing w:after="0" w:line="240" w:lineRule="auto"/>
      </w:pPr>
    </w:p>
    <w:p w14:paraId="263823A9" w14:textId="77777777" w:rsidR="00A838CF" w:rsidRPr="00B14A9A" w:rsidRDefault="00A838CF" w:rsidP="00161686">
      <w:pPr>
        <w:autoSpaceDE w:val="0"/>
        <w:autoSpaceDN w:val="0"/>
        <w:adjustRightInd w:val="0"/>
        <w:spacing w:after="0" w:line="240" w:lineRule="auto"/>
      </w:pPr>
      <w:r w:rsidRPr="00B14A9A">
        <w:t xml:space="preserve">A number of data requirements have been identified for improvement of the management and efficiency of each asset group. </w:t>
      </w:r>
      <w:r w:rsidR="004575A4" w:rsidRPr="00B14A9A">
        <w:t>Appendix</w:t>
      </w:r>
      <w:r w:rsidR="002220D3" w:rsidRPr="00B14A9A">
        <w:t xml:space="preserve"> - </w:t>
      </w:r>
      <w:r w:rsidR="00BD033A" w:rsidRPr="00B14A9A">
        <w:t>G</w:t>
      </w:r>
    </w:p>
    <w:p w14:paraId="52BCE1AF" w14:textId="77777777" w:rsidR="00261353" w:rsidRPr="00B14A9A" w:rsidRDefault="00261353" w:rsidP="00161686">
      <w:pPr>
        <w:autoSpaceDE w:val="0"/>
        <w:autoSpaceDN w:val="0"/>
        <w:adjustRightInd w:val="0"/>
        <w:spacing w:after="0" w:line="240" w:lineRule="auto"/>
      </w:pPr>
    </w:p>
    <w:p w14:paraId="332AE7DE" w14:textId="77777777" w:rsidR="00A838CF" w:rsidRPr="00B14A9A" w:rsidRDefault="00A838CF" w:rsidP="00161686">
      <w:pPr>
        <w:autoSpaceDE w:val="0"/>
        <w:autoSpaceDN w:val="0"/>
        <w:adjustRightInd w:val="0"/>
        <w:spacing w:after="0" w:line="240" w:lineRule="auto"/>
      </w:pPr>
      <w:r w:rsidRPr="00B14A9A">
        <w:t xml:space="preserve">A key data requirement will be the purpose for which the asset is being introduced such that rationalisation can be undertaken if circumstances change. For example, if a pedestrian crossing is installed for a nearby school, it would no longer be required if the school were to move site. </w:t>
      </w:r>
    </w:p>
    <w:p w14:paraId="100DFBB4" w14:textId="77777777" w:rsidR="00A838CF" w:rsidRPr="00B14A9A" w:rsidRDefault="00A838CF" w:rsidP="00161686">
      <w:pPr>
        <w:autoSpaceDE w:val="0"/>
        <w:autoSpaceDN w:val="0"/>
        <w:adjustRightInd w:val="0"/>
        <w:spacing w:after="0" w:line="240" w:lineRule="auto"/>
      </w:pPr>
    </w:p>
    <w:p w14:paraId="037DE9E2" w14:textId="77777777" w:rsidR="00876C19" w:rsidRPr="00B14A9A" w:rsidRDefault="00A838CF" w:rsidP="00161686">
      <w:pPr>
        <w:autoSpaceDE w:val="0"/>
        <w:autoSpaceDN w:val="0"/>
        <w:adjustRightInd w:val="0"/>
        <w:spacing w:after="0" w:line="240" w:lineRule="auto"/>
      </w:pPr>
      <w:r w:rsidRPr="00B14A9A">
        <w:t xml:space="preserve">Some of the data requirements will be straightforward desktop exercises that will not be prohibitively time consuming and may potentially be undertaken by existing staff over periods of time. Other data requirements have an available funding source such as DEFRA ‘new duties’ funding for developing the flood risk asset register. </w:t>
      </w:r>
    </w:p>
    <w:p w14:paraId="10822D24" w14:textId="77777777" w:rsidR="00A838CF" w:rsidRPr="00B14A9A" w:rsidRDefault="00A838CF" w:rsidP="00161686">
      <w:pPr>
        <w:autoSpaceDE w:val="0"/>
        <w:autoSpaceDN w:val="0"/>
        <w:adjustRightInd w:val="0"/>
        <w:spacing w:after="0" w:line="240" w:lineRule="auto"/>
        <w:rPr>
          <w:rFonts w:cs="Arial"/>
          <w:color w:val="000000"/>
          <w:sz w:val="20"/>
          <w:szCs w:val="20"/>
        </w:rPr>
      </w:pPr>
    </w:p>
    <w:p w14:paraId="6D0A6DBB" w14:textId="77777777" w:rsidR="009C6BDA" w:rsidRPr="00B14A9A" w:rsidRDefault="009C6BDA" w:rsidP="00161686">
      <w:pPr>
        <w:autoSpaceDE w:val="0"/>
        <w:autoSpaceDN w:val="0"/>
        <w:adjustRightInd w:val="0"/>
        <w:spacing w:after="0" w:line="240" w:lineRule="auto"/>
        <w:rPr>
          <w:sz w:val="20"/>
          <w:szCs w:val="20"/>
        </w:rPr>
      </w:pPr>
    </w:p>
    <w:p w14:paraId="44208CDA" w14:textId="77777777" w:rsidR="00876C19" w:rsidRPr="00B14A9A" w:rsidRDefault="008E6411" w:rsidP="00161686">
      <w:pPr>
        <w:autoSpaceDE w:val="0"/>
        <w:autoSpaceDN w:val="0"/>
        <w:adjustRightInd w:val="0"/>
        <w:spacing w:after="0" w:line="240" w:lineRule="auto"/>
        <w:rPr>
          <w:rFonts w:cs="Arial"/>
          <w:color w:val="000000"/>
          <w:szCs w:val="24"/>
        </w:rPr>
      </w:pPr>
      <w:r w:rsidRPr="00B14A9A">
        <w:rPr>
          <w:szCs w:val="24"/>
        </w:rPr>
        <w:t>1</w:t>
      </w:r>
      <w:r w:rsidR="00B40517" w:rsidRPr="00B14A9A">
        <w:rPr>
          <w:szCs w:val="24"/>
        </w:rPr>
        <w:t>4</w:t>
      </w:r>
      <w:r w:rsidR="00A838CF" w:rsidRPr="00B14A9A">
        <w:rPr>
          <w:szCs w:val="24"/>
        </w:rPr>
        <w:t xml:space="preserve">.4   </w:t>
      </w:r>
      <w:r w:rsidR="005D032A" w:rsidRPr="00B14A9A">
        <w:rPr>
          <w:szCs w:val="24"/>
        </w:rPr>
        <w:t>Forward Works Aspirations, Innovation and Adopting New Technologies Plan.</w:t>
      </w:r>
    </w:p>
    <w:p w14:paraId="2FC87305" w14:textId="77777777" w:rsidR="00876C19" w:rsidRPr="00B14A9A" w:rsidRDefault="00876C19" w:rsidP="00161686">
      <w:pPr>
        <w:autoSpaceDE w:val="0"/>
        <w:autoSpaceDN w:val="0"/>
        <w:adjustRightInd w:val="0"/>
        <w:spacing w:after="0" w:line="240" w:lineRule="auto"/>
        <w:rPr>
          <w:rFonts w:cs="Arial"/>
          <w:color w:val="000000"/>
          <w:sz w:val="20"/>
          <w:szCs w:val="20"/>
        </w:rPr>
      </w:pPr>
    </w:p>
    <w:p w14:paraId="37F148E7" w14:textId="77777777" w:rsidR="00A838CF" w:rsidRPr="00B14A9A" w:rsidRDefault="00915441" w:rsidP="00161686">
      <w:pPr>
        <w:autoSpaceDE w:val="0"/>
        <w:autoSpaceDN w:val="0"/>
        <w:adjustRightInd w:val="0"/>
        <w:spacing w:after="0" w:line="240" w:lineRule="auto"/>
      </w:pPr>
      <w:r w:rsidRPr="00B14A9A">
        <w:t>Highway Services look</w:t>
      </w:r>
      <w:r w:rsidR="00A838CF" w:rsidRPr="00B14A9A">
        <w:t xml:space="preserve"> to identify ways in which the service can move forward to face future maintenance challenges and use innovation for improving asset management. Whilst the economic outlook places restrictions on some aspirations, there is potential for innovations and new technologies to support cost reductions at the sam</w:t>
      </w:r>
      <w:r w:rsidR="00BD033A" w:rsidRPr="00B14A9A">
        <w:t xml:space="preserve">e time as improving the service </w:t>
      </w:r>
      <w:r w:rsidR="00266E4F" w:rsidRPr="00B14A9A">
        <w:t>- Appendix</w:t>
      </w:r>
      <w:r w:rsidR="004575A4" w:rsidRPr="00B14A9A">
        <w:t xml:space="preserve"> </w:t>
      </w:r>
      <w:r w:rsidR="00BD033A" w:rsidRPr="00B14A9A">
        <w:t>H.</w:t>
      </w:r>
    </w:p>
    <w:p w14:paraId="3E86A7B3" w14:textId="77777777" w:rsidR="00A838CF" w:rsidRPr="00B14A9A" w:rsidRDefault="00A838CF" w:rsidP="00161686">
      <w:pPr>
        <w:autoSpaceDE w:val="0"/>
        <w:autoSpaceDN w:val="0"/>
        <w:adjustRightInd w:val="0"/>
        <w:spacing w:after="0" w:line="240" w:lineRule="auto"/>
      </w:pPr>
    </w:p>
    <w:p w14:paraId="4EDC5970" w14:textId="77777777" w:rsidR="00A838CF" w:rsidRPr="00B14A9A" w:rsidRDefault="002E331B" w:rsidP="00161686">
      <w:pPr>
        <w:autoSpaceDE w:val="0"/>
        <w:autoSpaceDN w:val="0"/>
        <w:adjustRightInd w:val="0"/>
        <w:spacing w:after="0" w:line="240" w:lineRule="auto"/>
      </w:pPr>
      <w:r w:rsidRPr="00B14A9A">
        <w:t>T</w:t>
      </w:r>
      <w:r w:rsidR="00A838CF" w:rsidRPr="00B14A9A">
        <w:t xml:space="preserve">his may be an </w:t>
      </w:r>
      <w:r w:rsidR="0035167C" w:rsidRPr="00B14A9A">
        <w:t>‘</w:t>
      </w:r>
      <w:r w:rsidR="00A838CF" w:rsidRPr="00B14A9A">
        <w:t>invest to save</w:t>
      </w:r>
      <w:r w:rsidR="0035167C" w:rsidRPr="00B14A9A">
        <w:t>’</w:t>
      </w:r>
      <w:r w:rsidR="00A838CF" w:rsidRPr="00B14A9A">
        <w:t xml:space="preserve"> </w:t>
      </w:r>
      <w:r w:rsidR="0035167C" w:rsidRPr="00B14A9A">
        <w:t>project where an initial funding expenditure</w:t>
      </w:r>
      <w:r w:rsidR="00A838CF" w:rsidRPr="00B14A9A">
        <w:t xml:space="preserve"> for technology will reduce costs in the long term.  Other innovations may be required to deal with changing circumstances such as improving resilience to Climate Change.  </w:t>
      </w:r>
    </w:p>
    <w:p w14:paraId="76600E9A" w14:textId="77777777" w:rsidR="00A838CF" w:rsidRPr="00B14A9A" w:rsidRDefault="00A838CF" w:rsidP="00161686">
      <w:pPr>
        <w:autoSpaceDE w:val="0"/>
        <w:autoSpaceDN w:val="0"/>
        <w:adjustRightInd w:val="0"/>
        <w:spacing w:after="0" w:line="240" w:lineRule="auto"/>
      </w:pPr>
    </w:p>
    <w:p w14:paraId="5E1D1FE2" w14:textId="77777777" w:rsidR="00876C19" w:rsidRPr="00B14A9A" w:rsidRDefault="00A838CF" w:rsidP="00161686">
      <w:pPr>
        <w:autoSpaceDE w:val="0"/>
        <w:autoSpaceDN w:val="0"/>
        <w:adjustRightInd w:val="0"/>
        <w:spacing w:after="0" w:line="240" w:lineRule="auto"/>
        <w:rPr>
          <w:rFonts w:cs="Arial"/>
          <w:color w:val="000000"/>
          <w:sz w:val="20"/>
          <w:szCs w:val="20"/>
        </w:rPr>
      </w:pPr>
      <w:r w:rsidRPr="00B14A9A">
        <w:t xml:space="preserve">Innovations and new technologies for assets may emerge over the coming years and as part of asset management principles, innovations </w:t>
      </w:r>
      <w:r w:rsidR="0035167C" w:rsidRPr="00B14A9A">
        <w:t>will</w:t>
      </w:r>
      <w:r w:rsidRPr="00B14A9A">
        <w:t xml:space="preserve"> be continually reviewed. </w:t>
      </w:r>
    </w:p>
    <w:p w14:paraId="1E5CF759" w14:textId="77777777" w:rsidR="00876C19" w:rsidRPr="00B14A9A" w:rsidRDefault="00876C19" w:rsidP="00161686">
      <w:pPr>
        <w:autoSpaceDE w:val="0"/>
        <w:autoSpaceDN w:val="0"/>
        <w:adjustRightInd w:val="0"/>
        <w:spacing w:after="0" w:line="240" w:lineRule="auto"/>
        <w:rPr>
          <w:rFonts w:cs="Arial"/>
          <w:color w:val="000000"/>
          <w:sz w:val="20"/>
          <w:szCs w:val="20"/>
        </w:rPr>
      </w:pPr>
    </w:p>
    <w:p w14:paraId="6F89C76D" w14:textId="77777777" w:rsidR="00876C19" w:rsidRPr="00B14A9A" w:rsidRDefault="00876C19" w:rsidP="00161686">
      <w:pPr>
        <w:autoSpaceDE w:val="0"/>
        <w:autoSpaceDN w:val="0"/>
        <w:adjustRightInd w:val="0"/>
        <w:spacing w:after="0" w:line="240" w:lineRule="auto"/>
        <w:rPr>
          <w:rFonts w:cs="Arial"/>
          <w:color w:val="000000"/>
          <w:sz w:val="20"/>
          <w:szCs w:val="20"/>
        </w:rPr>
      </w:pPr>
    </w:p>
    <w:p w14:paraId="13B4A659" w14:textId="77777777" w:rsidR="00161686" w:rsidRPr="00B14A9A" w:rsidRDefault="00291CDF" w:rsidP="00161686">
      <w:pPr>
        <w:autoSpaceDE w:val="0"/>
        <w:autoSpaceDN w:val="0"/>
        <w:adjustRightInd w:val="0"/>
        <w:spacing w:after="0" w:line="240" w:lineRule="auto"/>
        <w:rPr>
          <w:rFonts w:cs="Arial"/>
          <w:color w:val="000000"/>
          <w:szCs w:val="24"/>
        </w:rPr>
      </w:pPr>
      <w:r w:rsidRPr="00B14A9A">
        <w:rPr>
          <w:rFonts w:cs="Arial"/>
          <w:b/>
          <w:color w:val="000000"/>
          <w:szCs w:val="24"/>
        </w:rPr>
        <w:t>1</w:t>
      </w:r>
      <w:r w:rsidR="00B40517" w:rsidRPr="00B14A9A">
        <w:rPr>
          <w:rFonts w:cs="Arial"/>
          <w:b/>
          <w:color w:val="000000"/>
          <w:szCs w:val="24"/>
        </w:rPr>
        <w:t>5</w:t>
      </w:r>
      <w:r w:rsidRPr="00B14A9A">
        <w:rPr>
          <w:rFonts w:cs="Arial"/>
          <w:b/>
          <w:color w:val="000000"/>
          <w:szCs w:val="24"/>
        </w:rPr>
        <w:tab/>
      </w:r>
      <w:bookmarkStart w:id="34" w:name="SERVICEIMPROVEMENTPLAN"/>
      <w:r w:rsidR="00915441" w:rsidRPr="00B14A9A">
        <w:rPr>
          <w:rFonts w:cs="Arial"/>
          <w:b/>
          <w:color w:val="000000"/>
          <w:szCs w:val="24"/>
        </w:rPr>
        <w:t>HIGHWAY ASSET MANAGEMENT</w:t>
      </w:r>
      <w:r w:rsidRPr="00B14A9A">
        <w:rPr>
          <w:rFonts w:cs="Arial"/>
          <w:b/>
          <w:color w:val="000000"/>
          <w:szCs w:val="24"/>
        </w:rPr>
        <w:t xml:space="preserve"> IMPROVEMENT</w:t>
      </w:r>
      <w:r w:rsidR="00261353" w:rsidRPr="00B14A9A">
        <w:rPr>
          <w:rFonts w:cs="Arial"/>
          <w:b/>
          <w:color w:val="000000"/>
          <w:szCs w:val="24"/>
        </w:rPr>
        <w:t xml:space="preserve"> </w:t>
      </w:r>
      <w:r w:rsidRPr="00B14A9A">
        <w:rPr>
          <w:rFonts w:cs="Arial"/>
          <w:b/>
          <w:color w:val="000000"/>
          <w:szCs w:val="24"/>
        </w:rPr>
        <w:t>PLAN</w:t>
      </w:r>
      <w:bookmarkEnd w:id="34"/>
    </w:p>
    <w:p w14:paraId="145E60A7" w14:textId="77777777" w:rsidR="00291CDF" w:rsidRPr="00B14A9A" w:rsidRDefault="00291CDF" w:rsidP="00161686">
      <w:pPr>
        <w:autoSpaceDE w:val="0"/>
        <w:autoSpaceDN w:val="0"/>
        <w:adjustRightInd w:val="0"/>
        <w:spacing w:after="0" w:line="240" w:lineRule="auto"/>
        <w:rPr>
          <w:rFonts w:cs="Arial"/>
          <w:color w:val="000000"/>
          <w:szCs w:val="24"/>
        </w:rPr>
      </w:pPr>
    </w:p>
    <w:p w14:paraId="03AEA29D" w14:textId="77777777" w:rsidR="00D71BF2" w:rsidRPr="00B14A9A" w:rsidRDefault="002579BF" w:rsidP="00D71BF2">
      <w:pPr>
        <w:autoSpaceDE w:val="0"/>
        <w:autoSpaceDN w:val="0"/>
        <w:adjustRightInd w:val="0"/>
        <w:spacing w:after="0" w:line="240" w:lineRule="auto"/>
        <w:rPr>
          <w:rFonts w:cs="Arial"/>
          <w:color w:val="000000"/>
          <w:szCs w:val="24"/>
        </w:rPr>
      </w:pPr>
      <w:r w:rsidRPr="00B14A9A">
        <w:t>Asset management techniques are being integrated into highway working practices Therefore t</w:t>
      </w:r>
      <w:r w:rsidR="008B1F4E" w:rsidRPr="00B14A9A">
        <w:t xml:space="preserve">he HAMP </w:t>
      </w:r>
      <w:r w:rsidR="00D71BF2" w:rsidRPr="00B14A9A">
        <w:t xml:space="preserve">will be </w:t>
      </w:r>
      <w:r w:rsidR="008B1F4E" w:rsidRPr="00B14A9A">
        <w:t xml:space="preserve">an evolving document </w:t>
      </w:r>
      <w:r w:rsidRPr="00B14A9A">
        <w:t>which</w:t>
      </w:r>
      <w:r w:rsidR="008B1F4E" w:rsidRPr="00B14A9A">
        <w:t xml:space="preserve"> will be </w:t>
      </w:r>
      <w:r w:rsidRPr="00B14A9A">
        <w:t xml:space="preserve">annually reviewed and </w:t>
      </w:r>
      <w:r w:rsidRPr="00B14A9A">
        <w:lastRenderedPageBreak/>
        <w:t>updated.</w:t>
      </w:r>
      <w:r w:rsidR="008B1F4E" w:rsidRPr="00B14A9A">
        <w:t xml:space="preserve"> </w:t>
      </w:r>
      <w:r w:rsidR="00D71BF2" w:rsidRPr="00B14A9A">
        <w:rPr>
          <w:rFonts w:cs="Arial"/>
          <w:color w:val="000000"/>
          <w:szCs w:val="24"/>
        </w:rPr>
        <w:t>Key to this is to ensure that the</w:t>
      </w:r>
      <w:r w:rsidR="00D71BF2" w:rsidRPr="00B14A9A">
        <w:rPr>
          <w:color w:val="000000"/>
          <w:szCs w:val="24"/>
        </w:rPr>
        <w:t xml:space="preserve"> Highway Asset Management Policy, Strategy and Plan reflect the Council’s Corporate Priorities.</w:t>
      </w:r>
    </w:p>
    <w:p w14:paraId="5DA1207F" w14:textId="77777777" w:rsidR="002579BF" w:rsidRPr="00B14A9A" w:rsidRDefault="002579BF" w:rsidP="002579BF">
      <w:pPr>
        <w:autoSpaceDE w:val="0"/>
        <w:autoSpaceDN w:val="0"/>
        <w:adjustRightInd w:val="0"/>
        <w:spacing w:after="0" w:line="240" w:lineRule="auto"/>
        <w:rPr>
          <w:rFonts w:cs="Arial"/>
          <w:color w:val="000000"/>
          <w:szCs w:val="24"/>
        </w:rPr>
      </w:pPr>
    </w:p>
    <w:p w14:paraId="1E041A9B" w14:textId="24C10AEC" w:rsidR="00261353" w:rsidRPr="00B14A9A" w:rsidRDefault="00915441" w:rsidP="0030245F">
      <w:pPr>
        <w:autoSpaceDE w:val="0"/>
        <w:autoSpaceDN w:val="0"/>
        <w:adjustRightInd w:val="0"/>
        <w:spacing w:after="0" w:line="240" w:lineRule="auto"/>
        <w:rPr>
          <w:rFonts w:cs="Arial"/>
          <w:b/>
          <w:color w:val="000000"/>
          <w:szCs w:val="24"/>
        </w:rPr>
      </w:pPr>
      <w:r w:rsidRPr="00B14A9A">
        <w:rPr>
          <w:rFonts w:cs="Arial"/>
          <w:color w:val="000000"/>
          <w:szCs w:val="24"/>
        </w:rPr>
        <w:t xml:space="preserve">The actions </w:t>
      </w:r>
      <w:r w:rsidR="00DB256E" w:rsidRPr="00B14A9A">
        <w:rPr>
          <w:rFonts w:cs="Arial"/>
          <w:color w:val="000000"/>
          <w:szCs w:val="24"/>
        </w:rPr>
        <w:t>with</w:t>
      </w:r>
      <w:r w:rsidRPr="00B14A9A">
        <w:rPr>
          <w:rFonts w:cs="Arial"/>
          <w:color w:val="000000"/>
          <w:szCs w:val="24"/>
        </w:rPr>
        <w:t xml:space="preserve">in the Improvement Plan are based on the development of the HAMP </w:t>
      </w:r>
      <w:r w:rsidR="00DB256E" w:rsidRPr="00B14A9A">
        <w:rPr>
          <w:rFonts w:cs="Arial"/>
          <w:color w:val="000000"/>
          <w:szCs w:val="24"/>
        </w:rPr>
        <w:t>and provide the</w:t>
      </w:r>
      <w:r w:rsidRPr="00B14A9A">
        <w:rPr>
          <w:rFonts w:cs="Arial"/>
          <w:color w:val="000000"/>
          <w:szCs w:val="24"/>
        </w:rPr>
        <w:t xml:space="preserve"> basis for implementing good asset management principles in Rotherham</w:t>
      </w:r>
      <w:r w:rsidR="00BD033A" w:rsidRPr="00B14A9A">
        <w:rPr>
          <w:rFonts w:cs="Arial"/>
          <w:color w:val="000000"/>
          <w:szCs w:val="24"/>
        </w:rPr>
        <w:t xml:space="preserve"> -</w:t>
      </w:r>
      <w:r w:rsidRPr="00B14A9A">
        <w:rPr>
          <w:rFonts w:cs="Arial"/>
          <w:color w:val="000000"/>
          <w:szCs w:val="24"/>
        </w:rPr>
        <w:t xml:space="preserve"> </w:t>
      </w:r>
      <w:r w:rsidR="004575A4" w:rsidRPr="00B14A9A">
        <w:rPr>
          <w:rFonts w:cs="Arial"/>
          <w:color w:val="000000"/>
          <w:szCs w:val="24"/>
        </w:rPr>
        <w:t xml:space="preserve">Appendix </w:t>
      </w:r>
      <w:r w:rsidR="00BD033A" w:rsidRPr="00B14A9A">
        <w:rPr>
          <w:rFonts w:cs="Arial"/>
          <w:color w:val="000000"/>
          <w:szCs w:val="24"/>
        </w:rPr>
        <w:t>I.</w:t>
      </w:r>
      <w:r w:rsidR="00261353" w:rsidRPr="00B14A9A">
        <w:rPr>
          <w:rFonts w:cs="Arial"/>
          <w:b/>
          <w:color w:val="000000"/>
          <w:szCs w:val="24"/>
        </w:rPr>
        <w:br w:type="page"/>
      </w:r>
    </w:p>
    <w:p w14:paraId="1E7D5DB0" w14:textId="77777777" w:rsidR="00646565" w:rsidRPr="00B14A9A" w:rsidRDefault="00646565" w:rsidP="008B1F4E">
      <w:pPr>
        <w:autoSpaceDE w:val="0"/>
        <w:autoSpaceDN w:val="0"/>
        <w:adjustRightInd w:val="0"/>
        <w:spacing w:after="0" w:line="240" w:lineRule="auto"/>
        <w:rPr>
          <w:rFonts w:cs="Arial"/>
          <w:color w:val="000000"/>
          <w:szCs w:val="24"/>
        </w:rPr>
      </w:pPr>
      <w:r w:rsidRPr="00B14A9A">
        <w:rPr>
          <w:rFonts w:cs="Arial"/>
          <w:b/>
          <w:color w:val="000000"/>
          <w:szCs w:val="24"/>
        </w:rPr>
        <w:lastRenderedPageBreak/>
        <w:t>1</w:t>
      </w:r>
      <w:r w:rsidR="00261353" w:rsidRPr="00B14A9A">
        <w:rPr>
          <w:rFonts w:cs="Arial"/>
          <w:b/>
          <w:color w:val="000000"/>
          <w:szCs w:val="24"/>
        </w:rPr>
        <w:t>6</w:t>
      </w:r>
      <w:r w:rsidRPr="00B14A9A">
        <w:rPr>
          <w:rFonts w:cs="Arial"/>
          <w:b/>
          <w:color w:val="000000"/>
          <w:szCs w:val="24"/>
        </w:rPr>
        <w:tab/>
      </w:r>
      <w:bookmarkStart w:id="35" w:name="GLOSSARYOFTERMS"/>
      <w:r w:rsidRPr="00B14A9A">
        <w:rPr>
          <w:rFonts w:cs="Arial"/>
          <w:b/>
          <w:caps/>
          <w:color w:val="000000"/>
          <w:szCs w:val="24"/>
        </w:rPr>
        <w:t>Glossary of Terms</w:t>
      </w:r>
      <w:bookmarkEnd w:id="35"/>
    </w:p>
    <w:p w14:paraId="2A3F91C1" w14:textId="77777777" w:rsidR="00226AAA" w:rsidRPr="00B14A9A" w:rsidRDefault="00226AAA"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AMMG</w:t>
      </w:r>
      <w:r w:rsidRPr="00B14A9A">
        <w:rPr>
          <w:rFonts w:cs="Arial"/>
          <w:color w:val="000000"/>
          <w:sz w:val="22"/>
        </w:rPr>
        <w:tab/>
        <w:t>Asset Management and Maintenance Group</w:t>
      </w:r>
    </w:p>
    <w:p w14:paraId="63C75CD9" w14:textId="77777777" w:rsidR="00BB19C3" w:rsidRPr="00B14A9A" w:rsidRDefault="00BB19C3"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ANPR</w:t>
      </w:r>
      <w:r w:rsidRPr="00B14A9A">
        <w:rPr>
          <w:rFonts w:cs="Arial"/>
          <w:color w:val="000000"/>
          <w:sz w:val="22"/>
        </w:rPr>
        <w:tab/>
        <w:t>Automatic Number Plate Recognition</w:t>
      </w:r>
    </w:p>
    <w:p w14:paraId="7241D276"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APSE</w:t>
      </w:r>
      <w:r w:rsidRPr="00B14A9A">
        <w:rPr>
          <w:rFonts w:cs="Arial"/>
          <w:color w:val="000000"/>
          <w:sz w:val="22"/>
        </w:rPr>
        <w:tab/>
        <w:t>Association of Public Sector Excellence</w:t>
      </w:r>
    </w:p>
    <w:p w14:paraId="6233ECB4" w14:textId="77777777" w:rsidR="00CA144F" w:rsidRPr="00B14A9A" w:rsidRDefault="00CA144F"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CCTV</w:t>
      </w:r>
      <w:r w:rsidRPr="00B14A9A">
        <w:rPr>
          <w:rFonts w:cs="Arial"/>
          <w:color w:val="000000"/>
          <w:sz w:val="22"/>
        </w:rPr>
        <w:tab/>
        <w:t>Closed-Circuit Television</w:t>
      </w:r>
    </w:p>
    <w:p w14:paraId="7D0CAEB2" w14:textId="77777777" w:rsidR="00613261" w:rsidRPr="00B14A9A" w:rsidRDefault="00613261"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CDB</w:t>
      </w:r>
      <w:r w:rsidRPr="00B14A9A">
        <w:rPr>
          <w:rFonts w:cs="Arial"/>
          <w:color w:val="000000"/>
          <w:sz w:val="22"/>
        </w:rPr>
        <w:tab/>
        <w:t>Common Data Base</w:t>
      </w:r>
    </w:p>
    <w:p w14:paraId="6A96E5C9" w14:textId="77777777" w:rsidR="00BB19C3" w:rsidRPr="00B14A9A" w:rsidRDefault="00BB19C3"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CIL</w:t>
      </w:r>
      <w:r w:rsidRPr="00B14A9A">
        <w:rPr>
          <w:rFonts w:cs="Arial"/>
          <w:color w:val="000000"/>
          <w:sz w:val="22"/>
        </w:rPr>
        <w:tab/>
        <w:t>Community Infrastructure Levy</w:t>
      </w:r>
    </w:p>
    <w:p w14:paraId="39FA4B6D"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CIPFA</w:t>
      </w:r>
      <w:r w:rsidRPr="00B14A9A">
        <w:rPr>
          <w:rFonts w:cs="Arial"/>
          <w:color w:val="000000"/>
          <w:sz w:val="22"/>
        </w:rPr>
        <w:tab/>
        <w:t>Chartered Institute of Public Financing and Accounting</w:t>
      </w:r>
    </w:p>
    <w:p w14:paraId="522C74A8"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CIPFA Code</w:t>
      </w:r>
      <w:r w:rsidRPr="00B14A9A">
        <w:rPr>
          <w:rFonts w:cs="Arial"/>
          <w:color w:val="000000"/>
          <w:sz w:val="22"/>
        </w:rPr>
        <w:tab/>
        <w:t>Code of Practice on Transportation Infrastructure Assets</w:t>
      </w:r>
    </w:p>
    <w:p w14:paraId="0E8425A1"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CP</w:t>
      </w:r>
      <w:r w:rsidR="00852508" w:rsidRPr="00B14A9A">
        <w:rPr>
          <w:rFonts w:cs="Arial"/>
          <w:color w:val="000000"/>
          <w:sz w:val="22"/>
        </w:rPr>
        <w:tab/>
        <w:t>Corporate Plan</w:t>
      </w:r>
    </w:p>
    <w:p w14:paraId="7EA447BC"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CSS</w:t>
      </w:r>
      <w:r w:rsidRPr="00B14A9A">
        <w:rPr>
          <w:rFonts w:cs="Arial"/>
          <w:color w:val="000000"/>
          <w:sz w:val="22"/>
        </w:rPr>
        <w:tab/>
        <w:t>County Surveys Society</w:t>
      </w:r>
    </w:p>
    <w:p w14:paraId="7F60E49D"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CVI</w:t>
      </w:r>
      <w:r w:rsidRPr="00B14A9A">
        <w:rPr>
          <w:rFonts w:cs="Arial"/>
          <w:color w:val="000000"/>
          <w:sz w:val="22"/>
        </w:rPr>
        <w:tab/>
        <w:t>Coarse Visual Inspection</w:t>
      </w:r>
    </w:p>
    <w:p w14:paraId="432F5BD6"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DCLG</w:t>
      </w:r>
      <w:r w:rsidRPr="00B14A9A">
        <w:rPr>
          <w:rFonts w:cs="Arial"/>
          <w:color w:val="000000"/>
          <w:sz w:val="22"/>
        </w:rPr>
        <w:tab/>
        <w:t>Department for Communities and Local Government</w:t>
      </w:r>
    </w:p>
    <w:p w14:paraId="0AE303E0"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DEFRA</w:t>
      </w:r>
      <w:r w:rsidRPr="00B14A9A">
        <w:rPr>
          <w:rFonts w:cs="Arial"/>
          <w:color w:val="000000"/>
          <w:sz w:val="22"/>
        </w:rPr>
        <w:tab/>
        <w:t>Department for Environment, Food and Rural Affairs</w:t>
      </w:r>
    </w:p>
    <w:p w14:paraId="421867C4"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DfT</w:t>
      </w:r>
      <w:r w:rsidRPr="00B14A9A">
        <w:rPr>
          <w:rFonts w:cs="Arial"/>
          <w:color w:val="000000"/>
          <w:sz w:val="22"/>
        </w:rPr>
        <w:tab/>
        <w:t>Department for Transport</w:t>
      </w:r>
    </w:p>
    <w:p w14:paraId="3D51974E"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DRC</w:t>
      </w:r>
      <w:r w:rsidRPr="00B14A9A">
        <w:rPr>
          <w:rFonts w:cs="Arial"/>
          <w:color w:val="000000"/>
          <w:sz w:val="22"/>
        </w:rPr>
        <w:tab/>
        <w:t>Depreciated Replacement Cost</w:t>
      </w:r>
    </w:p>
    <w:p w14:paraId="7E2661A6" w14:textId="77777777" w:rsidR="00E541AF" w:rsidRPr="00B14A9A" w:rsidRDefault="00E541AF"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EA</w:t>
      </w:r>
      <w:r w:rsidRPr="00B14A9A">
        <w:rPr>
          <w:rFonts w:cs="Arial"/>
          <w:color w:val="000000"/>
          <w:sz w:val="22"/>
        </w:rPr>
        <w:tab/>
        <w:t>Environment Agency</w:t>
      </w:r>
    </w:p>
    <w:p w14:paraId="217D271A" w14:textId="77777777" w:rsidR="005F0C1D" w:rsidRPr="00B14A9A" w:rsidRDefault="008812CE"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R&amp;E</w:t>
      </w:r>
      <w:r w:rsidR="005F0C1D" w:rsidRPr="00B14A9A">
        <w:rPr>
          <w:rFonts w:cs="Arial"/>
          <w:color w:val="000000"/>
          <w:sz w:val="22"/>
        </w:rPr>
        <w:tab/>
      </w:r>
      <w:r w:rsidRPr="00B14A9A">
        <w:rPr>
          <w:rFonts w:cs="Arial"/>
          <w:color w:val="000000"/>
          <w:sz w:val="22"/>
        </w:rPr>
        <w:t xml:space="preserve">Regeneration &amp; </w:t>
      </w:r>
      <w:r w:rsidR="005F0C1D" w:rsidRPr="00B14A9A">
        <w:rPr>
          <w:rFonts w:cs="Arial"/>
          <w:color w:val="000000"/>
          <w:sz w:val="22"/>
        </w:rPr>
        <w:t>Environment</w:t>
      </w:r>
    </w:p>
    <w:p w14:paraId="5951C56B" w14:textId="77777777" w:rsidR="00E541AF" w:rsidRPr="00B14A9A" w:rsidRDefault="00E541AF"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EU</w:t>
      </w:r>
      <w:r w:rsidRPr="00B14A9A">
        <w:rPr>
          <w:rFonts w:cs="Arial"/>
          <w:color w:val="000000"/>
          <w:sz w:val="22"/>
        </w:rPr>
        <w:tab/>
        <w:t xml:space="preserve">European Union  </w:t>
      </w:r>
    </w:p>
    <w:p w14:paraId="310F83D2" w14:textId="77777777" w:rsidR="00B2405A" w:rsidRPr="00B14A9A" w:rsidRDefault="00B2405A"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FDGiA</w:t>
      </w:r>
      <w:r w:rsidRPr="00B14A9A">
        <w:rPr>
          <w:rFonts w:cs="Arial"/>
          <w:color w:val="000000"/>
          <w:sz w:val="22"/>
        </w:rPr>
        <w:tab/>
      </w:r>
      <w:r w:rsidR="00CA144F" w:rsidRPr="00B14A9A">
        <w:rPr>
          <w:rFonts w:cs="Arial"/>
          <w:color w:val="000000"/>
          <w:sz w:val="22"/>
        </w:rPr>
        <w:t>Flood Defence Grant in Aid</w:t>
      </w:r>
    </w:p>
    <w:p w14:paraId="3B40E2FC" w14:textId="77777777" w:rsidR="00E541AF" w:rsidRPr="00B14A9A" w:rsidRDefault="00E541AF"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FRM</w:t>
      </w:r>
      <w:r w:rsidR="00852508" w:rsidRPr="00B14A9A">
        <w:rPr>
          <w:rFonts w:cs="Arial"/>
          <w:color w:val="000000"/>
          <w:sz w:val="22"/>
        </w:rPr>
        <w:tab/>
        <w:t>Flood Risk Management</w:t>
      </w:r>
    </w:p>
    <w:p w14:paraId="4350B344"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FWMA</w:t>
      </w:r>
      <w:r w:rsidRPr="00B14A9A">
        <w:rPr>
          <w:rFonts w:cs="Arial"/>
          <w:color w:val="000000"/>
          <w:sz w:val="22"/>
        </w:rPr>
        <w:tab/>
        <w:t>Flood and Water Management Act (2010)</w:t>
      </w:r>
    </w:p>
    <w:p w14:paraId="09FA09C1" w14:textId="77777777" w:rsidR="00B2405A" w:rsidRPr="00B14A9A" w:rsidRDefault="00B2405A"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GIS</w:t>
      </w:r>
      <w:r w:rsidRPr="00B14A9A">
        <w:rPr>
          <w:rFonts w:cs="Arial"/>
          <w:color w:val="000000"/>
          <w:sz w:val="22"/>
        </w:rPr>
        <w:tab/>
        <w:t>Graphical Information System</w:t>
      </w:r>
    </w:p>
    <w:p w14:paraId="5854E09E"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GRC</w:t>
      </w:r>
      <w:r w:rsidRPr="00B14A9A">
        <w:rPr>
          <w:rFonts w:cs="Arial"/>
          <w:color w:val="000000"/>
          <w:sz w:val="22"/>
        </w:rPr>
        <w:tab/>
        <w:t>Gross Replacement Cost</w:t>
      </w:r>
    </w:p>
    <w:p w14:paraId="4B39ED62"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HAMP</w:t>
      </w:r>
      <w:r w:rsidRPr="00B14A9A">
        <w:rPr>
          <w:rFonts w:cs="Arial"/>
          <w:color w:val="000000"/>
          <w:sz w:val="22"/>
        </w:rPr>
        <w:tab/>
        <w:t>Highway Asset Management Plan</w:t>
      </w:r>
    </w:p>
    <w:p w14:paraId="0854963B" w14:textId="77777777" w:rsidR="00651716" w:rsidRPr="00B14A9A" w:rsidRDefault="00651716"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HDT</w:t>
      </w:r>
      <w:r w:rsidRPr="00B14A9A">
        <w:rPr>
          <w:rFonts w:cs="Arial"/>
          <w:color w:val="000000"/>
          <w:sz w:val="22"/>
        </w:rPr>
        <w:tab/>
        <w:t>Highway Delivery Team</w:t>
      </w:r>
    </w:p>
    <w:p w14:paraId="30140FCE" w14:textId="77777777" w:rsidR="00852508" w:rsidRPr="00B14A9A" w:rsidRDefault="0085250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HM</w:t>
      </w:r>
      <w:r w:rsidRPr="00B14A9A">
        <w:rPr>
          <w:rFonts w:cs="Arial"/>
          <w:color w:val="000000"/>
          <w:sz w:val="22"/>
        </w:rPr>
        <w:tab/>
        <w:t>Her Majesty</w:t>
      </w:r>
    </w:p>
    <w:p w14:paraId="0CAF186C"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HMEP</w:t>
      </w:r>
      <w:r w:rsidRPr="00B14A9A">
        <w:rPr>
          <w:rFonts w:cs="Arial"/>
          <w:color w:val="000000"/>
          <w:sz w:val="22"/>
        </w:rPr>
        <w:tab/>
        <w:t>Highway Maintenance Efficiency Programme</w:t>
      </w:r>
    </w:p>
    <w:p w14:paraId="34489EC2" w14:textId="77777777" w:rsidR="00035C38" w:rsidRPr="00B14A9A" w:rsidRDefault="00035C3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HMT</w:t>
      </w:r>
      <w:r w:rsidRPr="00B14A9A">
        <w:rPr>
          <w:rFonts w:cs="Arial"/>
          <w:color w:val="000000"/>
          <w:sz w:val="22"/>
        </w:rPr>
        <w:tab/>
        <w:t>Her Majesty’s Treasury</w:t>
      </w:r>
    </w:p>
    <w:p w14:paraId="60FF42CE" w14:textId="77777777" w:rsidR="00852508" w:rsidRPr="00B14A9A" w:rsidRDefault="0085250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LA</w:t>
      </w:r>
      <w:r w:rsidRPr="00B14A9A">
        <w:rPr>
          <w:rFonts w:cs="Arial"/>
          <w:color w:val="000000"/>
          <w:sz w:val="22"/>
        </w:rPr>
        <w:tab/>
        <w:t>Local Authority</w:t>
      </w:r>
    </w:p>
    <w:p w14:paraId="3BB2B9DE" w14:textId="77777777" w:rsidR="00CA144F" w:rsidRPr="00B14A9A" w:rsidRDefault="00CA144F"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LED</w:t>
      </w:r>
      <w:r w:rsidRPr="00B14A9A">
        <w:rPr>
          <w:rFonts w:cs="Arial"/>
          <w:color w:val="000000"/>
          <w:sz w:val="22"/>
        </w:rPr>
        <w:tab/>
        <w:t>Light Emitting Diode</w:t>
      </w:r>
    </w:p>
    <w:p w14:paraId="52915C1A" w14:textId="77777777" w:rsidR="00B2405A" w:rsidRPr="00B14A9A" w:rsidRDefault="00B2405A"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LHA</w:t>
      </w:r>
      <w:r w:rsidRPr="00B14A9A">
        <w:rPr>
          <w:rFonts w:cs="Arial"/>
          <w:color w:val="000000"/>
          <w:sz w:val="22"/>
        </w:rPr>
        <w:tab/>
        <w:t>Local Highway Autho</w:t>
      </w:r>
      <w:r w:rsidR="001A7426" w:rsidRPr="00B14A9A">
        <w:rPr>
          <w:rFonts w:cs="Arial"/>
          <w:color w:val="000000"/>
          <w:sz w:val="22"/>
        </w:rPr>
        <w:t>r</w:t>
      </w:r>
      <w:r w:rsidRPr="00B14A9A">
        <w:rPr>
          <w:rFonts w:cs="Arial"/>
          <w:color w:val="000000"/>
          <w:sz w:val="22"/>
        </w:rPr>
        <w:t>ity</w:t>
      </w:r>
    </w:p>
    <w:p w14:paraId="2D874536" w14:textId="77777777" w:rsidR="006C7E71" w:rsidRPr="00B14A9A" w:rsidRDefault="006C7E71"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LLFA</w:t>
      </w:r>
      <w:r w:rsidRPr="00B14A9A">
        <w:rPr>
          <w:rFonts w:cs="Arial"/>
          <w:color w:val="000000"/>
          <w:sz w:val="22"/>
        </w:rPr>
        <w:tab/>
      </w:r>
      <w:r w:rsidRPr="00B14A9A">
        <w:rPr>
          <w:rFonts w:cs="Arial"/>
          <w:sz w:val="22"/>
        </w:rPr>
        <w:t>Lead Local Flood Authorities</w:t>
      </w:r>
    </w:p>
    <w:p w14:paraId="3976F472"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LTP</w:t>
      </w:r>
      <w:r w:rsidRPr="00B14A9A">
        <w:rPr>
          <w:rFonts w:cs="Arial"/>
          <w:color w:val="000000"/>
          <w:sz w:val="22"/>
        </w:rPr>
        <w:tab/>
        <w:t>Local Transport Plan for the Sheffield City Region</w:t>
      </w:r>
    </w:p>
    <w:p w14:paraId="238C8C5D" w14:textId="77777777" w:rsidR="00BB19C3" w:rsidRPr="00B14A9A" w:rsidRDefault="00BB19C3"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MOVA</w:t>
      </w:r>
      <w:r w:rsidRPr="00B14A9A">
        <w:rPr>
          <w:rFonts w:cs="Arial"/>
          <w:color w:val="000000"/>
          <w:sz w:val="22"/>
        </w:rPr>
        <w:tab/>
        <w:t>Microprocessor Optimised Vehicle Actuation</w:t>
      </w:r>
    </w:p>
    <w:p w14:paraId="61F1822E"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NHT</w:t>
      </w:r>
      <w:r w:rsidRPr="00B14A9A">
        <w:rPr>
          <w:rFonts w:cs="Arial"/>
          <w:color w:val="000000"/>
          <w:sz w:val="22"/>
        </w:rPr>
        <w:tab/>
        <w:t>National Highways and Transportation</w:t>
      </w:r>
    </w:p>
    <w:p w14:paraId="091C19F9"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OS</w:t>
      </w:r>
      <w:r w:rsidRPr="00B14A9A">
        <w:rPr>
          <w:rFonts w:cs="Arial"/>
          <w:color w:val="000000"/>
          <w:sz w:val="22"/>
        </w:rPr>
        <w:tab/>
        <w:t>Ordnance Survey</w:t>
      </w:r>
    </w:p>
    <w:p w14:paraId="742A47D0" w14:textId="77777777" w:rsidR="00BB19C3" w:rsidRPr="00B14A9A" w:rsidRDefault="00BB19C3"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PAR</w:t>
      </w:r>
      <w:r w:rsidRPr="00B14A9A">
        <w:rPr>
          <w:rFonts w:cs="Arial"/>
          <w:color w:val="000000"/>
          <w:sz w:val="22"/>
        </w:rPr>
        <w:tab/>
        <w:t>Project Appraisal Report</w:t>
      </w:r>
    </w:p>
    <w:p w14:paraId="1511F8CA" w14:textId="77777777" w:rsidR="00BB19C3" w:rsidRPr="00B14A9A" w:rsidRDefault="00BB19C3"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PSTN</w:t>
      </w:r>
      <w:r w:rsidRPr="00B14A9A">
        <w:rPr>
          <w:rFonts w:cs="Arial"/>
          <w:color w:val="000000"/>
          <w:sz w:val="22"/>
        </w:rPr>
        <w:tab/>
        <w:t>Public Switched Telephone Network</w:t>
      </w:r>
    </w:p>
    <w:p w14:paraId="6D822B88" w14:textId="77777777" w:rsidR="00B2405A" w:rsidRPr="00B14A9A" w:rsidRDefault="00B2405A"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PSV</w:t>
      </w:r>
      <w:r w:rsidRPr="00B14A9A">
        <w:rPr>
          <w:rFonts w:cs="Arial"/>
          <w:color w:val="000000"/>
          <w:sz w:val="22"/>
        </w:rPr>
        <w:tab/>
        <w:t>Polished Stone Value</w:t>
      </w:r>
    </w:p>
    <w:p w14:paraId="35CCEB8E"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PROW</w:t>
      </w:r>
      <w:r w:rsidRPr="00B14A9A">
        <w:rPr>
          <w:rFonts w:cs="Arial"/>
          <w:color w:val="000000"/>
          <w:sz w:val="22"/>
        </w:rPr>
        <w:tab/>
        <w:t>Public Rights of Way</w:t>
      </w:r>
    </w:p>
    <w:p w14:paraId="625CB7D2" w14:textId="77777777" w:rsidR="00E541AF" w:rsidRPr="00B14A9A" w:rsidRDefault="00E541AF"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RAG</w:t>
      </w:r>
      <w:r w:rsidRPr="00B14A9A">
        <w:rPr>
          <w:rFonts w:cs="Arial"/>
          <w:color w:val="000000"/>
          <w:sz w:val="22"/>
        </w:rPr>
        <w:tab/>
        <w:t>Red, Amber and Green</w:t>
      </w:r>
    </w:p>
    <w:p w14:paraId="1A04E974"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RMBC</w:t>
      </w:r>
      <w:r w:rsidRPr="00B14A9A">
        <w:rPr>
          <w:rFonts w:cs="Arial"/>
          <w:color w:val="000000"/>
          <w:sz w:val="22"/>
        </w:rPr>
        <w:tab/>
        <w:t xml:space="preserve">Rotherham </w:t>
      </w:r>
      <w:r w:rsidR="005859D3" w:rsidRPr="00B14A9A">
        <w:rPr>
          <w:rFonts w:cs="Arial"/>
          <w:color w:val="000000"/>
          <w:sz w:val="22"/>
        </w:rPr>
        <w:t xml:space="preserve">Metropolitan </w:t>
      </w:r>
      <w:r w:rsidRPr="00B14A9A">
        <w:rPr>
          <w:rFonts w:cs="Arial"/>
          <w:color w:val="000000"/>
          <w:sz w:val="22"/>
        </w:rPr>
        <w:t>Borough Council</w:t>
      </w:r>
    </w:p>
    <w:p w14:paraId="497CCBC6" w14:textId="77777777" w:rsidR="00BB19C3" w:rsidRPr="00B14A9A" w:rsidRDefault="00BB19C3"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RMS</w:t>
      </w:r>
      <w:r w:rsidRPr="00B14A9A">
        <w:rPr>
          <w:rFonts w:cs="Arial"/>
          <w:color w:val="000000"/>
          <w:sz w:val="22"/>
        </w:rPr>
        <w:tab/>
        <w:t>Remote Monitoring System</w:t>
      </w:r>
    </w:p>
    <w:p w14:paraId="53A25374"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SCANNER</w:t>
      </w:r>
      <w:r w:rsidRPr="00B14A9A">
        <w:rPr>
          <w:rFonts w:cs="Arial"/>
          <w:color w:val="000000"/>
          <w:sz w:val="22"/>
        </w:rPr>
        <w:tab/>
      </w:r>
      <w:r w:rsidRPr="00B14A9A">
        <w:rPr>
          <w:rFonts w:cs="Arial"/>
          <w:sz w:val="22"/>
        </w:rPr>
        <w:t>Surface Condition Assessment of the National Network of Roads</w:t>
      </w:r>
    </w:p>
    <w:p w14:paraId="156871E5" w14:textId="77777777" w:rsidR="00613261" w:rsidRPr="00B14A9A" w:rsidRDefault="00613261"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SCOOT</w:t>
      </w:r>
      <w:r w:rsidRPr="00B14A9A">
        <w:rPr>
          <w:rFonts w:cs="Arial"/>
          <w:color w:val="000000"/>
          <w:sz w:val="22"/>
        </w:rPr>
        <w:tab/>
      </w:r>
      <w:r w:rsidR="00BB19C3" w:rsidRPr="00B14A9A">
        <w:rPr>
          <w:rFonts w:cs="Arial"/>
          <w:color w:val="000000"/>
          <w:sz w:val="22"/>
        </w:rPr>
        <w:t>Split Cycle Offset Optimisation Technique</w:t>
      </w:r>
    </w:p>
    <w:p w14:paraId="62E60F1E" w14:textId="77777777" w:rsidR="00CA144F" w:rsidRPr="00B14A9A" w:rsidRDefault="00CA144F"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SON</w:t>
      </w:r>
      <w:r w:rsidRPr="00B14A9A">
        <w:rPr>
          <w:rFonts w:cs="Arial"/>
          <w:color w:val="000000"/>
          <w:sz w:val="22"/>
        </w:rPr>
        <w:tab/>
        <w:t>High Pressure Sodium</w:t>
      </w:r>
    </w:p>
    <w:p w14:paraId="2EDEE331" w14:textId="77777777" w:rsidR="00CA144F" w:rsidRPr="00B14A9A" w:rsidRDefault="00CA144F"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SOX</w:t>
      </w:r>
      <w:r w:rsidRPr="00B14A9A">
        <w:rPr>
          <w:rFonts w:cs="Arial"/>
          <w:color w:val="000000"/>
          <w:sz w:val="22"/>
        </w:rPr>
        <w:tab/>
        <w:t>Low Pressure Sodium</w:t>
      </w:r>
    </w:p>
    <w:p w14:paraId="37BE9ADB" w14:textId="77777777" w:rsidR="00035C38"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S</w:t>
      </w:r>
      <w:r w:rsidR="005859D3" w:rsidRPr="00B14A9A">
        <w:rPr>
          <w:rFonts w:cs="Arial"/>
          <w:color w:val="000000"/>
          <w:sz w:val="22"/>
        </w:rPr>
        <w:t>u</w:t>
      </w:r>
      <w:r w:rsidRPr="00B14A9A">
        <w:rPr>
          <w:rFonts w:cs="Arial"/>
          <w:color w:val="000000"/>
          <w:sz w:val="22"/>
        </w:rPr>
        <w:t>DS</w:t>
      </w:r>
      <w:r w:rsidRPr="00B14A9A">
        <w:rPr>
          <w:rFonts w:cs="Arial"/>
          <w:color w:val="000000"/>
          <w:sz w:val="22"/>
        </w:rPr>
        <w:tab/>
        <w:t>Sustainable Drainage Systems</w:t>
      </w:r>
    </w:p>
    <w:p w14:paraId="2647850C" w14:textId="77777777" w:rsidR="00651716" w:rsidRPr="00B14A9A" w:rsidRDefault="00651716"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SYPTE</w:t>
      </w:r>
      <w:r w:rsidRPr="00B14A9A">
        <w:rPr>
          <w:rFonts w:cs="Arial"/>
          <w:color w:val="000000"/>
          <w:sz w:val="22"/>
        </w:rPr>
        <w:tab/>
        <w:t>South Yorkshire Passenger Transport Executive</w:t>
      </w:r>
    </w:p>
    <w:p w14:paraId="20C7EDC2" w14:textId="77777777" w:rsidR="00411FD1" w:rsidRPr="00B14A9A" w:rsidRDefault="00411FD1" w:rsidP="00035C38">
      <w:pPr>
        <w:autoSpaceDE w:val="0"/>
        <w:autoSpaceDN w:val="0"/>
        <w:adjustRightInd w:val="0"/>
        <w:spacing w:after="0" w:line="240" w:lineRule="auto"/>
        <w:ind w:left="1701" w:hanging="1701"/>
        <w:rPr>
          <w:rFonts w:cs="Arial"/>
          <w:color w:val="000000"/>
          <w:sz w:val="22"/>
        </w:rPr>
      </w:pPr>
      <w:r w:rsidRPr="00B14A9A">
        <w:rPr>
          <w:rFonts w:eastAsia="Calibri" w:cs="Arial"/>
          <w:sz w:val="22"/>
          <w:lang w:eastAsia="en-GB"/>
        </w:rPr>
        <w:t xml:space="preserve">SYLDG </w:t>
      </w:r>
      <w:r w:rsidRPr="00B14A9A">
        <w:rPr>
          <w:rFonts w:eastAsia="Calibri" w:cs="Arial"/>
          <w:sz w:val="22"/>
          <w:lang w:eastAsia="en-GB"/>
        </w:rPr>
        <w:tab/>
        <w:t xml:space="preserve">South Yorkshire Land Drainage Group </w:t>
      </w:r>
    </w:p>
    <w:p w14:paraId="30F9017F"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TAG</w:t>
      </w:r>
      <w:r w:rsidRPr="00B14A9A">
        <w:rPr>
          <w:rFonts w:cs="Arial"/>
          <w:color w:val="000000"/>
          <w:sz w:val="22"/>
        </w:rPr>
        <w:tab/>
      </w:r>
      <w:r w:rsidRPr="00B14A9A">
        <w:rPr>
          <w:rFonts w:cs="Arial"/>
          <w:sz w:val="22"/>
        </w:rPr>
        <w:t>Local Authority Technical Advisors Group</w:t>
      </w:r>
    </w:p>
    <w:p w14:paraId="5BBB2CB1"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TMA</w:t>
      </w:r>
      <w:r w:rsidRPr="00B14A9A">
        <w:rPr>
          <w:rFonts w:cs="Arial"/>
          <w:color w:val="000000"/>
          <w:sz w:val="22"/>
        </w:rPr>
        <w:tab/>
        <w:t>Traffic Management Act (2004)</w:t>
      </w:r>
    </w:p>
    <w:p w14:paraId="36AE6E0C" w14:textId="77777777" w:rsidR="00B2405A" w:rsidRPr="00B14A9A" w:rsidRDefault="00B2405A" w:rsidP="00B2405A">
      <w:pPr>
        <w:autoSpaceDE w:val="0"/>
        <w:autoSpaceDN w:val="0"/>
        <w:adjustRightInd w:val="0"/>
        <w:spacing w:after="0" w:line="240" w:lineRule="auto"/>
        <w:ind w:left="1701" w:hanging="1701"/>
        <w:rPr>
          <w:rFonts w:cs="Arial"/>
          <w:color w:val="000000"/>
          <w:sz w:val="22"/>
        </w:rPr>
      </w:pPr>
      <w:r w:rsidRPr="00B14A9A">
        <w:rPr>
          <w:rFonts w:cs="Arial"/>
          <w:color w:val="000000"/>
          <w:sz w:val="22"/>
        </w:rPr>
        <w:t>TRO</w:t>
      </w:r>
      <w:r w:rsidRPr="00B14A9A">
        <w:rPr>
          <w:rFonts w:cs="Arial"/>
          <w:color w:val="000000"/>
          <w:sz w:val="22"/>
        </w:rPr>
        <w:tab/>
        <w:t>Traffic Regulation Order</w:t>
      </w:r>
    </w:p>
    <w:p w14:paraId="5CC0A3D7" w14:textId="77777777" w:rsidR="00B2405A" w:rsidRPr="00B14A9A" w:rsidRDefault="00B2405A"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TSRGD</w:t>
      </w:r>
      <w:r w:rsidRPr="00B14A9A">
        <w:rPr>
          <w:rFonts w:cs="Arial"/>
          <w:color w:val="000000"/>
          <w:sz w:val="22"/>
        </w:rPr>
        <w:tab/>
        <w:t>Traffic Signs Regulation and General Directions</w:t>
      </w:r>
      <w:r w:rsidRPr="00B14A9A">
        <w:rPr>
          <w:rFonts w:cs="Arial"/>
          <w:color w:val="000000"/>
          <w:sz w:val="22"/>
        </w:rPr>
        <w:tab/>
      </w:r>
    </w:p>
    <w:p w14:paraId="655A5502"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UKPMS</w:t>
      </w:r>
      <w:r w:rsidRPr="00B14A9A">
        <w:rPr>
          <w:rFonts w:cs="Arial"/>
          <w:color w:val="000000"/>
          <w:sz w:val="22"/>
        </w:rPr>
        <w:tab/>
        <w:t>United Kingdom Pavement Management System</w:t>
      </w:r>
    </w:p>
    <w:p w14:paraId="557C08C3" w14:textId="77777777" w:rsidR="00852508" w:rsidRPr="00B14A9A" w:rsidRDefault="00852508"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lastRenderedPageBreak/>
        <w:t>UTMC</w:t>
      </w:r>
      <w:r w:rsidRPr="00B14A9A">
        <w:rPr>
          <w:rFonts w:cs="Arial"/>
          <w:color w:val="000000"/>
          <w:sz w:val="22"/>
        </w:rPr>
        <w:tab/>
        <w:t>Urban Traffic Management Control</w:t>
      </w:r>
    </w:p>
    <w:p w14:paraId="12691548" w14:textId="77777777" w:rsidR="00613261" w:rsidRPr="00B14A9A" w:rsidRDefault="00613261"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VMS</w:t>
      </w:r>
      <w:r w:rsidRPr="00B14A9A">
        <w:rPr>
          <w:rFonts w:cs="Arial"/>
          <w:color w:val="000000"/>
          <w:sz w:val="22"/>
        </w:rPr>
        <w:tab/>
        <w:t>Variable Message Sign</w:t>
      </w:r>
      <w:r w:rsidR="00BB19C3" w:rsidRPr="00B14A9A">
        <w:rPr>
          <w:rFonts w:cs="Arial"/>
          <w:color w:val="000000"/>
          <w:sz w:val="22"/>
        </w:rPr>
        <w:t>s</w:t>
      </w:r>
    </w:p>
    <w:p w14:paraId="646228F8"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WGA</w:t>
      </w:r>
      <w:r w:rsidRPr="00B14A9A">
        <w:rPr>
          <w:rFonts w:cs="Arial"/>
          <w:color w:val="000000"/>
          <w:sz w:val="22"/>
        </w:rPr>
        <w:tab/>
        <w:t>Whole Government Accounts</w:t>
      </w:r>
    </w:p>
    <w:p w14:paraId="24CAACAE" w14:textId="77777777" w:rsidR="001644E5" w:rsidRPr="00B14A9A" w:rsidRDefault="001644E5" w:rsidP="00035C38">
      <w:pPr>
        <w:autoSpaceDE w:val="0"/>
        <w:autoSpaceDN w:val="0"/>
        <w:adjustRightInd w:val="0"/>
        <w:spacing w:after="0" w:line="240" w:lineRule="auto"/>
        <w:ind w:left="1701" w:hanging="1701"/>
        <w:rPr>
          <w:rFonts w:cs="Arial"/>
          <w:color w:val="000000"/>
          <w:sz w:val="22"/>
        </w:rPr>
      </w:pPr>
      <w:r w:rsidRPr="00B14A9A">
        <w:rPr>
          <w:rFonts w:cs="Arial"/>
          <w:color w:val="000000"/>
          <w:sz w:val="22"/>
        </w:rPr>
        <w:t>YP</w:t>
      </w:r>
      <w:r w:rsidR="00B2405A" w:rsidRPr="00B14A9A">
        <w:rPr>
          <w:rFonts w:cs="Arial"/>
          <w:color w:val="000000"/>
          <w:sz w:val="22"/>
        </w:rPr>
        <w:t>O</w:t>
      </w:r>
      <w:r w:rsidRPr="00B14A9A">
        <w:rPr>
          <w:rFonts w:cs="Arial"/>
          <w:color w:val="000000"/>
          <w:sz w:val="22"/>
        </w:rPr>
        <w:tab/>
        <w:t>Yorkshire Purchasing Organisation</w:t>
      </w:r>
    </w:p>
    <w:p w14:paraId="0E4F48FC" w14:textId="77777777" w:rsidR="005F0C1D" w:rsidRPr="00B14A9A" w:rsidRDefault="005F0C1D" w:rsidP="00035C38">
      <w:pPr>
        <w:autoSpaceDE w:val="0"/>
        <w:autoSpaceDN w:val="0"/>
        <w:adjustRightInd w:val="0"/>
        <w:spacing w:after="0" w:line="240" w:lineRule="auto"/>
        <w:ind w:left="1701" w:hanging="1701"/>
        <w:rPr>
          <w:rFonts w:cs="Arial"/>
          <w:color w:val="000000"/>
          <w:sz w:val="22"/>
        </w:rPr>
      </w:pPr>
    </w:p>
    <w:p w14:paraId="12AFA0C0" w14:textId="77777777" w:rsidR="004605B3" w:rsidRPr="00B14A9A" w:rsidRDefault="004605B3" w:rsidP="004605B3">
      <w:pPr>
        <w:autoSpaceDE w:val="0"/>
        <w:autoSpaceDN w:val="0"/>
        <w:adjustRightInd w:val="0"/>
        <w:spacing w:after="0" w:line="240" w:lineRule="auto"/>
        <w:ind w:left="720" w:hanging="720"/>
        <w:rPr>
          <w:rFonts w:cs="Arial"/>
          <w:color w:val="000000"/>
          <w:sz w:val="22"/>
        </w:rPr>
      </w:pPr>
      <w:r w:rsidRPr="00B14A9A">
        <w:rPr>
          <w:rFonts w:cs="Arial"/>
          <w:b/>
          <w:color w:val="000000"/>
          <w:sz w:val="22"/>
        </w:rPr>
        <w:t>17</w:t>
      </w:r>
      <w:r w:rsidRPr="00B14A9A">
        <w:rPr>
          <w:rFonts w:cs="Arial"/>
          <w:b/>
          <w:color w:val="000000"/>
          <w:sz w:val="22"/>
        </w:rPr>
        <w:tab/>
      </w:r>
      <w:bookmarkStart w:id="36" w:name="TABLESANDCHARTS"/>
      <w:r w:rsidRPr="00B14A9A">
        <w:rPr>
          <w:rFonts w:cs="Arial"/>
          <w:b/>
          <w:color w:val="000000"/>
          <w:sz w:val="22"/>
        </w:rPr>
        <w:t>Tables and Charts</w:t>
      </w:r>
      <w:bookmarkEnd w:id="36"/>
    </w:p>
    <w:p w14:paraId="76B697E0" w14:textId="77777777" w:rsidR="004605B3" w:rsidRPr="00B14A9A" w:rsidRDefault="004605B3" w:rsidP="004605B3">
      <w:pPr>
        <w:autoSpaceDE w:val="0"/>
        <w:autoSpaceDN w:val="0"/>
        <w:adjustRightInd w:val="0"/>
        <w:spacing w:after="0" w:line="240" w:lineRule="auto"/>
        <w:ind w:left="720" w:hanging="720"/>
        <w:rPr>
          <w:rFonts w:cs="Arial"/>
          <w:color w:val="000000"/>
          <w:sz w:val="22"/>
        </w:rPr>
      </w:pPr>
    </w:p>
    <w:p w14:paraId="55ED5A12" w14:textId="77777777" w:rsidR="004605B3" w:rsidRPr="00B14A9A" w:rsidRDefault="004605B3" w:rsidP="004605B3">
      <w:pPr>
        <w:autoSpaceDE w:val="0"/>
        <w:autoSpaceDN w:val="0"/>
        <w:adjustRightInd w:val="0"/>
        <w:spacing w:after="0" w:line="240" w:lineRule="auto"/>
        <w:ind w:left="720" w:hanging="720"/>
        <w:rPr>
          <w:rFonts w:cs="Arial"/>
          <w:color w:val="000000"/>
          <w:sz w:val="22"/>
        </w:rPr>
      </w:pPr>
      <w:r w:rsidRPr="00B14A9A">
        <w:rPr>
          <w:rFonts w:cs="Arial"/>
          <w:color w:val="000000"/>
          <w:sz w:val="22"/>
        </w:rPr>
        <w:t>Table 3.</w:t>
      </w:r>
      <w:r w:rsidR="002C0B21" w:rsidRPr="00B14A9A">
        <w:rPr>
          <w:rFonts w:cs="Arial"/>
          <w:color w:val="000000"/>
          <w:sz w:val="22"/>
        </w:rPr>
        <w:t>2</w:t>
      </w:r>
      <w:r w:rsidRPr="00B14A9A">
        <w:rPr>
          <w:rFonts w:cs="Arial"/>
          <w:color w:val="000000"/>
          <w:sz w:val="22"/>
        </w:rPr>
        <w:t xml:space="preserve">.1 </w:t>
      </w:r>
      <w:r w:rsidRPr="00B14A9A">
        <w:rPr>
          <w:rFonts w:cs="Arial"/>
          <w:color w:val="000000"/>
          <w:sz w:val="22"/>
        </w:rPr>
        <w:tab/>
        <w:t>Asset Inventory Data Systems</w:t>
      </w:r>
    </w:p>
    <w:p w14:paraId="0DA53B62" w14:textId="38E0AB8F" w:rsidR="004605B3" w:rsidRPr="00B14A9A" w:rsidRDefault="004605B3" w:rsidP="004605B3">
      <w:pPr>
        <w:autoSpaceDE w:val="0"/>
        <w:autoSpaceDN w:val="0"/>
        <w:adjustRightInd w:val="0"/>
        <w:spacing w:after="0" w:line="240" w:lineRule="auto"/>
        <w:ind w:left="720" w:hanging="720"/>
        <w:rPr>
          <w:rFonts w:cs="Arial"/>
          <w:color w:val="000000"/>
          <w:sz w:val="22"/>
        </w:rPr>
      </w:pPr>
      <w:r w:rsidRPr="00B14A9A">
        <w:rPr>
          <w:rFonts w:cs="Arial"/>
          <w:color w:val="000000"/>
          <w:sz w:val="22"/>
        </w:rPr>
        <w:t>Table 3.</w:t>
      </w:r>
      <w:r w:rsidR="002C0B21" w:rsidRPr="00B14A9A">
        <w:rPr>
          <w:rFonts w:cs="Arial"/>
          <w:color w:val="000000"/>
          <w:sz w:val="22"/>
        </w:rPr>
        <w:t>3</w:t>
      </w:r>
      <w:r w:rsidRPr="00B14A9A">
        <w:rPr>
          <w:rFonts w:cs="Arial"/>
          <w:color w:val="000000"/>
          <w:sz w:val="22"/>
        </w:rPr>
        <w:t>.1</w:t>
      </w:r>
      <w:r w:rsidRPr="00B14A9A">
        <w:rPr>
          <w:rFonts w:cs="Arial"/>
          <w:color w:val="000000"/>
          <w:sz w:val="22"/>
        </w:rPr>
        <w:tab/>
        <w:t xml:space="preserve">WGA Submission </w:t>
      </w:r>
    </w:p>
    <w:p w14:paraId="16E3E616" w14:textId="77777777" w:rsidR="004605B3" w:rsidRPr="00B14A9A" w:rsidRDefault="004605B3" w:rsidP="004605B3">
      <w:pPr>
        <w:autoSpaceDE w:val="0"/>
        <w:autoSpaceDN w:val="0"/>
        <w:adjustRightInd w:val="0"/>
        <w:spacing w:after="0" w:line="240" w:lineRule="auto"/>
        <w:ind w:left="720" w:hanging="720"/>
        <w:rPr>
          <w:rFonts w:cs="Arial"/>
          <w:color w:val="000000"/>
          <w:sz w:val="22"/>
        </w:rPr>
      </w:pPr>
      <w:r w:rsidRPr="00B14A9A">
        <w:rPr>
          <w:rFonts w:cs="Arial"/>
          <w:color w:val="000000"/>
          <w:sz w:val="22"/>
        </w:rPr>
        <w:t>Table 4.5.1</w:t>
      </w:r>
      <w:r w:rsidRPr="00B14A9A">
        <w:rPr>
          <w:rFonts w:cs="Arial"/>
          <w:color w:val="000000"/>
          <w:sz w:val="22"/>
        </w:rPr>
        <w:tab/>
        <w:t>Reactive actionable defect repairs</w:t>
      </w:r>
    </w:p>
    <w:p w14:paraId="3FFE9868" w14:textId="7FDC2698" w:rsidR="004605B3" w:rsidRPr="00B14A9A" w:rsidRDefault="004605B3" w:rsidP="004605B3">
      <w:pPr>
        <w:autoSpaceDE w:val="0"/>
        <w:autoSpaceDN w:val="0"/>
        <w:adjustRightInd w:val="0"/>
        <w:spacing w:after="0" w:line="240" w:lineRule="auto"/>
        <w:rPr>
          <w:rFonts w:cs="Arial"/>
          <w:sz w:val="22"/>
        </w:rPr>
      </w:pPr>
      <w:r w:rsidRPr="00B14A9A">
        <w:rPr>
          <w:rFonts w:cs="Arial"/>
          <w:color w:val="000000"/>
          <w:sz w:val="22"/>
        </w:rPr>
        <w:t xml:space="preserve">Table 5.4.1   </w:t>
      </w:r>
      <w:r w:rsidRPr="00B14A9A">
        <w:rPr>
          <w:rFonts w:cs="Arial"/>
          <w:sz w:val="22"/>
        </w:rPr>
        <w:t xml:space="preserve">ALARM Survey Key Findings </w:t>
      </w:r>
    </w:p>
    <w:p w14:paraId="2529B363" w14:textId="77777777" w:rsidR="004605B3" w:rsidRPr="00B14A9A" w:rsidRDefault="004605B3" w:rsidP="004605B3">
      <w:pPr>
        <w:autoSpaceDE w:val="0"/>
        <w:autoSpaceDN w:val="0"/>
        <w:adjustRightInd w:val="0"/>
        <w:spacing w:after="0" w:line="240" w:lineRule="auto"/>
        <w:rPr>
          <w:rFonts w:cs="Arial"/>
          <w:sz w:val="22"/>
        </w:rPr>
      </w:pPr>
      <w:r w:rsidRPr="00B14A9A">
        <w:rPr>
          <w:rFonts w:cs="Arial"/>
          <w:bCs/>
          <w:sz w:val="22"/>
        </w:rPr>
        <w:t>Table 5.4.2   Rotherham MBC – Roads/highways performance at a glance</w:t>
      </w:r>
    </w:p>
    <w:p w14:paraId="4BD39C21" w14:textId="77777777" w:rsidR="004605B3" w:rsidRPr="00B14A9A" w:rsidRDefault="004605B3" w:rsidP="004605B3">
      <w:pPr>
        <w:autoSpaceDE w:val="0"/>
        <w:autoSpaceDN w:val="0"/>
        <w:adjustRightInd w:val="0"/>
        <w:spacing w:after="0" w:line="240" w:lineRule="auto"/>
        <w:rPr>
          <w:rFonts w:cs="Arial"/>
          <w:sz w:val="22"/>
        </w:rPr>
      </w:pPr>
      <w:r w:rsidRPr="00B14A9A">
        <w:rPr>
          <w:rFonts w:cs="Arial"/>
          <w:bCs/>
          <w:sz w:val="22"/>
        </w:rPr>
        <w:t>Table 5.4.3   Rotherham MBC – Street Lighting performance at a glance</w:t>
      </w:r>
    </w:p>
    <w:p w14:paraId="10197C8D" w14:textId="77777777" w:rsidR="004605B3" w:rsidRPr="00B14A9A" w:rsidRDefault="004605B3" w:rsidP="004605B3">
      <w:pPr>
        <w:spacing w:after="0"/>
        <w:rPr>
          <w:rFonts w:cs="Arial"/>
          <w:sz w:val="22"/>
        </w:rPr>
      </w:pPr>
      <w:r w:rsidRPr="00B14A9A">
        <w:rPr>
          <w:rFonts w:cs="Arial"/>
          <w:sz w:val="22"/>
        </w:rPr>
        <w:t>Table 6.1.1</w:t>
      </w:r>
      <w:r w:rsidRPr="00B14A9A">
        <w:rPr>
          <w:rFonts w:cs="Arial"/>
          <w:sz w:val="22"/>
        </w:rPr>
        <w:tab/>
        <w:t>Highway Network Lengths</w:t>
      </w:r>
    </w:p>
    <w:p w14:paraId="3CCBE98A" w14:textId="1E22527C" w:rsidR="004605B3" w:rsidRPr="00B14A9A" w:rsidRDefault="004605B3" w:rsidP="004605B3">
      <w:pPr>
        <w:spacing w:after="0"/>
        <w:rPr>
          <w:rFonts w:cs="Arial"/>
          <w:sz w:val="22"/>
        </w:rPr>
      </w:pPr>
      <w:r w:rsidRPr="00B14A9A">
        <w:rPr>
          <w:rFonts w:cs="Arial"/>
          <w:sz w:val="22"/>
        </w:rPr>
        <w:t>Table 6.1.2</w:t>
      </w:r>
      <w:r w:rsidRPr="00B14A9A">
        <w:rPr>
          <w:rFonts w:cs="Arial"/>
          <w:sz w:val="22"/>
        </w:rPr>
        <w:tab/>
        <w:t xml:space="preserve">Highway network valuation for WGA </w:t>
      </w:r>
    </w:p>
    <w:p w14:paraId="75CB3570" w14:textId="25C3281B" w:rsidR="004605B3" w:rsidRPr="00B14A9A" w:rsidRDefault="004605B3" w:rsidP="004605B3">
      <w:pPr>
        <w:spacing w:after="0"/>
        <w:rPr>
          <w:rFonts w:cs="Arial"/>
          <w:sz w:val="22"/>
        </w:rPr>
      </w:pPr>
      <w:r w:rsidRPr="00B14A9A">
        <w:rPr>
          <w:rFonts w:cs="Arial"/>
          <w:sz w:val="22"/>
        </w:rPr>
        <w:t>Table 6.1.3</w:t>
      </w:r>
      <w:r w:rsidRPr="00B14A9A">
        <w:rPr>
          <w:rFonts w:cs="Arial"/>
          <w:sz w:val="22"/>
        </w:rPr>
        <w:tab/>
        <w:t xml:space="preserve">Carriageway condition (UKPMS) </w:t>
      </w:r>
    </w:p>
    <w:p w14:paraId="0FCDEF85" w14:textId="77777777" w:rsidR="004605B3" w:rsidRPr="00B14A9A" w:rsidRDefault="004605B3" w:rsidP="004605B3">
      <w:pPr>
        <w:spacing w:after="0"/>
        <w:rPr>
          <w:rFonts w:cs="Arial"/>
          <w:sz w:val="22"/>
        </w:rPr>
      </w:pPr>
      <w:r w:rsidRPr="00B14A9A">
        <w:rPr>
          <w:rFonts w:cs="Arial"/>
          <w:sz w:val="22"/>
        </w:rPr>
        <w:t>Table 6.1.4</w:t>
      </w:r>
      <w:r w:rsidRPr="00B14A9A">
        <w:rPr>
          <w:rFonts w:cs="Arial"/>
          <w:sz w:val="22"/>
        </w:rPr>
        <w:tab/>
        <w:t>Footway/Footpath Condition</w:t>
      </w:r>
    </w:p>
    <w:p w14:paraId="6A6A6F18" w14:textId="4AE64B1B" w:rsidR="004605B3" w:rsidRPr="00B14A9A" w:rsidRDefault="004605B3" w:rsidP="004605B3">
      <w:pPr>
        <w:spacing w:after="0"/>
        <w:rPr>
          <w:rFonts w:cs="Arial"/>
          <w:sz w:val="22"/>
        </w:rPr>
      </w:pPr>
      <w:r w:rsidRPr="00B14A9A">
        <w:rPr>
          <w:rFonts w:cs="Arial"/>
          <w:sz w:val="22"/>
        </w:rPr>
        <w:t>Table 6.2.1</w:t>
      </w:r>
      <w:r w:rsidRPr="00B14A9A">
        <w:rPr>
          <w:rFonts w:cs="Arial"/>
          <w:sz w:val="22"/>
        </w:rPr>
        <w:tab/>
        <w:t xml:space="preserve">Highway Condition Comparison </w:t>
      </w:r>
    </w:p>
    <w:p w14:paraId="1034EB40" w14:textId="77777777" w:rsidR="004605B3" w:rsidRPr="00B14A9A" w:rsidRDefault="004605B3" w:rsidP="004605B3">
      <w:pPr>
        <w:spacing w:after="0"/>
        <w:rPr>
          <w:rFonts w:cs="Arial"/>
          <w:sz w:val="22"/>
        </w:rPr>
      </w:pPr>
      <w:r w:rsidRPr="00B14A9A">
        <w:rPr>
          <w:rFonts w:cs="Arial"/>
          <w:sz w:val="22"/>
        </w:rPr>
        <w:t>Chart 6.3.1</w:t>
      </w:r>
      <w:r w:rsidRPr="00B14A9A">
        <w:rPr>
          <w:rFonts w:cs="Arial"/>
          <w:sz w:val="22"/>
        </w:rPr>
        <w:tab/>
        <w:t>Whole Lifecycle Planning</w:t>
      </w:r>
    </w:p>
    <w:p w14:paraId="5931AF92" w14:textId="77777777" w:rsidR="004605B3" w:rsidRPr="00B14A9A" w:rsidRDefault="004605B3" w:rsidP="004605B3">
      <w:pPr>
        <w:spacing w:after="0"/>
        <w:rPr>
          <w:rFonts w:cs="Arial"/>
          <w:sz w:val="22"/>
        </w:rPr>
      </w:pPr>
      <w:r w:rsidRPr="00B14A9A">
        <w:rPr>
          <w:rFonts w:cs="Arial"/>
          <w:sz w:val="22"/>
        </w:rPr>
        <w:t>Table 7.1.1</w:t>
      </w:r>
      <w:r w:rsidRPr="00B14A9A">
        <w:rPr>
          <w:rFonts w:cs="Arial"/>
          <w:sz w:val="22"/>
        </w:rPr>
        <w:tab/>
        <w:t>Highway Drainage Asset Inventory</w:t>
      </w:r>
    </w:p>
    <w:p w14:paraId="62294C27" w14:textId="77777777" w:rsidR="004605B3" w:rsidRPr="00B14A9A" w:rsidRDefault="004605B3" w:rsidP="004605B3">
      <w:pPr>
        <w:autoSpaceDE w:val="0"/>
        <w:autoSpaceDN w:val="0"/>
        <w:adjustRightInd w:val="0"/>
        <w:spacing w:after="0" w:line="240" w:lineRule="auto"/>
        <w:rPr>
          <w:rFonts w:eastAsia="Calibri" w:cs="Arial"/>
          <w:sz w:val="22"/>
          <w:lang w:eastAsia="en-GB"/>
        </w:rPr>
      </w:pPr>
      <w:r w:rsidRPr="00B14A9A">
        <w:rPr>
          <w:rFonts w:eastAsia="Calibri" w:cs="Arial"/>
          <w:sz w:val="22"/>
          <w:lang w:eastAsia="en-GB"/>
        </w:rPr>
        <w:t>Table 7.2.1</w:t>
      </w:r>
      <w:r w:rsidRPr="00B14A9A">
        <w:rPr>
          <w:rFonts w:eastAsia="Calibri" w:cs="Arial"/>
          <w:sz w:val="22"/>
          <w:lang w:eastAsia="en-GB"/>
        </w:rPr>
        <w:tab/>
        <w:t xml:space="preserve">Routine </w:t>
      </w:r>
      <w:r w:rsidR="00855A6D" w:rsidRPr="00B14A9A">
        <w:rPr>
          <w:rFonts w:eastAsia="Calibri" w:cs="Arial"/>
          <w:sz w:val="22"/>
          <w:lang w:eastAsia="en-GB"/>
        </w:rPr>
        <w:t>Maintenance</w:t>
      </w:r>
      <w:r w:rsidRPr="00B14A9A">
        <w:rPr>
          <w:rFonts w:eastAsia="Calibri" w:cs="Arial"/>
          <w:sz w:val="22"/>
          <w:lang w:eastAsia="en-GB"/>
        </w:rPr>
        <w:t xml:space="preserve"> for </w:t>
      </w:r>
      <w:r w:rsidR="00855A6D" w:rsidRPr="00B14A9A">
        <w:rPr>
          <w:rFonts w:eastAsia="Calibri" w:cs="Arial"/>
          <w:sz w:val="22"/>
          <w:lang w:eastAsia="en-GB"/>
        </w:rPr>
        <w:t>Drainage</w:t>
      </w:r>
      <w:r w:rsidRPr="00B14A9A">
        <w:rPr>
          <w:rFonts w:eastAsia="Calibri" w:cs="Arial"/>
          <w:sz w:val="22"/>
          <w:lang w:eastAsia="en-GB"/>
        </w:rPr>
        <w:t xml:space="preserve"> Assets</w:t>
      </w:r>
    </w:p>
    <w:p w14:paraId="655B6562" w14:textId="77777777" w:rsidR="004605B3" w:rsidRPr="00B14A9A" w:rsidRDefault="004605B3" w:rsidP="004605B3">
      <w:pPr>
        <w:autoSpaceDE w:val="0"/>
        <w:autoSpaceDN w:val="0"/>
        <w:adjustRightInd w:val="0"/>
        <w:spacing w:after="0" w:line="240" w:lineRule="auto"/>
        <w:rPr>
          <w:rFonts w:eastAsia="Calibri" w:cs="Arial"/>
          <w:sz w:val="22"/>
          <w:lang w:eastAsia="en-GB"/>
        </w:rPr>
      </w:pPr>
      <w:r w:rsidRPr="00B14A9A">
        <w:rPr>
          <w:rFonts w:eastAsia="Calibri" w:cs="Arial"/>
          <w:sz w:val="22"/>
          <w:lang w:eastAsia="en-GB"/>
        </w:rPr>
        <w:t>Table 7.2.2</w:t>
      </w:r>
      <w:r w:rsidRPr="00B14A9A">
        <w:rPr>
          <w:rFonts w:eastAsia="Calibri" w:cs="Arial"/>
          <w:sz w:val="22"/>
          <w:lang w:eastAsia="en-GB"/>
        </w:rPr>
        <w:tab/>
        <w:t>Planned renewal/replacement for drainage assets</w:t>
      </w:r>
    </w:p>
    <w:p w14:paraId="7E4D4C0C" w14:textId="77777777" w:rsidR="004605B3" w:rsidRPr="00B14A9A" w:rsidRDefault="004605B3" w:rsidP="004605B3">
      <w:pPr>
        <w:autoSpaceDE w:val="0"/>
        <w:autoSpaceDN w:val="0"/>
        <w:adjustRightInd w:val="0"/>
        <w:spacing w:after="0" w:line="240" w:lineRule="auto"/>
        <w:rPr>
          <w:rFonts w:eastAsia="Calibri" w:cs="Arial"/>
          <w:sz w:val="22"/>
          <w:lang w:eastAsia="en-GB"/>
        </w:rPr>
      </w:pPr>
      <w:r w:rsidRPr="00B14A9A">
        <w:rPr>
          <w:rFonts w:eastAsia="Calibri" w:cs="Arial"/>
          <w:sz w:val="22"/>
          <w:lang w:eastAsia="en-GB"/>
        </w:rPr>
        <w:t>Table 7.2.3</w:t>
      </w:r>
      <w:r w:rsidRPr="00B14A9A">
        <w:rPr>
          <w:rFonts w:eastAsia="Calibri" w:cs="Arial"/>
          <w:sz w:val="22"/>
          <w:lang w:eastAsia="en-GB"/>
        </w:rPr>
        <w:tab/>
        <w:t>Watercourse Lengths</w:t>
      </w:r>
    </w:p>
    <w:p w14:paraId="766B5454" w14:textId="77777777" w:rsidR="004605B3" w:rsidRPr="00B14A9A" w:rsidRDefault="004605B3" w:rsidP="004605B3">
      <w:pPr>
        <w:spacing w:after="0"/>
        <w:rPr>
          <w:rFonts w:cs="Arial"/>
          <w:sz w:val="22"/>
        </w:rPr>
      </w:pPr>
      <w:r w:rsidRPr="00B14A9A">
        <w:rPr>
          <w:rFonts w:cs="Arial"/>
          <w:bCs/>
          <w:sz w:val="22"/>
        </w:rPr>
        <w:t xml:space="preserve">Table 7.2.4 </w:t>
      </w:r>
      <w:r w:rsidRPr="00B14A9A">
        <w:rPr>
          <w:rFonts w:cs="Arial"/>
          <w:bCs/>
          <w:sz w:val="22"/>
        </w:rPr>
        <w:tab/>
        <w:t>Estimated costs to treat poor condition culvert sections</w:t>
      </w:r>
    </w:p>
    <w:p w14:paraId="0E8F10FB" w14:textId="77777777" w:rsidR="004605B3" w:rsidRPr="00B14A9A" w:rsidRDefault="004605B3" w:rsidP="004605B3">
      <w:pPr>
        <w:spacing w:after="0"/>
        <w:rPr>
          <w:rFonts w:cs="Arial"/>
          <w:bCs/>
          <w:sz w:val="22"/>
        </w:rPr>
      </w:pPr>
      <w:r w:rsidRPr="00B14A9A">
        <w:rPr>
          <w:rFonts w:cs="Arial"/>
          <w:bCs/>
          <w:sz w:val="22"/>
        </w:rPr>
        <w:t xml:space="preserve">Table 7.2.3 </w:t>
      </w:r>
      <w:r w:rsidRPr="00B14A9A">
        <w:rPr>
          <w:rFonts w:cs="Arial"/>
          <w:bCs/>
          <w:sz w:val="22"/>
        </w:rPr>
        <w:tab/>
        <w:t>Estimated costs to replace defective linear drainage</w:t>
      </w:r>
    </w:p>
    <w:p w14:paraId="218B2768" w14:textId="77777777" w:rsidR="004605B3" w:rsidRPr="00B14A9A" w:rsidRDefault="004605B3" w:rsidP="004605B3">
      <w:pPr>
        <w:spacing w:after="0"/>
        <w:rPr>
          <w:rFonts w:cs="Arial"/>
          <w:bCs/>
          <w:sz w:val="22"/>
        </w:rPr>
      </w:pPr>
      <w:r w:rsidRPr="00B14A9A">
        <w:rPr>
          <w:rFonts w:cs="Arial"/>
          <w:bCs/>
          <w:sz w:val="22"/>
        </w:rPr>
        <w:t xml:space="preserve">Table 7.3.4 </w:t>
      </w:r>
      <w:r w:rsidRPr="00B14A9A">
        <w:rPr>
          <w:rFonts w:cs="Arial"/>
          <w:bCs/>
          <w:sz w:val="22"/>
        </w:rPr>
        <w:tab/>
        <w:t>Problem Highway Drainage Priorities – Scoring Matrix</w:t>
      </w:r>
    </w:p>
    <w:p w14:paraId="7273796D" w14:textId="77777777" w:rsidR="004605B3" w:rsidRPr="00B14A9A" w:rsidRDefault="004605B3" w:rsidP="004605B3">
      <w:pPr>
        <w:spacing w:after="0"/>
        <w:rPr>
          <w:rFonts w:cs="Arial"/>
          <w:sz w:val="22"/>
        </w:rPr>
      </w:pPr>
      <w:r w:rsidRPr="00B14A9A">
        <w:rPr>
          <w:rFonts w:cs="Arial"/>
          <w:sz w:val="22"/>
        </w:rPr>
        <w:t>Table 8.1.1</w:t>
      </w:r>
      <w:r w:rsidRPr="00B14A9A">
        <w:rPr>
          <w:rFonts w:cs="Arial"/>
          <w:sz w:val="22"/>
        </w:rPr>
        <w:tab/>
        <w:t>Street Lighting Inventory</w:t>
      </w:r>
    </w:p>
    <w:p w14:paraId="530630B9" w14:textId="77777777" w:rsidR="004605B3" w:rsidRPr="00B14A9A" w:rsidRDefault="004605B3" w:rsidP="004605B3">
      <w:pPr>
        <w:spacing w:after="0"/>
        <w:rPr>
          <w:rFonts w:cs="Arial"/>
          <w:sz w:val="22"/>
        </w:rPr>
      </w:pPr>
      <w:r w:rsidRPr="00B14A9A">
        <w:rPr>
          <w:rFonts w:cs="Arial"/>
          <w:sz w:val="22"/>
        </w:rPr>
        <w:t xml:space="preserve">Table </w:t>
      </w:r>
      <w:r w:rsidRPr="00B14A9A">
        <w:rPr>
          <w:rFonts w:cs="Arial"/>
          <w:sz w:val="22"/>
        </w:rPr>
        <w:tab/>
        <w:t>8.1.2</w:t>
      </w:r>
      <w:r w:rsidRPr="00B14A9A">
        <w:rPr>
          <w:rFonts w:cs="Arial"/>
          <w:sz w:val="22"/>
        </w:rPr>
        <w:tab/>
        <w:t>Concrete Columns</w:t>
      </w:r>
    </w:p>
    <w:p w14:paraId="2F88193A" w14:textId="3BC1829D" w:rsidR="004605B3" w:rsidRPr="00B14A9A" w:rsidRDefault="004605B3" w:rsidP="004605B3">
      <w:pPr>
        <w:spacing w:after="0"/>
        <w:rPr>
          <w:rFonts w:cs="Arial"/>
          <w:sz w:val="22"/>
        </w:rPr>
      </w:pPr>
      <w:r w:rsidRPr="00B14A9A">
        <w:rPr>
          <w:rFonts w:cs="Arial"/>
          <w:sz w:val="22"/>
        </w:rPr>
        <w:t xml:space="preserve">Table </w:t>
      </w:r>
      <w:r w:rsidRPr="00B14A9A">
        <w:rPr>
          <w:rFonts w:cs="Arial"/>
          <w:sz w:val="22"/>
        </w:rPr>
        <w:tab/>
        <w:t>8.1.3</w:t>
      </w:r>
      <w:r w:rsidRPr="00B14A9A">
        <w:rPr>
          <w:rFonts w:cs="Arial"/>
          <w:sz w:val="22"/>
        </w:rPr>
        <w:tab/>
        <w:t>Valuation of street lighting Assets (WGA)</w:t>
      </w:r>
    </w:p>
    <w:p w14:paraId="133C8EC1" w14:textId="77777777" w:rsidR="004605B3" w:rsidRPr="00B14A9A" w:rsidRDefault="004605B3" w:rsidP="004605B3">
      <w:pPr>
        <w:spacing w:after="0"/>
        <w:rPr>
          <w:rFonts w:cs="Arial"/>
          <w:sz w:val="22"/>
        </w:rPr>
      </w:pPr>
      <w:r w:rsidRPr="00B14A9A">
        <w:rPr>
          <w:rFonts w:cs="Arial"/>
          <w:sz w:val="22"/>
        </w:rPr>
        <w:t xml:space="preserve">Table </w:t>
      </w:r>
      <w:r w:rsidRPr="00B14A9A">
        <w:rPr>
          <w:rFonts w:cs="Arial"/>
          <w:sz w:val="22"/>
        </w:rPr>
        <w:tab/>
        <w:t>8.1.4</w:t>
      </w:r>
      <w:r w:rsidRPr="00B14A9A">
        <w:rPr>
          <w:rFonts w:cs="Arial"/>
          <w:sz w:val="22"/>
        </w:rPr>
        <w:tab/>
        <w:t>Age Profile of columns</w:t>
      </w:r>
    </w:p>
    <w:p w14:paraId="153D3CEF" w14:textId="77777777" w:rsidR="004605B3" w:rsidRPr="00B14A9A" w:rsidRDefault="004605B3" w:rsidP="004605B3">
      <w:pPr>
        <w:spacing w:after="0"/>
        <w:rPr>
          <w:rFonts w:eastAsia="Calibri" w:cs="Arial"/>
          <w:sz w:val="22"/>
          <w:lang w:val="en-US"/>
        </w:rPr>
      </w:pPr>
      <w:r w:rsidRPr="00B14A9A">
        <w:rPr>
          <w:rFonts w:eastAsia="Calibri" w:cs="Arial"/>
          <w:sz w:val="22"/>
          <w:lang w:val="en-US"/>
        </w:rPr>
        <w:t>Table</w:t>
      </w:r>
      <w:r w:rsidRPr="00B14A9A">
        <w:rPr>
          <w:rFonts w:eastAsia="Calibri" w:cs="Arial"/>
          <w:spacing w:val="-7"/>
          <w:sz w:val="22"/>
          <w:lang w:val="en-US"/>
        </w:rPr>
        <w:t xml:space="preserve"> </w:t>
      </w:r>
      <w:r w:rsidRPr="00B14A9A">
        <w:rPr>
          <w:rFonts w:eastAsia="Calibri" w:cs="Arial"/>
          <w:spacing w:val="-1"/>
          <w:sz w:val="22"/>
          <w:lang w:val="en-US"/>
        </w:rPr>
        <w:t>9.1.1</w:t>
      </w:r>
      <w:r w:rsidRPr="00B14A9A">
        <w:rPr>
          <w:rFonts w:eastAsia="Calibri" w:cs="Arial"/>
          <w:sz w:val="22"/>
          <w:lang w:val="en-US"/>
        </w:rPr>
        <w:t xml:space="preserve"> </w:t>
      </w:r>
      <w:r w:rsidRPr="00B14A9A">
        <w:rPr>
          <w:rFonts w:eastAsia="Calibri" w:cs="Arial"/>
          <w:sz w:val="22"/>
          <w:lang w:val="en-US"/>
        </w:rPr>
        <w:tab/>
        <w:t>Structures</w:t>
      </w:r>
      <w:r w:rsidRPr="00B14A9A">
        <w:rPr>
          <w:rFonts w:eastAsia="Calibri" w:cs="Arial"/>
          <w:spacing w:val="-6"/>
          <w:sz w:val="22"/>
          <w:lang w:val="en-US"/>
        </w:rPr>
        <w:t xml:space="preserve"> </w:t>
      </w:r>
      <w:r w:rsidRPr="00B14A9A">
        <w:rPr>
          <w:rFonts w:eastAsia="Calibri" w:cs="Arial"/>
          <w:sz w:val="22"/>
          <w:lang w:val="en-US"/>
        </w:rPr>
        <w:t>inventory</w:t>
      </w:r>
    </w:p>
    <w:p w14:paraId="695766DA" w14:textId="09BCA25F" w:rsidR="004605B3" w:rsidRPr="00B14A9A" w:rsidRDefault="004605B3" w:rsidP="004605B3">
      <w:pPr>
        <w:spacing w:after="0"/>
        <w:rPr>
          <w:rFonts w:eastAsia="Calibri" w:cs="Arial"/>
          <w:sz w:val="22"/>
          <w:lang w:val="en-US"/>
        </w:rPr>
      </w:pPr>
      <w:r w:rsidRPr="00B14A9A">
        <w:rPr>
          <w:rFonts w:eastAsia="Calibri" w:cs="Arial"/>
          <w:sz w:val="22"/>
          <w:lang w:val="en-US"/>
        </w:rPr>
        <w:t>Table 9.1.2</w:t>
      </w:r>
      <w:r w:rsidRPr="00B14A9A">
        <w:rPr>
          <w:rFonts w:eastAsia="Calibri" w:cs="Arial"/>
          <w:sz w:val="22"/>
          <w:lang w:val="en-US"/>
        </w:rPr>
        <w:tab/>
        <w:t xml:space="preserve">Gross Replacement Cost (GRC) for WGA </w:t>
      </w:r>
    </w:p>
    <w:p w14:paraId="5911A4B7" w14:textId="77777777" w:rsidR="00085A38" w:rsidRPr="00B14A9A" w:rsidRDefault="00085A38" w:rsidP="00085A38">
      <w:pPr>
        <w:autoSpaceDE w:val="0"/>
        <w:autoSpaceDN w:val="0"/>
        <w:adjustRightInd w:val="0"/>
        <w:spacing w:after="0" w:line="240" w:lineRule="auto"/>
        <w:rPr>
          <w:rFonts w:cs="Arial"/>
          <w:sz w:val="22"/>
        </w:rPr>
      </w:pPr>
      <w:r w:rsidRPr="00B14A9A">
        <w:rPr>
          <w:rFonts w:cs="Arial"/>
          <w:sz w:val="22"/>
        </w:rPr>
        <w:t xml:space="preserve">Table 9.4.1 </w:t>
      </w:r>
      <w:r w:rsidRPr="00B14A9A">
        <w:rPr>
          <w:rFonts w:cs="Arial"/>
          <w:sz w:val="22"/>
        </w:rPr>
        <w:tab/>
      </w:r>
      <w:r w:rsidRPr="00B14A9A">
        <w:rPr>
          <w:rFonts w:cs="Arial"/>
          <w:spacing w:val="-1"/>
          <w:sz w:val="22"/>
          <w:lang w:val="en-US"/>
        </w:rPr>
        <w:t>Bridge Condition Indices</w:t>
      </w:r>
    </w:p>
    <w:p w14:paraId="14E8F36C" w14:textId="4F5CA733" w:rsidR="004605B3" w:rsidRPr="00B14A9A" w:rsidRDefault="004605B3" w:rsidP="004605B3">
      <w:pPr>
        <w:autoSpaceDE w:val="0"/>
        <w:autoSpaceDN w:val="0"/>
        <w:adjustRightInd w:val="0"/>
        <w:spacing w:after="0" w:line="240" w:lineRule="auto"/>
        <w:rPr>
          <w:rFonts w:eastAsia="Arial" w:cs="Arial"/>
          <w:sz w:val="22"/>
        </w:rPr>
      </w:pPr>
      <w:r w:rsidRPr="00B14A9A">
        <w:rPr>
          <w:rFonts w:cs="Arial"/>
          <w:sz w:val="22"/>
        </w:rPr>
        <w:t>Table</w:t>
      </w:r>
      <w:r w:rsidRPr="00B14A9A">
        <w:rPr>
          <w:rFonts w:cs="Arial"/>
          <w:spacing w:val="-6"/>
          <w:sz w:val="22"/>
        </w:rPr>
        <w:t xml:space="preserve"> 10</w:t>
      </w:r>
      <w:r w:rsidRPr="00B14A9A">
        <w:rPr>
          <w:rFonts w:cs="Arial"/>
          <w:spacing w:val="-1"/>
          <w:sz w:val="22"/>
        </w:rPr>
        <w:t>.1.1</w:t>
      </w:r>
      <w:r w:rsidRPr="00B14A9A">
        <w:rPr>
          <w:rFonts w:cs="Arial"/>
          <w:sz w:val="22"/>
        </w:rPr>
        <w:t xml:space="preserve"> </w:t>
      </w:r>
      <w:r w:rsidR="00841FED">
        <w:rPr>
          <w:rFonts w:cs="Arial"/>
          <w:sz w:val="22"/>
        </w:rPr>
        <w:tab/>
      </w:r>
      <w:r w:rsidRPr="00B14A9A">
        <w:rPr>
          <w:rFonts w:cs="Arial"/>
          <w:sz w:val="22"/>
        </w:rPr>
        <w:t>Traffic</w:t>
      </w:r>
      <w:r w:rsidRPr="00B14A9A">
        <w:rPr>
          <w:rFonts w:cs="Arial"/>
          <w:spacing w:val="-6"/>
          <w:sz w:val="22"/>
        </w:rPr>
        <w:t xml:space="preserve"> </w:t>
      </w:r>
      <w:r w:rsidRPr="00B14A9A">
        <w:rPr>
          <w:rFonts w:cs="Arial"/>
          <w:sz w:val="22"/>
        </w:rPr>
        <w:t>Signals</w:t>
      </w:r>
      <w:r w:rsidRPr="00B14A9A">
        <w:rPr>
          <w:rFonts w:cs="Arial"/>
          <w:spacing w:val="-4"/>
          <w:sz w:val="22"/>
        </w:rPr>
        <w:t xml:space="preserve"> </w:t>
      </w:r>
      <w:r w:rsidRPr="00B14A9A">
        <w:rPr>
          <w:rFonts w:cs="Arial"/>
          <w:sz w:val="22"/>
        </w:rPr>
        <w:t>Inventory</w:t>
      </w:r>
    </w:p>
    <w:p w14:paraId="47CF4223" w14:textId="30872C11" w:rsidR="004605B3" w:rsidRPr="00B14A9A" w:rsidRDefault="004605B3" w:rsidP="004605B3">
      <w:pPr>
        <w:spacing w:after="0"/>
        <w:rPr>
          <w:rFonts w:cs="Arial"/>
          <w:spacing w:val="-1"/>
          <w:sz w:val="22"/>
        </w:rPr>
      </w:pPr>
      <w:r w:rsidRPr="00B14A9A">
        <w:rPr>
          <w:rFonts w:cs="Arial"/>
          <w:sz w:val="22"/>
        </w:rPr>
        <w:t>Table</w:t>
      </w:r>
      <w:r w:rsidRPr="00B14A9A">
        <w:rPr>
          <w:rFonts w:cs="Arial"/>
          <w:spacing w:val="-8"/>
          <w:sz w:val="22"/>
        </w:rPr>
        <w:t xml:space="preserve"> </w:t>
      </w:r>
      <w:r w:rsidRPr="00B14A9A">
        <w:rPr>
          <w:rFonts w:cs="Arial"/>
          <w:spacing w:val="-1"/>
          <w:sz w:val="22"/>
        </w:rPr>
        <w:t>10.1.2</w:t>
      </w:r>
      <w:r w:rsidRPr="00B14A9A">
        <w:rPr>
          <w:rFonts w:cs="Arial"/>
          <w:sz w:val="22"/>
        </w:rPr>
        <w:t xml:space="preserve"> </w:t>
      </w:r>
      <w:r w:rsidR="00841FED">
        <w:rPr>
          <w:rFonts w:cs="Arial"/>
          <w:sz w:val="22"/>
        </w:rPr>
        <w:tab/>
      </w:r>
      <w:r w:rsidRPr="00B14A9A">
        <w:rPr>
          <w:rFonts w:cs="Arial"/>
          <w:sz w:val="22"/>
        </w:rPr>
        <w:t>Urban</w:t>
      </w:r>
      <w:r w:rsidRPr="00B14A9A">
        <w:rPr>
          <w:rFonts w:cs="Arial"/>
          <w:spacing w:val="-7"/>
          <w:sz w:val="22"/>
        </w:rPr>
        <w:t xml:space="preserve"> </w:t>
      </w:r>
      <w:r w:rsidRPr="00B14A9A">
        <w:rPr>
          <w:rFonts w:cs="Arial"/>
          <w:sz w:val="22"/>
        </w:rPr>
        <w:t>Traffic</w:t>
      </w:r>
      <w:r w:rsidRPr="00B14A9A">
        <w:rPr>
          <w:rFonts w:cs="Arial"/>
          <w:spacing w:val="-4"/>
          <w:sz w:val="22"/>
        </w:rPr>
        <w:t xml:space="preserve"> </w:t>
      </w:r>
      <w:r w:rsidRPr="00B14A9A">
        <w:rPr>
          <w:rFonts w:cs="Arial"/>
          <w:sz w:val="22"/>
        </w:rPr>
        <w:t>Management</w:t>
      </w:r>
      <w:r w:rsidRPr="00B14A9A">
        <w:rPr>
          <w:rFonts w:cs="Arial"/>
          <w:spacing w:val="-6"/>
          <w:sz w:val="22"/>
        </w:rPr>
        <w:t xml:space="preserve"> </w:t>
      </w:r>
      <w:r w:rsidRPr="00B14A9A">
        <w:rPr>
          <w:rFonts w:cs="Arial"/>
          <w:spacing w:val="-1"/>
          <w:sz w:val="22"/>
        </w:rPr>
        <w:t>Control</w:t>
      </w:r>
      <w:r w:rsidRPr="00B14A9A">
        <w:rPr>
          <w:rFonts w:cs="Arial"/>
          <w:spacing w:val="-6"/>
          <w:sz w:val="22"/>
        </w:rPr>
        <w:t xml:space="preserve"> </w:t>
      </w:r>
      <w:r w:rsidRPr="00B14A9A">
        <w:rPr>
          <w:rFonts w:cs="Arial"/>
          <w:sz w:val="22"/>
        </w:rPr>
        <w:t>(UTMC)</w:t>
      </w:r>
      <w:r w:rsidRPr="00B14A9A">
        <w:rPr>
          <w:rFonts w:cs="Arial"/>
          <w:spacing w:val="-7"/>
          <w:sz w:val="22"/>
        </w:rPr>
        <w:t xml:space="preserve"> </w:t>
      </w:r>
      <w:r w:rsidRPr="00B14A9A">
        <w:rPr>
          <w:rFonts w:cs="Arial"/>
          <w:spacing w:val="-1"/>
          <w:sz w:val="22"/>
        </w:rPr>
        <w:t>installations</w:t>
      </w:r>
    </w:p>
    <w:p w14:paraId="752912A0" w14:textId="4CB2482A" w:rsidR="004605B3" w:rsidRPr="00B14A9A" w:rsidRDefault="004605B3" w:rsidP="004605B3">
      <w:pPr>
        <w:spacing w:after="0"/>
        <w:rPr>
          <w:rFonts w:eastAsia="Arial" w:cs="Arial"/>
          <w:sz w:val="22"/>
        </w:rPr>
      </w:pPr>
      <w:r w:rsidRPr="00B14A9A">
        <w:rPr>
          <w:rFonts w:cs="Arial"/>
          <w:sz w:val="22"/>
        </w:rPr>
        <w:t>Table</w:t>
      </w:r>
      <w:r w:rsidRPr="00B14A9A">
        <w:rPr>
          <w:rFonts w:cs="Arial"/>
          <w:spacing w:val="-7"/>
          <w:sz w:val="22"/>
        </w:rPr>
        <w:t xml:space="preserve"> </w:t>
      </w:r>
      <w:r w:rsidRPr="00B14A9A">
        <w:rPr>
          <w:rFonts w:cs="Arial"/>
          <w:spacing w:val="-1"/>
          <w:sz w:val="22"/>
        </w:rPr>
        <w:t>10.1.3</w:t>
      </w:r>
      <w:r w:rsidRPr="00B14A9A">
        <w:rPr>
          <w:rFonts w:cs="Arial"/>
          <w:sz w:val="22"/>
        </w:rPr>
        <w:t xml:space="preserve"> </w:t>
      </w:r>
      <w:r w:rsidR="00841FED">
        <w:rPr>
          <w:rFonts w:cs="Arial"/>
          <w:sz w:val="22"/>
        </w:rPr>
        <w:tab/>
      </w:r>
      <w:r w:rsidRPr="00B14A9A">
        <w:rPr>
          <w:rFonts w:cs="Arial"/>
          <w:sz w:val="22"/>
        </w:rPr>
        <w:t>Urban</w:t>
      </w:r>
      <w:r w:rsidRPr="00B14A9A">
        <w:rPr>
          <w:rFonts w:cs="Arial"/>
          <w:spacing w:val="-6"/>
          <w:sz w:val="22"/>
        </w:rPr>
        <w:t xml:space="preserve"> </w:t>
      </w:r>
      <w:r w:rsidRPr="00B14A9A">
        <w:rPr>
          <w:rFonts w:cs="Arial"/>
          <w:sz w:val="22"/>
        </w:rPr>
        <w:t>Traffic</w:t>
      </w:r>
      <w:r w:rsidRPr="00B14A9A">
        <w:rPr>
          <w:rFonts w:cs="Arial"/>
          <w:spacing w:val="-4"/>
          <w:sz w:val="22"/>
        </w:rPr>
        <w:t xml:space="preserve"> </w:t>
      </w:r>
      <w:r w:rsidRPr="00B14A9A">
        <w:rPr>
          <w:rFonts w:cs="Arial"/>
          <w:sz w:val="22"/>
        </w:rPr>
        <w:t>Management</w:t>
      </w:r>
      <w:r w:rsidRPr="00B14A9A">
        <w:rPr>
          <w:rFonts w:cs="Arial"/>
          <w:spacing w:val="-6"/>
          <w:sz w:val="22"/>
        </w:rPr>
        <w:t xml:space="preserve"> </w:t>
      </w:r>
      <w:r w:rsidRPr="00B14A9A">
        <w:rPr>
          <w:rFonts w:cs="Arial"/>
          <w:spacing w:val="-1"/>
          <w:sz w:val="22"/>
        </w:rPr>
        <w:t>Control</w:t>
      </w:r>
      <w:r w:rsidRPr="00B14A9A">
        <w:rPr>
          <w:rFonts w:cs="Arial"/>
          <w:spacing w:val="-7"/>
          <w:sz w:val="22"/>
        </w:rPr>
        <w:t xml:space="preserve"> </w:t>
      </w:r>
      <w:r w:rsidRPr="00B14A9A">
        <w:rPr>
          <w:rFonts w:cs="Arial"/>
          <w:sz w:val="22"/>
        </w:rPr>
        <w:t>(UTMC)</w:t>
      </w:r>
      <w:r w:rsidRPr="00B14A9A">
        <w:rPr>
          <w:rFonts w:cs="Arial"/>
          <w:spacing w:val="-6"/>
          <w:sz w:val="22"/>
        </w:rPr>
        <w:t xml:space="preserve"> </w:t>
      </w:r>
      <w:r w:rsidRPr="00B14A9A">
        <w:rPr>
          <w:rFonts w:cs="Arial"/>
          <w:spacing w:val="-1"/>
          <w:sz w:val="22"/>
        </w:rPr>
        <w:t>central</w:t>
      </w:r>
      <w:r w:rsidRPr="00B14A9A">
        <w:rPr>
          <w:rFonts w:cs="Arial"/>
          <w:spacing w:val="-7"/>
          <w:sz w:val="22"/>
        </w:rPr>
        <w:t xml:space="preserve"> </w:t>
      </w:r>
      <w:r w:rsidRPr="00B14A9A">
        <w:rPr>
          <w:rFonts w:cs="Arial"/>
          <w:sz w:val="22"/>
        </w:rPr>
        <w:t>systems</w:t>
      </w:r>
    </w:p>
    <w:p w14:paraId="43BC8321" w14:textId="77777777" w:rsidR="004605B3" w:rsidRPr="00B14A9A" w:rsidRDefault="004605B3" w:rsidP="004605B3">
      <w:pPr>
        <w:spacing w:after="0"/>
        <w:rPr>
          <w:rFonts w:cs="Arial"/>
          <w:sz w:val="22"/>
        </w:rPr>
      </w:pPr>
      <w:r w:rsidRPr="00B14A9A">
        <w:rPr>
          <w:rFonts w:cs="Arial"/>
          <w:sz w:val="22"/>
        </w:rPr>
        <w:t>Table</w:t>
      </w:r>
      <w:r w:rsidRPr="00B14A9A">
        <w:rPr>
          <w:rFonts w:cs="Arial"/>
          <w:spacing w:val="-5"/>
          <w:sz w:val="22"/>
        </w:rPr>
        <w:t xml:space="preserve"> </w:t>
      </w:r>
      <w:r w:rsidRPr="00B14A9A">
        <w:rPr>
          <w:rFonts w:cs="Arial"/>
          <w:spacing w:val="-1"/>
          <w:sz w:val="22"/>
        </w:rPr>
        <w:t>10.1.4</w:t>
      </w:r>
      <w:r w:rsidRPr="00B14A9A">
        <w:rPr>
          <w:rFonts w:cs="Arial"/>
          <w:sz w:val="22"/>
        </w:rPr>
        <w:tab/>
      </w:r>
      <w:r w:rsidRPr="00B14A9A">
        <w:rPr>
          <w:rFonts w:cs="Arial"/>
          <w:spacing w:val="-1"/>
          <w:sz w:val="22"/>
        </w:rPr>
        <w:t>Age</w:t>
      </w:r>
      <w:r w:rsidRPr="00B14A9A">
        <w:rPr>
          <w:rFonts w:cs="Arial"/>
          <w:spacing w:val="-5"/>
          <w:sz w:val="22"/>
        </w:rPr>
        <w:t xml:space="preserve"> </w:t>
      </w:r>
      <w:r w:rsidRPr="00B14A9A">
        <w:rPr>
          <w:rFonts w:cs="Arial"/>
          <w:sz w:val="22"/>
        </w:rPr>
        <w:t>profile</w:t>
      </w:r>
      <w:r w:rsidRPr="00B14A9A">
        <w:rPr>
          <w:rFonts w:cs="Arial"/>
          <w:spacing w:val="-3"/>
          <w:sz w:val="22"/>
        </w:rPr>
        <w:t xml:space="preserve"> </w:t>
      </w:r>
      <w:r w:rsidRPr="00B14A9A">
        <w:rPr>
          <w:rFonts w:cs="Arial"/>
          <w:sz w:val="22"/>
        </w:rPr>
        <w:t>of</w:t>
      </w:r>
      <w:r w:rsidRPr="00B14A9A">
        <w:rPr>
          <w:rFonts w:cs="Arial"/>
          <w:spacing w:val="-4"/>
          <w:sz w:val="22"/>
        </w:rPr>
        <w:t xml:space="preserve"> </w:t>
      </w:r>
      <w:r w:rsidRPr="00B14A9A">
        <w:rPr>
          <w:rFonts w:cs="Arial"/>
          <w:sz w:val="22"/>
        </w:rPr>
        <w:t>traffic</w:t>
      </w:r>
      <w:r w:rsidRPr="00B14A9A">
        <w:rPr>
          <w:rFonts w:cs="Arial"/>
          <w:spacing w:val="-5"/>
          <w:sz w:val="22"/>
        </w:rPr>
        <w:t xml:space="preserve"> </w:t>
      </w:r>
      <w:r w:rsidRPr="00B14A9A">
        <w:rPr>
          <w:rFonts w:cs="Arial"/>
          <w:sz w:val="22"/>
        </w:rPr>
        <w:t>signals</w:t>
      </w:r>
    </w:p>
    <w:p w14:paraId="31FF5E55" w14:textId="6E8751BD" w:rsidR="004605B3" w:rsidRPr="00B14A9A" w:rsidRDefault="004605B3" w:rsidP="004605B3">
      <w:pPr>
        <w:spacing w:after="0"/>
        <w:rPr>
          <w:rFonts w:eastAsia="Arial" w:cs="Arial"/>
          <w:sz w:val="22"/>
        </w:rPr>
      </w:pPr>
      <w:r w:rsidRPr="00B14A9A">
        <w:rPr>
          <w:rFonts w:cs="Arial"/>
          <w:sz w:val="22"/>
        </w:rPr>
        <w:t>Table</w:t>
      </w:r>
      <w:r w:rsidRPr="00B14A9A">
        <w:rPr>
          <w:rFonts w:cs="Arial"/>
          <w:spacing w:val="-6"/>
          <w:sz w:val="22"/>
        </w:rPr>
        <w:t xml:space="preserve"> </w:t>
      </w:r>
      <w:r w:rsidRPr="00B14A9A">
        <w:rPr>
          <w:rFonts w:cs="Arial"/>
          <w:spacing w:val="-1"/>
          <w:sz w:val="22"/>
        </w:rPr>
        <w:t>10.1.5</w:t>
      </w:r>
      <w:r w:rsidRPr="00B14A9A">
        <w:rPr>
          <w:rFonts w:cs="Arial"/>
          <w:sz w:val="22"/>
        </w:rPr>
        <w:t xml:space="preserve"> </w:t>
      </w:r>
      <w:r w:rsidR="00841FED">
        <w:rPr>
          <w:rFonts w:cs="Arial"/>
          <w:sz w:val="22"/>
        </w:rPr>
        <w:tab/>
      </w:r>
      <w:r w:rsidRPr="00B14A9A">
        <w:rPr>
          <w:rFonts w:cs="Arial"/>
          <w:spacing w:val="40"/>
          <w:sz w:val="22"/>
        </w:rPr>
        <w:t>Valuation</w:t>
      </w:r>
      <w:r w:rsidRPr="00B14A9A">
        <w:rPr>
          <w:rFonts w:cs="Arial"/>
          <w:spacing w:val="-4"/>
          <w:sz w:val="22"/>
        </w:rPr>
        <w:t xml:space="preserve"> </w:t>
      </w:r>
      <w:r w:rsidRPr="00B14A9A">
        <w:rPr>
          <w:rFonts w:cs="Arial"/>
          <w:sz w:val="22"/>
        </w:rPr>
        <w:t>of</w:t>
      </w:r>
      <w:r w:rsidRPr="00B14A9A">
        <w:rPr>
          <w:rFonts w:cs="Arial"/>
          <w:spacing w:val="-5"/>
          <w:sz w:val="22"/>
        </w:rPr>
        <w:t xml:space="preserve"> </w:t>
      </w:r>
      <w:r w:rsidRPr="00B14A9A">
        <w:rPr>
          <w:rFonts w:cs="Arial"/>
          <w:sz w:val="22"/>
        </w:rPr>
        <w:t>traffic</w:t>
      </w:r>
      <w:r w:rsidRPr="00B14A9A">
        <w:rPr>
          <w:rFonts w:cs="Arial"/>
          <w:spacing w:val="-6"/>
          <w:sz w:val="22"/>
        </w:rPr>
        <w:t xml:space="preserve"> </w:t>
      </w:r>
      <w:r w:rsidRPr="00B14A9A">
        <w:rPr>
          <w:rFonts w:cs="Arial"/>
          <w:sz w:val="22"/>
        </w:rPr>
        <w:t>systems</w:t>
      </w:r>
      <w:r w:rsidRPr="00B14A9A">
        <w:rPr>
          <w:rFonts w:cs="Arial"/>
          <w:spacing w:val="-4"/>
          <w:sz w:val="22"/>
        </w:rPr>
        <w:t xml:space="preserve"> </w:t>
      </w:r>
      <w:r w:rsidRPr="00B14A9A">
        <w:rPr>
          <w:rFonts w:cs="Arial"/>
          <w:sz w:val="22"/>
        </w:rPr>
        <w:t>assets</w:t>
      </w:r>
      <w:r w:rsidRPr="00B14A9A">
        <w:rPr>
          <w:rFonts w:cs="Arial"/>
          <w:spacing w:val="-2"/>
          <w:sz w:val="22"/>
        </w:rPr>
        <w:t xml:space="preserve"> </w:t>
      </w:r>
      <w:r w:rsidRPr="00B14A9A">
        <w:rPr>
          <w:rFonts w:cs="Arial"/>
          <w:sz w:val="22"/>
        </w:rPr>
        <w:t>for</w:t>
      </w:r>
      <w:r w:rsidRPr="00B14A9A">
        <w:rPr>
          <w:rFonts w:cs="Arial"/>
          <w:spacing w:val="-4"/>
          <w:sz w:val="22"/>
        </w:rPr>
        <w:t xml:space="preserve"> </w:t>
      </w:r>
      <w:r w:rsidRPr="00B14A9A">
        <w:rPr>
          <w:rFonts w:cs="Arial"/>
          <w:spacing w:val="1"/>
          <w:sz w:val="22"/>
        </w:rPr>
        <w:t>WGA</w:t>
      </w:r>
      <w:r w:rsidRPr="00B14A9A">
        <w:rPr>
          <w:rFonts w:cs="Arial"/>
          <w:spacing w:val="-10"/>
          <w:sz w:val="22"/>
        </w:rPr>
        <w:t xml:space="preserve"> </w:t>
      </w:r>
    </w:p>
    <w:p w14:paraId="2CD2B873" w14:textId="77777777" w:rsidR="004605B3" w:rsidRPr="00B14A9A" w:rsidRDefault="004605B3" w:rsidP="004605B3">
      <w:pPr>
        <w:tabs>
          <w:tab w:val="left" w:pos="1418"/>
        </w:tabs>
        <w:spacing w:after="0"/>
        <w:rPr>
          <w:rFonts w:eastAsia="Arial" w:cs="Arial"/>
          <w:b/>
          <w:bCs/>
          <w:sz w:val="22"/>
        </w:rPr>
      </w:pPr>
      <w:r w:rsidRPr="00B14A9A">
        <w:rPr>
          <w:rFonts w:cs="Arial"/>
          <w:sz w:val="22"/>
        </w:rPr>
        <w:t>Table</w:t>
      </w:r>
      <w:r w:rsidRPr="00B14A9A">
        <w:rPr>
          <w:rFonts w:cs="Arial"/>
          <w:spacing w:val="-9"/>
          <w:sz w:val="22"/>
        </w:rPr>
        <w:t xml:space="preserve"> </w:t>
      </w:r>
      <w:r w:rsidRPr="00B14A9A">
        <w:rPr>
          <w:rFonts w:cs="Arial"/>
          <w:spacing w:val="-1"/>
          <w:sz w:val="22"/>
        </w:rPr>
        <w:t>10.4.1</w:t>
      </w:r>
      <w:r w:rsidRPr="00B14A9A">
        <w:rPr>
          <w:rFonts w:cs="Arial"/>
          <w:spacing w:val="-1"/>
          <w:sz w:val="22"/>
        </w:rPr>
        <w:tab/>
      </w:r>
      <w:r w:rsidRPr="00B14A9A">
        <w:rPr>
          <w:rFonts w:cs="Arial"/>
          <w:sz w:val="22"/>
        </w:rPr>
        <w:t>Sites</w:t>
      </w:r>
      <w:r w:rsidRPr="00B14A9A">
        <w:rPr>
          <w:rFonts w:cs="Arial"/>
          <w:spacing w:val="-9"/>
          <w:sz w:val="22"/>
        </w:rPr>
        <w:t xml:space="preserve"> with vari</w:t>
      </w:r>
      <w:r w:rsidRPr="00B14A9A">
        <w:rPr>
          <w:rFonts w:cs="Arial"/>
          <w:sz w:val="22"/>
        </w:rPr>
        <w:t>able</w:t>
      </w:r>
      <w:r w:rsidRPr="00B14A9A">
        <w:rPr>
          <w:rFonts w:cs="Arial"/>
          <w:spacing w:val="-8"/>
          <w:sz w:val="22"/>
        </w:rPr>
        <w:t xml:space="preserve"> </w:t>
      </w:r>
      <w:r w:rsidRPr="00B14A9A">
        <w:rPr>
          <w:rFonts w:cs="Arial"/>
          <w:sz w:val="22"/>
        </w:rPr>
        <w:t>message</w:t>
      </w:r>
      <w:r w:rsidRPr="00B14A9A">
        <w:rPr>
          <w:rFonts w:cs="Arial"/>
          <w:spacing w:val="-9"/>
          <w:sz w:val="22"/>
        </w:rPr>
        <w:t xml:space="preserve"> </w:t>
      </w:r>
      <w:r w:rsidRPr="00B14A9A">
        <w:rPr>
          <w:rFonts w:cs="Arial"/>
          <w:sz w:val="22"/>
        </w:rPr>
        <w:t>signs</w:t>
      </w:r>
    </w:p>
    <w:p w14:paraId="2AFAD7E4" w14:textId="77777777" w:rsidR="004605B3" w:rsidRPr="00B14A9A" w:rsidRDefault="004605B3" w:rsidP="004605B3">
      <w:pPr>
        <w:spacing w:after="0"/>
        <w:rPr>
          <w:rFonts w:cs="Arial"/>
          <w:spacing w:val="-9"/>
          <w:sz w:val="22"/>
        </w:rPr>
      </w:pPr>
      <w:r w:rsidRPr="00B14A9A">
        <w:rPr>
          <w:rFonts w:cs="Arial"/>
          <w:sz w:val="22"/>
        </w:rPr>
        <w:t>Table</w:t>
      </w:r>
      <w:r w:rsidRPr="00B14A9A">
        <w:rPr>
          <w:rFonts w:cs="Arial"/>
          <w:spacing w:val="-9"/>
          <w:sz w:val="22"/>
        </w:rPr>
        <w:t xml:space="preserve"> </w:t>
      </w:r>
      <w:r w:rsidRPr="00B14A9A">
        <w:rPr>
          <w:rFonts w:cs="Arial"/>
          <w:spacing w:val="-1"/>
          <w:sz w:val="22"/>
        </w:rPr>
        <w:t>10.4.2</w:t>
      </w:r>
      <w:r w:rsidRPr="00B14A9A">
        <w:rPr>
          <w:rFonts w:cs="Arial"/>
          <w:spacing w:val="-1"/>
          <w:sz w:val="22"/>
        </w:rPr>
        <w:tab/>
        <w:t xml:space="preserve">CCTV </w:t>
      </w:r>
      <w:r w:rsidRPr="00B14A9A">
        <w:rPr>
          <w:rFonts w:cs="Arial"/>
          <w:sz w:val="22"/>
        </w:rPr>
        <w:t>Sites</w:t>
      </w:r>
      <w:r w:rsidRPr="00B14A9A">
        <w:rPr>
          <w:rFonts w:cs="Arial"/>
          <w:spacing w:val="-9"/>
          <w:sz w:val="22"/>
        </w:rPr>
        <w:t xml:space="preserve"> (for UTMC purposes only)</w:t>
      </w:r>
    </w:p>
    <w:p w14:paraId="7438FD92" w14:textId="77777777" w:rsidR="004605B3" w:rsidRPr="00B14A9A" w:rsidRDefault="004605B3" w:rsidP="004605B3">
      <w:pPr>
        <w:autoSpaceDE w:val="0"/>
        <w:autoSpaceDN w:val="0"/>
        <w:adjustRightInd w:val="0"/>
        <w:spacing w:after="0" w:line="240" w:lineRule="auto"/>
        <w:ind w:left="1440" w:hanging="1440"/>
        <w:rPr>
          <w:rFonts w:cs="Arial"/>
          <w:color w:val="000000"/>
          <w:sz w:val="22"/>
        </w:rPr>
      </w:pPr>
      <w:r w:rsidRPr="00B14A9A">
        <w:rPr>
          <w:rFonts w:cs="Arial"/>
          <w:color w:val="000000"/>
          <w:sz w:val="22"/>
        </w:rPr>
        <w:t>Table 11.4.1</w:t>
      </w:r>
      <w:r w:rsidRPr="00B14A9A">
        <w:rPr>
          <w:rFonts w:cs="Arial"/>
          <w:color w:val="000000"/>
          <w:sz w:val="22"/>
        </w:rPr>
        <w:tab/>
        <w:t>Works Prioritisation Criteria</w:t>
      </w:r>
    </w:p>
    <w:p w14:paraId="4964CFA3" w14:textId="77777777" w:rsidR="004605B3" w:rsidRPr="00B14A9A" w:rsidRDefault="004605B3" w:rsidP="004605B3">
      <w:pPr>
        <w:autoSpaceDE w:val="0"/>
        <w:autoSpaceDN w:val="0"/>
        <w:adjustRightInd w:val="0"/>
        <w:spacing w:after="0" w:line="240" w:lineRule="auto"/>
        <w:ind w:left="720" w:hanging="720"/>
        <w:rPr>
          <w:rFonts w:cs="Arial"/>
          <w:color w:val="000000"/>
          <w:sz w:val="22"/>
        </w:rPr>
      </w:pPr>
      <w:r w:rsidRPr="00B14A9A">
        <w:rPr>
          <w:rFonts w:cs="Arial"/>
          <w:color w:val="000000"/>
          <w:sz w:val="22"/>
        </w:rPr>
        <w:t>Table 13.1</w:t>
      </w:r>
      <w:r w:rsidRPr="00B14A9A">
        <w:rPr>
          <w:rFonts w:cs="Arial"/>
          <w:color w:val="000000"/>
          <w:sz w:val="22"/>
        </w:rPr>
        <w:tab/>
        <w:t xml:space="preserve">Highways Funding </w:t>
      </w:r>
    </w:p>
    <w:p w14:paraId="3B7E74F6" w14:textId="77777777" w:rsidR="004605B3" w:rsidRPr="00B14A9A" w:rsidRDefault="004605B3" w:rsidP="004605B3">
      <w:pPr>
        <w:autoSpaceDE w:val="0"/>
        <w:autoSpaceDN w:val="0"/>
        <w:adjustRightInd w:val="0"/>
        <w:spacing w:after="0" w:line="240" w:lineRule="auto"/>
        <w:ind w:left="720" w:hanging="720"/>
        <w:rPr>
          <w:rFonts w:cs="Arial"/>
          <w:color w:val="000000"/>
          <w:sz w:val="22"/>
        </w:rPr>
      </w:pPr>
      <w:r w:rsidRPr="00B14A9A">
        <w:rPr>
          <w:rFonts w:cs="Arial"/>
          <w:color w:val="000000"/>
          <w:sz w:val="22"/>
        </w:rPr>
        <w:t>Table 13.2</w:t>
      </w:r>
      <w:r w:rsidRPr="00B14A9A">
        <w:rPr>
          <w:rFonts w:cs="Arial"/>
          <w:color w:val="000000"/>
          <w:sz w:val="22"/>
        </w:rPr>
        <w:tab/>
        <w:t xml:space="preserve">Drainage Funding </w:t>
      </w:r>
    </w:p>
    <w:p w14:paraId="7D59C58C" w14:textId="77777777" w:rsidR="004605B3" w:rsidRPr="00B14A9A" w:rsidRDefault="004605B3" w:rsidP="004605B3">
      <w:pPr>
        <w:autoSpaceDE w:val="0"/>
        <w:autoSpaceDN w:val="0"/>
        <w:adjustRightInd w:val="0"/>
        <w:spacing w:after="0" w:line="240" w:lineRule="auto"/>
        <w:ind w:left="720" w:hanging="720"/>
        <w:rPr>
          <w:rFonts w:cs="Arial"/>
          <w:color w:val="000000"/>
          <w:sz w:val="22"/>
        </w:rPr>
      </w:pPr>
      <w:r w:rsidRPr="00B14A9A">
        <w:rPr>
          <w:rFonts w:cs="Arial"/>
          <w:color w:val="000000"/>
          <w:sz w:val="22"/>
        </w:rPr>
        <w:t>Table 13.3</w:t>
      </w:r>
      <w:r w:rsidRPr="00B14A9A">
        <w:rPr>
          <w:rFonts w:cs="Arial"/>
          <w:color w:val="000000"/>
          <w:sz w:val="22"/>
        </w:rPr>
        <w:tab/>
        <w:t xml:space="preserve">Street Lighting Funding </w:t>
      </w:r>
    </w:p>
    <w:p w14:paraId="77FC974C" w14:textId="77777777" w:rsidR="004605B3" w:rsidRPr="00B14A9A" w:rsidRDefault="004605B3" w:rsidP="004605B3">
      <w:pPr>
        <w:autoSpaceDE w:val="0"/>
        <w:autoSpaceDN w:val="0"/>
        <w:adjustRightInd w:val="0"/>
        <w:spacing w:after="0" w:line="240" w:lineRule="auto"/>
        <w:ind w:left="720" w:hanging="720"/>
        <w:rPr>
          <w:rFonts w:cs="Arial"/>
          <w:color w:val="000000"/>
          <w:sz w:val="22"/>
        </w:rPr>
      </w:pPr>
      <w:r w:rsidRPr="00B14A9A">
        <w:rPr>
          <w:rFonts w:cs="Arial"/>
          <w:color w:val="000000"/>
          <w:sz w:val="22"/>
        </w:rPr>
        <w:t>Table 13.4</w:t>
      </w:r>
      <w:r w:rsidRPr="00B14A9A">
        <w:rPr>
          <w:rFonts w:cs="Arial"/>
          <w:color w:val="000000"/>
          <w:sz w:val="22"/>
        </w:rPr>
        <w:tab/>
        <w:t xml:space="preserve">Structures Funding </w:t>
      </w:r>
    </w:p>
    <w:p w14:paraId="30454029" w14:textId="77777777" w:rsidR="004605B3" w:rsidRPr="00B14A9A" w:rsidRDefault="004605B3" w:rsidP="004605B3">
      <w:pPr>
        <w:autoSpaceDE w:val="0"/>
        <w:autoSpaceDN w:val="0"/>
        <w:adjustRightInd w:val="0"/>
        <w:spacing w:after="0" w:line="240" w:lineRule="auto"/>
        <w:ind w:left="720" w:hanging="720"/>
        <w:rPr>
          <w:rFonts w:cs="Arial"/>
          <w:color w:val="000000"/>
          <w:sz w:val="22"/>
        </w:rPr>
      </w:pPr>
      <w:r w:rsidRPr="00B14A9A">
        <w:rPr>
          <w:rFonts w:cs="Arial"/>
          <w:color w:val="000000"/>
          <w:sz w:val="22"/>
        </w:rPr>
        <w:t>Table 13.5</w:t>
      </w:r>
      <w:r w:rsidRPr="00B14A9A">
        <w:rPr>
          <w:rFonts w:cs="Arial"/>
          <w:color w:val="000000"/>
          <w:sz w:val="22"/>
        </w:rPr>
        <w:tab/>
        <w:t xml:space="preserve">Traffic Systems Funding </w:t>
      </w:r>
    </w:p>
    <w:p w14:paraId="6BBB40FB" w14:textId="649C97C1" w:rsidR="004605B3" w:rsidRPr="00B14A9A" w:rsidRDefault="004605B3" w:rsidP="004605B3">
      <w:pPr>
        <w:autoSpaceDE w:val="0"/>
        <w:autoSpaceDN w:val="0"/>
        <w:adjustRightInd w:val="0"/>
        <w:spacing w:after="0" w:line="240" w:lineRule="auto"/>
        <w:ind w:left="720" w:hanging="720"/>
        <w:rPr>
          <w:rFonts w:cs="Arial"/>
          <w:color w:val="000000"/>
          <w:sz w:val="22"/>
        </w:rPr>
      </w:pPr>
    </w:p>
    <w:p w14:paraId="6676B64E" w14:textId="733CBD74" w:rsidR="00E348D2" w:rsidRPr="00B14A9A" w:rsidRDefault="00E348D2" w:rsidP="004605B3">
      <w:pPr>
        <w:autoSpaceDE w:val="0"/>
        <w:autoSpaceDN w:val="0"/>
        <w:adjustRightInd w:val="0"/>
        <w:spacing w:after="0" w:line="240" w:lineRule="auto"/>
        <w:ind w:left="720" w:hanging="720"/>
        <w:rPr>
          <w:rFonts w:cs="Arial"/>
          <w:color w:val="000000"/>
          <w:szCs w:val="24"/>
        </w:rPr>
      </w:pPr>
    </w:p>
    <w:p w14:paraId="7C3CF34A" w14:textId="494E4A4E" w:rsidR="00E348D2" w:rsidRPr="00B14A9A" w:rsidRDefault="00E348D2" w:rsidP="004605B3">
      <w:pPr>
        <w:autoSpaceDE w:val="0"/>
        <w:autoSpaceDN w:val="0"/>
        <w:adjustRightInd w:val="0"/>
        <w:spacing w:after="0" w:line="240" w:lineRule="auto"/>
        <w:ind w:left="720" w:hanging="720"/>
        <w:rPr>
          <w:rFonts w:cs="Arial"/>
          <w:color w:val="000000"/>
          <w:szCs w:val="24"/>
        </w:rPr>
      </w:pPr>
    </w:p>
    <w:p w14:paraId="5B8565E1" w14:textId="27A256E2" w:rsidR="00E348D2" w:rsidRPr="00B14A9A" w:rsidRDefault="00E348D2" w:rsidP="004605B3">
      <w:pPr>
        <w:autoSpaceDE w:val="0"/>
        <w:autoSpaceDN w:val="0"/>
        <w:adjustRightInd w:val="0"/>
        <w:spacing w:after="0" w:line="240" w:lineRule="auto"/>
        <w:ind w:left="720" w:hanging="720"/>
        <w:rPr>
          <w:rFonts w:cs="Arial"/>
          <w:color w:val="000000"/>
          <w:szCs w:val="24"/>
        </w:rPr>
      </w:pPr>
    </w:p>
    <w:p w14:paraId="19EBF665" w14:textId="0C582F73" w:rsidR="00E348D2" w:rsidRPr="00B14A9A" w:rsidRDefault="00E348D2" w:rsidP="004605B3">
      <w:pPr>
        <w:autoSpaceDE w:val="0"/>
        <w:autoSpaceDN w:val="0"/>
        <w:adjustRightInd w:val="0"/>
        <w:spacing w:after="0" w:line="240" w:lineRule="auto"/>
        <w:ind w:left="720" w:hanging="720"/>
        <w:rPr>
          <w:rFonts w:cs="Arial"/>
          <w:color w:val="000000"/>
          <w:szCs w:val="24"/>
        </w:rPr>
      </w:pPr>
    </w:p>
    <w:p w14:paraId="2E210F71" w14:textId="455A3286" w:rsidR="00E348D2" w:rsidRPr="00B14A9A" w:rsidRDefault="00E348D2" w:rsidP="004605B3">
      <w:pPr>
        <w:autoSpaceDE w:val="0"/>
        <w:autoSpaceDN w:val="0"/>
        <w:adjustRightInd w:val="0"/>
        <w:spacing w:after="0" w:line="240" w:lineRule="auto"/>
        <w:ind w:left="720" w:hanging="720"/>
        <w:rPr>
          <w:rFonts w:cs="Arial"/>
          <w:color w:val="000000"/>
          <w:szCs w:val="24"/>
        </w:rPr>
      </w:pPr>
    </w:p>
    <w:p w14:paraId="09B8C018" w14:textId="77777777" w:rsidR="004605B3" w:rsidRPr="00B14A9A" w:rsidRDefault="004605B3" w:rsidP="004605B3">
      <w:pPr>
        <w:autoSpaceDE w:val="0"/>
        <w:autoSpaceDN w:val="0"/>
        <w:adjustRightInd w:val="0"/>
        <w:spacing w:after="0" w:line="240" w:lineRule="auto"/>
        <w:ind w:left="720" w:hanging="720"/>
        <w:rPr>
          <w:b/>
        </w:rPr>
      </w:pPr>
      <w:r w:rsidRPr="00B14A9A">
        <w:rPr>
          <w:rFonts w:cs="Arial"/>
          <w:b/>
          <w:color w:val="000000"/>
          <w:szCs w:val="24"/>
        </w:rPr>
        <w:lastRenderedPageBreak/>
        <w:t>18</w:t>
      </w:r>
      <w:r w:rsidRPr="00B14A9A">
        <w:rPr>
          <w:rFonts w:cs="Arial"/>
          <w:b/>
          <w:color w:val="000000"/>
          <w:szCs w:val="24"/>
        </w:rPr>
        <w:tab/>
      </w:r>
      <w:bookmarkStart w:id="37" w:name="Acknowledgements"/>
      <w:r w:rsidRPr="00B14A9A">
        <w:rPr>
          <w:b/>
        </w:rPr>
        <w:t>Acknowledgements</w:t>
      </w:r>
      <w:bookmarkEnd w:id="37"/>
    </w:p>
    <w:p w14:paraId="0FAE0335" w14:textId="77777777" w:rsidR="005D24CC" w:rsidRPr="00B14A9A" w:rsidRDefault="005D24CC" w:rsidP="004605B3">
      <w:pPr>
        <w:autoSpaceDE w:val="0"/>
        <w:autoSpaceDN w:val="0"/>
        <w:adjustRightInd w:val="0"/>
        <w:spacing w:after="0" w:line="240" w:lineRule="auto"/>
        <w:ind w:left="720" w:hanging="720"/>
      </w:pPr>
    </w:p>
    <w:p w14:paraId="21BDBB5B" w14:textId="5841E092" w:rsidR="005D24CC" w:rsidRPr="00B14A9A" w:rsidRDefault="001907AE" w:rsidP="005D24CC">
      <w:pPr>
        <w:rPr>
          <w:rFonts w:cs="Arial"/>
          <w:b/>
          <w:bCs/>
          <w:color w:val="FF0000"/>
        </w:rPr>
      </w:pPr>
      <w:r w:rsidRPr="00B14A9A">
        <w:rPr>
          <w:rFonts w:cs="Arial"/>
          <w:b/>
          <w:bCs/>
        </w:rPr>
        <w:t>Sam Barstow</w:t>
      </w:r>
      <w:r w:rsidR="002E140A" w:rsidRPr="00B14A9A">
        <w:rPr>
          <w:rFonts w:cs="Arial"/>
          <w:b/>
          <w:bCs/>
        </w:rPr>
        <w:t xml:space="preserve"> </w:t>
      </w:r>
      <w:r w:rsidR="002E140A" w:rsidRPr="00B14A9A">
        <w:rPr>
          <w:rFonts w:cs="Arial"/>
          <w:bCs/>
        </w:rPr>
        <w:t xml:space="preserve">– </w:t>
      </w:r>
      <w:r w:rsidR="005D24CC" w:rsidRPr="00B14A9A">
        <w:rPr>
          <w:rFonts w:cs="Arial"/>
          <w:bCs/>
        </w:rPr>
        <w:t xml:space="preserve">Assistant Director of </w:t>
      </w:r>
      <w:r w:rsidR="002E140A" w:rsidRPr="00B14A9A">
        <w:rPr>
          <w:rFonts w:cs="Arial"/>
          <w:bCs/>
        </w:rPr>
        <w:t>Community Safety and Street Scene</w:t>
      </w:r>
    </w:p>
    <w:p w14:paraId="06C96742" w14:textId="22619738" w:rsidR="005D24CC" w:rsidRPr="00B14A9A" w:rsidRDefault="001907AE" w:rsidP="005D24CC">
      <w:pPr>
        <w:rPr>
          <w:rFonts w:cs="Arial"/>
        </w:rPr>
      </w:pPr>
      <w:r w:rsidRPr="00B14A9A">
        <w:rPr>
          <w:rFonts w:cs="Arial"/>
          <w:b/>
        </w:rPr>
        <w:t>Richard Jackson</w:t>
      </w:r>
      <w:r w:rsidR="005D24CC" w:rsidRPr="00B14A9A">
        <w:rPr>
          <w:rFonts w:cs="Arial"/>
        </w:rPr>
        <w:t xml:space="preserve"> – </w:t>
      </w:r>
      <w:r w:rsidR="005D24CC" w:rsidRPr="00B14A9A">
        <w:rPr>
          <w:rFonts w:cs="Arial"/>
          <w:bCs/>
        </w:rPr>
        <w:t>Head of Service - Highways</w:t>
      </w:r>
    </w:p>
    <w:p w14:paraId="778AF03E" w14:textId="791929CA" w:rsidR="005D24CC" w:rsidRPr="00B14A9A" w:rsidRDefault="001907AE" w:rsidP="005D24CC">
      <w:pPr>
        <w:rPr>
          <w:rFonts w:cs="Arial"/>
        </w:rPr>
      </w:pPr>
      <w:r w:rsidRPr="00B14A9A">
        <w:rPr>
          <w:rFonts w:cs="Arial"/>
          <w:b/>
          <w:bCs/>
        </w:rPr>
        <w:t>Andy Saxton</w:t>
      </w:r>
      <w:r w:rsidR="00A32640" w:rsidRPr="00B14A9A">
        <w:rPr>
          <w:rFonts w:cs="Arial"/>
        </w:rPr>
        <w:t xml:space="preserve"> – </w:t>
      </w:r>
      <w:r w:rsidR="005D24CC" w:rsidRPr="00B14A9A">
        <w:rPr>
          <w:rFonts w:cs="Arial"/>
        </w:rPr>
        <w:t xml:space="preserve">Highway </w:t>
      </w:r>
      <w:r w:rsidR="002E140A" w:rsidRPr="00B14A9A">
        <w:rPr>
          <w:rFonts w:cs="Arial"/>
        </w:rPr>
        <w:t>Asset and Drainage Manager</w:t>
      </w:r>
      <w:r w:rsidR="00A32640" w:rsidRPr="00B14A9A">
        <w:rPr>
          <w:rFonts w:cs="Arial"/>
        </w:rPr>
        <w:t xml:space="preserve"> and HAMP Coordinator</w:t>
      </w:r>
      <w:r w:rsidR="005D24CC" w:rsidRPr="00B14A9A">
        <w:rPr>
          <w:rFonts w:cs="Arial"/>
        </w:rPr>
        <w:t xml:space="preserve"> </w:t>
      </w:r>
    </w:p>
    <w:p w14:paraId="282F6D3E" w14:textId="7FCCCECC" w:rsidR="005D24CC" w:rsidRPr="00B14A9A" w:rsidRDefault="00A32640" w:rsidP="005D24CC">
      <w:pPr>
        <w:rPr>
          <w:rFonts w:cs="Arial"/>
        </w:rPr>
      </w:pPr>
      <w:r w:rsidRPr="00B14A9A">
        <w:rPr>
          <w:rFonts w:cs="Arial"/>
          <w:b/>
        </w:rPr>
        <w:t>Allan Lewis</w:t>
      </w:r>
      <w:r w:rsidRPr="00B14A9A">
        <w:rPr>
          <w:rFonts w:cs="Arial"/>
        </w:rPr>
        <w:t xml:space="preserve"> – </w:t>
      </w:r>
      <w:r w:rsidR="005D24CC" w:rsidRPr="00B14A9A">
        <w:rPr>
          <w:rFonts w:cs="Arial"/>
        </w:rPr>
        <w:t>Street Lighting</w:t>
      </w:r>
      <w:r w:rsidR="002E140A" w:rsidRPr="00B14A9A">
        <w:rPr>
          <w:rFonts w:cs="Arial"/>
        </w:rPr>
        <w:t xml:space="preserve"> Manager</w:t>
      </w:r>
      <w:r w:rsidR="001907AE" w:rsidRPr="00B14A9A">
        <w:rPr>
          <w:rFonts w:cs="Arial"/>
        </w:rPr>
        <w:t xml:space="preserve"> / Streetworks</w:t>
      </w:r>
    </w:p>
    <w:p w14:paraId="3E7E9A99" w14:textId="03BA5D5F" w:rsidR="00A32640" w:rsidRPr="00B14A9A" w:rsidRDefault="00E4607B" w:rsidP="00E348D2">
      <w:pPr>
        <w:spacing w:after="0" w:line="240" w:lineRule="auto"/>
        <w:rPr>
          <w:rFonts w:cs="Arial"/>
        </w:rPr>
      </w:pPr>
      <w:r w:rsidRPr="005C1E7C">
        <w:rPr>
          <w:rFonts w:cs="Arial"/>
          <w:b/>
          <w:bCs/>
        </w:rPr>
        <w:t>Matthew Reynolds</w:t>
      </w:r>
      <w:r w:rsidR="00A32640" w:rsidRPr="005C1E7C">
        <w:rPr>
          <w:rFonts w:cs="Arial"/>
          <w:b/>
          <w:bCs/>
        </w:rPr>
        <w:t xml:space="preserve"> – </w:t>
      </w:r>
      <w:r w:rsidR="005D24CC" w:rsidRPr="005C1E7C">
        <w:rPr>
          <w:rFonts w:cs="Arial"/>
        </w:rPr>
        <w:t xml:space="preserve">Structures </w:t>
      </w:r>
      <w:r w:rsidR="002E140A" w:rsidRPr="005C1E7C">
        <w:rPr>
          <w:rFonts w:cs="Arial"/>
        </w:rPr>
        <w:t>/ Transportation and Highway Design Manager</w:t>
      </w:r>
    </w:p>
    <w:p w14:paraId="3AE16560" w14:textId="77777777" w:rsidR="00E348D2" w:rsidRPr="00B14A9A" w:rsidRDefault="00E348D2" w:rsidP="00E348D2">
      <w:pPr>
        <w:spacing w:after="0" w:line="240" w:lineRule="auto"/>
        <w:rPr>
          <w:rFonts w:cs="Arial"/>
          <w:b/>
          <w:bCs/>
        </w:rPr>
      </w:pPr>
    </w:p>
    <w:p w14:paraId="19FDA678" w14:textId="193C56FA" w:rsidR="005D24CC" w:rsidRPr="00B14A9A" w:rsidRDefault="00A32640" w:rsidP="00E348D2">
      <w:pPr>
        <w:spacing w:after="0" w:line="240" w:lineRule="auto"/>
        <w:rPr>
          <w:rFonts w:cs="Arial"/>
        </w:rPr>
      </w:pPr>
      <w:r w:rsidRPr="00B14A9A">
        <w:rPr>
          <w:rFonts w:cs="Arial"/>
          <w:b/>
          <w:bCs/>
        </w:rPr>
        <w:t>Mick Powell</w:t>
      </w:r>
      <w:r w:rsidRPr="00B14A9A">
        <w:rPr>
          <w:rFonts w:cs="Arial"/>
        </w:rPr>
        <w:t xml:space="preserve"> – </w:t>
      </w:r>
      <w:r w:rsidR="005D24CC" w:rsidRPr="00B14A9A">
        <w:rPr>
          <w:rFonts w:cs="Arial"/>
        </w:rPr>
        <w:t>Traffic Systems</w:t>
      </w:r>
      <w:r w:rsidR="002E140A" w:rsidRPr="00B14A9A">
        <w:rPr>
          <w:rFonts w:cs="Arial"/>
        </w:rPr>
        <w:t xml:space="preserve"> Engineer</w:t>
      </w:r>
      <w:r w:rsidR="005D24CC" w:rsidRPr="00B14A9A">
        <w:rPr>
          <w:rFonts w:cs="Arial"/>
          <w:b/>
          <w:bCs/>
        </w:rPr>
        <w:t xml:space="preserve"> </w:t>
      </w:r>
    </w:p>
    <w:p w14:paraId="60D2FCE2" w14:textId="73FAE252" w:rsidR="00E348D2" w:rsidRPr="00B14A9A" w:rsidRDefault="00E348D2" w:rsidP="00E348D2">
      <w:pPr>
        <w:autoSpaceDE w:val="0"/>
        <w:autoSpaceDN w:val="0"/>
        <w:adjustRightInd w:val="0"/>
        <w:spacing w:after="0" w:line="240" w:lineRule="auto"/>
        <w:ind w:left="720" w:hanging="720"/>
        <w:rPr>
          <w:rFonts w:cs="Arial"/>
          <w:b/>
          <w:szCs w:val="24"/>
        </w:rPr>
      </w:pPr>
    </w:p>
    <w:p w14:paraId="7AC96ACE" w14:textId="77777777" w:rsidR="00E348D2" w:rsidRPr="00B14A9A" w:rsidRDefault="00E348D2" w:rsidP="00E348D2">
      <w:pPr>
        <w:autoSpaceDE w:val="0"/>
        <w:autoSpaceDN w:val="0"/>
        <w:adjustRightInd w:val="0"/>
        <w:spacing w:after="0" w:line="240" w:lineRule="auto"/>
        <w:ind w:left="720" w:hanging="720"/>
        <w:rPr>
          <w:rFonts w:cs="Arial"/>
          <w:b/>
          <w:szCs w:val="24"/>
        </w:rPr>
      </w:pPr>
    </w:p>
    <w:p w14:paraId="32E7F6A0" w14:textId="0D03AB65" w:rsidR="004605B3" w:rsidRPr="00B14A9A" w:rsidRDefault="004605B3" w:rsidP="00E348D2">
      <w:pPr>
        <w:autoSpaceDE w:val="0"/>
        <w:autoSpaceDN w:val="0"/>
        <w:adjustRightInd w:val="0"/>
        <w:spacing w:after="0" w:line="240" w:lineRule="auto"/>
        <w:ind w:left="720" w:hanging="720"/>
        <w:rPr>
          <w:rFonts w:cs="Arial"/>
          <w:szCs w:val="24"/>
        </w:rPr>
      </w:pPr>
      <w:r w:rsidRPr="00B14A9A">
        <w:rPr>
          <w:rFonts w:cs="Arial"/>
          <w:b/>
          <w:szCs w:val="24"/>
        </w:rPr>
        <w:t>19</w:t>
      </w:r>
      <w:r w:rsidRPr="00B14A9A">
        <w:rPr>
          <w:rFonts w:cs="Arial"/>
          <w:b/>
          <w:szCs w:val="24"/>
        </w:rPr>
        <w:tab/>
      </w:r>
      <w:bookmarkStart w:id="38" w:name="SUPPORTINGDOCUMENTS"/>
      <w:r w:rsidRPr="00B14A9A">
        <w:rPr>
          <w:rFonts w:cs="Arial"/>
          <w:b/>
          <w:szCs w:val="24"/>
        </w:rPr>
        <w:t>Supporting Documents</w:t>
      </w:r>
      <w:bookmarkEnd w:id="38"/>
    </w:p>
    <w:p w14:paraId="07ED3856" w14:textId="77777777" w:rsidR="004605B3" w:rsidRPr="00B14A9A" w:rsidRDefault="004605B3" w:rsidP="00E348D2">
      <w:pPr>
        <w:autoSpaceDE w:val="0"/>
        <w:autoSpaceDN w:val="0"/>
        <w:adjustRightInd w:val="0"/>
        <w:spacing w:after="0" w:line="240" w:lineRule="auto"/>
        <w:ind w:left="720" w:hanging="720"/>
        <w:rPr>
          <w:rFonts w:cs="Arial"/>
          <w:szCs w:val="24"/>
        </w:rPr>
      </w:pPr>
    </w:p>
    <w:p w14:paraId="3296F769" w14:textId="77777777" w:rsidR="004605B3" w:rsidRPr="00B14A9A" w:rsidRDefault="004605B3" w:rsidP="00E348D2">
      <w:pPr>
        <w:autoSpaceDE w:val="0"/>
        <w:autoSpaceDN w:val="0"/>
        <w:adjustRightInd w:val="0"/>
        <w:spacing w:after="0" w:line="240" w:lineRule="auto"/>
        <w:ind w:left="720" w:hanging="720"/>
        <w:rPr>
          <w:rFonts w:cs="Arial"/>
          <w:szCs w:val="24"/>
        </w:rPr>
      </w:pPr>
      <w:r w:rsidRPr="00B14A9A">
        <w:rPr>
          <w:rFonts w:cs="Arial"/>
          <w:szCs w:val="24"/>
        </w:rPr>
        <w:t>Rotherham MBC Code of Practice for Highway Inspection and Assessment (CoPHI&amp;A)</w:t>
      </w:r>
    </w:p>
    <w:p w14:paraId="649E4B83" w14:textId="77777777" w:rsidR="004605B3" w:rsidRPr="00B14A9A" w:rsidRDefault="004605B3" w:rsidP="00E348D2">
      <w:pPr>
        <w:autoSpaceDE w:val="0"/>
        <w:autoSpaceDN w:val="0"/>
        <w:adjustRightInd w:val="0"/>
        <w:spacing w:after="0" w:line="240" w:lineRule="auto"/>
        <w:ind w:left="720" w:hanging="720"/>
        <w:rPr>
          <w:rFonts w:cs="Arial"/>
          <w:szCs w:val="24"/>
        </w:rPr>
      </w:pPr>
      <w:r w:rsidRPr="00B14A9A">
        <w:rPr>
          <w:rFonts w:cs="Arial"/>
          <w:szCs w:val="24"/>
        </w:rPr>
        <w:t>Rotherham Rights of Way Improvement Plan (RWIP)</w:t>
      </w:r>
    </w:p>
    <w:p w14:paraId="27C3CEA9" w14:textId="77777777" w:rsidR="004605B3" w:rsidRPr="00B14A9A" w:rsidRDefault="004605B3" w:rsidP="00E348D2">
      <w:pPr>
        <w:autoSpaceDE w:val="0"/>
        <w:autoSpaceDN w:val="0"/>
        <w:adjustRightInd w:val="0"/>
        <w:spacing w:after="0" w:line="240" w:lineRule="auto"/>
        <w:ind w:left="720" w:hanging="720"/>
        <w:rPr>
          <w:rFonts w:cs="Arial"/>
          <w:szCs w:val="24"/>
        </w:rPr>
      </w:pPr>
      <w:r w:rsidRPr="00B14A9A">
        <w:rPr>
          <w:rFonts w:cs="Arial"/>
          <w:szCs w:val="24"/>
        </w:rPr>
        <w:t>Rotherham Winter Service Manual (WSM)</w:t>
      </w:r>
    </w:p>
    <w:p w14:paraId="1DDBFCB8" w14:textId="77777777" w:rsidR="004605B3" w:rsidRPr="00B14A9A" w:rsidRDefault="004605B3" w:rsidP="00E348D2">
      <w:pPr>
        <w:autoSpaceDE w:val="0"/>
        <w:autoSpaceDN w:val="0"/>
        <w:adjustRightInd w:val="0"/>
        <w:spacing w:after="0" w:line="240" w:lineRule="auto"/>
        <w:rPr>
          <w:rFonts w:cs="Arial"/>
          <w:color w:val="000000"/>
          <w:szCs w:val="24"/>
        </w:rPr>
      </w:pPr>
      <w:r w:rsidRPr="00B14A9A">
        <w:rPr>
          <w:rFonts w:cs="Arial"/>
          <w:color w:val="000000"/>
          <w:szCs w:val="24"/>
        </w:rPr>
        <w:t xml:space="preserve">Traffic Signs and General Directions (1994) </w:t>
      </w:r>
    </w:p>
    <w:p w14:paraId="1B7AD1B9" w14:textId="77777777" w:rsidR="004605B3" w:rsidRPr="00B14A9A" w:rsidRDefault="004605B3" w:rsidP="004605B3">
      <w:pPr>
        <w:autoSpaceDE w:val="0"/>
        <w:autoSpaceDN w:val="0"/>
        <w:adjustRightInd w:val="0"/>
        <w:spacing w:after="0" w:line="240" w:lineRule="auto"/>
        <w:rPr>
          <w:rFonts w:cs="Arial"/>
          <w:color w:val="000000"/>
          <w:szCs w:val="24"/>
        </w:rPr>
      </w:pPr>
      <w:r w:rsidRPr="00B14A9A">
        <w:rPr>
          <w:rFonts w:cs="Arial"/>
          <w:color w:val="000000"/>
          <w:szCs w:val="24"/>
        </w:rPr>
        <w:t xml:space="preserve">Well Lit Highways (2004), Code of Practice for Street Lighting </w:t>
      </w:r>
    </w:p>
    <w:p w14:paraId="24A59439" w14:textId="686F7433" w:rsidR="00CE45FC" w:rsidRPr="008365C4" w:rsidRDefault="00CE45FC" w:rsidP="004605B3">
      <w:pPr>
        <w:autoSpaceDE w:val="0"/>
        <w:autoSpaceDN w:val="0"/>
        <w:adjustRightInd w:val="0"/>
        <w:spacing w:after="0" w:line="240" w:lineRule="auto"/>
        <w:rPr>
          <w:rFonts w:cs="Arial"/>
          <w:color w:val="000000"/>
          <w:szCs w:val="24"/>
        </w:rPr>
      </w:pPr>
      <w:r w:rsidRPr="00B14A9A">
        <w:rPr>
          <w:rFonts w:cs="Arial"/>
          <w:color w:val="000000"/>
          <w:shd w:val="clear" w:color="auto" w:fill="FFFFFF"/>
        </w:rPr>
        <w:t>Well-managed highway infrastructure</w:t>
      </w:r>
      <w:r w:rsidRPr="00B14A9A">
        <w:rPr>
          <w:rFonts w:cs="Arial"/>
          <w:color w:val="000000"/>
          <w:szCs w:val="24"/>
        </w:rPr>
        <w:t xml:space="preserve"> </w:t>
      </w:r>
      <w:r w:rsidRPr="008365C4">
        <w:rPr>
          <w:rFonts w:cs="Arial"/>
          <w:color w:val="000000"/>
          <w:szCs w:val="24"/>
        </w:rPr>
        <w:t>2016 (</w:t>
      </w:r>
      <w:r w:rsidRPr="008365C4">
        <w:rPr>
          <w:rFonts w:cs="Arial"/>
          <w:color w:val="000000"/>
          <w:szCs w:val="24"/>
          <w:shd w:val="clear" w:color="auto" w:fill="FFFFFF"/>
        </w:rPr>
        <w:t>'Well-managed highway infrastructure' supersedes the previous Codes 'Well-maintained Highways', 'Well-lit Highways' and 'Management of Highway Structures'.  This was published on 28 October 2016</w:t>
      </w:r>
      <w:r w:rsidRPr="008365C4">
        <w:rPr>
          <w:rFonts w:cs="Arial"/>
          <w:color w:val="000000"/>
          <w:szCs w:val="24"/>
        </w:rPr>
        <w:t>)</w:t>
      </w:r>
    </w:p>
    <w:p w14:paraId="6470AB72" w14:textId="77777777" w:rsidR="00CE45FC" w:rsidRPr="00B14A9A" w:rsidRDefault="004605B3" w:rsidP="004605B3">
      <w:pPr>
        <w:autoSpaceDE w:val="0"/>
        <w:autoSpaceDN w:val="0"/>
        <w:adjustRightInd w:val="0"/>
        <w:spacing w:after="0" w:line="240" w:lineRule="auto"/>
        <w:rPr>
          <w:rFonts w:cs="Arial"/>
          <w:color w:val="000000"/>
          <w:szCs w:val="24"/>
        </w:rPr>
      </w:pPr>
      <w:r w:rsidRPr="00B14A9A">
        <w:rPr>
          <w:rFonts w:cs="Arial"/>
          <w:color w:val="000000"/>
          <w:szCs w:val="24"/>
        </w:rPr>
        <w:t xml:space="preserve">Management of Electronic Traffic Equipment (2011), </w:t>
      </w:r>
    </w:p>
    <w:p w14:paraId="6B16E594" w14:textId="5B1C36D7" w:rsidR="004605B3" w:rsidRPr="00B14A9A" w:rsidRDefault="004605B3" w:rsidP="004605B3">
      <w:pPr>
        <w:autoSpaceDE w:val="0"/>
        <w:autoSpaceDN w:val="0"/>
        <w:adjustRightInd w:val="0"/>
        <w:spacing w:after="0" w:line="240" w:lineRule="auto"/>
        <w:rPr>
          <w:rFonts w:cs="Arial"/>
          <w:color w:val="000000"/>
          <w:szCs w:val="24"/>
        </w:rPr>
      </w:pPr>
      <w:r w:rsidRPr="00B14A9A">
        <w:rPr>
          <w:rFonts w:cs="Arial"/>
          <w:color w:val="000000"/>
          <w:szCs w:val="24"/>
        </w:rPr>
        <w:t xml:space="preserve">Code of Practice for Traffic Systems </w:t>
      </w:r>
    </w:p>
    <w:p w14:paraId="687246B0" w14:textId="77777777" w:rsidR="00876C19" w:rsidRPr="00B14A9A" w:rsidRDefault="00876C19" w:rsidP="00035C38">
      <w:pPr>
        <w:autoSpaceDE w:val="0"/>
        <w:autoSpaceDN w:val="0"/>
        <w:adjustRightInd w:val="0"/>
        <w:spacing w:after="0" w:line="240" w:lineRule="auto"/>
        <w:ind w:left="1701" w:hanging="1701"/>
        <w:rPr>
          <w:rFonts w:cs="Arial"/>
          <w:color w:val="000000"/>
          <w:szCs w:val="24"/>
        </w:rPr>
      </w:pPr>
    </w:p>
    <w:p w14:paraId="030ECBBF"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69AB10E3"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62B3BEA4"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24A572D2"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7A32A293"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0393DBC4"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5A629324"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12B3BAFA"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1418B5B5"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12FF8CAA"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70C41A2A" w14:textId="1CCCCA9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7784C7F0" w14:textId="3BF72E29" w:rsidR="0030245F" w:rsidRPr="00B14A9A" w:rsidRDefault="0030245F" w:rsidP="00035C38">
      <w:pPr>
        <w:autoSpaceDE w:val="0"/>
        <w:autoSpaceDN w:val="0"/>
        <w:adjustRightInd w:val="0"/>
        <w:spacing w:after="0" w:line="240" w:lineRule="auto"/>
        <w:ind w:left="1701" w:hanging="1701"/>
        <w:rPr>
          <w:rFonts w:cs="Arial"/>
          <w:color w:val="000000"/>
          <w:szCs w:val="24"/>
        </w:rPr>
      </w:pPr>
    </w:p>
    <w:p w14:paraId="14B2AAFF" w14:textId="77777777" w:rsidR="0030245F" w:rsidRPr="00B14A9A" w:rsidRDefault="0030245F" w:rsidP="00035C38">
      <w:pPr>
        <w:autoSpaceDE w:val="0"/>
        <w:autoSpaceDN w:val="0"/>
        <w:adjustRightInd w:val="0"/>
        <w:spacing w:after="0" w:line="240" w:lineRule="auto"/>
        <w:ind w:left="1701" w:hanging="1701"/>
        <w:rPr>
          <w:rFonts w:cs="Arial"/>
          <w:color w:val="000000"/>
          <w:szCs w:val="24"/>
        </w:rPr>
      </w:pPr>
    </w:p>
    <w:p w14:paraId="2E2CB73E"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047E9447"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070B179A"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4F951E13"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26AFA269"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3AF65203" w14:textId="77777777"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16B51BF4" w14:textId="1C136D54" w:rsidR="00651716" w:rsidRPr="00B14A9A" w:rsidRDefault="00651716" w:rsidP="00035C38">
      <w:pPr>
        <w:autoSpaceDE w:val="0"/>
        <w:autoSpaceDN w:val="0"/>
        <w:adjustRightInd w:val="0"/>
        <w:spacing w:after="0" w:line="240" w:lineRule="auto"/>
        <w:ind w:left="1701" w:hanging="1701"/>
        <w:rPr>
          <w:rFonts w:cs="Arial"/>
          <w:color w:val="000000"/>
          <w:szCs w:val="24"/>
        </w:rPr>
      </w:pPr>
    </w:p>
    <w:p w14:paraId="3055F92C" w14:textId="6D44D5AA" w:rsidR="00E348D2" w:rsidRPr="00B14A9A" w:rsidRDefault="00E348D2" w:rsidP="00035C38">
      <w:pPr>
        <w:autoSpaceDE w:val="0"/>
        <w:autoSpaceDN w:val="0"/>
        <w:adjustRightInd w:val="0"/>
        <w:spacing w:after="0" w:line="240" w:lineRule="auto"/>
        <w:ind w:left="1701" w:hanging="1701"/>
        <w:rPr>
          <w:rFonts w:cs="Arial"/>
          <w:color w:val="000000"/>
          <w:szCs w:val="24"/>
        </w:rPr>
      </w:pPr>
    </w:p>
    <w:p w14:paraId="04C5BBF2" w14:textId="30C7D6A8" w:rsidR="00E348D2" w:rsidRPr="00B14A9A" w:rsidRDefault="00E348D2" w:rsidP="00035C38">
      <w:pPr>
        <w:autoSpaceDE w:val="0"/>
        <w:autoSpaceDN w:val="0"/>
        <w:adjustRightInd w:val="0"/>
        <w:spacing w:after="0" w:line="240" w:lineRule="auto"/>
        <w:ind w:left="1701" w:hanging="1701"/>
        <w:rPr>
          <w:rFonts w:cs="Arial"/>
          <w:color w:val="000000"/>
          <w:szCs w:val="24"/>
        </w:rPr>
      </w:pPr>
    </w:p>
    <w:p w14:paraId="7D82B728" w14:textId="1AB9685A" w:rsidR="00E348D2" w:rsidRPr="00B14A9A" w:rsidRDefault="00E348D2" w:rsidP="00035C38">
      <w:pPr>
        <w:autoSpaceDE w:val="0"/>
        <w:autoSpaceDN w:val="0"/>
        <w:adjustRightInd w:val="0"/>
        <w:spacing w:after="0" w:line="240" w:lineRule="auto"/>
        <w:ind w:left="1701" w:hanging="1701"/>
        <w:rPr>
          <w:rFonts w:cs="Arial"/>
          <w:color w:val="000000"/>
          <w:szCs w:val="24"/>
        </w:rPr>
      </w:pPr>
    </w:p>
    <w:p w14:paraId="55E5110C" w14:textId="77777777" w:rsidR="00E348D2" w:rsidRPr="00B14A9A" w:rsidRDefault="00E348D2" w:rsidP="00035C38">
      <w:pPr>
        <w:autoSpaceDE w:val="0"/>
        <w:autoSpaceDN w:val="0"/>
        <w:adjustRightInd w:val="0"/>
        <w:spacing w:after="0" w:line="240" w:lineRule="auto"/>
        <w:ind w:left="1701" w:hanging="1701"/>
        <w:rPr>
          <w:rFonts w:cs="Arial"/>
          <w:color w:val="000000"/>
          <w:szCs w:val="24"/>
        </w:rPr>
      </w:pPr>
    </w:p>
    <w:p w14:paraId="3CFE1178" w14:textId="17D6048C" w:rsidR="00DC15AE" w:rsidRPr="00B14A9A" w:rsidRDefault="00632F33" w:rsidP="00D06E1E">
      <w:pPr>
        <w:spacing w:after="0"/>
        <w:ind w:left="1560" w:hanging="1560"/>
        <w:rPr>
          <w:b/>
          <w:szCs w:val="24"/>
        </w:rPr>
      </w:pPr>
      <w:r w:rsidRPr="00B14A9A">
        <w:rPr>
          <w:b/>
          <w:szCs w:val="24"/>
        </w:rPr>
        <w:lastRenderedPageBreak/>
        <w:t>20</w:t>
      </w:r>
      <w:r w:rsidR="00DC15AE" w:rsidRPr="00B14A9A">
        <w:rPr>
          <w:b/>
          <w:szCs w:val="24"/>
        </w:rPr>
        <w:t xml:space="preserve">     </w:t>
      </w:r>
      <w:bookmarkStart w:id="39" w:name="APPENDICES"/>
      <w:r w:rsidR="00DC15AE" w:rsidRPr="00B14A9A">
        <w:rPr>
          <w:b/>
          <w:szCs w:val="24"/>
        </w:rPr>
        <w:t>APPENDICES</w:t>
      </w:r>
      <w:bookmarkEnd w:id="39"/>
    </w:p>
    <w:p w14:paraId="79F0FA6A" w14:textId="77777777" w:rsidR="00DC15AE" w:rsidRPr="00B14A9A" w:rsidRDefault="00DC15AE" w:rsidP="00D06E1E">
      <w:pPr>
        <w:spacing w:after="0"/>
        <w:ind w:left="1560" w:hanging="1560"/>
        <w:rPr>
          <w:b/>
          <w:szCs w:val="24"/>
        </w:rPr>
      </w:pPr>
    </w:p>
    <w:p w14:paraId="2CC39BD6" w14:textId="77777777" w:rsidR="00D06E1E" w:rsidRPr="00B14A9A" w:rsidRDefault="001E03BD" w:rsidP="00D06E1E">
      <w:pPr>
        <w:spacing w:after="0"/>
        <w:ind w:left="1560" w:hanging="1560"/>
        <w:rPr>
          <w:rFonts w:cs="Arial"/>
          <w:b/>
          <w:color w:val="000000"/>
          <w:szCs w:val="24"/>
        </w:rPr>
      </w:pPr>
      <w:r w:rsidRPr="00B14A9A">
        <w:rPr>
          <w:b/>
          <w:szCs w:val="24"/>
        </w:rPr>
        <w:t>Ap</w:t>
      </w:r>
      <w:r w:rsidR="00D06E1E" w:rsidRPr="00B14A9A">
        <w:rPr>
          <w:b/>
          <w:szCs w:val="24"/>
        </w:rPr>
        <w:t xml:space="preserve">pendix A   </w:t>
      </w:r>
      <w:r w:rsidR="000D542E" w:rsidRPr="00B14A9A">
        <w:rPr>
          <w:b/>
          <w:szCs w:val="24"/>
        </w:rPr>
        <w:t>- Single</w:t>
      </w:r>
      <w:r w:rsidR="00D06E1E" w:rsidRPr="00B14A9A">
        <w:rPr>
          <w:b/>
          <w:szCs w:val="24"/>
        </w:rPr>
        <w:t xml:space="preserve"> Data List central government data requirements relevant to the </w:t>
      </w:r>
      <w:r w:rsidR="00D06E1E" w:rsidRPr="00B14A9A">
        <w:rPr>
          <w:rFonts w:cs="Arial"/>
          <w:b/>
          <w:color w:val="000000"/>
          <w:szCs w:val="24"/>
        </w:rPr>
        <w:t>Network Management Group</w:t>
      </w:r>
    </w:p>
    <w:p w14:paraId="673E26CC" w14:textId="77777777" w:rsidR="004605B3" w:rsidRPr="00B14A9A" w:rsidRDefault="004605B3" w:rsidP="00D06E1E">
      <w:pPr>
        <w:spacing w:after="0"/>
        <w:ind w:left="1560" w:hanging="1560"/>
        <w:rPr>
          <w:b/>
          <w:szCs w:val="24"/>
        </w:rPr>
      </w:pPr>
    </w:p>
    <w:tbl>
      <w:tblPr>
        <w:tblStyle w:val="TableGrid"/>
        <w:tblW w:w="9854" w:type="dxa"/>
        <w:tblLayout w:type="fixed"/>
        <w:tblLook w:val="04A0" w:firstRow="1" w:lastRow="0" w:firstColumn="1" w:lastColumn="0" w:noHBand="0" w:noVBand="1"/>
      </w:tblPr>
      <w:tblGrid>
        <w:gridCol w:w="1097"/>
        <w:gridCol w:w="2272"/>
        <w:gridCol w:w="3402"/>
        <w:gridCol w:w="1559"/>
        <w:gridCol w:w="1524"/>
      </w:tblGrid>
      <w:tr w:rsidR="00D06E1E" w:rsidRPr="00B14A9A" w14:paraId="0E82A806" w14:textId="77777777" w:rsidTr="002C785A">
        <w:tc>
          <w:tcPr>
            <w:tcW w:w="1097" w:type="dxa"/>
            <w:shd w:val="clear" w:color="auto" w:fill="00B0F0"/>
          </w:tcPr>
          <w:p w14:paraId="566359F1" w14:textId="77777777" w:rsidR="00D06E1E" w:rsidRPr="00B14A9A" w:rsidRDefault="00D06E1E" w:rsidP="002C785A">
            <w:pPr>
              <w:rPr>
                <w:szCs w:val="24"/>
              </w:rPr>
            </w:pPr>
            <w:r w:rsidRPr="00B14A9A">
              <w:rPr>
                <w:szCs w:val="24"/>
              </w:rPr>
              <w:t>Ref</w:t>
            </w:r>
          </w:p>
        </w:tc>
        <w:tc>
          <w:tcPr>
            <w:tcW w:w="2272" w:type="dxa"/>
            <w:shd w:val="clear" w:color="auto" w:fill="00B0F0"/>
          </w:tcPr>
          <w:p w14:paraId="3C7E59BA" w14:textId="77777777" w:rsidR="00D06E1E" w:rsidRPr="00B14A9A" w:rsidRDefault="00D06E1E" w:rsidP="002C785A">
            <w:pPr>
              <w:rPr>
                <w:szCs w:val="24"/>
              </w:rPr>
            </w:pPr>
            <w:r w:rsidRPr="00B14A9A">
              <w:rPr>
                <w:szCs w:val="24"/>
              </w:rPr>
              <w:t>Data Collection Name</w:t>
            </w:r>
          </w:p>
        </w:tc>
        <w:tc>
          <w:tcPr>
            <w:tcW w:w="3402" w:type="dxa"/>
            <w:shd w:val="clear" w:color="auto" w:fill="00B0F0"/>
          </w:tcPr>
          <w:p w14:paraId="564512FB" w14:textId="77777777" w:rsidR="00D06E1E" w:rsidRPr="00B14A9A" w:rsidRDefault="00D06E1E" w:rsidP="002C785A">
            <w:pPr>
              <w:rPr>
                <w:szCs w:val="24"/>
              </w:rPr>
            </w:pPr>
            <w:r w:rsidRPr="00B14A9A">
              <w:rPr>
                <w:szCs w:val="24"/>
              </w:rPr>
              <w:t>Data Topic</w:t>
            </w:r>
          </w:p>
        </w:tc>
        <w:tc>
          <w:tcPr>
            <w:tcW w:w="1559" w:type="dxa"/>
            <w:shd w:val="clear" w:color="auto" w:fill="00B0F0"/>
          </w:tcPr>
          <w:p w14:paraId="32F5FBEE" w14:textId="77777777" w:rsidR="00D06E1E" w:rsidRPr="00B14A9A" w:rsidRDefault="00D06E1E" w:rsidP="002C785A">
            <w:pPr>
              <w:rPr>
                <w:szCs w:val="24"/>
              </w:rPr>
            </w:pPr>
            <w:r w:rsidRPr="00B14A9A">
              <w:rPr>
                <w:szCs w:val="24"/>
              </w:rPr>
              <w:t>Government Department</w:t>
            </w:r>
          </w:p>
        </w:tc>
        <w:tc>
          <w:tcPr>
            <w:tcW w:w="1524" w:type="dxa"/>
            <w:shd w:val="clear" w:color="auto" w:fill="00B0F0"/>
          </w:tcPr>
          <w:p w14:paraId="21CE9DA6" w14:textId="77777777" w:rsidR="00D06E1E" w:rsidRPr="00B14A9A" w:rsidRDefault="00D06E1E" w:rsidP="002C785A">
            <w:pPr>
              <w:rPr>
                <w:szCs w:val="24"/>
              </w:rPr>
            </w:pPr>
            <w:r w:rsidRPr="00B14A9A">
              <w:rPr>
                <w:szCs w:val="24"/>
              </w:rPr>
              <w:t>Frequency</w:t>
            </w:r>
          </w:p>
        </w:tc>
      </w:tr>
      <w:tr w:rsidR="00D06E1E" w:rsidRPr="00B14A9A" w14:paraId="28076EF2" w14:textId="77777777" w:rsidTr="002C785A">
        <w:tc>
          <w:tcPr>
            <w:tcW w:w="1097" w:type="dxa"/>
          </w:tcPr>
          <w:p w14:paraId="4574A2EE" w14:textId="77777777" w:rsidR="00D06E1E" w:rsidRPr="00B14A9A" w:rsidRDefault="00D06E1E" w:rsidP="002C785A">
            <w:pPr>
              <w:rPr>
                <w:rFonts w:cs="Arial"/>
                <w:b/>
                <w:sz w:val="20"/>
                <w:szCs w:val="20"/>
              </w:rPr>
            </w:pPr>
            <w:r w:rsidRPr="00B14A9A">
              <w:rPr>
                <w:rFonts w:cs="Arial"/>
                <w:b/>
                <w:sz w:val="20"/>
                <w:szCs w:val="20"/>
              </w:rPr>
              <w:t>251-00</w:t>
            </w:r>
          </w:p>
        </w:tc>
        <w:tc>
          <w:tcPr>
            <w:tcW w:w="2272" w:type="dxa"/>
          </w:tcPr>
          <w:p w14:paraId="269B5982" w14:textId="77777777" w:rsidR="00D06E1E" w:rsidRPr="00B14A9A" w:rsidRDefault="00D06E1E" w:rsidP="002C785A">
            <w:pPr>
              <w:rPr>
                <w:rFonts w:cs="Arial"/>
                <w:b/>
                <w:sz w:val="20"/>
                <w:szCs w:val="20"/>
              </w:rPr>
            </w:pPr>
            <w:r w:rsidRPr="00B14A9A">
              <w:rPr>
                <w:rFonts w:cs="Arial"/>
                <w:b/>
                <w:sz w:val="20"/>
                <w:szCs w:val="20"/>
              </w:rPr>
              <w:t>Winter Salt Stock Holdings</w:t>
            </w:r>
          </w:p>
        </w:tc>
        <w:tc>
          <w:tcPr>
            <w:tcW w:w="3402" w:type="dxa"/>
          </w:tcPr>
          <w:p w14:paraId="30C589EC" w14:textId="77777777" w:rsidR="00D06E1E" w:rsidRPr="00B14A9A" w:rsidRDefault="00D06E1E" w:rsidP="002C785A">
            <w:pPr>
              <w:rPr>
                <w:rFonts w:cs="Arial"/>
                <w:sz w:val="20"/>
                <w:szCs w:val="20"/>
              </w:rPr>
            </w:pPr>
          </w:p>
        </w:tc>
        <w:tc>
          <w:tcPr>
            <w:tcW w:w="1559" w:type="dxa"/>
          </w:tcPr>
          <w:p w14:paraId="2548F755" w14:textId="77777777" w:rsidR="00D06E1E" w:rsidRPr="00B14A9A" w:rsidRDefault="00D06E1E" w:rsidP="002C785A">
            <w:pPr>
              <w:rPr>
                <w:rFonts w:cs="Arial"/>
                <w:sz w:val="20"/>
                <w:szCs w:val="20"/>
              </w:rPr>
            </w:pPr>
          </w:p>
        </w:tc>
        <w:tc>
          <w:tcPr>
            <w:tcW w:w="1524" w:type="dxa"/>
          </w:tcPr>
          <w:p w14:paraId="7B452E20" w14:textId="77777777" w:rsidR="00D06E1E" w:rsidRPr="00B14A9A" w:rsidRDefault="00D06E1E" w:rsidP="002C785A">
            <w:pPr>
              <w:rPr>
                <w:rFonts w:cs="Arial"/>
                <w:sz w:val="20"/>
                <w:szCs w:val="20"/>
              </w:rPr>
            </w:pPr>
          </w:p>
        </w:tc>
      </w:tr>
      <w:tr w:rsidR="00D06E1E" w:rsidRPr="00B14A9A" w14:paraId="312811EF" w14:textId="77777777" w:rsidTr="002C785A">
        <w:tc>
          <w:tcPr>
            <w:tcW w:w="1097" w:type="dxa"/>
          </w:tcPr>
          <w:p w14:paraId="4038145A" w14:textId="77777777" w:rsidR="00D06E1E" w:rsidRPr="00B14A9A" w:rsidRDefault="00D06E1E" w:rsidP="002C785A">
            <w:pPr>
              <w:rPr>
                <w:rFonts w:cs="Arial"/>
                <w:sz w:val="20"/>
                <w:szCs w:val="20"/>
              </w:rPr>
            </w:pPr>
            <w:r w:rsidRPr="00B14A9A">
              <w:rPr>
                <w:rFonts w:cs="Arial"/>
                <w:sz w:val="20"/>
                <w:szCs w:val="20"/>
              </w:rPr>
              <w:t>251-01</w:t>
            </w:r>
          </w:p>
        </w:tc>
        <w:tc>
          <w:tcPr>
            <w:tcW w:w="2272" w:type="dxa"/>
          </w:tcPr>
          <w:p w14:paraId="4271A3C0" w14:textId="77777777" w:rsidR="00D06E1E" w:rsidRPr="00B14A9A" w:rsidRDefault="00D06E1E" w:rsidP="002C785A">
            <w:pPr>
              <w:rPr>
                <w:rFonts w:cs="Arial"/>
                <w:sz w:val="20"/>
                <w:szCs w:val="20"/>
              </w:rPr>
            </w:pPr>
          </w:p>
        </w:tc>
        <w:tc>
          <w:tcPr>
            <w:tcW w:w="3402" w:type="dxa"/>
          </w:tcPr>
          <w:p w14:paraId="1CA3DB89" w14:textId="77777777" w:rsidR="00D06E1E" w:rsidRPr="00B14A9A" w:rsidRDefault="00D06E1E" w:rsidP="002C785A">
            <w:pPr>
              <w:rPr>
                <w:rFonts w:cs="Arial"/>
                <w:sz w:val="20"/>
                <w:szCs w:val="20"/>
              </w:rPr>
            </w:pPr>
            <w:r w:rsidRPr="00B14A9A">
              <w:rPr>
                <w:rFonts w:cs="Arial"/>
                <w:sz w:val="20"/>
                <w:szCs w:val="20"/>
              </w:rPr>
              <w:t>LA winter service salt stock holdings</w:t>
            </w:r>
          </w:p>
        </w:tc>
        <w:tc>
          <w:tcPr>
            <w:tcW w:w="1559" w:type="dxa"/>
          </w:tcPr>
          <w:p w14:paraId="5529E7FE" w14:textId="77777777" w:rsidR="00D06E1E" w:rsidRPr="00B14A9A" w:rsidRDefault="00D06E1E" w:rsidP="002C785A">
            <w:pPr>
              <w:rPr>
                <w:rFonts w:cs="Arial"/>
                <w:sz w:val="20"/>
                <w:szCs w:val="20"/>
              </w:rPr>
            </w:pPr>
            <w:r w:rsidRPr="00B14A9A">
              <w:rPr>
                <w:rFonts w:cs="Arial"/>
                <w:sz w:val="20"/>
                <w:szCs w:val="20"/>
              </w:rPr>
              <w:t>DfT</w:t>
            </w:r>
          </w:p>
        </w:tc>
        <w:tc>
          <w:tcPr>
            <w:tcW w:w="1524" w:type="dxa"/>
          </w:tcPr>
          <w:p w14:paraId="43B5D137" w14:textId="77777777" w:rsidR="00D06E1E" w:rsidRPr="00B14A9A" w:rsidRDefault="00D06E1E" w:rsidP="002C785A">
            <w:pPr>
              <w:rPr>
                <w:rFonts w:cs="Arial"/>
                <w:sz w:val="20"/>
                <w:szCs w:val="20"/>
              </w:rPr>
            </w:pPr>
            <w:r w:rsidRPr="00B14A9A">
              <w:rPr>
                <w:rFonts w:cs="Arial"/>
                <w:sz w:val="20"/>
                <w:szCs w:val="20"/>
              </w:rPr>
              <w:t>As required</w:t>
            </w:r>
          </w:p>
        </w:tc>
      </w:tr>
      <w:tr w:rsidR="00D06E1E" w:rsidRPr="00B14A9A" w14:paraId="78EF7BC8" w14:textId="77777777" w:rsidTr="002C785A">
        <w:tc>
          <w:tcPr>
            <w:tcW w:w="1097" w:type="dxa"/>
          </w:tcPr>
          <w:p w14:paraId="6944C754" w14:textId="77777777" w:rsidR="00D06E1E" w:rsidRPr="00B14A9A" w:rsidRDefault="00D06E1E" w:rsidP="002C785A">
            <w:pPr>
              <w:rPr>
                <w:rFonts w:cs="Arial"/>
                <w:b/>
                <w:sz w:val="20"/>
                <w:szCs w:val="20"/>
              </w:rPr>
            </w:pPr>
            <w:r w:rsidRPr="00B14A9A">
              <w:rPr>
                <w:rFonts w:cs="Arial"/>
                <w:b/>
                <w:sz w:val="20"/>
                <w:szCs w:val="20"/>
              </w:rPr>
              <w:t>129-00</w:t>
            </w:r>
          </w:p>
        </w:tc>
        <w:tc>
          <w:tcPr>
            <w:tcW w:w="2272" w:type="dxa"/>
          </w:tcPr>
          <w:p w14:paraId="0E9FC2A0" w14:textId="77777777" w:rsidR="00D06E1E" w:rsidRPr="00B14A9A" w:rsidRDefault="00D06E1E" w:rsidP="002C785A">
            <w:pPr>
              <w:rPr>
                <w:rFonts w:cs="Arial"/>
                <w:b/>
                <w:sz w:val="20"/>
                <w:szCs w:val="20"/>
              </w:rPr>
            </w:pPr>
            <w:r w:rsidRPr="00B14A9A">
              <w:rPr>
                <w:rFonts w:cs="Arial"/>
                <w:b/>
                <w:sz w:val="20"/>
                <w:szCs w:val="20"/>
              </w:rPr>
              <w:t>Highway Inventory Data</w:t>
            </w:r>
          </w:p>
        </w:tc>
        <w:tc>
          <w:tcPr>
            <w:tcW w:w="3402" w:type="dxa"/>
          </w:tcPr>
          <w:p w14:paraId="21FA3730" w14:textId="77777777" w:rsidR="00D06E1E" w:rsidRPr="00B14A9A" w:rsidRDefault="00D06E1E" w:rsidP="002C785A">
            <w:pPr>
              <w:rPr>
                <w:rFonts w:cs="Arial"/>
                <w:sz w:val="20"/>
                <w:szCs w:val="20"/>
              </w:rPr>
            </w:pPr>
          </w:p>
        </w:tc>
        <w:tc>
          <w:tcPr>
            <w:tcW w:w="1559" w:type="dxa"/>
          </w:tcPr>
          <w:p w14:paraId="1723F5B8" w14:textId="77777777" w:rsidR="00D06E1E" w:rsidRPr="00B14A9A" w:rsidRDefault="00D06E1E" w:rsidP="002C785A">
            <w:pPr>
              <w:rPr>
                <w:rFonts w:cs="Arial"/>
                <w:sz w:val="20"/>
                <w:szCs w:val="20"/>
              </w:rPr>
            </w:pPr>
          </w:p>
        </w:tc>
        <w:tc>
          <w:tcPr>
            <w:tcW w:w="1524" w:type="dxa"/>
          </w:tcPr>
          <w:p w14:paraId="5996600B" w14:textId="77777777" w:rsidR="00D06E1E" w:rsidRPr="00B14A9A" w:rsidRDefault="00D06E1E" w:rsidP="002C785A">
            <w:pPr>
              <w:rPr>
                <w:rFonts w:cs="Arial"/>
                <w:sz w:val="20"/>
                <w:szCs w:val="20"/>
              </w:rPr>
            </w:pPr>
          </w:p>
        </w:tc>
      </w:tr>
      <w:tr w:rsidR="00D06E1E" w:rsidRPr="00B14A9A" w14:paraId="271C1521" w14:textId="77777777" w:rsidTr="002C785A">
        <w:tc>
          <w:tcPr>
            <w:tcW w:w="1097" w:type="dxa"/>
          </w:tcPr>
          <w:p w14:paraId="166C962E" w14:textId="77777777" w:rsidR="00D06E1E" w:rsidRPr="00B14A9A" w:rsidRDefault="00D06E1E" w:rsidP="002C785A">
            <w:pPr>
              <w:rPr>
                <w:rFonts w:cs="Arial"/>
                <w:sz w:val="20"/>
                <w:szCs w:val="20"/>
              </w:rPr>
            </w:pPr>
            <w:r w:rsidRPr="00B14A9A">
              <w:rPr>
                <w:rFonts w:cs="Arial"/>
                <w:sz w:val="20"/>
                <w:szCs w:val="20"/>
              </w:rPr>
              <w:t>129-01</w:t>
            </w:r>
          </w:p>
        </w:tc>
        <w:tc>
          <w:tcPr>
            <w:tcW w:w="2272" w:type="dxa"/>
          </w:tcPr>
          <w:p w14:paraId="5ECA1330" w14:textId="77777777" w:rsidR="00D06E1E" w:rsidRPr="00B14A9A" w:rsidRDefault="00D06E1E" w:rsidP="002C785A">
            <w:pPr>
              <w:rPr>
                <w:rFonts w:cs="Arial"/>
                <w:sz w:val="20"/>
                <w:szCs w:val="20"/>
              </w:rPr>
            </w:pPr>
          </w:p>
        </w:tc>
        <w:tc>
          <w:tcPr>
            <w:tcW w:w="3402" w:type="dxa"/>
          </w:tcPr>
          <w:p w14:paraId="094F0649" w14:textId="77777777" w:rsidR="00D06E1E" w:rsidRPr="00B14A9A" w:rsidRDefault="00D06E1E" w:rsidP="002C785A">
            <w:pPr>
              <w:rPr>
                <w:rFonts w:cs="Arial"/>
                <w:sz w:val="20"/>
                <w:szCs w:val="20"/>
              </w:rPr>
            </w:pPr>
            <w:r w:rsidRPr="00B14A9A">
              <w:rPr>
                <w:rFonts w:cs="Arial"/>
                <w:sz w:val="20"/>
                <w:szCs w:val="20"/>
              </w:rPr>
              <w:t>Numbers and characteristics of bridges and lighting</w:t>
            </w:r>
          </w:p>
        </w:tc>
        <w:tc>
          <w:tcPr>
            <w:tcW w:w="1559" w:type="dxa"/>
          </w:tcPr>
          <w:p w14:paraId="37B0DCF0" w14:textId="77777777" w:rsidR="00D06E1E" w:rsidRPr="00B14A9A" w:rsidRDefault="00D06E1E" w:rsidP="002C785A">
            <w:pPr>
              <w:rPr>
                <w:rFonts w:cs="Arial"/>
                <w:sz w:val="20"/>
                <w:szCs w:val="20"/>
              </w:rPr>
            </w:pPr>
            <w:r w:rsidRPr="00B14A9A">
              <w:rPr>
                <w:rFonts w:cs="Arial"/>
                <w:sz w:val="20"/>
                <w:szCs w:val="20"/>
              </w:rPr>
              <w:t>DfT</w:t>
            </w:r>
          </w:p>
        </w:tc>
        <w:tc>
          <w:tcPr>
            <w:tcW w:w="1524" w:type="dxa"/>
          </w:tcPr>
          <w:p w14:paraId="1718A26E" w14:textId="77777777" w:rsidR="00D06E1E" w:rsidRPr="00B14A9A" w:rsidRDefault="00D06E1E" w:rsidP="002C785A">
            <w:pPr>
              <w:rPr>
                <w:rFonts w:cs="Arial"/>
                <w:sz w:val="20"/>
                <w:szCs w:val="20"/>
              </w:rPr>
            </w:pPr>
            <w:r w:rsidRPr="00B14A9A">
              <w:rPr>
                <w:rFonts w:cs="Arial"/>
                <w:sz w:val="20"/>
                <w:szCs w:val="20"/>
              </w:rPr>
              <w:t>Ad hoc approx. every 3 years</w:t>
            </w:r>
          </w:p>
        </w:tc>
      </w:tr>
      <w:tr w:rsidR="00D06E1E" w:rsidRPr="00B14A9A" w14:paraId="705C5C7A" w14:textId="77777777" w:rsidTr="002C785A">
        <w:tc>
          <w:tcPr>
            <w:tcW w:w="1097" w:type="dxa"/>
          </w:tcPr>
          <w:p w14:paraId="7B634B2E" w14:textId="77777777" w:rsidR="00D06E1E" w:rsidRPr="00B14A9A" w:rsidRDefault="00D06E1E" w:rsidP="002C785A">
            <w:pPr>
              <w:rPr>
                <w:rFonts w:cs="Arial"/>
                <w:b/>
                <w:sz w:val="20"/>
                <w:szCs w:val="20"/>
              </w:rPr>
            </w:pPr>
            <w:r w:rsidRPr="00B14A9A">
              <w:rPr>
                <w:rFonts w:cs="Arial"/>
                <w:b/>
                <w:sz w:val="20"/>
                <w:szCs w:val="20"/>
              </w:rPr>
              <w:t>130-00</w:t>
            </w:r>
          </w:p>
        </w:tc>
        <w:tc>
          <w:tcPr>
            <w:tcW w:w="2272" w:type="dxa"/>
          </w:tcPr>
          <w:p w14:paraId="2B482CC2" w14:textId="77777777" w:rsidR="00D06E1E" w:rsidRPr="00B14A9A" w:rsidRDefault="00D06E1E" w:rsidP="002C785A">
            <w:pPr>
              <w:rPr>
                <w:rFonts w:cs="Arial"/>
                <w:b/>
                <w:sz w:val="20"/>
                <w:szCs w:val="20"/>
              </w:rPr>
            </w:pPr>
            <w:r w:rsidRPr="00B14A9A">
              <w:rPr>
                <w:rFonts w:cs="Arial"/>
                <w:b/>
                <w:sz w:val="20"/>
                <w:szCs w:val="20"/>
              </w:rPr>
              <w:t>Road Condition Data</w:t>
            </w:r>
          </w:p>
        </w:tc>
        <w:tc>
          <w:tcPr>
            <w:tcW w:w="3402" w:type="dxa"/>
          </w:tcPr>
          <w:p w14:paraId="0AE9CA7F" w14:textId="77777777" w:rsidR="00D06E1E" w:rsidRPr="00B14A9A" w:rsidRDefault="00D06E1E" w:rsidP="002C785A">
            <w:pPr>
              <w:rPr>
                <w:rFonts w:cs="Arial"/>
                <w:sz w:val="20"/>
                <w:szCs w:val="20"/>
              </w:rPr>
            </w:pPr>
          </w:p>
        </w:tc>
        <w:tc>
          <w:tcPr>
            <w:tcW w:w="1559" w:type="dxa"/>
          </w:tcPr>
          <w:p w14:paraId="460A3092" w14:textId="77777777" w:rsidR="00D06E1E" w:rsidRPr="00B14A9A" w:rsidRDefault="00D06E1E" w:rsidP="002C785A">
            <w:pPr>
              <w:rPr>
                <w:rFonts w:cs="Arial"/>
                <w:sz w:val="20"/>
                <w:szCs w:val="20"/>
              </w:rPr>
            </w:pPr>
          </w:p>
        </w:tc>
        <w:tc>
          <w:tcPr>
            <w:tcW w:w="1524" w:type="dxa"/>
          </w:tcPr>
          <w:p w14:paraId="0FF620FE" w14:textId="77777777" w:rsidR="00D06E1E" w:rsidRPr="00B14A9A" w:rsidRDefault="00D06E1E" w:rsidP="002C785A">
            <w:pPr>
              <w:rPr>
                <w:rFonts w:cs="Arial"/>
                <w:sz w:val="20"/>
                <w:szCs w:val="20"/>
              </w:rPr>
            </w:pPr>
          </w:p>
        </w:tc>
      </w:tr>
      <w:tr w:rsidR="00D06E1E" w:rsidRPr="00B14A9A" w14:paraId="6C68CE61" w14:textId="77777777" w:rsidTr="002C785A">
        <w:tc>
          <w:tcPr>
            <w:tcW w:w="1097" w:type="dxa"/>
          </w:tcPr>
          <w:p w14:paraId="2254BAF8" w14:textId="77777777" w:rsidR="00D06E1E" w:rsidRPr="00B14A9A" w:rsidRDefault="00D06E1E" w:rsidP="002C785A">
            <w:pPr>
              <w:rPr>
                <w:rFonts w:cs="Arial"/>
                <w:sz w:val="20"/>
                <w:szCs w:val="20"/>
              </w:rPr>
            </w:pPr>
            <w:r w:rsidRPr="00B14A9A">
              <w:rPr>
                <w:rFonts w:cs="Arial"/>
                <w:sz w:val="20"/>
                <w:szCs w:val="20"/>
              </w:rPr>
              <w:t>130-01</w:t>
            </w:r>
          </w:p>
        </w:tc>
        <w:tc>
          <w:tcPr>
            <w:tcW w:w="2272" w:type="dxa"/>
          </w:tcPr>
          <w:p w14:paraId="27957F4E" w14:textId="77777777" w:rsidR="00D06E1E" w:rsidRPr="00B14A9A" w:rsidRDefault="00D06E1E" w:rsidP="002C785A">
            <w:pPr>
              <w:rPr>
                <w:rFonts w:cs="Arial"/>
                <w:sz w:val="20"/>
                <w:szCs w:val="20"/>
              </w:rPr>
            </w:pPr>
          </w:p>
        </w:tc>
        <w:tc>
          <w:tcPr>
            <w:tcW w:w="3402" w:type="dxa"/>
          </w:tcPr>
          <w:p w14:paraId="2D41AA8E" w14:textId="77777777" w:rsidR="00D06E1E" w:rsidRPr="00B14A9A" w:rsidRDefault="00D06E1E" w:rsidP="002C785A">
            <w:pPr>
              <w:rPr>
                <w:rFonts w:cs="Arial"/>
                <w:sz w:val="20"/>
                <w:szCs w:val="20"/>
              </w:rPr>
            </w:pPr>
            <w:r w:rsidRPr="00B14A9A">
              <w:rPr>
                <w:rFonts w:cs="Arial"/>
                <w:sz w:val="20"/>
                <w:szCs w:val="20"/>
              </w:rPr>
              <w:t>Principal roads where maintenance should be considered</w:t>
            </w:r>
          </w:p>
        </w:tc>
        <w:tc>
          <w:tcPr>
            <w:tcW w:w="1559" w:type="dxa"/>
          </w:tcPr>
          <w:p w14:paraId="4B38CD8C" w14:textId="77777777" w:rsidR="00D06E1E" w:rsidRPr="00B14A9A" w:rsidRDefault="00D06E1E" w:rsidP="002C785A">
            <w:pPr>
              <w:rPr>
                <w:rFonts w:cs="Arial"/>
                <w:sz w:val="20"/>
                <w:szCs w:val="20"/>
              </w:rPr>
            </w:pPr>
            <w:r w:rsidRPr="00B14A9A">
              <w:rPr>
                <w:rFonts w:cs="Arial"/>
                <w:sz w:val="20"/>
                <w:szCs w:val="20"/>
              </w:rPr>
              <w:t>DfT</w:t>
            </w:r>
          </w:p>
        </w:tc>
        <w:tc>
          <w:tcPr>
            <w:tcW w:w="1524" w:type="dxa"/>
          </w:tcPr>
          <w:p w14:paraId="5D324408" w14:textId="77777777" w:rsidR="00D06E1E" w:rsidRPr="00B14A9A" w:rsidRDefault="00D06E1E" w:rsidP="002C785A">
            <w:pPr>
              <w:rPr>
                <w:rFonts w:cs="Arial"/>
                <w:sz w:val="20"/>
                <w:szCs w:val="20"/>
              </w:rPr>
            </w:pPr>
            <w:r w:rsidRPr="00B14A9A">
              <w:rPr>
                <w:rFonts w:cs="Arial"/>
                <w:sz w:val="20"/>
                <w:szCs w:val="20"/>
              </w:rPr>
              <w:t>annual</w:t>
            </w:r>
          </w:p>
        </w:tc>
      </w:tr>
      <w:tr w:rsidR="00D06E1E" w:rsidRPr="00B14A9A" w14:paraId="36A786E1" w14:textId="77777777" w:rsidTr="002C785A">
        <w:tc>
          <w:tcPr>
            <w:tcW w:w="1097" w:type="dxa"/>
          </w:tcPr>
          <w:p w14:paraId="0BC25986" w14:textId="77777777" w:rsidR="00D06E1E" w:rsidRPr="00B14A9A" w:rsidRDefault="00D06E1E" w:rsidP="002C785A">
            <w:pPr>
              <w:rPr>
                <w:rFonts w:cs="Arial"/>
                <w:sz w:val="20"/>
                <w:szCs w:val="20"/>
              </w:rPr>
            </w:pPr>
            <w:r w:rsidRPr="00B14A9A">
              <w:rPr>
                <w:rFonts w:cs="Arial"/>
                <w:sz w:val="20"/>
                <w:szCs w:val="20"/>
              </w:rPr>
              <w:t>130-02</w:t>
            </w:r>
          </w:p>
        </w:tc>
        <w:tc>
          <w:tcPr>
            <w:tcW w:w="2272" w:type="dxa"/>
          </w:tcPr>
          <w:p w14:paraId="39F12DF1" w14:textId="77777777" w:rsidR="00D06E1E" w:rsidRPr="00B14A9A" w:rsidRDefault="00D06E1E" w:rsidP="002C785A">
            <w:pPr>
              <w:rPr>
                <w:rFonts w:cs="Arial"/>
                <w:sz w:val="20"/>
                <w:szCs w:val="20"/>
              </w:rPr>
            </w:pPr>
          </w:p>
        </w:tc>
        <w:tc>
          <w:tcPr>
            <w:tcW w:w="3402" w:type="dxa"/>
          </w:tcPr>
          <w:p w14:paraId="747C3C3B" w14:textId="77777777" w:rsidR="00D06E1E" w:rsidRPr="00B14A9A" w:rsidRDefault="00D06E1E" w:rsidP="002C785A">
            <w:pPr>
              <w:rPr>
                <w:rFonts w:cs="Arial"/>
                <w:sz w:val="20"/>
                <w:szCs w:val="20"/>
              </w:rPr>
            </w:pPr>
            <w:r w:rsidRPr="00B14A9A">
              <w:rPr>
                <w:rFonts w:cs="Arial"/>
                <w:sz w:val="20"/>
                <w:szCs w:val="20"/>
              </w:rPr>
              <w:t>Non-Principal roads where maintenance should be considered</w:t>
            </w:r>
          </w:p>
        </w:tc>
        <w:tc>
          <w:tcPr>
            <w:tcW w:w="1559" w:type="dxa"/>
          </w:tcPr>
          <w:p w14:paraId="5D1FA0CA" w14:textId="77777777" w:rsidR="00D06E1E" w:rsidRPr="00B14A9A" w:rsidRDefault="00D06E1E" w:rsidP="002C785A">
            <w:pPr>
              <w:rPr>
                <w:rFonts w:cs="Arial"/>
                <w:sz w:val="20"/>
                <w:szCs w:val="20"/>
              </w:rPr>
            </w:pPr>
            <w:r w:rsidRPr="00B14A9A">
              <w:rPr>
                <w:rFonts w:cs="Arial"/>
                <w:sz w:val="20"/>
                <w:szCs w:val="20"/>
              </w:rPr>
              <w:t>DfT</w:t>
            </w:r>
          </w:p>
        </w:tc>
        <w:tc>
          <w:tcPr>
            <w:tcW w:w="1524" w:type="dxa"/>
          </w:tcPr>
          <w:p w14:paraId="21683AE1" w14:textId="77777777" w:rsidR="00D06E1E" w:rsidRPr="00B14A9A" w:rsidRDefault="00D06E1E" w:rsidP="002C785A">
            <w:pPr>
              <w:rPr>
                <w:rFonts w:cs="Arial"/>
                <w:sz w:val="20"/>
                <w:szCs w:val="20"/>
              </w:rPr>
            </w:pPr>
            <w:r w:rsidRPr="00B14A9A">
              <w:rPr>
                <w:rFonts w:cs="Arial"/>
                <w:sz w:val="20"/>
                <w:szCs w:val="20"/>
              </w:rPr>
              <w:t>annual</w:t>
            </w:r>
          </w:p>
        </w:tc>
      </w:tr>
      <w:tr w:rsidR="00D06E1E" w:rsidRPr="00B14A9A" w14:paraId="6D39306E" w14:textId="77777777" w:rsidTr="002C785A">
        <w:tc>
          <w:tcPr>
            <w:tcW w:w="1097" w:type="dxa"/>
          </w:tcPr>
          <w:p w14:paraId="53EE47F8" w14:textId="77777777" w:rsidR="00D06E1E" w:rsidRPr="00B14A9A" w:rsidRDefault="00D06E1E" w:rsidP="002C785A">
            <w:pPr>
              <w:rPr>
                <w:rFonts w:cs="Arial"/>
                <w:sz w:val="20"/>
                <w:szCs w:val="20"/>
              </w:rPr>
            </w:pPr>
            <w:r w:rsidRPr="00B14A9A">
              <w:rPr>
                <w:rFonts w:cs="Arial"/>
                <w:sz w:val="20"/>
                <w:szCs w:val="20"/>
              </w:rPr>
              <w:t>130-03</w:t>
            </w:r>
          </w:p>
        </w:tc>
        <w:tc>
          <w:tcPr>
            <w:tcW w:w="2272" w:type="dxa"/>
          </w:tcPr>
          <w:p w14:paraId="774BD3F3" w14:textId="77777777" w:rsidR="00D06E1E" w:rsidRPr="00B14A9A" w:rsidRDefault="00D06E1E" w:rsidP="002C785A">
            <w:pPr>
              <w:rPr>
                <w:rFonts w:cs="Arial"/>
                <w:sz w:val="20"/>
                <w:szCs w:val="20"/>
              </w:rPr>
            </w:pPr>
          </w:p>
        </w:tc>
        <w:tc>
          <w:tcPr>
            <w:tcW w:w="3402" w:type="dxa"/>
          </w:tcPr>
          <w:p w14:paraId="330F0FD5" w14:textId="77777777" w:rsidR="00D06E1E" w:rsidRPr="00B14A9A" w:rsidRDefault="00D06E1E" w:rsidP="002C785A">
            <w:pPr>
              <w:rPr>
                <w:rFonts w:cs="Arial"/>
                <w:sz w:val="20"/>
                <w:szCs w:val="20"/>
              </w:rPr>
            </w:pPr>
            <w:r w:rsidRPr="00B14A9A">
              <w:rPr>
                <w:rFonts w:cs="Arial"/>
                <w:sz w:val="20"/>
                <w:szCs w:val="20"/>
              </w:rPr>
              <w:t>Skidding resistance surveys</w:t>
            </w:r>
          </w:p>
        </w:tc>
        <w:tc>
          <w:tcPr>
            <w:tcW w:w="1559" w:type="dxa"/>
          </w:tcPr>
          <w:p w14:paraId="63DF3046" w14:textId="77777777" w:rsidR="00D06E1E" w:rsidRPr="00B14A9A" w:rsidRDefault="00D06E1E" w:rsidP="002C785A">
            <w:pPr>
              <w:rPr>
                <w:rFonts w:cs="Arial"/>
                <w:sz w:val="20"/>
                <w:szCs w:val="20"/>
              </w:rPr>
            </w:pPr>
            <w:r w:rsidRPr="00B14A9A">
              <w:rPr>
                <w:rFonts w:cs="Arial"/>
                <w:sz w:val="20"/>
                <w:szCs w:val="20"/>
              </w:rPr>
              <w:t>DfT</w:t>
            </w:r>
          </w:p>
        </w:tc>
        <w:tc>
          <w:tcPr>
            <w:tcW w:w="1524" w:type="dxa"/>
          </w:tcPr>
          <w:p w14:paraId="044BDBBA" w14:textId="77777777" w:rsidR="00D06E1E" w:rsidRPr="00B14A9A" w:rsidRDefault="00D06E1E" w:rsidP="002C785A">
            <w:pPr>
              <w:rPr>
                <w:rFonts w:cs="Arial"/>
                <w:sz w:val="20"/>
                <w:szCs w:val="20"/>
              </w:rPr>
            </w:pPr>
            <w:r w:rsidRPr="00B14A9A">
              <w:rPr>
                <w:rFonts w:cs="Arial"/>
                <w:sz w:val="20"/>
                <w:szCs w:val="20"/>
              </w:rPr>
              <w:t>annual</w:t>
            </w:r>
          </w:p>
        </w:tc>
      </w:tr>
      <w:tr w:rsidR="00D06E1E" w:rsidRPr="00B14A9A" w14:paraId="5F1EE7CF" w14:textId="77777777" w:rsidTr="002C785A">
        <w:tc>
          <w:tcPr>
            <w:tcW w:w="1097" w:type="dxa"/>
          </w:tcPr>
          <w:p w14:paraId="4603DF33" w14:textId="77777777" w:rsidR="00D06E1E" w:rsidRPr="00B14A9A" w:rsidRDefault="00D06E1E" w:rsidP="002C785A">
            <w:pPr>
              <w:rPr>
                <w:rFonts w:cs="Arial"/>
                <w:sz w:val="20"/>
                <w:szCs w:val="20"/>
              </w:rPr>
            </w:pPr>
            <w:r w:rsidRPr="00B14A9A">
              <w:rPr>
                <w:rFonts w:cs="Arial"/>
                <w:sz w:val="20"/>
                <w:szCs w:val="20"/>
              </w:rPr>
              <w:t>130-04</w:t>
            </w:r>
          </w:p>
        </w:tc>
        <w:tc>
          <w:tcPr>
            <w:tcW w:w="2272" w:type="dxa"/>
          </w:tcPr>
          <w:p w14:paraId="1D968F75" w14:textId="77777777" w:rsidR="00D06E1E" w:rsidRPr="00B14A9A" w:rsidRDefault="00D06E1E" w:rsidP="002C785A">
            <w:pPr>
              <w:rPr>
                <w:rFonts w:cs="Arial"/>
                <w:sz w:val="20"/>
                <w:szCs w:val="20"/>
              </w:rPr>
            </w:pPr>
          </w:p>
        </w:tc>
        <w:tc>
          <w:tcPr>
            <w:tcW w:w="3402" w:type="dxa"/>
          </w:tcPr>
          <w:p w14:paraId="340A2C82" w14:textId="77777777" w:rsidR="00D06E1E" w:rsidRPr="00B14A9A" w:rsidRDefault="00D06E1E" w:rsidP="002C785A">
            <w:pPr>
              <w:rPr>
                <w:rFonts w:cs="Arial"/>
                <w:sz w:val="20"/>
                <w:szCs w:val="20"/>
              </w:rPr>
            </w:pPr>
            <w:r w:rsidRPr="00B14A9A">
              <w:rPr>
                <w:rFonts w:cs="Arial"/>
                <w:sz w:val="20"/>
                <w:szCs w:val="20"/>
              </w:rPr>
              <w:t>Carriageway work done survey</w:t>
            </w:r>
          </w:p>
        </w:tc>
        <w:tc>
          <w:tcPr>
            <w:tcW w:w="1559" w:type="dxa"/>
          </w:tcPr>
          <w:p w14:paraId="055A4921" w14:textId="77777777" w:rsidR="00D06E1E" w:rsidRPr="00B14A9A" w:rsidRDefault="00D06E1E" w:rsidP="002C785A">
            <w:pPr>
              <w:rPr>
                <w:rFonts w:cs="Arial"/>
                <w:sz w:val="20"/>
                <w:szCs w:val="20"/>
              </w:rPr>
            </w:pPr>
            <w:r w:rsidRPr="00B14A9A">
              <w:rPr>
                <w:rFonts w:cs="Arial"/>
                <w:sz w:val="20"/>
                <w:szCs w:val="20"/>
              </w:rPr>
              <w:t>DfT</w:t>
            </w:r>
          </w:p>
        </w:tc>
        <w:tc>
          <w:tcPr>
            <w:tcW w:w="1524" w:type="dxa"/>
          </w:tcPr>
          <w:p w14:paraId="73B4188E" w14:textId="77777777" w:rsidR="00D06E1E" w:rsidRPr="00B14A9A" w:rsidRDefault="00D06E1E" w:rsidP="002C785A">
            <w:pPr>
              <w:rPr>
                <w:rFonts w:cs="Arial"/>
                <w:sz w:val="20"/>
                <w:szCs w:val="20"/>
              </w:rPr>
            </w:pPr>
            <w:r w:rsidRPr="00B14A9A">
              <w:rPr>
                <w:rFonts w:cs="Arial"/>
                <w:sz w:val="20"/>
                <w:szCs w:val="20"/>
              </w:rPr>
              <w:t>Annual</w:t>
            </w:r>
          </w:p>
        </w:tc>
      </w:tr>
      <w:tr w:rsidR="00D06E1E" w:rsidRPr="00B14A9A" w14:paraId="70163473" w14:textId="77777777" w:rsidTr="002C785A">
        <w:tc>
          <w:tcPr>
            <w:tcW w:w="1097" w:type="dxa"/>
          </w:tcPr>
          <w:p w14:paraId="3FAFE384" w14:textId="77777777" w:rsidR="00D06E1E" w:rsidRPr="00B14A9A" w:rsidRDefault="00D06E1E" w:rsidP="002C785A">
            <w:pPr>
              <w:rPr>
                <w:rFonts w:cs="Arial"/>
                <w:b/>
                <w:sz w:val="20"/>
                <w:szCs w:val="20"/>
              </w:rPr>
            </w:pPr>
            <w:r w:rsidRPr="00B14A9A">
              <w:rPr>
                <w:rFonts w:cs="Arial"/>
                <w:b/>
                <w:sz w:val="20"/>
                <w:szCs w:val="20"/>
              </w:rPr>
              <w:t>132-00</w:t>
            </w:r>
          </w:p>
        </w:tc>
        <w:tc>
          <w:tcPr>
            <w:tcW w:w="2272" w:type="dxa"/>
          </w:tcPr>
          <w:p w14:paraId="59B80755" w14:textId="77777777" w:rsidR="00D06E1E" w:rsidRPr="00B14A9A" w:rsidRDefault="00D06E1E" w:rsidP="002C785A">
            <w:pPr>
              <w:rPr>
                <w:rFonts w:cs="Arial"/>
                <w:b/>
                <w:sz w:val="20"/>
                <w:szCs w:val="20"/>
              </w:rPr>
            </w:pPr>
            <w:r w:rsidRPr="00B14A9A">
              <w:rPr>
                <w:rFonts w:cs="Arial"/>
                <w:b/>
                <w:sz w:val="20"/>
                <w:szCs w:val="20"/>
              </w:rPr>
              <w:t>Road Lengths Survey</w:t>
            </w:r>
          </w:p>
        </w:tc>
        <w:tc>
          <w:tcPr>
            <w:tcW w:w="3402" w:type="dxa"/>
          </w:tcPr>
          <w:p w14:paraId="03FE338E" w14:textId="77777777" w:rsidR="00D06E1E" w:rsidRPr="00B14A9A" w:rsidRDefault="00D06E1E" w:rsidP="002C785A">
            <w:pPr>
              <w:rPr>
                <w:rFonts w:cs="Arial"/>
                <w:sz w:val="20"/>
                <w:szCs w:val="20"/>
              </w:rPr>
            </w:pPr>
          </w:p>
        </w:tc>
        <w:tc>
          <w:tcPr>
            <w:tcW w:w="1559" w:type="dxa"/>
          </w:tcPr>
          <w:p w14:paraId="4A0C82BC" w14:textId="77777777" w:rsidR="00D06E1E" w:rsidRPr="00B14A9A" w:rsidRDefault="00D06E1E" w:rsidP="002C785A">
            <w:pPr>
              <w:rPr>
                <w:rFonts w:cs="Arial"/>
                <w:sz w:val="20"/>
                <w:szCs w:val="20"/>
              </w:rPr>
            </w:pPr>
          </w:p>
        </w:tc>
        <w:tc>
          <w:tcPr>
            <w:tcW w:w="1524" w:type="dxa"/>
          </w:tcPr>
          <w:p w14:paraId="5D005052" w14:textId="77777777" w:rsidR="00D06E1E" w:rsidRPr="00B14A9A" w:rsidRDefault="00D06E1E" w:rsidP="002C785A">
            <w:pPr>
              <w:rPr>
                <w:rFonts w:cs="Arial"/>
                <w:sz w:val="20"/>
                <w:szCs w:val="20"/>
              </w:rPr>
            </w:pPr>
          </w:p>
        </w:tc>
      </w:tr>
      <w:tr w:rsidR="00D06E1E" w:rsidRPr="00B14A9A" w14:paraId="0143C9AD" w14:textId="77777777" w:rsidTr="002C785A">
        <w:tc>
          <w:tcPr>
            <w:tcW w:w="1097" w:type="dxa"/>
          </w:tcPr>
          <w:p w14:paraId="1EE717BD" w14:textId="77777777" w:rsidR="00D06E1E" w:rsidRPr="00B14A9A" w:rsidRDefault="00D06E1E" w:rsidP="002C785A">
            <w:pPr>
              <w:rPr>
                <w:rFonts w:cs="Arial"/>
                <w:sz w:val="20"/>
                <w:szCs w:val="20"/>
              </w:rPr>
            </w:pPr>
            <w:r w:rsidRPr="00B14A9A">
              <w:rPr>
                <w:rFonts w:cs="Arial"/>
                <w:sz w:val="20"/>
                <w:szCs w:val="20"/>
              </w:rPr>
              <w:t>132-01</w:t>
            </w:r>
          </w:p>
        </w:tc>
        <w:tc>
          <w:tcPr>
            <w:tcW w:w="2272" w:type="dxa"/>
          </w:tcPr>
          <w:p w14:paraId="22868029" w14:textId="77777777" w:rsidR="00D06E1E" w:rsidRPr="00B14A9A" w:rsidRDefault="00D06E1E" w:rsidP="002C785A">
            <w:pPr>
              <w:rPr>
                <w:rFonts w:cs="Arial"/>
                <w:sz w:val="20"/>
                <w:szCs w:val="20"/>
              </w:rPr>
            </w:pPr>
          </w:p>
        </w:tc>
        <w:tc>
          <w:tcPr>
            <w:tcW w:w="3402" w:type="dxa"/>
          </w:tcPr>
          <w:p w14:paraId="1CEF57D9" w14:textId="77777777" w:rsidR="00D06E1E" w:rsidRPr="00B14A9A" w:rsidRDefault="00D06E1E" w:rsidP="002C785A">
            <w:pPr>
              <w:rPr>
                <w:rFonts w:cs="Arial"/>
                <w:sz w:val="20"/>
                <w:szCs w:val="20"/>
              </w:rPr>
            </w:pPr>
            <w:r w:rsidRPr="00B14A9A">
              <w:rPr>
                <w:rFonts w:cs="Arial"/>
                <w:sz w:val="20"/>
                <w:szCs w:val="20"/>
              </w:rPr>
              <w:t>LA estimated road lengths</w:t>
            </w:r>
          </w:p>
          <w:p w14:paraId="2509E717" w14:textId="77777777" w:rsidR="00D06E1E" w:rsidRPr="00B14A9A" w:rsidRDefault="00D06E1E" w:rsidP="002C785A">
            <w:pPr>
              <w:rPr>
                <w:rFonts w:cs="Arial"/>
                <w:sz w:val="20"/>
                <w:szCs w:val="20"/>
              </w:rPr>
            </w:pPr>
          </w:p>
        </w:tc>
        <w:tc>
          <w:tcPr>
            <w:tcW w:w="1559" w:type="dxa"/>
          </w:tcPr>
          <w:p w14:paraId="07F32D3C" w14:textId="77777777" w:rsidR="00D06E1E" w:rsidRPr="00B14A9A" w:rsidRDefault="00D06E1E" w:rsidP="002C785A">
            <w:pPr>
              <w:rPr>
                <w:rFonts w:cs="Arial"/>
                <w:sz w:val="20"/>
                <w:szCs w:val="20"/>
              </w:rPr>
            </w:pPr>
            <w:r w:rsidRPr="00B14A9A">
              <w:rPr>
                <w:rFonts w:cs="Arial"/>
                <w:sz w:val="20"/>
                <w:szCs w:val="20"/>
              </w:rPr>
              <w:t>DfT</w:t>
            </w:r>
          </w:p>
        </w:tc>
        <w:tc>
          <w:tcPr>
            <w:tcW w:w="1524" w:type="dxa"/>
          </w:tcPr>
          <w:p w14:paraId="171AFC0A" w14:textId="77777777" w:rsidR="00D06E1E" w:rsidRPr="00B14A9A" w:rsidRDefault="00D06E1E" w:rsidP="002C785A">
            <w:pPr>
              <w:rPr>
                <w:rFonts w:cs="Arial"/>
                <w:sz w:val="20"/>
                <w:szCs w:val="20"/>
              </w:rPr>
            </w:pPr>
            <w:r w:rsidRPr="00B14A9A">
              <w:rPr>
                <w:rFonts w:cs="Arial"/>
                <w:sz w:val="20"/>
                <w:szCs w:val="20"/>
              </w:rPr>
              <w:t>annual</w:t>
            </w:r>
          </w:p>
        </w:tc>
      </w:tr>
      <w:tr w:rsidR="00D06E1E" w:rsidRPr="00B14A9A" w14:paraId="2C1693D4" w14:textId="77777777" w:rsidTr="002C785A">
        <w:tc>
          <w:tcPr>
            <w:tcW w:w="1097" w:type="dxa"/>
          </w:tcPr>
          <w:p w14:paraId="209CB49C" w14:textId="77777777" w:rsidR="00D06E1E" w:rsidRPr="00B14A9A" w:rsidRDefault="00D06E1E" w:rsidP="002C785A">
            <w:pPr>
              <w:rPr>
                <w:rFonts w:cs="Arial"/>
                <w:b/>
                <w:sz w:val="20"/>
                <w:szCs w:val="20"/>
              </w:rPr>
            </w:pPr>
            <w:r w:rsidRPr="00B14A9A">
              <w:rPr>
                <w:rFonts w:cs="Arial"/>
                <w:b/>
                <w:sz w:val="20"/>
                <w:szCs w:val="20"/>
              </w:rPr>
              <w:t>158-00</w:t>
            </w:r>
          </w:p>
        </w:tc>
        <w:tc>
          <w:tcPr>
            <w:tcW w:w="2272" w:type="dxa"/>
          </w:tcPr>
          <w:p w14:paraId="36C99872" w14:textId="77777777" w:rsidR="00D06E1E" w:rsidRPr="00B14A9A" w:rsidRDefault="00D06E1E" w:rsidP="002C785A">
            <w:pPr>
              <w:rPr>
                <w:rFonts w:cs="Arial"/>
                <w:b/>
                <w:sz w:val="20"/>
                <w:szCs w:val="20"/>
              </w:rPr>
            </w:pPr>
            <w:r w:rsidRPr="00B14A9A">
              <w:rPr>
                <w:rFonts w:cs="Arial"/>
                <w:b/>
                <w:sz w:val="20"/>
                <w:szCs w:val="20"/>
              </w:rPr>
              <w:t>Public Rights of Way</w:t>
            </w:r>
          </w:p>
        </w:tc>
        <w:tc>
          <w:tcPr>
            <w:tcW w:w="3402" w:type="dxa"/>
          </w:tcPr>
          <w:p w14:paraId="6EEA0F3C" w14:textId="77777777" w:rsidR="00D06E1E" w:rsidRPr="00B14A9A" w:rsidRDefault="00D06E1E" w:rsidP="002C785A">
            <w:pPr>
              <w:rPr>
                <w:rFonts w:cs="Arial"/>
                <w:sz w:val="20"/>
                <w:szCs w:val="20"/>
              </w:rPr>
            </w:pPr>
          </w:p>
        </w:tc>
        <w:tc>
          <w:tcPr>
            <w:tcW w:w="1559" w:type="dxa"/>
          </w:tcPr>
          <w:p w14:paraId="245773C6" w14:textId="77777777" w:rsidR="00D06E1E" w:rsidRPr="00B14A9A" w:rsidRDefault="00D06E1E" w:rsidP="002C785A">
            <w:pPr>
              <w:rPr>
                <w:rFonts w:cs="Arial"/>
                <w:sz w:val="20"/>
                <w:szCs w:val="20"/>
              </w:rPr>
            </w:pPr>
          </w:p>
        </w:tc>
        <w:tc>
          <w:tcPr>
            <w:tcW w:w="1524" w:type="dxa"/>
          </w:tcPr>
          <w:p w14:paraId="4A0139E3" w14:textId="77777777" w:rsidR="00D06E1E" w:rsidRPr="00B14A9A" w:rsidRDefault="00D06E1E" w:rsidP="002C785A">
            <w:pPr>
              <w:rPr>
                <w:rFonts w:cs="Arial"/>
                <w:sz w:val="20"/>
                <w:szCs w:val="20"/>
              </w:rPr>
            </w:pPr>
          </w:p>
        </w:tc>
      </w:tr>
      <w:tr w:rsidR="00D06E1E" w:rsidRPr="00B14A9A" w14:paraId="7E39E30B" w14:textId="77777777" w:rsidTr="002C785A">
        <w:trPr>
          <w:trHeight w:val="715"/>
        </w:trPr>
        <w:tc>
          <w:tcPr>
            <w:tcW w:w="1097" w:type="dxa"/>
          </w:tcPr>
          <w:p w14:paraId="79320819" w14:textId="77777777" w:rsidR="00D06E1E" w:rsidRPr="00B14A9A" w:rsidRDefault="00D06E1E" w:rsidP="002C785A">
            <w:pPr>
              <w:rPr>
                <w:rFonts w:cs="Arial"/>
                <w:sz w:val="20"/>
                <w:szCs w:val="20"/>
              </w:rPr>
            </w:pPr>
            <w:r w:rsidRPr="00B14A9A">
              <w:rPr>
                <w:rFonts w:cs="Arial"/>
                <w:sz w:val="20"/>
                <w:szCs w:val="20"/>
              </w:rPr>
              <w:t>158-01</w:t>
            </w:r>
          </w:p>
        </w:tc>
        <w:tc>
          <w:tcPr>
            <w:tcW w:w="2272" w:type="dxa"/>
          </w:tcPr>
          <w:p w14:paraId="0F6DB05B" w14:textId="77777777" w:rsidR="00D06E1E" w:rsidRPr="00B14A9A" w:rsidRDefault="00D06E1E" w:rsidP="002C785A">
            <w:pPr>
              <w:rPr>
                <w:rFonts w:cs="Arial"/>
                <w:sz w:val="20"/>
                <w:szCs w:val="20"/>
              </w:rPr>
            </w:pPr>
          </w:p>
          <w:p w14:paraId="7E133D8A" w14:textId="77777777" w:rsidR="00D06E1E" w:rsidRPr="00B14A9A" w:rsidRDefault="00D06E1E" w:rsidP="002C785A">
            <w:pPr>
              <w:rPr>
                <w:rFonts w:cs="Arial"/>
                <w:sz w:val="20"/>
                <w:szCs w:val="20"/>
              </w:rPr>
            </w:pPr>
          </w:p>
        </w:tc>
        <w:tc>
          <w:tcPr>
            <w:tcW w:w="3402" w:type="dxa"/>
          </w:tcPr>
          <w:p w14:paraId="432CD6F6" w14:textId="77777777" w:rsidR="00D06E1E" w:rsidRPr="00B14A9A" w:rsidRDefault="00D06E1E" w:rsidP="002C785A">
            <w:pPr>
              <w:rPr>
                <w:rFonts w:cs="Arial"/>
                <w:sz w:val="20"/>
                <w:szCs w:val="20"/>
              </w:rPr>
            </w:pPr>
            <w:r w:rsidRPr="00B14A9A">
              <w:rPr>
                <w:rFonts w:cs="Arial"/>
                <w:sz w:val="20"/>
                <w:szCs w:val="20"/>
              </w:rPr>
              <w:t>Changes to the Definitive Map</w:t>
            </w:r>
          </w:p>
        </w:tc>
        <w:tc>
          <w:tcPr>
            <w:tcW w:w="1559" w:type="dxa"/>
          </w:tcPr>
          <w:p w14:paraId="2A3F70B6" w14:textId="77777777" w:rsidR="00D06E1E" w:rsidRPr="00B14A9A" w:rsidRDefault="00D06E1E" w:rsidP="002C785A">
            <w:pPr>
              <w:rPr>
                <w:rFonts w:cs="Arial"/>
                <w:sz w:val="20"/>
                <w:szCs w:val="20"/>
              </w:rPr>
            </w:pPr>
            <w:r w:rsidRPr="00B14A9A">
              <w:rPr>
                <w:rFonts w:cs="Arial"/>
                <w:sz w:val="20"/>
                <w:szCs w:val="20"/>
              </w:rPr>
              <w:t>DCLG/OS</w:t>
            </w:r>
          </w:p>
        </w:tc>
        <w:tc>
          <w:tcPr>
            <w:tcW w:w="1524" w:type="dxa"/>
          </w:tcPr>
          <w:p w14:paraId="5ED3CBAF" w14:textId="77777777" w:rsidR="00D06E1E" w:rsidRPr="00B14A9A" w:rsidRDefault="00D06E1E" w:rsidP="002C785A">
            <w:pPr>
              <w:rPr>
                <w:rFonts w:cs="Arial"/>
                <w:sz w:val="20"/>
                <w:szCs w:val="20"/>
              </w:rPr>
            </w:pPr>
            <w:r w:rsidRPr="00B14A9A">
              <w:rPr>
                <w:rFonts w:cs="Arial"/>
                <w:sz w:val="20"/>
                <w:szCs w:val="20"/>
              </w:rPr>
              <w:t>As required</w:t>
            </w:r>
          </w:p>
        </w:tc>
      </w:tr>
    </w:tbl>
    <w:p w14:paraId="0DC82179" w14:textId="77777777" w:rsidR="00876C19" w:rsidRPr="00B14A9A" w:rsidRDefault="00876C19" w:rsidP="00035C38">
      <w:pPr>
        <w:autoSpaceDE w:val="0"/>
        <w:autoSpaceDN w:val="0"/>
        <w:adjustRightInd w:val="0"/>
        <w:spacing w:after="0" w:line="240" w:lineRule="auto"/>
        <w:ind w:left="1701" w:hanging="1701"/>
        <w:rPr>
          <w:rFonts w:cs="Arial"/>
          <w:color w:val="000000"/>
          <w:szCs w:val="24"/>
        </w:rPr>
      </w:pPr>
    </w:p>
    <w:p w14:paraId="51B8D7D4" w14:textId="77777777" w:rsidR="009560E4" w:rsidRPr="00B14A9A" w:rsidRDefault="009560E4" w:rsidP="00035C38">
      <w:pPr>
        <w:autoSpaceDE w:val="0"/>
        <w:autoSpaceDN w:val="0"/>
        <w:adjustRightInd w:val="0"/>
        <w:spacing w:after="0" w:line="240" w:lineRule="auto"/>
        <w:ind w:left="1701" w:hanging="1701"/>
        <w:rPr>
          <w:rFonts w:cs="Arial"/>
          <w:color w:val="000000"/>
          <w:szCs w:val="24"/>
        </w:rPr>
      </w:pPr>
    </w:p>
    <w:p w14:paraId="3B3CB4AF" w14:textId="77777777" w:rsidR="009560E4" w:rsidRPr="00B14A9A" w:rsidRDefault="009560E4" w:rsidP="00035C38">
      <w:pPr>
        <w:autoSpaceDE w:val="0"/>
        <w:autoSpaceDN w:val="0"/>
        <w:adjustRightInd w:val="0"/>
        <w:spacing w:after="0" w:line="240" w:lineRule="auto"/>
        <w:ind w:left="1701" w:hanging="1701"/>
        <w:rPr>
          <w:rFonts w:cs="Arial"/>
          <w:color w:val="000000"/>
          <w:szCs w:val="24"/>
        </w:rPr>
      </w:pPr>
    </w:p>
    <w:p w14:paraId="22EC8128" w14:textId="77777777" w:rsidR="009E2713" w:rsidRPr="00B14A9A" w:rsidRDefault="005B272E" w:rsidP="000D542E">
      <w:pPr>
        <w:spacing w:after="0" w:line="240" w:lineRule="auto"/>
        <w:jc w:val="both"/>
        <w:rPr>
          <w:rFonts w:cs="Arial"/>
          <w:b/>
          <w:szCs w:val="24"/>
        </w:rPr>
      </w:pPr>
      <w:r w:rsidRPr="00B14A9A">
        <w:rPr>
          <w:rFonts w:cs="Arial"/>
          <w:b/>
          <w:szCs w:val="24"/>
        </w:rPr>
        <w:t>Appendix B</w:t>
      </w:r>
      <w:r w:rsidR="003100C0" w:rsidRPr="00B14A9A">
        <w:rPr>
          <w:rFonts w:cs="Arial"/>
          <w:b/>
          <w:szCs w:val="24"/>
        </w:rPr>
        <w:t xml:space="preserve"> – Corporate &amp; Local Indicators</w:t>
      </w:r>
    </w:p>
    <w:p w14:paraId="66239E5E" w14:textId="77777777" w:rsidR="009E2713" w:rsidRPr="00B14A9A" w:rsidRDefault="009E2713" w:rsidP="000D542E">
      <w:pPr>
        <w:spacing w:after="0" w:line="240" w:lineRule="auto"/>
        <w:jc w:val="both"/>
        <w:rPr>
          <w:rFonts w:cs="Arial"/>
          <w:b/>
          <w:szCs w:val="24"/>
        </w:rPr>
      </w:pPr>
    </w:p>
    <w:p w14:paraId="7F7F56E2" w14:textId="77777777" w:rsidR="00D74195" w:rsidRPr="00B14A9A" w:rsidRDefault="009E2713" w:rsidP="000D542E">
      <w:pPr>
        <w:spacing w:after="0" w:line="240" w:lineRule="auto"/>
        <w:jc w:val="both"/>
        <w:rPr>
          <w:rFonts w:cs="Arial"/>
          <w:b/>
          <w:szCs w:val="24"/>
        </w:rPr>
      </w:pPr>
      <w:r w:rsidRPr="00B14A9A">
        <w:rPr>
          <w:rFonts w:cs="Arial"/>
          <w:szCs w:val="24"/>
        </w:rPr>
        <w:t>See link below:</w:t>
      </w:r>
    </w:p>
    <w:p w14:paraId="53351B07" w14:textId="77777777" w:rsidR="00D74195" w:rsidRPr="00B14A9A" w:rsidRDefault="00D74195" w:rsidP="000D542E">
      <w:pPr>
        <w:spacing w:after="0" w:line="240" w:lineRule="auto"/>
        <w:jc w:val="both"/>
        <w:rPr>
          <w:rFonts w:cs="Arial"/>
          <w:b/>
          <w:szCs w:val="24"/>
        </w:rPr>
      </w:pPr>
    </w:p>
    <w:p w14:paraId="5C97A255" w14:textId="291C940F" w:rsidR="006C78E8" w:rsidRPr="00B14A9A" w:rsidRDefault="00A078D6" w:rsidP="000D542E">
      <w:pPr>
        <w:spacing w:after="0" w:line="240" w:lineRule="auto"/>
        <w:jc w:val="both"/>
        <w:rPr>
          <w:rFonts w:cs="Arial"/>
          <w:b/>
          <w:szCs w:val="24"/>
        </w:rPr>
      </w:pPr>
      <w:hyperlink r:id="rId23" w:history="1">
        <w:r w:rsidR="008B6932">
          <w:rPr>
            <w:rStyle w:val="Hyperlink"/>
          </w:rPr>
          <w:t>Q1___Highways_Performance.docx (live.com)</w:t>
        </w:r>
      </w:hyperlink>
    </w:p>
    <w:p w14:paraId="15193976" w14:textId="77777777" w:rsidR="00D74195" w:rsidRPr="00B14A9A" w:rsidRDefault="00D74195" w:rsidP="000D542E">
      <w:pPr>
        <w:spacing w:after="0" w:line="240" w:lineRule="auto"/>
        <w:jc w:val="both"/>
        <w:rPr>
          <w:rFonts w:cs="Arial"/>
          <w:b/>
          <w:szCs w:val="24"/>
        </w:rPr>
      </w:pPr>
    </w:p>
    <w:p w14:paraId="03BE1F84" w14:textId="77777777" w:rsidR="00D74195" w:rsidRPr="00B14A9A" w:rsidRDefault="00D74195" w:rsidP="000D542E">
      <w:pPr>
        <w:spacing w:after="0" w:line="240" w:lineRule="auto"/>
        <w:jc w:val="both"/>
        <w:rPr>
          <w:rFonts w:cs="Arial"/>
          <w:b/>
          <w:szCs w:val="24"/>
        </w:rPr>
      </w:pPr>
    </w:p>
    <w:p w14:paraId="2FCBAE8C" w14:textId="77777777" w:rsidR="00D74195" w:rsidRPr="00B14A9A" w:rsidRDefault="00D74195" w:rsidP="000D542E">
      <w:pPr>
        <w:spacing w:after="0" w:line="240" w:lineRule="auto"/>
        <w:jc w:val="both"/>
        <w:rPr>
          <w:rFonts w:cs="Arial"/>
          <w:b/>
          <w:szCs w:val="24"/>
        </w:rPr>
      </w:pPr>
    </w:p>
    <w:p w14:paraId="33F3EF0D" w14:textId="77777777" w:rsidR="00D74195" w:rsidRPr="00B14A9A" w:rsidRDefault="00D74195" w:rsidP="000D542E">
      <w:pPr>
        <w:spacing w:after="0" w:line="240" w:lineRule="auto"/>
        <w:jc w:val="both"/>
        <w:rPr>
          <w:rFonts w:cs="Arial"/>
          <w:b/>
          <w:szCs w:val="24"/>
        </w:rPr>
      </w:pPr>
    </w:p>
    <w:p w14:paraId="3026966C" w14:textId="77777777" w:rsidR="00D74195" w:rsidRPr="00B14A9A" w:rsidRDefault="00D74195" w:rsidP="000D542E">
      <w:pPr>
        <w:spacing w:after="0" w:line="240" w:lineRule="auto"/>
        <w:jc w:val="both"/>
        <w:rPr>
          <w:rFonts w:cs="Arial"/>
          <w:b/>
          <w:szCs w:val="24"/>
        </w:rPr>
      </w:pPr>
    </w:p>
    <w:p w14:paraId="536578C3" w14:textId="77777777" w:rsidR="00D74195" w:rsidRPr="00B14A9A" w:rsidRDefault="00D74195" w:rsidP="000D542E">
      <w:pPr>
        <w:spacing w:after="0" w:line="240" w:lineRule="auto"/>
        <w:jc w:val="both"/>
        <w:rPr>
          <w:rFonts w:cs="Arial"/>
          <w:b/>
          <w:szCs w:val="24"/>
        </w:rPr>
      </w:pPr>
    </w:p>
    <w:p w14:paraId="76D6AE46" w14:textId="77777777" w:rsidR="00D74195" w:rsidRPr="00B14A9A" w:rsidRDefault="00D74195" w:rsidP="000D542E">
      <w:pPr>
        <w:spacing w:after="0" w:line="240" w:lineRule="auto"/>
        <w:jc w:val="both"/>
        <w:rPr>
          <w:rFonts w:cs="Arial"/>
          <w:b/>
          <w:szCs w:val="24"/>
        </w:rPr>
      </w:pPr>
    </w:p>
    <w:p w14:paraId="24E8A0AD" w14:textId="77777777" w:rsidR="00D74195" w:rsidRPr="00B14A9A" w:rsidRDefault="00D74195" w:rsidP="000D542E">
      <w:pPr>
        <w:spacing w:after="0" w:line="240" w:lineRule="auto"/>
        <w:jc w:val="both"/>
        <w:rPr>
          <w:rFonts w:cs="Arial"/>
          <w:b/>
          <w:szCs w:val="24"/>
        </w:rPr>
      </w:pPr>
    </w:p>
    <w:p w14:paraId="0B68E065" w14:textId="77777777" w:rsidR="00D74195" w:rsidRPr="00B14A9A" w:rsidRDefault="00D74195" w:rsidP="000D542E">
      <w:pPr>
        <w:spacing w:after="0" w:line="240" w:lineRule="auto"/>
        <w:jc w:val="both"/>
        <w:rPr>
          <w:rFonts w:cs="Arial"/>
          <w:b/>
          <w:szCs w:val="24"/>
        </w:rPr>
      </w:pPr>
    </w:p>
    <w:p w14:paraId="51754A79" w14:textId="77777777" w:rsidR="00D74195" w:rsidRPr="00B14A9A" w:rsidRDefault="00D74195" w:rsidP="000D542E">
      <w:pPr>
        <w:spacing w:after="0" w:line="240" w:lineRule="auto"/>
        <w:jc w:val="both"/>
        <w:rPr>
          <w:rFonts w:cs="Arial"/>
          <w:b/>
          <w:szCs w:val="24"/>
        </w:rPr>
      </w:pPr>
    </w:p>
    <w:p w14:paraId="1BB6DE40" w14:textId="77777777" w:rsidR="00D74195" w:rsidRPr="00B14A9A" w:rsidRDefault="00D74195" w:rsidP="000D542E">
      <w:pPr>
        <w:spacing w:after="0" w:line="240" w:lineRule="auto"/>
        <w:jc w:val="both"/>
        <w:rPr>
          <w:rFonts w:cs="Arial"/>
          <w:b/>
          <w:szCs w:val="24"/>
        </w:rPr>
      </w:pPr>
    </w:p>
    <w:p w14:paraId="5178EC01" w14:textId="77777777" w:rsidR="00D74195" w:rsidRPr="00B14A9A" w:rsidRDefault="00D74195" w:rsidP="000D542E">
      <w:pPr>
        <w:spacing w:after="0" w:line="240" w:lineRule="auto"/>
        <w:jc w:val="both"/>
        <w:rPr>
          <w:rFonts w:cs="Arial"/>
          <w:b/>
          <w:szCs w:val="24"/>
        </w:rPr>
      </w:pPr>
    </w:p>
    <w:p w14:paraId="2702C964" w14:textId="77777777" w:rsidR="00D74195" w:rsidRPr="00B14A9A" w:rsidRDefault="00D74195" w:rsidP="000D542E">
      <w:pPr>
        <w:spacing w:after="0" w:line="240" w:lineRule="auto"/>
        <w:jc w:val="both"/>
        <w:rPr>
          <w:rFonts w:cs="Arial"/>
          <w:b/>
          <w:szCs w:val="24"/>
        </w:rPr>
      </w:pPr>
    </w:p>
    <w:p w14:paraId="30F4D1CD" w14:textId="77777777" w:rsidR="00D74195" w:rsidRPr="00B14A9A" w:rsidRDefault="00D74195" w:rsidP="000D542E">
      <w:pPr>
        <w:spacing w:after="0" w:line="240" w:lineRule="auto"/>
        <w:jc w:val="both"/>
        <w:rPr>
          <w:rFonts w:cs="Arial"/>
          <w:b/>
          <w:szCs w:val="24"/>
        </w:rPr>
      </w:pPr>
    </w:p>
    <w:p w14:paraId="3B218276" w14:textId="77777777" w:rsidR="00D74195" w:rsidRPr="00B14A9A" w:rsidRDefault="00D74195" w:rsidP="000D542E">
      <w:pPr>
        <w:spacing w:after="0" w:line="240" w:lineRule="auto"/>
        <w:jc w:val="both"/>
        <w:rPr>
          <w:rFonts w:cs="Arial"/>
          <w:b/>
          <w:szCs w:val="24"/>
        </w:rPr>
      </w:pPr>
    </w:p>
    <w:p w14:paraId="0F96AC4E" w14:textId="77777777" w:rsidR="0080633D" w:rsidRPr="00B14A9A" w:rsidRDefault="00D74195">
      <w:pPr>
        <w:rPr>
          <w:rFonts w:cs="Arial"/>
          <w:b/>
          <w:color w:val="000000"/>
          <w:szCs w:val="24"/>
        </w:rPr>
      </w:pPr>
      <w:r w:rsidRPr="00B14A9A">
        <w:rPr>
          <w:rFonts w:cs="Arial"/>
          <w:b/>
          <w:color w:val="000000"/>
          <w:szCs w:val="24"/>
        </w:rPr>
        <w:lastRenderedPageBreak/>
        <w:t>A</w:t>
      </w:r>
      <w:r w:rsidR="00100249" w:rsidRPr="00B14A9A">
        <w:rPr>
          <w:rFonts w:cs="Arial"/>
          <w:b/>
          <w:color w:val="000000"/>
          <w:szCs w:val="24"/>
        </w:rPr>
        <w:t xml:space="preserve">ppendix </w:t>
      </w:r>
      <w:r w:rsidR="0080633D" w:rsidRPr="00B14A9A">
        <w:rPr>
          <w:rFonts w:cs="Arial"/>
          <w:b/>
          <w:color w:val="000000"/>
          <w:szCs w:val="24"/>
        </w:rPr>
        <w:t>C - Strategic Road Network</w:t>
      </w:r>
    </w:p>
    <w:p w14:paraId="225CF219" w14:textId="77777777" w:rsidR="0080633D" w:rsidRPr="00B14A9A" w:rsidRDefault="0080633D">
      <w:pPr>
        <w:rPr>
          <w:rFonts w:cs="Arial"/>
          <w:color w:val="000000"/>
          <w:szCs w:val="24"/>
        </w:rPr>
      </w:pPr>
      <w:r w:rsidRPr="00B14A9A">
        <w:rPr>
          <w:rFonts w:cs="Arial"/>
          <w:noProof/>
          <w:color w:val="000000"/>
          <w:szCs w:val="24"/>
          <w:lang w:eastAsia="en-GB"/>
        </w:rPr>
        <w:drawing>
          <wp:inline distT="0" distB="0" distL="0" distR="0" wp14:anchorId="1DF05722" wp14:editId="284B7B70">
            <wp:extent cx="6285865" cy="459129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5865" cy="4591296"/>
                    </a:xfrm>
                    <a:prstGeom prst="rect">
                      <a:avLst/>
                    </a:prstGeom>
                    <a:noFill/>
                    <a:ln>
                      <a:noFill/>
                    </a:ln>
                  </pic:spPr>
                </pic:pic>
              </a:graphicData>
            </a:graphic>
          </wp:inline>
        </w:drawing>
      </w:r>
    </w:p>
    <w:p w14:paraId="62C060AD" w14:textId="77777777" w:rsidR="0080633D" w:rsidRPr="00B14A9A" w:rsidRDefault="0080633D">
      <w:pPr>
        <w:rPr>
          <w:rFonts w:cs="Arial"/>
          <w:color w:val="000000"/>
          <w:szCs w:val="24"/>
        </w:rPr>
      </w:pPr>
    </w:p>
    <w:p w14:paraId="0949C483" w14:textId="77777777" w:rsidR="00B22FA8" w:rsidRPr="00B14A9A" w:rsidRDefault="00B22FA8">
      <w:pPr>
        <w:rPr>
          <w:rFonts w:cs="Arial"/>
          <w:color w:val="000000"/>
          <w:szCs w:val="24"/>
        </w:rPr>
      </w:pPr>
    </w:p>
    <w:p w14:paraId="528BADD0" w14:textId="77777777" w:rsidR="00120F16" w:rsidRPr="00B14A9A" w:rsidRDefault="00506BDA" w:rsidP="00506BDA">
      <w:pPr>
        <w:rPr>
          <w:rFonts w:cs="Arial"/>
          <w:b/>
          <w:color w:val="000000"/>
          <w:szCs w:val="24"/>
        </w:rPr>
      </w:pPr>
      <w:r w:rsidRPr="00B14A9A">
        <w:rPr>
          <w:rFonts w:cs="Arial"/>
          <w:b/>
          <w:color w:val="000000"/>
          <w:szCs w:val="24"/>
        </w:rPr>
        <w:t xml:space="preserve">Appendix D </w:t>
      </w:r>
    </w:p>
    <w:p w14:paraId="5397E91E" w14:textId="211C53A7" w:rsidR="002C6D94" w:rsidRPr="005C1E7C" w:rsidRDefault="002C6D94" w:rsidP="0095027C">
      <w:pPr>
        <w:spacing w:after="0" w:line="240" w:lineRule="auto"/>
        <w:rPr>
          <w:rFonts w:cs="Arial"/>
          <w:b/>
          <w:color w:val="000000"/>
          <w:szCs w:val="24"/>
        </w:rPr>
      </w:pPr>
      <w:r w:rsidRPr="005C1E7C">
        <w:rPr>
          <w:rFonts w:cs="Arial"/>
          <w:b/>
          <w:color w:val="000000"/>
          <w:szCs w:val="24"/>
        </w:rPr>
        <w:t>Risk Register</w:t>
      </w:r>
    </w:p>
    <w:p w14:paraId="5BE1E716" w14:textId="57A99244" w:rsidR="00F31D37" w:rsidRDefault="00A078D6" w:rsidP="0095027C">
      <w:pPr>
        <w:spacing w:after="0" w:line="240" w:lineRule="auto"/>
      </w:pPr>
      <w:hyperlink r:id="rId25" w:history="1">
        <w:r w:rsidR="00EC4838" w:rsidRPr="009E5390">
          <w:rPr>
            <w:rStyle w:val="Hyperlink"/>
          </w:rPr>
          <w:t>https://moderngov.rotherham.gov.uk/documents/s123475/Appendix%201%20-%20Risk%20Management%20Policy%20Guide%202019%20Update%20081119.pdf</w:t>
        </w:r>
      </w:hyperlink>
    </w:p>
    <w:p w14:paraId="2633B161" w14:textId="77777777" w:rsidR="00EC4838" w:rsidRDefault="00EC4838" w:rsidP="0095027C">
      <w:pPr>
        <w:spacing w:after="0" w:line="240" w:lineRule="auto"/>
      </w:pPr>
    </w:p>
    <w:p w14:paraId="5835FCF9" w14:textId="2A36D000" w:rsidR="00E348D2" w:rsidRDefault="00E348D2" w:rsidP="0095027C">
      <w:pPr>
        <w:spacing w:after="0" w:line="240" w:lineRule="auto"/>
      </w:pPr>
    </w:p>
    <w:p w14:paraId="13D646ED" w14:textId="1E6BAB0C" w:rsidR="00E348D2" w:rsidRDefault="00E348D2" w:rsidP="0095027C">
      <w:pPr>
        <w:spacing w:after="0" w:line="240" w:lineRule="auto"/>
      </w:pPr>
    </w:p>
    <w:p w14:paraId="238DA0A3" w14:textId="0B584650" w:rsidR="00E348D2" w:rsidRDefault="00E348D2" w:rsidP="0095027C">
      <w:pPr>
        <w:spacing w:after="0" w:line="240" w:lineRule="auto"/>
      </w:pPr>
    </w:p>
    <w:p w14:paraId="548E2E46" w14:textId="6D920AA5" w:rsidR="00E348D2" w:rsidRDefault="00E348D2" w:rsidP="0095027C">
      <w:pPr>
        <w:spacing w:after="0" w:line="240" w:lineRule="auto"/>
      </w:pPr>
    </w:p>
    <w:p w14:paraId="16AF4644" w14:textId="5D276EF3" w:rsidR="00E348D2" w:rsidRDefault="00E348D2" w:rsidP="0095027C">
      <w:pPr>
        <w:spacing w:after="0" w:line="240" w:lineRule="auto"/>
      </w:pPr>
    </w:p>
    <w:p w14:paraId="4CD84EB9" w14:textId="2150DF02" w:rsidR="00E348D2" w:rsidRDefault="00E348D2" w:rsidP="0095027C">
      <w:pPr>
        <w:spacing w:after="0" w:line="240" w:lineRule="auto"/>
      </w:pPr>
    </w:p>
    <w:p w14:paraId="3688145D" w14:textId="1D81F5F3" w:rsidR="00E348D2" w:rsidRDefault="00E348D2" w:rsidP="0095027C">
      <w:pPr>
        <w:spacing w:after="0" w:line="240" w:lineRule="auto"/>
      </w:pPr>
    </w:p>
    <w:p w14:paraId="1DC52DAB" w14:textId="3075AA0D" w:rsidR="00E348D2" w:rsidRDefault="00E348D2" w:rsidP="0095027C">
      <w:pPr>
        <w:spacing w:after="0" w:line="240" w:lineRule="auto"/>
      </w:pPr>
    </w:p>
    <w:p w14:paraId="2D097FA7" w14:textId="6072F5B8" w:rsidR="00E348D2" w:rsidRDefault="00E348D2" w:rsidP="0095027C">
      <w:pPr>
        <w:spacing w:after="0" w:line="240" w:lineRule="auto"/>
      </w:pPr>
    </w:p>
    <w:p w14:paraId="35497BB2" w14:textId="77777777" w:rsidR="00E348D2" w:rsidRDefault="00E348D2" w:rsidP="0095027C">
      <w:pPr>
        <w:spacing w:after="0" w:line="240" w:lineRule="auto"/>
      </w:pPr>
    </w:p>
    <w:p w14:paraId="0FD7809C" w14:textId="77777777" w:rsidR="00F31D37" w:rsidRPr="0095027C" w:rsidRDefault="00F31D37" w:rsidP="0095027C">
      <w:pPr>
        <w:spacing w:after="0" w:line="240" w:lineRule="auto"/>
        <w:rPr>
          <w:rFonts w:cs="Arial"/>
          <w:b/>
          <w:color w:val="000000"/>
          <w:sz w:val="12"/>
          <w:szCs w:val="12"/>
        </w:rPr>
      </w:pPr>
    </w:p>
    <w:p w14:paraId="6C5C2B5F" w14:textId="77777777" w:rsidR="00A47D39" w:rsidRDefault="00A47D39" w:rsidP="0095027C">
      <w:pPr>
        <w:spacing w:after="0" w:line="240" w:lineRule="auto"/>
        <w:rPr>
          <w:rFonts w:cs="Arial"/>
          <w:b/>
          <w:color w:val="000000"/>
          <w:szCs w:val="24"/>
        </w:rPr>
      </w:pPr>
    </w:p>
    <w:p w14:paraId="2F32455B" w14:textId="77777777" w:rsidR="00A47D39" w:rsidRDefault="00A47D39" w:rsidP="0095027C">
      <w:pPr>
        <w:spacing w:after="0" w:line="240" w:lineRule="auto"/>
        <w:rPr>
          <w:rFonts w:cs="Arial"/>
          <w:b/>
          <w:color w:val="000000"/>
          <w:szCs w:val="24"/>
        </w:rPr>
      </w:pPr>
    </w:p>
    <w:p w14:paraId="22725D1D" w14:textId="26F8BB32" w:rsidR="00035023" w:rsidRPr="00E348D2" w:rsidRDefault="002C6D94" w:rsidP="0095027C">
      <w:pPr>
        <w:spacing w:after="0" w:line="240" w:lineRule="auto"/>
        <w:rPr>
          <w:rFonts w:cs="Arial"/>
          <w:b/>
          <w:color w:val="000000"/>
          <w:szCs w:val="24"/>
        </w:rPr>
      </w:pPr>
      <w:r w:rsidRPr="005C1E7C">
        <w:rPr>
          <w:rFonts w:cs="Arial"/>
          <w:b/>
          <w:color w:val="000000"/>
          <w:szCs w:val="24"/>
        </w:rPr>
        <w:lastRenderedPageBreak/>
        <w:t>A</w:t>
      </w:r>
      <w:r w:rsidR="00F15557" w:rsidRPr="005C1E7C">
        <w:rPr>
          <w:rFonts w:cs="Arial"/>
          <w:b/>
          <w:color w:val="000000"/>
          <w:szCs w:val="24"/>
        </w:rPr>
        <w:t>ppendix</w:t>
      </w:r>
      <w:r w:rsidR="0080633D" w:rsidRPr="005C1E7C">
        <w:rPr>
          <w:rFonts w:cs="Arial"/>
          <w:b/>
          <w:color w:val="000000"/>
          <w:szCs w:val="24"/>
        </w:rPr>
        <w:t xml:space="preserve"> </w:t>
      </w:r>
      <w:r w:rsidR="00B22FA8" w:rsidRPr="005C1E7C">
        <w:rPr>
          <w:rFonts w:cs="Arial"/>
          <w:b/>
          <w:color w:val="000000"/>
          <w:szCs w:val="24"/>
        </w:rPr>
        <w:t>E</w:t>
      </w:r>
      <w:r w:rsidR="0080633D" w:rsidRPr="005C1E7C">
        <w:rPr>
          <w:rFonts w:cs="Arial"/>
          <w:b/>
          <w:color w:val="000000"/>
          <w:szCs w:val="24"/>
        </w:rPr>
        <w:t xml:space="preserve"> </w:t>
      </w:r>
      <w:r w:rsidR="00B823FB" w:rsidRPr="005C1E7C">
        <w:rPr>
          <w:rFonts w:cs="Arial"/>
          <w:b/>
          <w:color w:val="000000"/>
          <w:szCs w:val="24"/>
        </w:rPr>
        <w:t>–</w:t>
      </w:r>
      <w:r w:rsidR="00312C98" w:rsidRPr="005C1E7C">
        <w:rPr>
          <w:rFonts w:cs="Arial"/>
          <w:b/>
          <w:color w:val="000000"/>
          <w:szCs w:val="24"/>
        </w:rPr>
        <w:t xml:space="preserve"> </w:t>
      </w:r>
      <w:r w:rsidR="00B823FB" w:rsidRPr="005C1E7C">
        <w:rPr>
          <w:rFonts w:cs="Arial"/>
          <w:b/>
          <w:color w:val="000000"/>
          <w:szCs w:val="24"/>
        </w:rPr>
        <w:t>Works Programmes</w:t>
      </w:r>
    </w:p>
    <w:p w14:paraId="57C4CCD1" w14:textId="77777777" w:rsidR="0095027C" w:rsidRPr="00E348D2" w:rsidRDefault="0095027C" w:rsidP="0095027C">
      <w:pPr>
        <w:spacing w:after="0" w:line="240" w:lineRule="auto"/>
        <w:rPr>
          <w:rFonts w:cs="Arial"/>
          <w:b/>
          <w:color w:val="000000"/>
          <w:sz w:val="12"/>
          <w:szCs w:val="12"/>
        </w:rPr>
      </w:pPr>
    </w:p>
    <w:p w14:paraId="186AD89C" w14:textId="47DC9B64" w:rsidR="00035023" w:rsidRPr="00E348D2" w:rsidRDefault="00035023" w:rsidP="00035023">
      <w:pPr>
        <w:autoSpaceDE w:val="0"/>
        <w:autoSpaceDN w:val="0"/>
        <w:adjustRightInd w:val="0"/>
        <w:spacing w:after="0" w:line="240" w:lineRule="auto"/>
        <w:rPr>
          <w:rFonts w:cs="Arial"/>
          <w:b/>
          <w:sz w:val="22"/>
        </w:rPr>
      </w:pPr>
      <w:r w:rsidRPr="00E348D2">
        <w:rPr>
          <w:rFonts w:cs="Arial"/>
          <w:b/>
          <w:sz w:val="22"/>
        </w:rPr>
        <w:t>Highways - Works Programme</w:t>
      </w:r>
      <w:r w:rsidR="00765057" w:rsidRPr="00E348D2">
        <w:rPr>
          <w:rFonts w:cs="Arial"/>
          <w:b/>
          <w:sz w:val="22"/>
        </w:rPr>
        <w:t xml:space="preserve"> </w:t>
      </w:r>
      <w:r w:rsidR="00765057" w:rsidRPr="00E348D2">
        <w:rPr>
          <w:rFonts w:cs="Arial"/>
          <w:sz w:val="22"/>
        </w:rPr>
        <w:t>(All works subject to funding)</w:t>
      </w:r>
    </w:p>
    <w:p w14:paraId="1A75C665" w14:textId="34E27E48" w:rsidR="003F243D" w:rsidRPr="0095027C" w:rsidRDefault="00C04EB7" w:rsidP="00035023">
      <w:pPr>
        <w:autoSpaceDE w:val="0"/>
        <w:autoSpaceDN w:val="0"/>
        <w:adjustRightInd w:val="0"/>
        <w:spacing w:after="0" w:line="240" w:lineRule="auto"/>
        <w:rPr>
          <w:rFonts w:eastAsia="Calibri" w:cs="Arial"/>
          <w:sz w:val="22"/>
          <w:u w:val="single"/>
          <w:lang w:eastAsia="en-GB"/>
        </w:rPr>
      </w:pPr>
      <w:r w:rsidRPr="00E348D2">
        <w:rPr>
          <w:rFonts w:cs="Arial"/>
          <w:sz w:val="22"/>
        </w:rPr>
        <w:t>Link to the Indicative Highway Repair Programme</w:t>
      </w:r>
      <w:r w:rsidR="00765057" w:rsidRPr="00E348D2">
        <w:rPr>
          <w:rFonts w:cs="Arial"/>
          <w:sz w:val="22"/>
        </w:rPr>
        <w:t xml:space="preserve"> </w:t>
      </w:r>
      <w:hyperlink r:id="rId26" w:history="1">
        <w:r w:rsidR="00B909A6" w:rsidRPr="00E348D2">
          <w:rPr>
            <w:rFonts w:eastAsia="Calibri" w:cs="Arial"/>
            <w:sz w:val="22"/>
            <w:u w:val="single"/>
            <w:lang w:eastAsia="en-GB"/>
          </w:rPr>
          <w:t>https://www.rotherham.gov.uk/directory/28/indicative-highway-repair-programme</w:t>
        </w:r>
      </w:hyperlink>
    </w:p>
    <w:p w14:paraId="2D3FD1B7" w14:textId="77777777" w:rsidR="001B5842" w:rsidRDefault="001B5842" w:rsidP="00035023">
      <w:pPr>
        <w:autoSpaceDE w:val="0"/>
        <w:autoSpaceDN w:val="0"/>
        <w:adjustRightInd w:val="0"/>
        <w:spacing w:after="0" w:line="240" w:lineRule="auto"/>
        <w:rPr>
          <w:b/>
        </w:rPr>
      </w:pPr>
    </w:p>
    <w:p w14:paraId="70136A71" w14:textId="48A2C0E5" w:rsidR="001B5842" w:rsidRDefault="001B5842" w:rsidP="00035023">
      <w:pPr>
        <w:autoSpaceDE w:val="0"/>
        <w:autoSpaceDN w:val="0"/>
        <w:adjustRightInd w:val="0"/>
        <w:spacing w:after="0" w:line="240" w:lineRule="auto"/>
        <w:rPr>
          <w:b/>
        </w:rPr>
      </w:pPr>
      <w:r>
        <w:rPr>
          <w:b/>
        </w:rPr>
        <w:t>P</w:t>
      </w:r>
      <w:r w:rsidRPr="00FA1B57">
        <w:rPr>
          <w:b/>
        </w:rPr>
        <w:t>roposed Highway</w:t>
      </w:r>
      <w:r>
        <w:rPr>
          <w:b/>
        </w:rPr>
        <w:t xml:space="preserve"> 3 and 5 year repair </w:t>
      </w:r>
      <w:r w:rsidR="0038385B">
        <w:rPr>
          <w:b/>
        </w:rPr>
        <w:t>programme</w:t>
      </w:r>
    </w:p>
    <w:tbl>
      <w:tblPr>
        <w:tblW w:w="5900" w:type="dxa"/>
        <w:tblLook w:val="04A0" w:firstRow="1" w:lastRow="0" w:firstColumn="1" w:lastColumn="0" w:noHBand="0" w:noVBand="1"/>
      </w:tblPr>
      <w:tblGrid>
        <w:gridCol w:w="3183"/>
        <w:gridCol w:w="2717"/>
      </w:tblGrid>
      <w:tr w:rsidR="001B5842" w:rsidRPr="001B5842" w14:paraId="4F2C6E7E" w14:textId="77777777" w:rsidTr="001B5842">
        <w:trPr>
          <w:trHeight w:val="200"/>
        </w:trPr>
        <w:tc>
          <w:tcPr>
            <w:tcW w:w="5900" w:type="dxa"/>
            <w:gridSpan w:val="2"/>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38EBF540" w14:textId="77777777" w:rsidR="001B5842" w:rsidRPr="001B5842" w:rsidRDefault="001B5842" w:rsidP="001B5842">
            <w:pPr>
              <w:spacing w:after="0" w:line="240" w:lineRule="auto"/>
              <w:rPr>
                <w:rFonts w:eastAsia="Times New Roman" w:cs="Arial"/>
                <w:b/>
                <w:bCs/>
                <w:color w:val="000000"/>
                <w:sz w:val="18"/>
                <w:szCs w:val="18"/>
                <w:u w:val="single"/>
                <w:lang w:eastAsia="en-GB"/>
              </w:rPr>
            </w:pPr>
            <w:r w:rsidRPr="001B5842">
              <w:rPr>
                <w:rFonts w:eastAsia="Times New Roman" w:cs="Arial"/>
                <w:b/>
                <w:bCs/>
                <w:color w:val="000000"/>
                <w:sz w:val="18"/>
                <w:szCs w:val="18"/>
                <w:u w:val="single"/>
                <w:lang w:eastAsia="en-GB"/>
              </w:rPr>
              <w:t>3 Year Potential Carriageway Resurfacing Sites</w:t>
            </w:r>
          </w:p>
        </w:tc>
      </w:tr>
      <w:tr w:rsidR="001B5842" w:rsidRPr="001B5842" w14:paraId="19D36465"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697B43B"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Address</w:t>
            </w:r>
          </w:p>
        </w:tc>
        <w:tc>
          <w:tcPr>
            <w:tcW w:w="2717" w:type="dxa"/>
            <w:tcBorders>
              <w:top w:val="nil"/>
              <w:left w:val="nil"/>
              <w:bottom w:val="single" w:sz="4" w:space="0" w:color="auto"/>
              <w:right w:val="single" w:sz="4" w:space="0" w:color="auto"/>
            </w:tcBorders>
            <w:shd w:val="clear" w:color="auto" w:fill="auto"/>
            <w:noWrap/>
            <w:vAlign w:val="bottom"/>
            <w:hideMark/>
          </w:tcPr>
          <w:p w14:paraId="34EA412E"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Locality</w:t>
            </w:r>
          </w:p>
        </w:tc>
      </w:tr>
      <w:tr w:rsidR="001B5842" w:rsidRPr="001B5842" w14:paraId="0D382549"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5DBF32A2"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MEADOW BANK ROAD</w:t>
            </w:r>
          </w:p>
        </w:tc>
        <w:tc>
          <w:tcPr>
            <w:tcW w:w="2717" w:type="dxa"/>
            <w:tcBorders>
              <w:top w:val="nil"/>
              <w:left w:val="nil"/>
              <w:bottom w:val="single" w:sz="4" w:space="0" w:color="auto"/>
              <w:right w:val="single" w:sz="4" w:space="0" w:color="auto"/>
            </w:tcBorders>
            <w:shd w:val="clear" w:color="auto" w:fill="auto"/>
            <w:noWrap/>
            <w:vAlign w:val="bottom"/>
            <w:hideMark/>
          </w:tcPr>
          <w:p w14:paraId="0B0656AF"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MEADOWBANK</w:t>
            </w:r>
          </w:p>
        </w:tc>
      </w:tr>
      <w:tr w:rsidR="001B5842" w:rsidRPr="001B5842" w14:paraId="13AB1B3E"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3DFB0D5A"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NEW WORTLEY ROAD</w:t>
            </w:r>
          </w:p>
        </w:tc>
        <w:tc>
          <w:tcPr>
            <w:tcW w:w="2717" w:type="dxa"/>
            <w:tcBorders>
              <w:top w:val="nil"/>
              <w:left w:val="nil"/>
              <w:bottom w:val="single" w:sz="4" w:space="0" w:color="auto"/>
              <w:right w:val="single" w:sz="4" w:space="0" w:color="auto"/>
            </w:tcBorders>
            <w:shd w:val="clear" w:color="auto" w:fill="auto"/>
            <w:noWrap/>
            <w:vAlign w:val="bottom"/>
            <w:hideMark/>
          </w:tcPr>
          <w:p w14:paraId="633C197F"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MASBROUGH</w:t>
            </w:r>
          </w:p>
        </w:tc>
      </w:tr>
      <w:tr w:rsidR="001B5842" w:rsidRPr="001B5842" w14:paraId="3B4D916B"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4C9DB565"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NEW WORTLEY ROAD</w:t>
            </w:r>
          </w:p>
        </w:tc>
        <w:tc>
          <w:tcPr>
            <w:tcW w:w="2717" w:type="dxa"/>
            <w:tcBorders>
              <w:top w:val="nil"/>
              <w:left w:val="nil"/>
              <w:bottom w:val="single" w:sz="4" w:space="0" w:color="auto"/>
              <w:right w:val="single" w:sz="4" w:space="0" w:color="auto"/>
            </w:tcBorders>
            <w:shd w:val="clear" w:color="auto" w:fill="auto"/>
            <w:noWrap/>
            <w:vAlign w:val="bottom"/>
            <w:hideMark/>
          </w:tcPr>
          <w:p w14:paraId="5944B12B"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MASBROUGH</w:t>
            </w:r>
          </w:p>
        </w:tc>
      </w:tr>
      <w:tr w:rsidR="001B5842" w:rsidRPr="001B5842" w14:paraId="1909F2D9"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9D084B3"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MOORGATE ROAD - PHASE 2</w:t>
            </w:r>
          </w:p>
        </w:tc>
        <w:tc>
          <w:tcPr>
            <w:tcW w:w="2717" w:type="dxa"/>
            <w:tcBorders>
              <w:top w:val="nil"/>
              <w:left w:val="nil"/>
              <w:bottom w:val="single" w:sz="4" w:space="0" w:color="auto"/>
              <w:right w:val="single" w:sz="4" w:space="0" w:color="auto"/>
            </w:tcBorders>
            <w:shd w:val="clear" w:color="auto" w:fill="auto"/>
            <w:noWrap/>
            <w:vAlign w:val="bottom"/>
            <w:hideMark/>
          </w:tcPr>
          <w:p w14:paraId="3F7F7DCD"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MOORGATE</w:t>
            </w:r>
          </w:p>
        </w:tc>
      </w:tr>
      <w:tr w:rsidR="001B5842" w:rsidRPr="001B5842" w14:paraId="0DF63D41"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DB62C59"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ULLEY LANE</w:t>
            </w:r>
          </w:p>
        </w:tc>
        <w:tc>
          <w:tcPr>
            <w:tcW w:w="2717" w:type="dxa"/>
            <w:tcBorders>
              <w:top w:val="nil"/>
              <w:left w:val="nil"/>
              <w:bottom w:val="single" w:sz="4" w:space="0" w:color="auto"/>
              <w:right w:val="single" w:sz="4" w:space="0" w:color="auto"/>
            </w:tcBorders>
            <w:shd w:val="clear" w:color="auto" w:fill="auto"/>
            <w:noWrap/>
            <w:vAlign w:val="bottom"/>
            <w:hideMark/>
          </w:tcPr>
          <w:p w14:paraId="40D0310B"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ULLEY</w:t>
            </w:r>
          </w:p>
        </w:tc>
      </w:tr>
      <w:tr w:rsidR="001B5842" w:rsidRPr="001B5842" w14:paraId="3664C19B"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3A989A51"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HIGH STREET</w:t>
            </w:r>
          </w:p>
        </w:tc>
        <w:tc>
          <w:tcPr>
            <w:tcW w:w="2717" w:type="dxa"/>
            <w:tcBorders>
              <w:top w:val="nil"/>
              <w:left w:val="nil"/>
              <w:bottom w:val="single" w:sz="4" w:space="0" w:color="auto"/>
              <w:right w:val="single" w:sz="4" w:space="0" w:color="auto"/>
            </w:tcBorders>
            <w:shd w:val="clear" w:color="auto" w:fill="auto"/>
            <w:noWrap/>
            <w:vAlign w:val="bottom"/>
            <w:hideMark/>
          </w:tcPr>
          <w:p w14:paraId="0B64D5A5"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MALTBY</w:t>
            </w:r>
          </w:p>
        </w:tc>
      </w:tr>
      <w:tr w:rsidR="001B5842" w:rsidRPr="001B5842" w14:paraId="2E1CC649"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351E04F5"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MANVERS WAY</w:t>
            </w:r>
          </w:p>
        </w:tc>
        <w:tc>
          <w:tcPr>
            <w:tcW w:w="2717" w:type="dxa"/>
            <w:tcBorders>
              <w:top w:val="nil"/>
              <w:left w:val="nil"/>
              <w:bottom w:val="single" w:sz="4" w:space="0" w:color="auto"/>
              <w:right w:val="single" w:sz="4" w:space="0" w:color="auto"/>
            </w:tcBorders>
            <w:shd w:val="clear" w:color="auto" w:fill="auto"/>
            <w:noWrap/>
            <w:vAlign w:val="bottom"/>
            <w:hideMark/>
          </w:tcPr>
          <w:p w14:paraId="5BB0F10F"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WATH-UPON-DEARNE</w:t>
            </w:r>
          </w:p>
        </w:tc>
      </w:tr>
      <w:tr w:rsidR="001B5842" w:rsidRPr="001B5842" w14:paraId="25EE11A1"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0EF9F56"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BAWTRY ROAD ROUNDABOUT</w:t>
            </w:r>
          </w:p>
        </w:tc>
        <w:tc>
          <w:tcPr>
            <w:tcW w:w="2717" w:type="dxa"/>
            <w:tcBorders>
              <w:top w:val="nil"/>
              <w:left w:val="nil"/>
              <w:bottom w:val="single" w:sz="4" w:space="0" w:color="auto"/>
              <w:right w:val="single" w:sz="4" w:space="0" w:color="auto"/>
            </w:tcBorders>
            <w:shd w:val="clear" w:color="auto" w:fill="auto"/>
            <w:noWrap/>
            <w:vAlign w:val="bottom"/>
            <w:hideMark/>
          </w:tcPr>
          <w:p w14:paraId="23C05E4A"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HELLABY</w:t>
            </w:r>
          </w:p>
        </w:tc>
      </w:tr>
      <w:tr w:rsidR="001B5842" w:rsidRPr="001B5842" w14:paraId="1BC9E76E"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392711AC"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MUSHROOM ROUNDABOUT</w:t>
            </w:r>
          </w:p>
        </w:tc>
        <w:tc>
          <w:tcPr>
            <w:tcW w:w="2717" w:type="dxa"/>
            <w:tcBorders>
              <w:top w:val="nil"/>
              <w:left w:val="nil"/>
              <w:bottom w:val="single" w:sz="4" w:space="0" w:color="auto"/>
              <w:right w:val="single" w:sz="4" w:space="0" w:color="auto"/>
            </w:tcBorders>
            <w:shd w:val="clear" w:color="auto" w:fill="auto"/>
            <w:noWrap/>
            <w:vAlign w:val="bottom"/>
            <w:hideMark/>
          </w:tcPr>
          <w:p w14:paraId="2ADDD890"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ALDWARKE</w:t>
            </w:r>
          </w:p>
        </w:tc>
      </w:tr>
      <w:tr w:rsidR="001B5842" w:rsidRPr="001B5842" w14:paraId="43A06D20"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CD132CF"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HIGH HOOTON ROAD</w:t>
            </w:r>
          </w:p>
        </w:tc>
        <w:tc>
          <w:tcPr>
            <w:tcW w:w="2717" w:type="dxa"/>
            <w:tcBorders>
              <w:top w:val="nil"/>
              <w:left w:val="nil"/>
              <w:bottom w:val="single" w:sz="4" w:space="0" w:color="auto"/>
              <w:right w:val="single" w:sz="4" w:space="0" w:color="auto"/>
            </w:tcBorders>
            <w:shd w:val="clear" w:color="auto" w:fill="auto"/>
            <w:noWrap/>
            <w:vAlign w:val="bottom"/>
            <w:hideMark/>
          </w:tcPr>
          <w:p w14:paraId="00973387"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SLADE HOOTON</w:t>
            </w:r>
          </w:p>
        </w:tc>
      </w:tr>
      <w:tr w:rsidR="001B5842" w:rsidRPr="001B5842" w14:paraId="2D1324DA"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C874F78"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BROOM VALLEY ROAD</w:t>
            </w:r>
          </w:p>
        </w:tc>
        <w:tc>
          <w:tcPr>
            <w:tcW w:w="2717" w:type="dxa"/>
            <w:tcBorders>
              <w:top w:val="nil"/>
              <w:left w:val="nil"/>
              <w:bottom w:val="single" w:sz="4" w:space="0" w:color="auto"/>
              <w:right w:val="single" w:sz="4" w:space="0" w:color="auto"/>
            </w:tcBorders>
            <w:shd w:val="clear" w:color="auto" w:fill="auto"/>
            <w:noWrap/>
            <w:vAlign w:val="bottom"/>
            <w:hideMark/>
          </w:tcPr>
          <w:p w14:paraId="6E00BB02"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BROOM VALLEY</w:t>
            </w:r>
          </w:p>
        </w:tc>
      </w:tr>
      <w:tr w:rsidR="001B5842" w:rsidRPr="001B5842" w14:paraId="317A55E6"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8AE308D"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GILDINGWELLS ROAD</w:t>
            </w:r>
          </w:p>
        </w:tc>
        <w:tc>
          <w:tcPr>
            <w:tcW w:w="2717" w:type="dxa"/>
            <w:tcBorders>
              <w:top w:val="nil"/>
              <w:left w:val="nil"/>
              <w:bottom w:val="single" w:sz="4" w:space="0" w:color="auto"/>
              <w:right w:val="single" w:sz="4" w:space="0" w:color="auto"/>
            </w:tcBorders>
            <w:shd w:val="clear" w:color="auto" w:fill="auto"/>
            <w:noWrap/>
            <w:vAlign w:val="bottom"/>
            <w:hideMark/>
          </w:tcPr>
          <w:p w14:paraId="4D899086"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LETWELL</w:t>
            </w:r>
          </w:p>
        </w:tc>
      </w:tr>
      <w:tr w:rsidR="001B5842" w:rsidRPr="001B5842" w14:paraId="17091B77"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3D3E1DA4"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BRINSWORTH ROAD</w:t>
            </w:r>
          </w:p>
        </w:tc>
        <w:tc>
          <w:tcPr>
            <w:tcW w:w="2717" w:type="dxa"/>
            <w:tcBorders>
              <w:top w:val="nil"/>
              <w:left w:val="nil"/>
              <w:bottom w:val="single" w:sz="4" w:space="0" w:color="auto"/>
              <w:right w:val="single" w:sz="4" w:space="0" w:color="auto"/>
            </w:tcBorders>
            <w:shd w:val="clear" w:color="auto" w:fill="auto"/>
            <w:noWrap/>
            <w:vAlign w:val="bottom"/>
            <w:hideMark/>
          </w:tcPr>
          <w:p w14:paraId="1303E231"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BRINSWORTH</w:t>
            </w:r>
          </w:p>
        </w:tc>
      </w:tr>
      <w:tr w:rsidR="001B5842" w:rsidRPr="001B5842" w14:paraId="4BF2636D"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536F5768"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HOOTON ROAD</w:t>
            </w:r>
          </w:p>
        </w:tc>
        <w:tc>
          <w:tcPr>
            <w:tcW w:w="2717" w:type="dxa"/>
            <w:tcBorders>
              <w:top w:val="nil"/>
              <w:left w:val="nil"/>
              <w:bottom w:val="single" w:sz="4" w:space="0" w:color="auto"/>
              <w:right w:val="single" w:sz="4" w:space="0" w:color="auto"/>
            </w:tcBorders>
            <w:shd w:val="clear" w:color="auto" w:fill="auto"/>
            <w:noWrap/>
            <w:vAlign w:val="bottom"/>
            <w:hideMark/>
          </w:tcPr>
          <w:p w14:paraId="71790CF1"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KILNHURST</w:t>
            </w:r>
          </w:p>
        </w:tc>
      </w:tr>
      <w:tr w:rsidR="001B5842" w:rsidRPr="001B5842" w14:paraId="28F150F9"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CF7F882"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HIGH STREET</w:t>
            </w:r>
          </w:p>
        </w:tc>
        <w:tc>
          <w:tcPr>
            <w:tcW w:w="2717" w:type="dxa"/>
            <w:tcBorders>
              <w:top w:val="nil"/>
              <w:left w:val="nil"/>
              <w:bottom w:val="single" w:sz="4" w:space="0" w:color="auto"/>
              <w:right w:val="single" w:sz="4" w:space="0" w:color="auto"/>
            </w:tcBorders>
            <w:shd w:val="clear" w:color="auto" w:fill="auto"/>
            <w:noWrap/>
            <w:vAlign w:val="bottom"/>
            <w:hideMark/>
          </w:tcPr>
          <w:p w14:paraId="40055DEE"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KIMBERWORTH</w:t>
            </w:r>
          </w:p>
        </w:tc>
      </w:tr>
      <w:tr w:rsidR="001B5842" w:rsidRPr="001B5842" w14:paraId="1B5A400B"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4CBC2E4F"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MAIN STREET</w:t>
            </w:r>
          </w:p>
        </w:tc>
        <w:tc>
          <w:tcPr>
            <w:tcW w:w="2717" w:type="dxa"/>
            <w:tcBorders>
              <w:top w:val="nil"/>
              <w:left w:val="nil"/>
              <w:bottom w:val="single" w:sz="4" w:space="0" w:color="auto"/>
              <w:right w:val="single" w:sz="4" w:space="0" w:color="auto"/>
            </w:tcBorders>
            <w:shd w:val="clear" w:color="auto" w:fill="auto"/>
            <w:noWrap/>
            <w:vAlign w:val="bottom"/>
            <w:hideMark/>
          </w:tcPr>
          <w:p w14:paraId="6A495BF9"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SWALLOWNEST</w:t>
            </w:r>
          </w:p>
        </w:tc>
      </w:tr>
      <w:tr w:rsidR="001B5842" w:rsidRPr="001B5842" w14:paraId="4E2BEC68"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0579EA4"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LODGE LANE</w:t>
            </w:r>
          </w:p>
        </w:tc>
        <w:tc>
          <w:tcPr>
            <w:tcW w:w="2717" w:type="dxa"/>
            <w:tcBorders>
              <w:top w:val="nil"/>
              <w:left w:val="nil"/>
              <w:bottom w:val="single" w:sz="4" w:space="0" w:color="auto"/>
              <w:right w:val="single" w:sz="4" w:space="0" w:color="auto"/>
            </w:tcBorders>
            <w:shd w:val="clear" w:color="auto" w:fill="auto"/>
            <w:noWrap/>
            <w:vAlign w:val="bottom"/>
            <w:hideMark/>
          </w:tcPr>
          <w:p w14:paraId="6C6DDFB4"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DINNINGTON</w:t>
            </w:r>
          </w:p>
        </w:tc>
      </w:tr>
      <w:tr w:rsidR="001B5842" w:rsidRPr="001B5842" w14:paraId="318AA8AA"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061940E7"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CHURCH LANE</w:t>
            </w:r>
          </w:p>
        </w:tc>
        <w:tc>
          <w:tcPr>
            <w:tcW w:w="2717" w:type="dxa"/>
            <w:tcBorders>
              <w:top w:val="nil"/>
              <w:left w:val="nil"/>
              <w:bottom w:val="single" w:sz="4" w:space="0" w:color="auto"/>
              <w:right w:val="single" w:sz="4" w:space="0" w:color="auto"/>
            </w:tcBorders>
            <w:shd w:val="clear" w:color="auto" w:fill="auto"/>
            <w:noWrap/>
            <w:vAlign w:val="bottom"/>
            <w:hideMark/>
          </w:tcPr>
          <w:p w14:paraId="11DB9FB5"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DINNINGTON</w:t>
            </w:r>
          </w:p>
        </w:tc>
      </w:tr>
      <w:tr w:rsidR="001B5842" w:rsidRPr="001B5842" w14:paraId="553654A2"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F75474B"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RED QUARRY LANE</w:t>
            </w:r>
          </w:p>
        </w:tc>
        <w:tc>
          <w:tcPr>
            <w:tcW w:w="2717" w:type="dxa"/>
            <w:tcBorders>
              <w:top w:val="nil"/>
              <w:left w:val="nil"/>
              <w:bottom w:val="single" w:sz="4" w:space="0" w:color="auto"/>
              <w:right w:val="single" w:sz="4" w:space="0" w:color="auto"/>
            </w:tcBorders>
            <w:shd w:val="clear" w:color="auto" w:fill="auto"/>
            <w:noWrap/>
            <w:vAlign w:val="bottom"/>
            <w:hideMark/>
          </w:tcPr>
          <w:p w14:paraId="413CD14D"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GILDINGWELLS</w:t>
            </w:r>
          </w:p>
        </w:tc>
      </w:tr>
      <w:tr w:rsidR="001B5842" w:rsidRPr="001B5842" w14:paraId="6101F42D"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603AE054"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FIELD LANE</w:t>
            </w:r>
          </w:p>
        </w:tc>
        <w:tc>
          <w:tcPr>
            <w:tcW w:w="2717" w:type="dxa"/>
            <w:tcBorders>
              <w:top w:val="nil"/>
              <w:left w:val="nil"/>
              <w:bottom w:val="single" w:sz="4" w:space="0" w:color="auto"/>
              <w:right w:val="single" w:sz="4" w:space="0" w:color="auto"/>
            </w:tcBorders>
            <w:shd w:val="clear" w:color="auto" w:fill="auto"/>
            <w:noWrap/>
            <w:vAlign w:val="bottom"/>
            <w:hideMark/>
          </w:tcPr>
          <w:p w14:paraId="4DBCD9F2"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MORTHEN</w:t>
            </w:r>
          </w:p>
        </w:tc>
      </w:tr>
      <w:tr w:rsidR="001B5842" w:rsidRPr="001B5842" w14:paraId="4A824853"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6A272146" w14:textId="4A565352"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KILNHURST ROAD</w:t>
            </w:r>
            <w:r w:rsidR="008936FD">
              <w:rPr>
                <w:rFonts w:eastAsia="Times New Roman" w:cs="Arial"/>
                <w:color w:val="000000"/>
                <w:sz w:val="18"/>
                <w:szCs w:val="18"/>
                <w:lang w:eastAsia="en-GB"/>
              </w:rPr>
              <w:t xml:space="preserve"> – PHASE2</w:t>
            </w:r>
          </w:p>
        </w:tc>
        <w:tc>
          <w:tcPr>
            <w:tcW w:w="2717" w:type="dxa"/>
            <w:tcBorders>
              <w:top w:val="nil"/>
              <w:left w:val="nil"/>
              <w:bottom w:val="single" w:sz="4" w:space="0" w:color="auto"/>
              <w:right w:val="single" w:sz="4" w:space="0" w:color="auto"/>
            </w:tcBorders>
            <w:shd w:val="clear" w:color="auto" w:fill="auto"/>
            <w:noWrap/>
            <w:vAlign w:val="bottom"/>
            <w:hideMark/>
          </w:tcPr>
          <w:p w14:paraId="7A347BE7"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RAWMARSH</w:t>
            </w:r>
          </w:p>
        </w:tc>
      </w:tr>
      <w:tr w:rsidR="001B5842" w:rsidRPr="001B5842" w14:paraId="70296875"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5E9AC546"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CARR LANE</w:t>
            </w:r>
          </w:p>
        </w:tc>
        <w:tc>
          <w:tcPr>
            <w:tcW w:w="2717" w:type="dxa"/>
            <w:tcBorders>
              <w:top w:val="nil"/>
              <w:left w:val="nil"/>
              <w:bottom w:val="single" w:sz="4" w:space="0" w:color="auto"/>
              <w:right w:val="single" w:sz="4" w:space="0" w:color="auto"/>
            </w:tcBorders>
            <w:shd w:val="clear" w:color="auto" w:fill="auto"/>
            <w:noWrap/>
            <w:vAlign w:val="bottom"/>
            <w:hideMark/>
          </w:tcPr>
          <w:p w14:paraId="728EED10"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THRYBERGH</w:t>
            </w:r>
          </w:p>
        </w:tc>
      </w:tr>
      <w:tr w:rsidR="001B5842" w:rsidRPr="001B5842" w14:paraId="4E593D5F"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F995533"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SANDYGATE</w:t>
            </w:r>
          </w:p>
        </w:tc>
        <w:tc>
          <w:tcPr>
            <w:tcW w:w="2717" w:type="dxa"/>
            <w:tcBorders>
              <w:top w:val="nil"/>
              <w:left w:val="nil"/>
              <w:bottom w:val="single" w:sz="4" w:space="0" w:color="auto"/>
              <w:right w:val="single" w:sz="4" w:space="0" w:color="auto"/>
            </w:tcBorders>
            <w:shd w:val="clear" w:color="auto" w:fill="auto"/>
            <w:noWrap/>
            <w:vAlign w:val="bottom"/>
            <w:hideMark/>
          </w:tcPr>
          <w:p w14:paraId="386679BE"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WATH-UPON-DEARNE</w:t>
            </w:r>
          </w:p>
        </w:tc>
      </w:tr>
      <w:tr w:rsidR="001B5842" w:rsidRPr="001B5842" w14:paraId="677B6E87"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50944D10"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HAUGH ROAD</w:t>
            </w:r>
          </w:p>
        </w:tc>
        <w:tc>
          <w:tcPr>
            <w:tcW w:w="2717" w:type="dxa"/>
            <w:tcBorders>
              <w:top w:val="nil"/>
              <w:left w:val="nil"/>
              <w:bottom w:val="single" w:sz="4" w:space="0" w:color="auto"/>
              <w:right w:val="single" w:sz="4" w:space="0" w:color="auto"/>
            </w:tcBorders>
            <w:shd w:val="clear" w:color="auto" w:fill="auto"/>
            <w:noWrap/>
            <w:vAlign w:val="bottom"/>
            <w:hideMark/>
          </w:tcPr>
          <w:p w14:paraId="645D39B3"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RAWMARSH</w:t>
            </w:r>
          </w:p>
        </w:tc>
      </w:tr>
      <w:tr w:rsidR="001B5842" w:rsidRPr="001B5842" w14:paraId="7F668733"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054C1D78"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LAKELAND DRIVE</w:t>
            </w:r>
          </w:p>
        </w:tc>
        <w:tc>
          <w:tcPr>
            <w:tcW w:w="2717" w:type="dxa"/>
            <w:tcBorders>
              <w:top w:val="nil"/>
              <w:left w:val="nil"/>
              <w:bottom w:val="single" w:sz="4" w:space="0" w:color="auto"/>
              <w:right w:val="single" w:sz="4" w:space="0" w:color="auto"/>
            </w:tcBorders>
            <w:shd w:val="clear" w:color="auto" w:fill="auto"/>
            <w:noWrap/>
            <w:vAlign w:val="bottom"/>
            <w:hideMark/>
          </w:tcPr>
          <w:p w14:paraId="541331B3"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NORTH ANSTON</w:t>
            </w:r>
          </w:p>
        </w:tc>
      </w:tr>
      <w:tr w:rsidR="001B5842" w:rsidRPr="001B5842" w14:paraId="076CD108"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1B5DB44E"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SHEFFIELD ROAD</w:t>
            </w:r>
          </w:p>
        </w:tc>
        <w:tc>
          <w:tcPr>
            <w:tcW w:w="2717" w:type="dxa"/>
            <w:tcBorders>
              <w:top w:val="nil"/>
              <w:left w:val="nil"/>
              <w:bottom w:val="single" w:sz="4" w:space="0" w:color="auto"/>
              <w:right w:val="single" w:sz="4" w:space="0" w:color="auto"/>
            </w:tcBorders>
            <w:shd w:val="clear" w:color="auto" w:fill="auto"/>
            <w:noWrap/>
            <w:vAlign w:val="bottom"/>
            <w:hideMark/>
          </w:tcPr>
          <w:p w14:paraId="74DAC2B7"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SWALLOWNEST</w:t>
            </w:r>
          </w:p>
        </w:tc>
      </w:tr>
      <w:tr w:rsidR="001B5842" w:rsidRPr="001B5842" w14:paraId="0929BE5A"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49BDEC5"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CARR LANE</w:t>
            </w:r>
          </w:p>
        </w:tc>
        <w:tc>
          <w:tcPr>
            <w:tcW w:w="2717" w:type="dxa"/>
            <w:tcBorders>
              <w:top w:val="nil"/>
              <w:left w:val="nil"/>
              <w:bottom w:val="single" w:sz="4" w:space="0" w:color="auto"/>
              <w:right w:val="single" w:sz="4" w:space="0" w:color="auto"/>
            </w:tcBorders>
            <w:shd w:val="clear" w:color="auto" w:fill="auto"/>
            <w:noWrap/>
            <w:vAlign w:val="bottom"/>
            <w:hideMark/>
          </w:tcPr>
          <w:p w14:paraId="1ABE149E"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HOOTON LEVITT</w:t>
            </w:r>
          </w:p>
        </w:tc>
      </w:tr>
      <w:tr w:rsidR="001B5842" w:rsidRPr="001B5842" w14:paraId="52C6F8EA"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1784B14"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WORKSOP ROAD</w:t>
            </w:r>
          </w:p>
        </w:tc>
        <w:tc>
          <w:tcPr>
            <w:tcW w:w="2717" w:type="dxa"/>
            <w:tcBorders>
              <w:top w:val="nil"/>
              <w:left w:val="nil"/>
              <w:bottom w:val="single" w:sz="4" w:space="0" w:color="auto"/>
              <w:right w:val="single" w:sz="4" w:space="0" w:color="auto"/>
            </w:tcBorders>
            <w:shd w:val="clear" w:color="auto" w:fill="auto"/>
            <w:noWrap/>
            <w:vAlign w:val="bottom"/>
            <w:hideMark/>
          </w:tcPr>
          <w:p w14:paraId="1EE50394"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SWALLOWNEST</w:t>
            </w:r>
          </w:p>
        </w:tc>
      </w:tr>
      <w:tr w:rsidR="001B5842" w:rsidRPr="001B5842" w14:paraId="06C956A4"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36481308"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PACKMAN ROAD</w:t>
            </w:r>
          </w:p>
        </w:tc>
        <w:tc>
          <w:tcPr>
            <w:tcW w:w="2717" w:type="dxa"/>
            <w:tcBorders>
              <w:top w:val="nil"/>
              <w:left w:val="nil"/>
              <w:bottom w:val="single" w:sz="4" w:space="0" w:color="auto"/>
              <w:right w:val="single" w:sz="4" w:space="0" w:color="auto"/>
            </w:tcBorders>
            <w:shd w:val="clear" w:color="auto" w:fill="auto"/>
            <w:noWrap/>
            <w:vAlign w:val="bottom"/>
            <w:hideMark/>
          </w:tcPr>
          <w:p w14:paraId="060EF493"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WEST MELTON</w:t>
            </w:r>
          </w:p>
        </w:tc>
      </w:tr>
      <w:tr w:rsidR="001B5842" w:rsidRPr="001B5842" w14:paraId="1EE467C5"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50D7DA2"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PENNY PIECE LANE</w:t>
            </w:r>
          </w:p>
        </w:tc>
        <w:tc>
          <w:tcPr>
            <w:tcW w:w="2717" w:type="dxa"/>
            <w:tcBorders>
              <w:top w:val="nil"/>
              <w:left w:val="nil"/>
              <w:bottom w:val="single" w:sz="4" w:space="0" w:color="auto"/>
              <w:right w:val="single" w:sz="4" w:space="0" w:color="auto"/>
            </w:tcBorders>
            <w:shd w:val="clear" w:color="auto" w:fill="auto"/>
            <w:noWrap/>
            <w:vAlign w:val="bottom"/>
            <w:hideMark/>
          </w:tcPr>
          <w:p w14:paraId="2199A890"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NORTH ANSTON</w:t>
            </w:r>
          </w:p>
        </w:tc>
      </w:tr>
      <w:tr w:rsidR="001B5842" w:rsidRPr="001B5842" w14:paraId="29DADB6F"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3B6DA0AC"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PARK HILL</w:t>
            </w:r>
          </w:p>
        </w:tc>
        <w:tc>
          <w:tcPr>
            <w:tcW w:w="2717" w:type="dxa"/>
            <w:tcBorders>
              <w:top w:val="nil"/>
              <w:left w:val="nil"/>
              <w:bottom w:val="single" w:sz="4" w:space="0" w:color="auto"/>
              <w:right w:val="single" w:sz="4" w:space="0" w:color="auto"/>
            </w:tcBorders>
            <w:shd w:val="clear" w:color="auto" w:fill="auto"/>
            <w:noWrap/>
            <w:vAlign w:val="bottom"/>
            <w:hideMark/>
          </w:tcPr>
          <w:p w14:paraId="77B9B17C"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SWALLOWNEST</w:t>
            </w:r>
          </w:p>
        </w:tc>
      </w:tr>
      <w:tr w:rsidR="001B5842" w:rsidRPr="001B5842" w14:paraId="64E6D270"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69E2365E"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WALES ROAD</w:t>
            </w:r>
          </w:p>
        </w:tc>
        <w:tc>
          <w:tcPr>
            <w:tcW w:w="2717" w:type="dxa"/>
            <w:tcBorders>
              <w:top w:val="nil"/>
              <w:left w:val="nil"/>
              <w:bottom w:val="single" w:sz="4" w:space="0" w:color="auto"/>
              <w:right w:val="single" w:sz="4" w:space="0" w:color="auto"/>
            </w:tcBorders>
            <w:shd w:val="clear" w:color="auto" w:fill="auto"/>
            <w:noWrap/>
            <w:vAlign w:val="bottom"/>
            <w:hideMark/>
          </w:tcPr>
          <w:p w14:paraId="264CA1C5"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KIVETON PARK</w:t>
            </w:r>
          </w:p>
        </w:tc>
      </w:tr>
      <w:tr w:rsidR="001B5842" w:rsidRPr="001B5842" w14:paraId="7DF31EA9"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062404A8"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ROTHERHAM ROAD</w:t>
            </w:r>
          </w:p>
        </w:tc>
        <w:tc>
          <w:tcPr>
            <w:tcW w:w="2717" w:type="dxa"/>
            <w:tcBorders>
              <w:top w:val="nil"/>
              <w:left w:val="nil"/>
              <w:bottom w:val="single" w:sz="4" w:space="0" w:color="auto"/>
              <w:right w:val="single" w:sz="4" w:space="0" w:color="auto"/>
            </w:tcBorders>
            <w:shd w:val="clear" w:color="auto" w:fill="auto"/>
            <w:noWrap/>
            <w:vAlign w:val="bottom"/>
            <w:hideMark/>
          </w:tcPr>
          <w:p w14:paraId="2ED35F13"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WEST MELTON</w:t>
            </w:r>
          </w:p>
        </w:tc>
      </w:tr>
      <w:tr w:rsidR="001B5842" w:rsidRPr="001B5842" w14:paraId="09B8F9AE"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2EC3386"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COMMON ROAD</w:t>
            </w:r>
          </w:p>
        </w:tc>
        <w:tc>
          <w:tcPr>
            <w:tcW w:w="2717" w:type="dxa"/>
            <w:tcBorders>
              <w:top w:val="nil"/>
              <w:left w:val="nil"/>
              <w:bottom w:val="single" w:sz="4" w:space="0" w:color="auto"/>
              <w:right w:val="single" w:sz="4" w:space="0" w:color="auto"/>
            </w:tcBorders>
            <w:shd w:val="clear" w:color="auto" w:fill="auto"/>
            <w:noWrap/>
            <w:vAlign w:val="bottom"/>
            <w:hideMark/>
          </w:tcPr>
          <w:p w14:paraId="6A819EE0"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THORPE SALVIN</w:t>
            </w:r>
          </w:p>
        </w:tc>
      </w:tr>
      <w:tr w:rsidR="001B5842" w:rsidRPr="001B5842" w14:paraId="6E347A05"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520A88DB"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GILDINGWELLS ROAD</w:t>
            </w:r>
          </w:p>
        </w:tc>
        <w:tc>
          <w:tcPr>
            <w:tcW w:w="2717" w:type="dxa"/>
            <w:tcBorders>
              <w:top w:val="nil"/>
              <w:left w:val="nil"/>
              <w:bottom w:val="single" w:sz="4" w:space="0" w:color="auto"/>
              <w:right w:val="single" w:sz="4" w:space="0" w:color="auto"/>
            </w:tcBorders>
            <w:shd w:val="clear" w:color="auto" w:fill="auto"/>
            <w:noWrap/>
            <w:vAlign w:val="bottom"/>
            <w:hideMark/>
          </w:tcPr>
          <w:p w14:paraId="79312A66"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LETWELL</w:t>
            </w:r>
          </w:p>
        </w:tc>
      </w:tr>
      <w:tr w:rsidR="001B5842" w:rsidRPr="001B5842" w14:paraId="611EBF16"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6E3A1277"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MAIN STREET</w:t>
            </w:r>
          </w:p>
        </w:tc>
        <w:tc>
          <w:tcPr>
            <w:tcW w:w="2717" w:type="dxa"/>
            <w:tcBorders>
              <w:top w:val="nil"/>
              <w:left w:val="nil"/>
              <w:bottom w:val="single" w:sz="4" w:space="0" w:color="auto"/>
              <w:right w:val="single" w:sz="4" w:space="0" w:color="auto"/>
            </w:tcBorders>
            <w:shd w:val="clear" w:color="auto" w:fill="auto"/>
            <w:noWrap/>
            <w:vAlign w:val="bottom"/>
            <w:hideMark/>
          </w:tcPr>
          <w:p w14:paraId="44E35ACA"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BROOKHOUSE</w:t>
            </w:r>
          </w:p>
        </w:tc>
      </w:tr>
      <w:tr w:rsidR="001B5842" w:rsidRPr="001B5842" w14:paraId="4F1308B8"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395A8AC"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HELLABY LANE</w:t>
            </w:r>
          </w:p>
        </w:tc>
        <w:tc>
          <w:tcPr>
            <w:tcW w:w="2717" w:type="dxa"/>
            <w:tcBorders>
              <w:top w:val="nil"/>
              <w:left w:val="nil"/>
              <w:bottom w:val="single" w:sz="4" w:space="0" w:color="auto"/>
              <w:right w:val="single" w:sz="4" w:space="0" w:color="auto"/>
            </w:tcBorders>
            <w:shd w:val="clear" w:color="auto" w:fill="auto"/>
            <w:noWrap/>
            <w:vAlign w:val="bottom"/>
            <w:hideMark/>
          </w:tcPr>
          <w:p w14:paraId="4F74CE16"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HELLABY</w:t>
            </w:r>
          </w:p>
        </w:tc>
      </w:tr>
      <w:tr w:rsidR="001B5842" w:rsidRPr="001B5842" w14:paraId="14E7AA7D"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3574E10"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WALES ROAD</w:t>
            </w:r>
          </w:p>
        </w:tc>
        <w:tc>
          <w:tcPr>
            <w:tcW w:w="2717" w:type="dxa"/>
            <w:tcBorders>
              <w:top w:val="nil"/>
              <w:left w:val="nil"/>
              <w:bottom w:val="single" w:sz="4" w:space="0" w:color="auto"/>
              <w:right w:val="single" w:sz="4" w:space="0" w:color="auto"/>
            </w:tcBorders>
            <w:shd w:val="clear" w:color="auto" w:fill="auto"/>
            <w:noWrap/>
            <w:vAlign w:val="bottom"/>
            <w:hideMark/>
          </w:tcPr>
          <w:p w14:paraId="675A792D"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KIVETON PARK</w:t>
            </w:r>
          </w:p>
        </w:tc>
      </w:tr>
      <w:tr w:rsidR="001B5842" w:rsidRPr="001B5842" w14:paraId="4D1EFCD2"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1684298C"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MIDLAND ROAD</w:t>
            </w:r>
          </w:p>
        </w:tc>
        <w:tc>
          <w:tcPr>
            <w:tcW w:w="2717" w:type="dxa"/>
            <w:tcBorders>
              <w:top w:val="nil"/>
              <w:left w:val="nil"/>
              <w:bottom w:val="single" w:sz="4" w:space="0" w:color="auto"/>
              <w:right w:val="single" w:sz="4" w:space="0" w:color="auto"/>
            </w:tcBorders>
            <w:shd w:val="clear" w:color="auto" w:fill="auto"/>
            <w:noWrap/>
            <w:vAlign w:val="bottom"/>
            <w:hideMark/>
          </w:tcPr>
          <w:p w14:paraId="673A92CF"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MASBROUGH</w:t>
            </w:r>
          </w:p>
        </w:tc>
      </w:tr>
      <w:tr w:rsidR="001B5842" w:rsidRPr="001B5842" w14:paraId="6FC84E53"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38D5D42A"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BROOM LANE</w:t>
            </w:r>
          </w:p>
        </w:tc>
        <w:tc>
          <w:tcPr>
            <w:tcW w:w="2717" w:type="dxa"/>
            <w:tcBorders>
              <w:top w:val="nil"/>
              <w:left w:val="nil"/>
              <w:bottom w:val="single" w:sz="4" w:space="0" w:color="auto"/>
              <w:right w:val="single" w:sz="4" w:space="0" w:color="auto"/>
            </w:tcBorders>
            <w:shd w:val="clear" w:color="auto" w:fill="auto"/>
            <w:noWrap/>
            <w:vAlign w:val="bottom"/>
            <w:hideMark/>
          </w:tcPr>
          <w:p w14:paraId="7E391ADB"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BROOM</w:t>
            </w:r>
          </w:p>
        </w:tc>
      </w:tr>
      <w:tr w:rsidR="001B5842" w:rsidRPr="001B5842" w14:paraId="48CAF2F2"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271AF46"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CHESTERFIELD ROAD</w:t>
            </w:r>
          </w:p>
        </w:tc>
        <w:tc>
          <w:tcPr>
            <w:tcW w:w="2717" w:type="dxa"/>
            <w:tcBorders>
              <w:top w:val="nil"/>
              <w:left w:val="nil"/>
              <w:bottom w:val="single" w:sz="4" w:space="0" w:color="auto"/>
              <w:right w:val="single" w:sz="4" w:space="0" w:color="auto"/>
            </w:tcBorders>
            <w:shd w:val="clear" w:color="auto" w:fill="auto"/>
            <w:noWrap/>
            <w:vAlign w:val="bottom"/>
            <w:hideMark/>
          </w:tcPr>
          <w:p w14:paraId="0E5E0AA4"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SWALLOWNEST</w:t>
            </w:r>
          </w:p>
        </w:tc>
      </w:tr>
      <w:tr w:rsidR="001B5842" w:rsidRPr="001B5842" w14:paraId="3A1A13A4"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CD6FEB0"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HELLABY LANE</w:t>
            </w:r>
          </w:p>
        </w:tc>
        <w:tc>
          <w:tcPr>
            <w:tcW w:w="2717" w:type="dxa"/>
            <w:tcBorders>
              <w:top w:val="nil"/>
              <w:left w:val="nil"/>
              <w:bottom w:val="single" w:sz="4" w:space="0" w:color="auto"/>
              <w:right w:val="single" w:sz="4" w:space="0" w:color="auto"/>
            </w:tcBorders>
            <w:shd w:val="clear" w:color="auto" w:fill="auto"/>
            <w:noWrap/>
            <w:vAlign w:val="bottom"/>
            <w:hideMark/>
          </w:tcPr>
          <w:p w14:paraId="4EF5786F" w14:textId="77777777" w:rsidR="001B5842" w:rsidRPr="001B5842" w:rsidRDefault="001B5842" w:rsidP="001B5842">
            <w:pPr>
              <w:spacing w:after="0" w:line="240" w:lineRule="auto"/>
              <w:rPr>
                <w:rFonts w:eastAsia="Times New Roman" w:cs="Arial"/>
                <w:color w:val="000000"/>
                <w:sz w:val="18"/>
                <w:szCs w:val="18"/>
                <w:lang w:eastAsia="en-GB"/>
              </w:rPr>
            </w:pPr>
            <w:r w:rsidRPr="001B5842">
              <w:rPr>
                <w:rFonts w:eastAsia="Times New Roman" w:cs="Arial"/>
                <w:color w:val="000000"/>
                <w:sz w:val="18"/>
                <w:szCs w:val="18"/>
                <w:lang w:eastAsia="en-GB"/>
              </w:rPr>
              <w:t>HELLABY</w:t>
            </w:r>
          </w:p>
        </w:tc>
      </w:tr>
      <w:tr w:rsidR="001B5842" w:rsidRPr="001B5842" w14:paraId="57F83F00" w14:textId="77777777" w:rsidTr="001B5842">
        <w:trPr>
          <w:trHeight w:val="200"/>
        </w:trPr>
        <w:tc>
          <w:tcPr>
            <w:tcW w:w="3183" w:type="dxa"/>
            <w:tcBorders>
              <w:top w:val="nil"/>
              <w:left w:val="nil"/>
              <w:bottom w:val="nil"/>
              <w:right w:val="nil"/>
            </w:tcBorders>
            <w:shd w:val="clear" w:color="auto" w:fill="auto"/>
            <w:noWrap/>
            <w:vAlign w:val="bottom"/>
            <w:hideMark/>
          </w:tcPr>
          <w:p w14:paraId="157041D6" w14:textId="77777777" w:rsidR="001B5842" w:rsidRPr="001B5842" w:rsidRDefault="001B5842" w:rsidP="001B5842">
            <w:pPr>
              <w:spacing w:after="0" w:line="240" w:lineRule="auto"/>
              <w:rPr>
                <w:rFonts w:eastAsia="Times New Roman" w:cs="Arial"/>
                <w:color w:val="000000"/>
                <w:sz w:val="18"/>
                <w:szCs w:val="18"/>
                <w:lang w:eastAsia="en-GB"/>
              </w:rPr>
            </w:pPr>
          </w:p>
        </w:tc>
        <w:tc>
          <w:tcPr>
            <w:tcW w:w="2717" w:type="dxa"/>
            <w:tcBorders>
              <w:top w:val="nil"/>
              <w:left w:val="nil"/>
              <w:bottom w:val="nil"/>
              <w:right w:val="nil"/>
            </w:tcBorders>
            <w:shd w:val="clear" w:color="auto" w:fill="auto"/>
            <w:noWrap/>
            <w:vAlign w:val="bottom"/>
            <w:hideMark/>
          </w:tcPr>
          <w:p w14:paraId="0E9A7E9E" w14:textId="77777777" w:rsidR="001B5842" w:rsidRPr="001B5842" w:rsidRDefault="001B5842" w:rsidP="001B5842">
            <w:pPr>
              <w:spacing w:after="0" w:line="240" w:lineRule="auto"/>
              <w:rPr>
                <w:rFonts w:ascii="Times New Roman" w:eastAsia="Times New Roman" w:hAnsi="Times New Roman" w:cs="Times New Roman"/>
                <w:sz w:val="20"/>
                <w:szCs w:val="20"/>
                <w:lang w:eastAsia="en-GB"/>
              </w:rPr>
            </w:pPr>
          </w:p>
        </w:tc>
      </w:tr>
      <w:tr w:rsidR="001B5842" w:rsidRPr="001B5842" w14:paraId="320FA38B" w14:textId="77777777" w:rsidTr="001B5842">
        <w:trPr>
          <w:trHeight w:val="200"/>
        </w:trPr>
        <w:tc>
          <w:tcPr>
            <w:tcW w:w="5900" w:type="dxa"/>
            <w:gridSpan w:val="2"/>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6995C767" w14:textId="77777777" w:rsidR="001B5842" w:rsidRPr="001B5842" w:rsidRDefault="001B5842" w:rsidP="001B5842">
            <w:pPr>
              <w:spacing w:after="0" w:line="240" w:lineRule="auto"/>
              <w:rPr>
                <w:rFonts w:ascii="Calibri" w:eastAsia="Times New Roman" w:hAnsi="Calibri" w:cs="Calibri"/>
                <w:b/>
                <w:bCs/>
                <w:color w:val="000000"/>
                <w:sz w:val="18"/>
                <w:szCs w:val="18"/>
                <w:u w:val="single"/>
                <w:lang w:eastAsia="en-GB"/>
              </w:rPr>
            </w:pPr>
            <w:r w:rsidRPr="005C1E7C">
              <w:rPr>
                <w:rFonts w:ascii="Calibri" w:eastAsia="Times New Roman" w:hAnsi="Calibri" w:cs="Calibri"/>
                <w:b/>
                <w:bCs/>
                <w:color w:val="000000"/>
                <w:sz w:val="18"/>
                <w:szCs w:val="18"/>
                <w:u w:val="single"/>
                <w:lang w:eastAsia="en-GB"/>
              </w:rPr>
              <w:t>5 Year Potential Carriageway Resurfacing Sites</w:t>
            </w:r>
          </w:p>
        </w:tc>
      </w:tr>
      <w:tr w:rsidR="001B5842" w:rsidRPr="001B5842" w14:paraId="67849A40"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1D01DF45"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Address</w:t>
            </w:r>
          </w:p>
        </w:tc>
        <w:tc>
          <w:tcPr>
            <w:tcW w:w="2717" w:type="dxa"/>
            <w:tcBorders>
              <w:top w:val="nil"/>
              <w:left w:val="nil"/>
              <w:bottom w:val="single" w:sz="4" w:space="0" w:color="auto"/>
              <w:right w:val="single" w:sz="4" w:space="0" w:color="auto"/>
            </w:tcBorders>
            <w:shd w:val="clear" w:color="auto" w:fill="auto"/>
            <w:noWrap/>
            <w:vAlign w:val="bottom"/>
            <w:hideMark/>
          </w:tcPr>
          <w:p w14:paraId="6BDF1063"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Locality</w:t>
            </w:r>
          </w:p>
        </w:tc>
      </w:tr>
      <w:tr w:rsidR="001B5842" w:rsidRPr="001B5842" w14:paraId="6AA14233"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651E85DB"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CHURCH STREET</w:t>
            </w:r>
          </w:p>
        </w:tc>
        <w:tc>
          <w:tcPr>
            <w:tcW w:w="2717" w:type="dxa"/>
            <w:tcBorders>
              <w:top w:val="nil"/>
              <w:left w:val="nil"/>
              <w:bottom w:val="single" w:sz="4" w:space="0" w:color="auto"/>
              <w:right w:val="single" w:sz="4" w:space="0" w:color="auto"/>
            </w:tcBorders>
            <w:shd w:val="clear" w:color="auto" w:fill="auto"/>
            <w:noWrap/>
            <w:vAlign w:val="bottom"/>
            <w:hideMark/>
          </w:tcPr>
          <w:p w14:paraId="5F01FF05"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SWINTON</w:t>
            </w:r>
          </w:p>
        </w:tc>
      </w:tr>
      <w:tr w:rsidR="001B5842" w:rsidRPr="001B5842" w14:paraId="353DD9E3"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47758122"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THORPE STREET</w:t>
            </w:r>
          </w:p>
        </w:tc>
        <w:tc>
          <w:tcPr>
            <w:tcW w:w="2717" w:type="dxa"/>
            <w:tcBorders>
              <w:top w:val="nil"/>
              <w:left w:val="nil"/>
              <w:bottom w:val="single" w:sz="4" w:space="0" w:color="auto"/>
              <w:right w:val="single" w:sz="4" w:space="0" w:color="auto"/>
            </w:tcBorders>
            <w:shd w:val="clear" w:color="auto" w:fill="auto"/>
            <w:noWrap/>
            <w:vAlign w:val="bottom"/>
            <w:hideMark/>
          </w:tcPr>
          <w:p w14:paraId="01E7D0B1"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THORPE HESLEY</w:t>
            </w:r>
          </w:p>
        </w:tc>
      </w:tr>
      <w:tr w:rsidR="001B5842" w:rsidRPr="001B5842" w14:paraId="11947862"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0DCAD2A"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ASTON WAY</w:t>
            </w:r>
          </w:p>
        </w:tc>
        <w:tc>
          <w:tcPr>
            <w:tcW w:w="2717" w:type="dxa"/>
            <w:tcBorders>
              <w:top w:val="nil"/>
              <w:left w:val="nil"/>
              <w:bottom w:val="single" w:sz="4" w:space="0" w:color="auto"/>
              <w:right w:val="single" w:sz="4" w:space="0" w:color="auto"/>
            </w:tcBorders>
            <w:shd w:val="clear" w:color="auto" w:fill="auto"/>
            <w:noWrap/>
            <w:vAlign w:val="bottom"/>
            <w:hideMark/>
          </w:tcPr>
          <w:p w14:paraId="4CEBEA9D"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FENCE</w:t>
            </w:r>
          </w:p>
        </w:tc>
      </w:tr>
      <w:tr w:rsidR="001B5842" w:rsidRPr="001B5842" w14:paraId="4C80142B"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07DAF7EF"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BRECK LANE</w:t>
            </w:r>
          </w:p>
        </w:tc>
        <w:tc>
          <w:tcPr>
            <w:tcW w:w="2717" w:type="dxa"/>
            <w:tcBorders>
              <w:top w:val="nil"/>
              <w:left w:val="nil"/>
              <w:bottom w:val="single" w:sz="4" w:space="0" w:color="auto"/>
              <w:right w:val="single" w:sz="4" w:space="0" w:color="auto"/>
            </w:tcBorders>
            <w:shd w:val="clear" w:color="auto" w:fill="auto"/>
            <w:noWrap/>
            <w:vAlign w:val="bottom"/>
            <w:hideMark/>
          </w:tcPr>
          <w:p w14:paraId="7666455E"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DINNINGTON</w:t>
            </w:r>
          </w:p>
        </w:tc>
      </w:tr>
      <w:tr w:rsidR="001B5842" w:rsidRPr="001B5842" w14:paraId="3C908657"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68929A8C"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BURRS LANE</w:t>
            </w:r>
          </w:p>
        </w:tc>
        <w:tc>
          <w:tcPr>
            <w:tcW w:w="2717" w:type="dxa"/>
            <w:tcBorders>
              <w:top w:val="nil"/>
              <w:left w:val="nil"/>
              <w:bottom w:val="single" w:sz="4" w:space="0" w:color="auto"/>
              <w:right w:val="single" w:sz="4" w:space="0" w:color="auto"/>
            </w:tcBorders>
            <w:shd w:val="clear" w:color="auto" w:fill="auto"/>
            <w:noWrap/>
            <w:vAlign w:val="bottom"/>
            <w:hideMark/>
          </w:tcPr>
          <w:p w14:paraId="5B3FE066"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GILDINGWELLS</w:t>
            </w:r>
          </w:p>
        </w:tc>
      </w:tr>
      <w:tr w:rsidR="001B5842" w:rsidRPr="001B5842" w14:paraId="21B81B67"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0F7E96EB"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HOOTON LANE</w:t>
            </w:r>
          </w:p>
        </w:tc>
        <w:tc>
          <w:tcPr>
            <w:tcW w:w="2717" w:type="dxa"/>
            <w:tcBorders>
              <w:top w:val="nil"/>
              <w:left w:val="nil"/>
              <w:bottom w:val="single" w:sz="4" w:space="0" w:color="auto"/>
              <w:right w:val="single" w:sz="4" w:space="0" w:color="auto"/>
            </w:tcBorders>
            <w:shd w:val="clear" w:color="auto" w:fill="auto"/>
            <w:noWrap/>
            <w:vAlign w:val="bottom"/>
            <w:hideMark/>
          </w:tcPr>
          <w:p w14:paraId="06706AA6"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LAUGHTON-EN-LE-MORTHEN</w:t>
            </w:r>
          </w:p>
        </w:tc>
      </w:tr>
      <w:tr w:rsidR="001B5842" w:rsidRPr="001B5842" w14:paraId="1AFD67B7"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F0001A1"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BRAITHWELL ROAD</w:t>
            </w:r>
          </w:p>
        </w:tc>
        <w:tc>
          <w:tcPr>
            <w:tcW w:w="2717" w:type="dxa"/>
            <w:tcBorders>
              <w:top w:val="nil"/>
              <w:left w:val="nil"/>
              <w:bottom w:val="single" w:sz="4" w:space="0" w:color="auto"/>
              <w:right w:val="single" w:sz="4" w:space="0" w:color="auto"/>
            </w:tcBorders>
            <w:shd w:val="clear" w:color="auto" w:fill="auto"/>
            <w:noWrap/>
            <w:vAlign w:val="bottom"/>
            <w:hideMark/>
          </w:tcPr>
          <w:p w14:paraId="2E4B54B5"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MALTBY</w:t>
            </w:r>
          </w:p>
        </w:tc>
      </w:tr>
      <w:tr w:rsidR="001B5842" w:rsidRPr="001B5842" w14:paraId="487BF45C"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0680A7A8"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UPPER WORTLEY ROAD</w:t>
            </w:r>
          </w:p>
        </w:tc>
        <w:tc>
          <w:tcPr>
            <w:tcW w:w="2717" w:type="dxa"/>
            <w:tcBorders>
              <w:top w:val="nil"/>
              <w:left w:val="nil"/>
              <w:bottom w:val="single" w:sz="4" w:space="0" w:color="auto"/>
              <w:right w:val="single" w:sz="4" w:space="0" w:color="auto"/>
            </w:tcBorders>
            <w:shd w:val="clear" w:color="auto" w:fill="auto"/>
            <w:noWrap/>
            <w:vAlign w:val="bottom"/>
            <w:hideMark/>
          </w:tcPr>
          <w:p w14:paraId="10AC9926"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KIMBERWORTH</w:t>
            </w:r>
          </w:p>
        </w:tc>
      </w:tr>
      <w:tr w:rsidR="001B5842" w:rsidRPr="001B5842" w14:paraId="40EC9EFD"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565A580B"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DONCASTER ROAD</w:t>
            </w:r>
          </w:p>
        </w:tc>
        <w:tc>
          <w:tcPr>
            <w:tcW w:w="2717" w:type="dxa"/>
            <w:tcBorders>
              <w:top w:val="nil"/>
              <w:left w:val="nil"/>
              <w:bottom w:val="single" w:sz="4" w:space="0" w:color="auto"/>
              <w:right w:val="single" w:sz="4" w:space="0" w:color="auto"/>
            </w:tcBorders>
            <w:shd w:val="clear" w:color="auto" w:fill="auto"/>
            <w:noWrap/>
            <w:vAlign w:val="bottom"/>
            <w:hideMark/>
          </w:tcPr>
          <w:p w14:paraId="62F08A0A"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DALTON</w:t>
            </w:r>
          </w:p>
        </w:tc>
      </w:tr>
      <w:tr w:rsidR="001B5842" w:rsidRPr="001B5842" w14:paraId="6749AD13"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509C2554"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lastRenderedPageBreak/>
              <w:t>ST NICOLAS ROAD</w:t>
            </w:r>
          </w:p>
        </w:tc>
        <w:tc>
          <w:tcPr>
            <w:tcW w:w="2717" w:type="dxa"/>
            <w:tcBorders>
              <w:top w:val="nil"/>
              <w:left w:val="nil"/>
              <w:bottom w:val="single" w:sz="4" w:space="0" w:color="auto"/>
              <w:right w:val="single" w:sz="4" w:space="0" w:color="auto"/>
            </w:tcBorders>
            <w:shd w:val="clear" w:color="auto" w:fill="auto"/>
            <w:noWrap/>
            <w:vAlign w:val="bottom"/>
            <w:hideMark/>
          </w:tcPr>
          <w:p w14:paraId="1150E40E"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RAWMARSH</w:t>
            </w:r>
          </w:p>
        </w:tc>
      </w:tr>
      <w:tr w:rsidR="001B5842" w:rsidRPr="001B5842" w14:paraId="1D863047"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10819064"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NURSERY ROAD</w:t>
            </w:r>
          </w:p>
        </w:tc>
        <w:tc>
          <w:tcPr>
            <w:tcW w:w="2717" w:type="dxa"/>
            <w:tcBorders>
              <w:top w:val="nil"/>
              <w:left w:val="nil"/>
              <w:bottom w:val="single" w:sz="4" w:space="0" w:color="auto"/>
              <w:right w:val="single" w:sz="4" w:space="0" w:color="auto"/>
            </w:tcBorders>
            <w:shd w:val="clear" w:color="auto" w:fill="auto"/>
            <w:noWrap/>
            <w:vAlign w:val="bottom"/>
            <w:hideMark/>
          </w:tcPr>
          <w:p w14:paraId="558D01AD"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NORTH ANSTON</w:t>
            </w:r>
          </w:p>
        </w:tc>
      </w:tr>
      <w:tr w:rsidR="001B5842" w:rsidRPr="001B5842" w14:paraId="09D2101B"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3FF6D2E2"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BACK LANE</w:t>
            </w:r>
          </w:p>
        </w:tc>
        <w:tc>
          <w:tcPr>
            <w:tcW w:w="2717" w:type="dxa"/>
            <w:tcBorders>
              <w:top w:val="nil"/>
              <w:left w:val="nil"/>
              <w:bottom w:val="single" w:sz="4" w:space="0" w:color="auto"/>
              <w:right w:val="single" w:sz="4" w:space="0" w:color="auto"/>
            </w:tcBorders>
            <w:shd w:val="clear" w:color="auto" w:fill="auto"/>
            <w:noWrap/>
            <w:vAlign w:val="bottom"/>
            <w:hideMark/>
          </w:tcPr>
          <w:p w14:paraId="7B04FFB1"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NORTH ANSTON</w:t>
            </w:r>
          </w:p>
        </w:tc>
      </w:tr>
      <w:tr w:rsidR="001B5842" w:rsidRPr="001B5842" w14:paraId="1AF99E62"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5AC09760"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OLDGATE LANE</w:t>
            </w:r>
          </w:p>
        </w:tc>
        <w:tc>
          <w:tcPr>
            <w:tcW w:w="2717" w:type="dxa"/>
            <w:tcBorders>
              <w:top w:val="nil"/>
              <w:left w:val="nil"/>
              <w:bottom w:val="single" w:sz="4" w:space="0" w:color="auto"/>
              <w:right w:val="single" w:sz="4" w:space="0" w:color="auto"/>
            </w:tcBorders>
            <w:shd w:val="clear" w:color="auto" w:fill="auto"/>
            <w:noWrap/>
            <w:vAlign w:val="bottom"/>
            <w:hideMark/>
          </w:tcPr>
          <w:p w14:paraId="297C273A"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THRYBERGH</w:t>
            </w:r>
          </w:p>
        </w:tc>
      </w:tr>
      <w:tr w:rsidR="001B5842" w:rsidRPr="001B5842" w14:paraId="429C718F"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53DE5EC"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BACK LANE</w:t>
            </w:r>
          </w:p>
        </w:tc>
        <w:tc>
          <w:tcPr>
            <w:tcW w:w="2717" w:type="dxa"/>
            <w:tcBorders>
              <w:top w:val="nil"/>
              <w:left w:val="nil"/>
              <w:bottom w:val="single" w:sz="4" w:space="0" w:color="auto"/>
              <w:right w:val="single" w:sz="4" w:space="0" w:color="auto"/>
            </w:tcBorders>
            <w:shd w:val="clear" w:color="auto" w:fill="auto"/>
            <w:noWrap/>
            <w:vAlign w:val="bottom"/>
            <w:hideMark/>
          </w:tcPr>
          <w:p w14:paraId="62AA8425"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THORPE SALVIN</w:t>
            </w:r>
          </w:p>
        </w:tc>
      </w:tr>
      <w:tr w:rsidR="001B5842" w:rsidRPr="001B5842" w14:paraId="6BE8BBB3"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06BD46EE"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WOODSETTS ROAD</w:t>
            </w:r>
          </w:p>
        </w:tc>
        <w:tc>
          <w:tcPr>
            <w:tcW w:w="2717" w:type="dxa"/>
            <w:tcBorders>
              <w:top w:val="nil"/>
              <w:left w:val="nil"/>
              <w:bottom w:val="single" w:sz="4" w:space="0" w:color="auto"/>
              <w:right w:val="single" w:sz="4" w:space="0" w:color="auto"/>
            </w:tcBorders>
            <w:shd w:val="clear" w:color="auto" w:fill="auto"/>
            <w:noWrap/>
            <w:vAlign w:val="bottom"/>
            <w:hideMark/>
          </w:tcPr>
          <w:p w14:paraId="2656D2FB"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GILDINGWELLS</w:t>
            </w:r>
          </w:p>
        </w:tc>
      </w:tr>
      <w:tr w:rsidR="001B5842" w:rsidRPr="001B5842" w14:paraId="3E505231"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5A75BE08"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ATHORPE ROAD</w:t>
            </w:r>
          </w:p>
        </w:tc>
        <w:tc>
          <w:tcPr>
            <w:tcW w:w="2717" w:type="dxa"/>
            <w:tcBorders>
              <w:top w:val="nil"/>
              <w:left w:val="nil"/>
              <w:bottom w:val="single" w:sz="4" w:space="0" w:color="auto"/>
              <w:right w:val="single" w:sz="4" w:space="0" w:color="auto"/>
            </w:tcBorders>
            <w:shd w:val="clear" w:color="auto" w:fill="auto"/>
            <w:noWrap/>
            <w:vAlign w:val="bottom"/>
            <w:hideMark/>
          </w:tcPr>
          <w:p w14:paraId="72082A6B"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DINNINGTON</w:t>
            </w:r>
          </w:p>
        </w:tc>
      </w:tr>
      <w:tr w:rsidR="001B5842" w:rsidRPr="001B5842" w14:paraId="22ED2204"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A6DFD71"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PEAK LANE</w:t>
            </w:r>
          </w:p>
        </w:tc>
        <w:tc>
          <w:tcPr>
            <w:tcW w:w="2717" w:type="dxa"/>
            <w:tcBorders>
              <w:top w:val="nil"/>
              <w:left w:val="nil"/>
              <w:bottom w:val="single" w:sz="4" w:space="0" w:color="auto"/>
              <w:right w:val="single" w:sz="4" w:space="0" w:color="auto"/>
            </w:tcBorders>
            <w:shd w:val="clear" w:color="auto" w:fill="auto"/>
            <w:noWrap/>
            <w:vAlign w:val="bottom"/>
            <w:hideMark/>
          </w:tcPr>
          <w:p w14:paraId="58A09125"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HOOTON LEVITT</w:t>
            </w:r>
          </w:p>
        </w:tc>
      </w:tr>
      <w:tr w:rsidR="001B5842" w:rsidRPr="001B5842" w14:paraId="6108A1A9"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E3ECAAB"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DOE QUARRY LANE</w:t>
            </w:r>
          </w:p>
        </w:tc>
        <w:tc>
          <w:tcPr>
            <w:tcW w:w="2717" w:type="dxa"/>
            <w:tcBorders>
              <w:top w:val="nil"/>
              <w:left w:val="nil"/>
              <w:bottom w:val="single" w:sz="4" w:space="0" w:color="auto"/>
              <w:right w:val="single" w:sz="4" w:space="0" w:color="auto"/>
            </w:tcBorders>
            <w:shd w:val="clear" w:color="auto" w:fill="auto"/>
            <w:noWrap/>
            <w:vAlign w:val="bottom"/>
            <w:hideMark/>
          </w:tcPr>
          <w:p w14:paraId="49F1EC72"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DINNINGTON</w:t>
            </w:r>
          </w:p>
        </w:tc>
      </w:tr>
      <w:tr w:rsidR="001B5842" w:rsidRPr="001B5842" w14:paraId="0D8E41EB"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32EBED7"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DONCASTER ROAD</w:t>
            </w:r>
          </w:p>
        </w:tc>
        <w:tc>
          <w:tcPr>
            <w:tcW w:w="2717" w:type="dxa"/>
            <w:tcBorders>
              <w:top w:val="nil"/>
              <w:left w:val="nil"/>
              <w:bottom w:val="single" w:sz="4" w:space="0" w:color="auto"/>
              <w:right w:val="single" w:sz="4" w:space="0" w:color="auto"/>
            </w:tcBorders>
            <w:shd w:val="clear" w:color="auto" w:fill="auto"/>
            <w:noWrap/>
            <w:vAlign w:val="bottom"/>
            <w:hideMark/>
          </w:tcPr>
          <w:p w14:paraId="535C0DE7"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EAST DENE</w:t>
            </w:r>
          </w:p>
        </w:tc>
      </w:tr>
      <w:tr w:rsidR="001B5842" w:rsidRPr="001B5842" w14:paraId="6B357DD2"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25839689"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SHEFFIELD ROAD</w:t>
            </w:r>
          </w:p>
        </w:tc>
        <w:tc>
          <w:tcPr>
            <w:tcW w:w="2717" w:type="dxa"/>
            <w:tcBorders>
              <w:top w:val="nil"/>
              <w:left w:val="nil"/>
              <w:bottom w:val="single" w:sz="4" w:space="0" w:color="auto"/>
              <w:right w:val="single" w:sz="4" w:space="0" w:color="auto"/>
            </w:tcBorders>
            <w:shd w:val="clear" w:color="auto" w:fill="auto"/>
            <w:noWrap/>
            <w:vAlign w:val="bottom"/>
            <w:hideMark/>
          </w:tcPr>
          <w:p w14:paraId="4432C828"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TODWICK</w:t>
            </w:r>
          </w:p>
        </w:tc>
      </w:tr>
      <w:tr w:rsidR="001B5842" w:rsidRPr="001B5842" w14:paraId="0CAD4EA4" w14:textId="77777777" w:rsidTr="001B5842">
        <w:trPr>
          <w:trHeight w:val="200"/>
        </w:trPr>
        <w:tc>
          <w:tcPr>
            <w:tcW w:w="3183" w:type="dxa"/>
            <w:tcBorders>
              <w:top w:val="nil"/>
              <w:left w:val="single" w:sz="4" w:space="0" w:color="auto"/>
              <w:bottom w:val="single" w:sz="4" w:space="0" w:color="auto"/>
              <w:right w:val="single" w:sz="4" w:space="0" w:color="auto"/>
            </w:tcBorders>
            <w:shd w:val="clear" w:color="auto" w:fill="auto"/>
            <w:noWrap/>
            <w:vAlign w:val="bottom"/>
            <w:hideMark/>
          </w:tcPr>
          <w:p w14:paraId="7E28D294"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LONG ROAD</w:t>
            </w:r>
          </w:p>
        </w:tc>
        <w:tc>
          <w:tcPr>
            <w:tcW w:w="2717" w:type="dxa"/>
            <w:tcBorders>
              <w:top w:val="nil"/>
              <w:left w:val="nil"/>
              <w:bottom w:val="single" w:sz="4" w:space="0" w:color="auto"/>
              <w:right w:val="single" w:sz="4" w:space="0" w:color="auto"/>
            </w:tcBorders>
            <w:shd w:val="clear" w:color="auto" w:fill="auto"/>
            <w:noWrap/>
            <w:vAlign w:val="bottom"/>
            <w:hideMark/>
          </w:tcPr>
          <w:p w14:paraId="7F236A2D" w14:textId="77777777" w:rsidR="001B5842" w:rsidRPr="001B5842" w:rsidRDefault="001B5842" w:rsidP="001B5842">
            <w:pPr>
              <w:spacing w:after="0" w:line="240" w:lineRule="auto"/>
              <w:rPr>
                <w:rFonts w:ascii="Calibri" w:eastAsia="Times New Roman" w:hAnsi="Calibri" w:cs="Calibri"/>
                <w:color w:val="000000"/>
                <w:sz w:val="18"/>
                <w:szCs w:val="18"/>
                <w:lang w:eastAsia="en-GB"/>
              </w:rPr>
            </w:pPr>
            <w:r w:rsidRPr="001B5842">
              <w:rPr>
                <w:rFonts w:ascii="Calibri" w:eastAsia="Times New Roman" w:hAnsi="Calibri" w:cs="Calibri"/>
                <w:color w:val="000000"/>
                <w:sz w:val="18"/>
                <w:szCs w:val="18"/>
                <w:lang w:eastAsia="en-GB"/>
              </w:rPr>
              <w:t>BRAMPTON-EN-LE-MORTHERN</w:t>
            </w:r>
          </w:p>
        </w:tc>
      </w:tr>
    </w:tbl>
    <w:p w14:paraId="19EC8525" w14:textId="77777777" w:rsidR="007C61F1" w:rsidRDefault="007C61F1" w:rsidP="00D66080">
      <w:pPr>
        <w:autoSpaceDE w:val="0"/>
        <w:autoSpaceDN w:val="0"/>
        <w:adjustRightInd w:val="0"/>
        <w:spacing w:after="0" w:line="240" w:lineRule="auto"/>
        <w:rPr>
          <w:rFonts w:cs="Arial"/>
          <w:b/>
          <w:szCs w:val="24"/>
        </w:rPr>
      </w:pPr>
    </w:p>
    <w:p w14:paraId="0F3A10B1" w14:textId="68121CEC" w:rsidR="00D66080" w:rsidRPr="0095027C" w:rsidRDefault="00D66080" w:rsidP="00D66080">
      <w:pPr>
        <w:autoSpaceDE w:val="0"/>
        <w:autoSpaceDN w:val="0"/>
        <w:adjustRightInd w:val="0"/>
        <w:spacing w:after="0" w:line="240" w:lineRule="auto"/>
        <w:rPr>
          <w:rFonts w:cs="Arial"/>
          <w:b/>
          <w:sz w:val="22"/>
        </w:rPr>
      </w:pPr>
      <w:r w:rsidRPr="0095027C">
        <w:rPr>
          <w:rFonts w:cs="Arial"/>
          <w:b/>
          <w:sz w:val="22"/>
        </w:rPr>
        <w:t xml:space="preserve">Drainage - Works Programme </w:t>
      </w:r>
      <w:r w:rsidRPr="0095027C">
        <w:rPr>
          <w:rFonts w:cs="Arial"/>
          <w:sz w:val="22"/>
        </w:rPr>
        <w:t>(All works subject to funding)</w:t>
      </w:r>
    </w:p>
    <w:p w14:paraId="6FCB5D2F" w14:textId="77777777" w:rsidR="0095027C" w:rsidRPr="0095027C" w:rsidRDefault="0095027C" w:rsidP="0095027C">
      <w:pPr>
        <w:autoSpaceDE w:val="0"/>
        <w:autoSpaceDN w:val="0"/>
        <w:adjustRightInd w:val="0"/>
        <w:spacing w:after="0" w:line="240" w:lineRule="auto"/>
        <w:rPr>
          <w:b/>
          <w:sz w:val="12"/>
          <w:szCs w:val="12"/>
        </w:rPr>
      </w:pPr>
    </w:p>
    <w:p w14:paraId="7CFC4E60" w14:textId="77777777" w:rsidR="008C5A32" w:rsidRDefault="0038385B" w:rsidP="0095027C">
      <w:pPr>
        <w:autoSpaceDE w:val="0"/>
        <w:autoSpaceDN w:val="0"/>
        <w:adjustRightInd w:val="0"/>
        <w:spacing w:after="0" w:line="240" w:lineRule="auto"/>
        <w:rPr>
          <w:b/>
          <w:sz w:val="22"/>
        </w:rPr>
      </w:pPr>
      <w:r w:rsidRPr="0095027C">
        <w:rPr>
          <w:b/>
          <w:sz w:val="22"/>
        </w:rPr>
        <w:t>Proposed Drainage 3 year repair programme</w:t>
      </w:r>
    </w:p>
    <w:tbl>
      <w:tblPr>
        <w:tblW w:w="8075" w:type="dxa"/>
        <w:tblLook w:val="04A0" w:firstRow="1" w:lastRow="0" w:firstColumn="1" w:lastColumn="0" w:noHBand="0" w:noVBand="1"/>
      </w:tblPr>
      <w:tblGrid>
        <w:gridCol w:w="4390"/>
        <w:gridCol w:w="3685"/>
      </w:tblGrid>
      <w:tr w:rsidR="00A47D39" w:rsidRPr="00A47D39" w14:paraId="0AA9C2C4" w14:textId="77777777" w:rsidTr="002104D7">
        <w:trPr>
          <w:trHeight w:val="356"/>
        </w:trPr>
        <w:tc>
          <w:tcPr>
            <w:tcW w:w="43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57A24C"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Coronel Ward Drive, Swinton</w:t>
            </w:r>
          </w:p>
        </w:tc>
        <w:tc>
          <w:tcPr>
            <w:tcW w:w="3685" w:type="dxa"/>
            <w:tcBorders>
              <w:top w:val="single" w:sz="4" w:space="0" w:color="auto"/>
              <w:left w:val="nil"/>
              <w:bottom w:val="single" w:sz="4" w:space="0" w:color="auto"/>
              <w:right w:val="single" w:sz="4" w:space="0" w:color="auto"/>
            </w:tcBorders>
            <w:shd w:val="clear" w:color="auto" w:fill="auto"/>
            <w:vAlign w:val="bottom"/>
            <w:hideMark/>
          </w:tcPr>
          <w:p w14:paraId="1AFA2D54"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 xml:space="preserve">Swinton Rockingham </w:t>
            </w:r>
          </w:p>
        </w:tc>
      </w:tr>
      <w:tr w:rsidR="00A47D39" w:rsidRPr="00A47D39" w14:paraId="4892B089" w14:textId="77777777" w:rsidTr="002104D7">
        <w:trPr>
          <w:trHeight w:val="276"/>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2DA1851D"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Park Road, East Dene</w:t>
            </w:r>
          </w:p>
        </w:tc>
        <w:tc>
          <w:tcPr>
            <w:tcW w:w="3685" w:type="dxa"/>
            <w:tcBorders>
              <w:top w:val="nil"/>
              <w:left w:val="nil"/>
              <w:bottom w:val="single" w:sz="4" w:space="0" w:color="auto"/>
              <w:right w:val="single" w:sz="4" w:space="0" w:color="auto"/>
            </w:tcBorders>
            <w:shd w:val="clear" w:color="auto" w:fill="auto"/>
            <w:vAlign w:val="bottom"/>
            <w:hideMark/>
          </w:tcPr>
          <w:p w14:paraId="287C6DF2"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 xml:space="preserve">Rotherham East </w:t>
            </w:r>
          </w:p>
        </w:tc>
      </w:tr>
      <w:tr w:rsidR="00A47D39" w:rsidRPr="00A47D39" w14:paraId="7B269489" w14:textId="77777777" w:rsidTr="002104D7">
        <w:trPr>
          <w:trHeight w:val="266"/>
        </w:trPr>
        <w:tc>
          <w:tcPr>
            <w:tcW w:w="4390" w:type="dxa"/>
            <w:tcBorders>
              <w:top w:val="nil"/>
              <w:left w:val="single" w:sz="4" w:space="0" w:color="auto"/>
              <w:bottom w:val="single" w:sz="4" w:space="0" w:color="auto"/>
              <w:right w:val="single" w:sz="4" w:space="0" w:color="auto"/>
            </w:tcBorders>
            <w:shd w:val="clear" w:color="auto" w:fill="auto"/>
            <w:vAlign w:val="bottom"/>
            <w:hideMark/>
          </w:tcPr>
          <w:p w14:paraId="3E8B4685"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Eastwood Vale, East Dene</w:t>
            </w:r>
          </w:p>
        </w:tc>
        <w:tc>
          <w:tcPr>
            <w:tcW w:w="3685" w:type="dxa"/>
            <w:tcBorders>
              <w:top w:val="nil"/>
              <w:left w:val="nil"/>
              <w:bottom w:val="single" w:sz="4" w:space="0" w:color="auto"/>
              <w:right w:val="single" w:sz="4" w:space="0" w:color="auto"/>
            </w:tcBorders>
            <w:shd w:val="clear" w:color="auto" w:fill="auto"/>
            <w:vAlign w:val="bottom"/>
            <w:hideMark/>
          </w:tcPr>
          <w:p w14:paraId="001D327D"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Rotherham East</w:t>
            </w:r>
          </w:p>
        </w:tc>
      </w:tr>
      <w:tr w:rsidR="00A47D39" w:rsidRPr="00A47D39" w14:paraId="4F564B71" w14:textId="77777777" w:rsidTr="002104D7">
        <w:trPr>
          <w:trHeight w:val="28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21D55A4"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Sheffield Road</w:t>
            </w:r>
          </w:p>
        </w:tc>
        <w:tc>
          <w:tcPr>
            <w:tcW w:w="3685" w:type="dxa"/>
            <w:tcBorders>
              <w:top w:val="nil"/>
              <w:left w:val="nil"/>
              <w:bottom w:val="single" w:sz="4" w:space="0" w:color="auto"/>
              <w:right w:val="single" w:sz="4" w:space="0" w:color="auto"/>
            </w:tcBorders>
            <w:shd w:val="clear" w:color="auto" w:fill="auto"/>
            <w:noWrap/>
            <w:vAlign w:val="bottom"/>
            <w:hideMark/>
          </w:tcPr>
          <w:p w14:paraId="0A6B3ED6"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Anston &amp; Woodsetts</w:t>
            </w:r>
          </w:p>
        </w:tc>
      </w:tr>
      <w:tr w:rsidR="00A47D39" w:rsidRPr="00A47D39" w14:paraId="76AD644D" w14:textId="77777777" w:rsidTr="002104D7">
        <w:trPr>
          <w:trHeight w:val="28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C9914A1"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Middle Lane</w:t>
            </w:r>
          </w:p>
        </w:tc>
        <w:tc>
          <w:tcPr>
            <w:tcW w:w="3685" w:type="dxa"/>
            <w:tcBorders>
              <w:top w:val="nil"/>
              <w:left w:val="nil"/>
              <w:bottom w:val="single" w:sz="4" w:space="0" w:color="auto"/>
              <w:right w:val="single" w:sz="4" w:space="0" w:color="auto"/>
            </w:tcBorders>
            <w:shd w:val="clear" w:color="auto" w:fill="auto"/>
            <w:noWrap/>
            <w:vAlign w:val="bottom"/>
            <w:hideMark/>
          </w:tcPr>
          <w:p w14:paraId="57B93183"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Boston Castle</w:t>
            </w:r>
          </w:p>
        </w:tc>
      </w:tr>
      <w:tr w:rsidR="00A47D39" w:rsidRPr="00A47D39" w14:paraId="2DB9E0FF" w14:textId="77777777" w:rsidTr="002104D7">
        <w:trPr>
          <w:trHeight w:val="28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4EDC585"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Hemmingway Close</w:t>
            </w:r>
          </w:p>
        </w:tc>
        <w:tc>
          <w:tcPr>
            <w:tcW w:w="3685" w:type="dxa"/>
            <w:tcBorders>
              <w:top w:val="nil"/>
              <w:left w:val="nil"/>
              <w:bottom w:val="single" w:sz="4" w:space="0" w:color="auto"/>
              <w:right w:val="single" w:sz="4" w:space="0" w:color="auto"/>
            </w:tcBorders>
            <w:shd w:val="clear" w:color="auto" w:fill="auto"/>
            <w:noWrap/>
            <w:vAlign w:val="bottom"/>
            <w:hideMark/>
          </w:tcPr>
          <w:p w14:paraId="60BF80B7"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Rother Vale</w:t>
            </w:r>
          </w:p>
        </w:tc>
      </w:tr>
      <w:tr w:rsidR="00A47D39" w:rsidRPr="00A47D39" w14:paraId="4173B363" w14:textId="77777777" w:rsidTr="002104D7">
        <w:trPr>
          <w:trHeight w:val="28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4EF95B6C"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Herringthorpe Va Rd</w:t>
            </w:r>
          </w:p>
        </w:tc>
        <w:tc>
          <w:tcPr>
            <w:tcW w:w="3685" w:type="dxa"/>
            <w:tcBorders>
              <w:top w:val="nil"/>
              <w:left w:val="nil"/>
              <w:bottom w:val="single" w:sz="4" w:space="0" w:color="auto"/>
              <w:right w:val="single" w:sz="4" w:space="0" w:color="auto"/>
            </w:tcBorders>
            <w:shd w:val="clear" w:color="auto" w:fill="auto"/>
            <w:noWrap/>
            <w:vAlign w:val="bottom"/>
            <w:hideMark/>
          </w:tcPr>
          <w:p w14:paraId="4F350E55"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Rotherham East</w:t>
            </w:r>
          </w:p>
        </w:tc>
      </w:tr>
      <w:tr w:rsidR="00A47D39" w:rsidRPr="00A47D39" w14:paraId="1D8F3D3E" w14:textId="77777777" w:rsidTr="002104D7">
        <w:trPr>
          <w:trHeight w:val="28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0EB5B502"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Highfield Road, Swinton</w:t>
            </w:r>
          </w:p>
        </w:tc>
        <w:tc>
          <w:tcPr>
            <w:tcW w:w="3685" w:type="dxa"/>
            <w:tcBorders>
              <w:top w:val="nil"/>
              <w:left w:val="nil"/>
              <w:bottom w:val="single" w:sz="4" w:space="0" w:color="auto"/>
              <w:right w:val="single" w:sz="4" w:space="0" w:color="auto"/>
            </w:tcBorders>
            <w:shd w:val="clear" w:color="auto" w:fill="auto"/>
            <w:noWrap/>
            <w:vAlign w:val="bottom"/>
            <w:hideMark/>
          </w:tcPr>
          <w:p w14:paraId="6BEDD19C"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Swinton Rockingham</w:t>
            </w:r>
          </w:p>
        </w:tc>
      </w:tr>
      <w:tr w:rsidR="00A47D39" w:rsidRPr="00A47D39" w14:paraId="20899DDB" w14:textId="77777777" w:rsidTr="002104D7">
        <w:trPr>
          <w:trHeight w:val="28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B2D38D6" w14:textId="6052A3F6"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Scrooby Street</w:t>
            </w:r>
          </w:p>
        </w:tc>
        <w:tc>
          <w:tcPr>
            <w:tcW w:w="3685" w:type="dxa"/>
            <w:tcBorders>
              <w:top w:val="nil"/>
              <w:left w:val="nil"/>
              <w:bottom w:val="single" w:sz="4" w:space="0" w:color="auto"/>
              <w:right w:val="single" w:sz="4" w:space="0" w:color="auto"/>
            </w:tcBorders>
            <w:shd w:val="clear" w:color="auto" w:fill="auto"/>
            <w:noWrap/>
            <w:vAlign w:val="bottom"/>
            <w:hideMark/>
          </w:tcPr>
          <w:p w14:paraId="30EA1DE5"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Greasbrough</w:t>
            </w:r>
          </w:p>
        </w:tc>
      </w:tr>
      <w:tr w:rsidR="00A47D39" w:rsidRPr="00A47D39" w14:paraId="7FDF43BC" w14:textId="77777777" w:rsidTr="002104D7">
        <w:trPr>
          <w:trHeight w:val="28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A798EDB" w14:textId="5D6910F9"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School Street</w:t>
            </w:r>
          </w:p>
        </w:tc>
        <w:tc>
          <w:tcPr>
            <w:tcW w:w="3685" w:type="dxa"/>
            <w:tcBorders>
              <w:top w:val="nil"/>
              <w:left w:val="nil"/>
              <w:bottom w:val="single" w:sz="4" w:space="0" w:color="auto"/>
              <w:right w:val="single" w:sz="4" w:space="0" w:color="auto"/>
            </w:tcBorders>
            <w:shd w:val="clear" w:color="auto" w:fill="auto"/>
            <w:noWrap/>
            <w:vAlign w:val="bottom"/>
            <w:hideMark/>
          </w:tcPr>
          <w:p w14:paraId="046A5F86"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Dalton &amp; Thrybergh</w:t>
            </w:r>
          </w:p>
        </w:tc>
      </w:tr>
      <w:tr w:rsidR="00A47D39" w:rsidRPr="00A47D39" w14:paraId="53B8CF2D" w14:textId="77777777" w:rsidTr="002104D7">
        <w:trPr>
          <w:trHeight w:val="28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33367C02"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Park Road</w:t>
            </w:r>
          </w:p>
        </w:tc>
        <w:tc>
          <w:tcPr>
            <w:tcW w:w="3685" w:type="dxa"/>
            <w:tcBorders>
              <w:top w:val="nil"/>
              <w:left w:val="nil"/>
              <w:bottom w:val="single" w:sz="4" w:space="0" w:color="auto"/>
              <w:right w:val="single" w:sz="4" w:space="0" w:color="auto"/>
            </w:tcBorders>
            <w:shd w:val="clear" w:color="auto" w:fill="auto"/>
            <w:noWrap/>
            <w:vAlign w:val="bottom"/>
            <w:hideMark/>
          </w:tcPr>
          <w:p w14:paraId="4C40242E"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Rotherham East</w:t>
            </w:r>
          </w:p>
        </w:tc>
      </w:tr>
      <w:tr w:rsidR="00A47D39" w:rsidRPr="00A47D39" w14:paraId="6F14673A" w14:textId="77777777" w:rsidTr="002104D7">
        <w:trPr>
          <w:trHeight w:val="28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3F0E2B6"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New Street</w:t>
            </w:r>
          </w:p>
        </w:tc>
        <w:tc>
          <w:tcPr>
            <w:tcW w:w="3685" w:type="dxa"/>
            <w:tcBorders>
              <w:top w:val="nil"/>
              <w:left w:val="nil"/>
              <w:bottom w:val="single" w:sz="4" w:space="0" w:color="auto"/>
              <w:right w:val="single" w:sz="4" w:space="0" w:color="auto"/>
            </w:tcBorders>
            <w:shd w:val="clear" w:color="auto" w:fill="auto"/>
            <w:noWrap/>
            <w:vAlign w:val="bottom"/>
            <w:hideMark/>
          </w:tcPr>
          <w:p w14:paraId="7B36597F"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 xml:space="preserve">Keppel </w:t>
            </w:r>
          </w:p>
        </w:tc>
      </w:tr>
      <w:tr w:rsidR="00A47D39" w:rsidRPr="00A47D39" w14:paraId="0ED6AAE7" w14:textId="77777777" w:rsidTr="002104D7">
        <w:trPr>
          <w:trHeight w:val="28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CC91347" w14:textId="22BCFCEC"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Myrtle Crescent</w:t>
            </w:r>
          </w:p>
        </w:tc>
        <w:tc>
          <w:tcPr>
            <w:tcW w:w="3685" w:type="dxa"/>
            <w:tcBorders>
              <w:top w:val="nil"/>
              <w:left w:val="nil"/>
              <w:bottom w:val="single" w:sz="4" w:space="0" w:color="auto"/>
              <w:right w:val="single" w:sz="4" w:space="0" w:color="auto"/>
            </w:tcBorders>
            <w:shd w:val="clear" w:color="auto" w:fill="auto"/>
            <w:noWrap/>
            <w:vAlign w:val="bottom"/>
            <w:hideMark/>
          </w:tcPr>
          <w:p w14:paraId="48F58AB2"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Wickersley North</w:t>
            </w:r>
          </w:p>
        </w:tc>
      </w:tr>
      <w:tr w:rsidR="00A47D39" w:rsidRPr="00A47D39" w14:paraId="2BE0549C" w14:textId="77777777" w:rsidTr="002104D7">
        <w:trPr>
          <w:trHeight w:val="28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C672A65"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Harworth Crescent</w:t>
            </w:r>
          </w:p>
        </w:tc>
        <w:tc>
          <w:tcPr>
            <w:tcW w:w="3685" w:type="dxa"/>
            <w:tcBorders>
              <w:top w:val="nil"/>
              <w:left w:val="nil"/>
              <w:bottom w:val="single" w:sz="4" w:space="0" w:color="auto"/>
              <w:right w:val="single" w:sz="4" w:space="0" w:color="auto"/>
            </w:tcBorders>
            <w:shd w:val="clear" w:color="auto" w:fill="auto"/>
            <w:noWrap/>
            <w:vAlign w:val="bottom"/>
            <w:hideMark/>
          </w:tcPr>
          <w:p w14:paraId="7CD253A8"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 xml:space="preserve">Sitwell </w:t>
            </w:r>
          </w:p>
        </w:tc>
      </w:tr>
      <w:tr w:rsidR="00A47D39" w:rsidRPr="00A47D39" w14:paraId="414F51C9" w14:textId="77777777" w:rsidTr="002104D7">
        <w:trPr>
          <w:trHeight w:val="28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81AB2D2"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Green Lane</w:t>
            </w:r>
          </w:p>
        </w:tc>
        <w:tc>
          <w:tcPr>
            <w:tcW w:w="3685" w:type="dxa"/>
            <w:tcBorders>
              <w:top w:val="nil"/>
              <w:left w:val="nil"/>
              <w:bottom w:val="single" w:sz="4" w:space="0" w:color="auto"/>
              <w:right w:val="single" w:sz="4" w:space="0" w:color="auto"/>
            </w:tcBorders>
            <w:shd w:val="clear" w:color="auto" w:fill="auto"/>
            <w:noWrap/>
            <w:vAlign w:val="bottom"/>
            <w:hideMark/>
          </w:tcPr>
          <w:p w14:paraId="134B0D71"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Rawmarsh East</w:t>
            </w:r>
          </w:p>
        </w:tc>
      </w:tr>
      <w:tr w:rsidR="00A47D39" w:rsidRPr="00A47D39" w14:paraId="33BFC2E1" w14:textId="77777777" w:rsidTr="002104D7">
        <w:trPr>
          <w:trHeight w:val="28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1B016C88"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Carlingford Road</w:t>
            </w:r>
          </w:p>
        </w:tc>
        <w:tc>
          <w:tcPr>
            <w:tcW w:w="3685" w:type="dxa"/>
            <w:tcBorders>
              <w:top w:val="nil"/>
              <w:left w:val="nil"/>
              <w:bottom w:val="single" w:sz="4" w:space="0" w:color="auto"/>
              <w:right w:val="single" w:sz="4" w:space="0" w:color="auto"/>
            </w:tcBorders>
            <w:shd w:val="clear" w:color="auto" w:fill="auto"/>
            <w:noWrap/>
            <w:vAlign w:val="bottom"/>
            <w:hideMark/>
          </w:tcPr>
          <w:p w14:paraId="20AD4F16"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Boston Castle</w:t>
            </w:r>
          </w:p>
        </w:tc>
      </w:tr>
      <w:tr w:rsidR="00A47D39" w:rsidRPr="00A47D39" w14:paraId="278A145A" w14:textId="77777777" w:rsidTr="002104D7">
        <w:trPr>
          <w:trHeight w:val="28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5EA3FAF1"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Broom Lane</w:t>
            </w:r>
          </w:p>
        </w:tc>
        <w:tc>
          <w:tcPr>
            <w:tcW w:w="3685" w:type="dxa"/>
            <w:tcBorders>
              <w:top w:val="nil"/>
              <w:left w:val="nil"/>
              <w:bottom w:val="single" w:sz="4" w:space="0" w:color="auto"/>
              <w:right w:val="single" w:sz="4" w:space="0" w:color="auto"/>
            </w:tcBorders>
            <w:shd w:val="clear" w:color="auto" w:fill="auto"/>
            <w:noWrap/>
            <w:vAlign w:val="bottom"/>
            <w:hideMark/>
          </w:tcPr>
          <w:p w14:paraId="53DEDB26"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Boston Castle</w:t>
            </w:r>
          </w:p>
        </w:tc>
      </w:tr>
      <w:tr w:rsidR="00A47D39" w:rsidRPr="00A47D39" w14:paraId="1DA557DE" w14:textId="77777777" w:rsidTr="002104D7">
        <w:trPr>
          <w:trHeight w:val="28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773B8879" w14:textId="72667991"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Brinsworth Lane</w:t>
            </w:r>
          </w:p>
        </w:tc>
        <w:tc>
          <w:tcPr>
            <w:tcW w:w="3685" w:type="dxa"/>
            <w:tcBorders>
              <w:top w:val="nil"/>
              <w:left w:val="nil"/>
              <w:bottom w:val="single" w:sz="4" w:space="0" w:color="auto"/>
              <w:right w:val="single" w:sz="4" w:space="0" w:color="auto"/>
            </w:tcBorders>
            <w:shd w:val="clear" w:color="auto" w:fill="auto"/>
            <w:noWrap/>
            <w:vAlign w:val="bottom"/>
            <w:hideMark/>
          </w:tcPr>
          <w:p w14:paraId="41EF8A9C"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 xml:space="preserve">Brinsworth </w:t>
            </w:r>
          </w:p>
        </w:tc>
      </w:tr>
      <w:tr w:rsidR="00A47D39" w:rsidRPr="00A47D39" w14:paraId="234B0B2D" w14:textId="77777777" w:rsidTr="002104D7">
        <w:trPr>
          <w:trHeight w:val="288"/>
        </w:trPr>
        <w:tc>
          <w:tcPr>
            <w:tcW w:w="4390" w:type="dxa"/>
            <w:tcBorders>
              <w:top w:val="nil"/>
              <w:left w:val="single" w:sz="4" w:space="0" w:color="auto"/>
              <w:bottom w:val="single" w:sz="4" w:space="0" w:color="auto"/>
              <w:right w:val="single" w:sz="4" w:space="0" w:color="auto"/>
            </w:tcBorders>
            <w:shd w:val="clear" w:color="auto" w:fill="auto"/>
            <w:noWrap/>
            <w:vAlign w:val="bottom"/>
          </w:tcPr>
          <w:p w14:paraId="00353151" w14:textId="1703160A" w:rsidR="00FF4A66" w:rsidRPr="00A47D39" w:rsidRDefault="00FF4A66"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Blyth Rd / Kings Wood Lane</w:t>
            </w:r>
          </w:p>
        </w:tc>
        <w:tc>
          <w:tcPr>
            <w:tcW w:w="3685" w:type="dxa"/>
            <w:tcBorders>
              <w:top w:val="nil"/>
              <w:left w:val="nil"/>
              <w:bottom w:val="single" w:sz="4" w:space="0" w:color="auto"/>
              <w:right w:val="single" w:sz="4" w:space="0" w:color="auto"/>
            </w:tcBorders>
            <w:shd w:val="clear" w:color="auto" w:fill="auto"/>
            <w:noWrap/>
            <w:vAlign w:val="bottom"/>
          </w:tcPr>
          <w:p w14:paraId="13B1B3CA" w14:textId="358C51C9" w:rsidR="00FF4A66" w:rsidRPr="00A47D39" w:rsidRDefault="00FF4A66"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Maltby / Stone</w:t>
            </w:r>
          </w:p>
        </w:tc>
      </w:tr>
      <w:tr w:rsidR="00A47D39" w:rsidRPr="00A47D39" w14:paraId="662AB14E" w14:textId="77777777" w:rsidTr="002104D7">
        <w:trPr>
          <w:trHeight w:val="288"/>
        </w:trPr>
        <w:tc>
          <w:tcPr>
            <w:tcW w:w="4390" w:type="dxa"/>
            <w:tcBorders>
              <w:top w:val="nil"/>
              <w:left w:val="single" w:sz="4" w:space="0" w:color="auto"/>
              <w:bottom w:val="single" w:sz="4" w:space="0" w:color="auto"/>
              <w:right w:val="single" w:sz="4" w:space="0" w:color="auto"/>
            </w:tcBorders>
            <w:shd w:val="clear" w:color="auto" w:fill="auto"/>
            <w:noWrap/>
            <w:vAlign w:val="bottom"/>
          </w:tcPr>
          <w:p w14:paraId="5BCC562A" w14:textId="1EB69528" w:rsidR="00FF4A66" w:rsidRPr="00A47D39" w:rsidRDefault="00FF4A66"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 xml:space="preserve">School Lane </w:t>
            </w:r>
          </w:p>
        </w:tc>
        <w:tc>
          <w:tcPr>
            <w:tcW w:w="3685" w:type="dxa"/>
            <w:tcBorders>
              <w:top w:val="nil"/>
              <w:left w:val="nil"/>
              <w:bottom w:val="single" w:sz="4" w:space="0" w:color="auto"/>
              <w:right w:val="single" w:sz="4" w:space="0" w:color="auto"/>
            </w:tcBorders>
            <w:shd w:val="clear" w:color="auto" w:fill="auto"/>
            <w:noWrap/>
            <w:vAlign w:val="bottom"/>
          </w:tcPr>
          <w:p w14:paraId="491282A4" w14:textId="4FC87C7E" w:rsidR="00FF4A66" w:rsidRPr="00A47D39" w:rsidRDefault="00FF4A66"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Thrybergh</w:t>
            </w:r>
          </w:p>
        </w:tc>
      </w:tr>
      <w:tr w:rsidR="008C5A32" w:rsidRPr="00A47D39" w14:paraId="322BF5AA" w14:textId="77777777" w:rsidTr="002104D7">
        <w:trPr>
          <w:trHeight w:val="288"/>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14:paraId="6B28A747"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Ash View</w:t>
            </w:r>
          </w:p>
        </w:tc>
        <w:tc>
          <w:tcPr>
            <w:tcW w:w="3685" w:type="dxa"/>
            <w:tcBorders>
              <w:top w:val="nil"/>
              <w:left w:val="nil"/>
              <w:bottom w:val="single" w:sz="4" w:space="0" w:color="auto"/>
              <w:right w:val="single" w:sz="4" w:space="0" w:color="auto"/>
            </w:tcBorders>
            <w:shd w:val="clear" w:color="auto" w:fill="auto"/>
            <w:noWrap/>
            <w:vAlign w:val="bottom"/>
            <w:hideMark/>
          </w:tcPr>
          <w:p w14:paraId="11A64183" w14:textId="77777777" w:rsidR="008C5A32" w:rsidRPr="00A47D39" w:rsidRDefault="008C5A32" w:rsidP="002104D7">
            <w:pPr>
              <w:spacing w:after="0" w:line="240" w:lineRule="auto"/>
              <w:rPr>
                <w:rFonts w:ascii="Calibri" w:eastAsia="Times New Roman" w:hAnsi="Calibri" w:cs="Calibri"/>
                <w:sz w:val="22"/>
                <w:lang w:eastAsia="en-GB"/>
              </w:rPr>
            </w:pPr>
            <w:r w:rsidRPr="00A47D39">
              <w:rPr>
                <w:rFonts w:ascii="Calibri" w:eastAsia="Times New Roman" w:hAnsi="Calibri" w:cs="Calibri"/>
                <w:sz w:val="22"/>
                <w:lang w:eastAsia="en-GB"/>
              </w:rPr>
              <w:t>Greasbrough</w:t>
            </w:r>
          </w:p>
        </w:tc>
      </w:tr>
    </w:tbl>
    <w:p w14:paraId="27411FFB" w14:textId="28C6A731" w:rsidR="007A6B31" w:rsidRPr="00A47D39" w:rsidRDefault="007A6B31" w:rsidP="0095027C">
      <w:pPr>
        <w:spacing w:after="0" w:line="240" w:lineRule="auto"/>
        <w:rPr>
          <w:szCs w:val="24"/>
        </w:rPr>
      </w:pPr>
    </w:p>
    <w:p w14:paraId="3C693584" w14:textId="77777777" w:rsidR="007A6B31" w:rsidRDefault="007A6B31" w:rsidP="0095027C">
      <w:pPr>
        <w:spacing w:after="0" w:line="240" w:lineRule="auto"/>
        <w:rPr>
          <w:b/>
        </w:rPr>
      </w:pPr>
    </w:p>
    <w:p w14:paraId="51937C27" w14:textId="4AF5505A" w:rsidR="00B133CD" w:rsidRDefault="00B133CD" w:rsidP="00B133CD">
      <w:pPr>
        <w:autoSpaceDE w:val="0"/>
        <w:autoSpaceDN w:val="0"/>
        <w:adjustRightInd w:val="0"/>
        <w:spacing w:after="0" w:line="240" w:lineRule="auto"/>
        <w:rPr>
          <w:rFonts w:cs="Arial"/>
          <w:b/>
          <w:color w:val="000000"/>
          <w:szCs w:val="24"/>
        </w:rPr>
      </w:pPr>
      <w:r w:rsidRPr="005C1E7C">
        <w:rPr>
          <w:b/>
        </w:rPr>
        <w:t xml:space="preserve">Street Lighting </w:t>
      </w:r>
      <w:r w:rsidRPr="005C1E7C">
        <w:rPr>
          <w:rFonts w:cs="Arial"/>
          <w:b/>
          <w:color w:val="000000"/>
          <w:szCs w:val="24"/>
        </w:rPr>
        <w:t>- Detailed 3 Year Works Programme</w:t>
      </w:r>
    </w:p>
    <w:p w14:paraId="220EC294" w14:textId="77777777" w:rsidR="00773599" w:rsidRPr="00BD719C" w:rsidRDefault="00773599" w:rsidP="00773599">
      <w:pPr>
        <w:autoSpaceDE w:val="0"/>
        <w:autoSpaceDN w:val="0"/>
        <w:adjustRightInd w:val="0"/>
        <w:spacing w:after="0" w:line="240" w:lineRule="auto"/>
        <w:rPr>
          <w:rFonts w:cs="Arial"/>
          <w:b/>
          <w:color w:val="000000"/>
          <w:szCs w:val="24"/>
        </w:rPr>
      </w:pPr>
    </w:p>
    <w:tbl>
      <w:tblPr>
        <w:tblW w:w="9781" w:type="dxa"/>
        <w:tblInd w:w="-34" w:type="dxa"/>
        <w:tblLayout w:type="fixed"/>
        <w:tblLook w:val="04A0" w:firstRow="1" w:lastRow="0" w:firstColumn="1" w:lastColumn="0" w:noHBand="0" w:noVBand="1"/>
      </w:tblPr>
      <w:tblGrid>
        <w:gridCol w:w="5104"/>
        <w:gridCol w:w="1559"/>
        <w:gridCol w:w="1559"/>
        <w:gridCol w:w="1559"/>
      </w:tblGrid>
      <w:tr w:rsidR="00F61D94" w:rsidRPr="0063151B" w14:paraId="7AFCF13C" w14:textId="77777777" w:rsidTr="0077288B">
        <w:trPr>
          <w:trHeight w:val="315"/>
        </w:trPr>
        <w:tc>
          <w:tcPr>
            <w:tcW w:w="5104" w:type="dxa"/>
            <w:vMerge w:val="restart"/>
            <w:tcBorders>
              <w:top w:val="single" w:sz="8" w:space="0" w:color="auto"/>
              <w:left w:val="single" w:sz="8" w:space="0" w:color="auto"/>
              <w:bottom w:val="nil"/>
              <w:right w:val="single" w:sz="8" w:space="0" w:color="auto"/>
            </w:tcBorders>
            <w:shd w:val="clear" w:color="000000" w:fill="00B0F0"/>
            <w:vAlign w:val="center"/>
            <w:hideMark/>
          </w:tcPr>
          <w:p w14:paraId="4B0E6C58" w14:textId="77777777" w:rsidR="00F61D94" w:rsidRPr="0063151B" w:rsidRDefault="00F61D94" w:rsidP="0077288B">
            <w:pPr>
              <w:spacing w:after="0" w:line="240" w:lineRule="auto"/>
              <w:jc w:val="center"/>
              <w:rPr>
                <w:rFonts w:eastAsia="Times New Roman" w:cs="Arial"/>
                <w:color w:val="000000"/>
                <w:szCs w:val="24"/>
                <w:lang w:eastAsia="en-GB"/>
              </w:rPr>
            </w:pPr>
            <w:r>
              <w:rPr>
                <w:rFonts w:eastAsia="Times New Roman" w:cs="Arial"/>
                <w:color w:val="000000"/>
                <w:szCs w:val="24"/>
                <w:lang w:eastAsia="en-GB"/>
              </w:rPr>
              <w:t>P</w:t>
            </w:r>
            <w:r w:rsidRPr="0063151B">
              <w:rPr>
                <w:rFonts w:eastAsia="Times New Roman" w:cs="Arial"/>
                <w:color w:val="000000"/>
                <w:szCs w:val="24"/>
                <w:lang w:eastAsia="en-GB"/>
              </w:rPr>
              <w:t>roject</w:t>
            </w:r>
            <w:r>
              <w:rPr>
                <w:rFonts w:eastAsia="Times New Roman" w:cs="Arial"/>
                <w:color w:val="000000"/>
                <w:szCs w:val="24"/>
                <w:lang w:eastAsia="en-GB"/>
              </w:rPr>
              <w:t xml:space="preserve"> Title</w:t>
            </w:r>
          </w:p>
        </w:tc>
        <w:tc>
          <w:tcPr>
            <w:tcW w:w="4677" w:type="dxa"/>
            <w:gridSpan w:val="3"/>
            <w:tcBorders>
              <w:top w:val="single" w:sz="8" w:space="0" w:color="auto"/>
              <w:left w:val="nil"/>
              <w:bottom w:val="single" w:sz="8" w:space="0" w:color="auto"/>
              <w:right w:val="single" w:sz="8" w:space="0" w:color="000000"/>
            </w:tcBorders>
            <w:shd w:val="clear" w:color="000000" w:fill="00B0F0"/>
            <w:vAlign w:val="center"/>
            <w:hideMark/>
          </w:tcPr>
          <w:p w14:paraId="035F52ED" w14:textId="77777777" w:rsidR="00F61D94" w:rsidRPr="0063151B" w:rsidRDefault="00F61D94" w:rsidP="0077288B">
            <w:pPr>
              <w:spacing w:after="0" w:line="240" w:lineRule="auto"/>
              <w:jc w:val="center"/>
              <w:rPr>
                <w:rFonts w:eastAsia="Times New Roman" w:cs="Arial"/>
                <w:color w:val="000000"/>
                <w:szCs w:val="24"/>
                <w:lang w:eastAsia="en-GB"/>
              </w:rPr>
            </w:pPr>
            <w:r w:rsidRPr="0063151B">
              <w:rPr>
                <w:rFonts w:eastAsia="Times New Roman" w:cs="Arial"/>
                <w:color w:val="000000"/>
                <w:szCs w:val="24"/>
                <w:lang w:eastAsia="en-GB"/>
              </w:rPr>
              <w:t>Year &amp; Costs(£000’s)</w:t>
            </w:r>
          </w:p>
        </w:tc>
      </w:tr>
      <w:tr w:rsidR="00F61D94" w:rsidRPr="0063151B" w14:paraId="4493647E" w14:textId="77777777" w:rsidTr="0077288B">
        <w:trPr>
          <w:trHeight w:val="300"/>
        </w:trPr>
        <w:tc>
          <w:tcPr>
            <w:tcW w:w="5104" w:type="dxa"/>
            <w:vMerge/>
            <w:tcBorders>
              <w:top w:val="single" w:sz="8" w:space="0" w:color="auto"/>
              <w:left w:val="single" w:sz="8" w:space="0" w:color="auto"/>
              <w:bottom w:val="nil"/>
              <w:right w:val="single" w:sz="8" w:space="0" w:color="auto"/>
            </w:tcBorders>
            <w:vAlign w:val="center"/>
            <w:hideMark/>
          </w:tcPr>
          <w:p w14:paraId="54BF9244" w14:textId="77777777" w:rsidR="00F61D94" w:rsidRPr="0063151B" w:rsidRDefault="00F61D94" w:rsidP="0077288B">
            <w:pPr>
              <w:spacing w:after="0" w:line="240" w:lineRule="auto"/>
              <w:rPr>
                <w:rFonts w:eastAsia="Times New Roman" w:cs="Arial"/>
                <w:color w:val="000000"/>
                <w:szCs w:val="24"/>
                <w:lang w:eastAsia="en-GB"/>
              </w:rPr>
            </w:pPr>
          </w:p>
        </w:tc>
        <w:tc>
          <w:tcPr>
            <w:tcW w:w="1559" w:type="dxa"/>
            <w:tcBorders>
              <w:top w:val="nil"/>
              <w:left w:val="nil"/>
              <w:bottom w:val="nil"/>
              <w:right w:val="single" w:sz="8" w:space="0" w:color="auto"/>
            </w:tcBorders>
            <w:shd w:val="clear" w:color="000000" w:fill="00B0F0"/>
            <w:vAlign w:val="center"/>
            <w:hideMark/>
          </w:tcPr>
          <w:p w14:paraId="545B2420" w14:textId="77777777" w:rsidR="00F61D94" w:rsidRPr="0063151B" w:rsidRDefault="00F61D94" w:rsidP="0077288B">
            <w:pPr>
              <w:spacing w:after="0" w:line="240" w:lineRule="auto"/>
              <w:jc w:val="center"/>
              <w:rPr>
                <w:rFonts w:eastAsia="Times New Roman" w:cs="Arial"/>
                <w:color w:val="000000"/>
                <w:szCs w:val="24"/>
                <w:lang w:eastAsia="en-GB"/>
              </w:rPr>
            </w:pPr>
            <w:r>
              <w:rPr>
                <w:rFonts w:eastAsia="Times New Roman" w:cs="Arial"/>
                <w:color w:val="000000"/>
                <w:szCs w:val="24"/>
                <w:lang w:eastAsia="en-GB"/>
              </w:rPr>
              <w:t>2022/23</w:t>
            </w:r>
          </w:p>
        </w:tc>
        <w:tc>
          <w:tcPr>
            <w:tcW w:w="1559" w:type="dxa"/>
            <w:tcBorders>
              <w:top w:val="nil"/>
              <w:left w:val="nil"/>
              <w:bottom w:val="nil"/>
              <w:right w:val="single" w:sz="8" w:space="0" w:color="auto"/>
            </w:tcBorders>
            <w:shd w:val="clear" w:color="000000" w:fill="00B0F0"/>
            <w:vAlign w:val="center"/>
            <w:hideMark/>
          </w:tcPr>
          <w:p w14:paraId="4785CF45" w14:textId="77777777" w:rsidR="00F61D94" w:rsidRPr="0063151B" w:rsidRDefault="00F61D94" w:rsidP="0077288B">
            <w:pPr>
              <w:spacing w:after="0" w:line="240" w:lineRule="auto"/>
              <w:jc w:val="center"/>
              <w:rPr>
                <w:rFonts w:eastAsia="Times New Roman" w:cs="Arial"/>
                <w:color w:val="000000"/>
                <w:szCs w:val="24"/>
                <w:lang w:eastAsia="en-GB"/>
              </w:rPr>
            </w:pPr>
            <w:r>
              <w:rPr>
                <w:rFonts w:eastAsia="Times New Roman" w:cs="Arial"/>
                <w:color w:val="000000"/>
                <w:szCs w:val="24"/>
                <w:lang w:eastAsia="en-GB"/>
              </w:rPr>
              <w:t>2023/24</w:t>
            </w:r>
          </w:p>
        </w:tc>
        <w:tc>
          <w:tcPr>
            <w:tcW w:w="1559" w:type="dxa"/>
            <w:tcBorders>
              <w:top w:val="nil"/>
              <w:left w:val="nil"/>
              <w:bottom w:val="nil"/>
              <w:right w:val="single" w:sz="8" w:space="0" w:color="auto"/>
            </w:tcBorders>
            <w:shd w:val="clear" w:color="000000" w:fill="00B0F0"/>
            <w:vAlign w:val="center"/>
            <w:hideMark/>
          </w:tcPr>
          <w:p w14:paraId="736D5644" w14:textId="77777777" w:rsidR="00F61D94" w:rsidRPr="0063151B" w:rsidRDefault="00F61D94" w:rsidP="0077288B">
            <w:pPr>
              <w:spacing w:after="0" w:line="240" w:lineRule="auto"/>
              <w:jc w:val="center"/>
              <w:rPr>
                <w:rFonts w:eastAsia="Times New Roman" w:cs="Arial"/>
                <w:color w:val="000000"/>
                <w:szCs w:val="24"/>
                <w:lang w:eastAsia="en-GB"/>
              </w:rPr>
            </w:pPr>
            <w:r>
              <w:rPr>
                <w:rFonts w:eastAsia="Times New Roman" w:cs="Arial"/>
                <w:color w:val="000000"/>
                <w:szCs w:val="24"/>
                <w:lang w:eastAsia="en-GB"/>
              </w:rPr>
              <w:t>2024/25</w:t>
            </w:r>
          </w:p>
        </w:tc>
      </w:tr>
    </w:tbl>
    <w:tbl>
      <w:tblPr>
        <w:tblStyle w:val="TableGrid"/>
        <w:tblW w:w="9747" w:type="dxa"/>
        <w:tblLayout w:type="fixed"/>
        <w:tblLook w:val="04A0" w:firstRow="1" w:lastRow="0" w:firstColumn="1" w:lastColumn="0" w:noHBand="0" w:noVBand="1"/>
      </w:tblPr>
      <w:tblGrid>
        <w:gridCol w:w="5070"/>
        <w:gridCol w:w="1559"/>
        <w:gridCol w:w="1559"/>
        <w:gridCol w:w="1559"/>
      </w:tblGrid>
      <w:tr w:rsidR="00F61D94" w:rsidRPr="00690330" w14:paraId="19788DAA" w14:textId="77777777" w:rsidTr="0077288B">
        <w:tc>
          <w:tcPr>
            <w:tcW w:w="5070" w:type="dxa"/>
          </w:tcPr>
          <w:p w14:paraId="6582FDED" w14:textId="77777777" w:rsidR="00F61D94" w:rsidRPr="00690330" w:rsidRDefault="00F61D94" w:rsidP="0077288B">
            <w:pPr>
              <w:rPr>
                <w:sz w:val="20"/>
                <w:szCs w:val="20"/>
              </w:rPr>
            </w:pPr>
          </w:p>
        </w:tc>
        <w:tc>
          <w:tcPr>
            <w:tcW w:w="1559" w:type="dxa"/>
            <w:vAlign w:val="center"/>
          </w:tcPr>
          <w:p w14:paraId="6D546A3A" w14:textId="77777777" w:rsidR="00F61D94" w:rsidRPr="00690330" w:rsidRDefault="00F61D94" w:rsidP="0077288B">
            <w:pPr>
              <w:jc w:val="center"/>
              <w:rPr>
                <w:sz w:val="20"/>
                <w:szCs w:val="20"/>
              </w:rPr>
            </w:pPr>
          </w:p>
        </w:tc>
        <w:tc>
          <w:tcPr>
            <w:tcW w:w="1559" w:type="dxa"/>
            <w:vAlign w:val="center"/>
          </w:tcPr>
          <w:p w14:paraId="5A7C19F2" w14:textId="77777777" w:rsidR="00F61D94" w:rsidRPr="00690330" w:rsidRDefault="00F61D94" w:rsidP="0077288B">
            <w:pPr>
              <w:jc w:val="center"/>
              <w:rPr>
                <w:sz w:val="20"/>
                <w:szCs w:val="20"/>
              </w:rPr>
            </w:pPr>
          </w:p>
        </w:tc>
        <w:tc>
          <w:tcPr>
            <w:tcW w:w="1559" w:type="dxa"/>
            <w:vAlign w:val="center"/>
          </w:tcPr>
          <w:p w14:paraId="65FC41E3" w14:textId="77777777" w:rsidR="00F61D94" w:rsidRPr="00690330" w:rsidRDefault="00F61D94" w:rsidP="0077288B">
            <w:pPr>
              <w:jc w:val="center"/>
              <w:rPr>
                <w:sz w:val="20"/>
                <w:szCs w:val="20"/>
              </w:rPr>
            </w:pPr>
          </w:p>
        </w:tc>
      </w:tr>
      <w:tr w:rsidR="00F61D94" w:rsidRPr="00690330" w14:paraId="53556C4B" w14:textId="77777777" w:rsidTr="0077288B">
        <w:tc>
          <w:tcPr>
            <w:tcW w:w="5070" w:type="dxa"/>
          </w:tcPr>
          <w:p w14:paraId="40DF7153" w14:textId="77777777" w:rsidR="00F61D94" w:rsidRPr="00690330" w:rsidRDefault="00F61D94" w:rsidP="0077288B">
            <w:pPr>
              <w:rPr>
                <w:sz w:val="20"/>
                <w:szCs w:val="20"/>
              </w:rPr>
            </w:pPr>
            <w:r>
              <w:rPr>
                <w:sz w:val="20"/>
                <w:szCs w:val="20"/>
              </w:rPr>
              <w:t>1805 column replacements</w:t>
            </w:r>
          </w:p>
        </w:tc>
        <w:tc>
          <w:tcPr>
            <w:tcW w:w="1559" w:type="dxa"/>
            <w:vAlign w:val="center"/>
          </w:tcPr>
          <w:p w14:paraId="570B4A54" w14:textId="77777777" w:rsidR="00F61D94" w:rsidRPr="00690330" w:rsidRDefault="00F61D94" w:rsidP="0077288B">
            <w:pPr>
              <w:jc w:val="center"/>
              <w:rPr>
                <w:sz w:val="20"/>
                <w:szCs w:val="20"/>
              </w:rPr>
            </w:pPr>
            <w:r>
              <w:rPr>
                <w:sz w:val="20"/>
                <w:szCs w:val="20"/>
              </w:rPr>
              <w:t>100</w:t>
            </w:r>
          </w:p>
        </w:tc>
        <w:tc>
          <w:tcPr>
            <w:tcW w:w="1559" w:type="dxa"/>
            <w:vAlign w:val="center"/>
          </w:tcPr>
          <w:p w14:paraId="672F55CD" w14:textId="77777777" w:rsidR="00F61D94" w:rsidRPr="00690330" w:rsidRDefault="00F61D94" w:rsidP="0077288B">
            <w:pPr>
              <w:jc w:val="center"/>
              <w:rPr>
                <w:sz w:val="20"/>
                <w:szCs w:val="20"/>
              </w:rPr>
            </w:pPr>
          </w:p>
        </w:tc>
        <w:tc>
          <w:tcPr>
            <w:tcW w:w="1559" w:type="dxa"/>
            <w:vAlign w:val="center"/>
          </w:tcPr>
          <w:p w14:paraId="1DFB78C9" w14:textId="77777777" w:rsidR="00F61D94" w:rsidRPr="00690330" w:rsidRDefault="00F61D94" w:rsidP="0077288B">
            <w:pPr>
              <w:jc w:val="center"/>
              <w:rPr>
                <w:sz w:val="20"/>
                <w:szCs w:val="20"/>
              </w:rPr>
            </w:pPr>
          </w:p>
        </w:tc>
      </w:tr>
      <w:tr w:rsidR="00F61D94" w:rsidRPr="00690330" w14:paraId="288D1656" w14:textId="77777777" w:rsidTr="0077288B">
        <w:tc>
          <w:tcPr>
            <w:tcW w:w="5070" w:type="dxa"/>
          </w:tcPr>
          <w:p w14:paraId="0F2858B5" w14:textId="77777777" w:rsidR="00F61D94" w:rsidRPr="00690330" w:rsidRDefault="00F61D94" w:rsidP="0077288B">
            <w:pPr>
              <w:rPr>
                <w:sz w:val="20"/>
                <w:szCs w:val="20"/>
              </w:rPr>
            </w:pPr>
          </w:p>
        </w:tc>
        <w:tc>
          <w:tcPr>
            <w:tcW w:w="1559" w:type="dxa"/>
            <w:vAlign w:val="center"/>
          </w:tcPr>
          <w:p w14:paraId="19DFDAF8" w14:textId="77777777" w:rsidR="00F61D94" w:rsidRPr="00690330" w:rsidRDefault="00F61D94" w:rsidP="0077288B">
            <w:pPr>
              <w:jc w:val="center"/>
              <w:rPr>
                <w:sz w:val="20"/>
                <w:szCs w:val="20"/>
              </w:rPr>
            </w:pPr>
          </w:p>
        </w:tc>
        <w:tc>
          <w:tcPr>
            <w:tcW w:w="1559" w:type="dxa"/>
            <w:vAlign w:val="center"/>
          </w:tcPr>
          <w:p w14:paraId="3BE00CF3" w14:textId="77777777" w:rsidR="00F61D94" w:rsidRPr="00690330" w:rsidRDefault="00F61D94" w:rsidP="0077288B">
            <w:pPr>
              <w:jc w:val="center"/>
              <w:rPr>
                <w:sz w:val="20"/>
                <w:szCs w:val="20"/>
              </w:rPr>
            </w:pPr>
          </w:p>
        </w:tc>
        <w:tc>
          <w:tcPr>
            <w:tcW w:w="1559" w:type="dxa"/>
            <w:vAlign w:val="center"/>
          </w:tcPr>
          <w:p w14:paraId="1D5D8A3D" w14:textId="77777777" w:rsidR="00F61D94" w:rsidRPr="00690330" w:rsidRDefault="00F61D94" w:rsidP="0077288B">
            <w:pPr>
              <w:jc w:val="center"/>
              <w:rPr>
                <w:sz w:val="20"/>
                <w:szCs w:val="20"/>
              </w:rPr>
            </w:pPr>
          </w:p>
        </w:tc>
      </w:tr>
      <w:tr w:rsidR="00F61D94" w:rsidRPr="00690330" w14:paraId="4FFADE13" w14:textId="77777777" w:rsidTr="0077288B">
        <w:tc>
          <w:tcPr>
            <w:tcW w:w="5070" w:type="dxa"/>
          </w:tcPr>
          <w:p w14:paraId="479EA25B" w14:textId="77777777" w:rsidR="00F61D94" w:rsidRPr="00690330" w:rsidRDefault="00F61D94" w:rsidP="0077288B">
            <w:pPr>
              <w:rPr>
                <w:sz w:val="20"/>
                <w:szCs w:val="20"/>
              </w:rPr>
            </w:pPr>
          </w:p>
        </w:tc>
        <w:tc>
          <w:tcPr>
            <w:tcW w:w="1559" w:type="dxa"/>
            <w:vAlign w:val="center"/>
          </w:tcPr>
          <w:p w14:paraId="2BC750FB" w14:textId="77777777" w:rsidR="00F61D94" w:rsidRPr="00690330" w:rsidRDefault="00F61D94" w:rsidP="0077288B">
            <w:pPr>
              <w:jc w:val="center"/>
              <w:rPr>
                <w:sz w:val="20"/>
                <w:szCs w:val="20"/>
              </w:rPr>
            </w:pPr>
          </w:p>
        </w:tc>
        <w:tc>
          <w:tcPr>
            <w:tcW w:w="1559" w:type="dxa"/>
            <w:vAlign w:val="center"/>
          </w:tcPr>
          <w:p w14:paraId="187A7172" w14:textId="77777777" w:rsidR="00F61D94" w:rsidRPr="00690330" w:rsidRDefault="00F61D94" w:rsidP="0077288B">
            <w:pPr>
              <w:jc w:val="center"/>
              <w:rPr>
                <w:sz w:val="20"/>
                <w:szCs w:val="20"/>
              </w:rPr>
            </w:pPr>
          </w:p>
        </w:tc>
        <w:tc>
          <w:tcPr>
            <w:tcW w:w="1559" w:type="dxa"/>
            <w:vAlign w:val="center"/>
          </w:tcPr>
          <w:p w14:paraId="2C5EE819" w14:textId="77777777" w:rsidR="00F61D94" w:rsidRPr="00690330" w:rsidRDefault="00F61D94" w:rsidP="0077288B">
            <w:pPr>
              <w:jc w:val="center"/>
              <w:rPr>
                <w:sz w:val="20"/>
                <w:szCs w:val="20"/>
              </w:rPr>
            </w:pPr>
          </w:p>
        </w:tc>
      </w:tr>
      <w:tr w:rsidR="00F61D94" w:rsidRPr="00690330" w14:paraId="3305910C" w14:textId="77777777" w:rsidTr="0077288B">
        <w:tc>
          <w:tcPr>
            <w:tcW w:w="5070" w:type="dxa"/>
          </w:tcPr>
          <w:p w14:paraId="66265452" w14:textId="77777777" w:rsidR="00F61D94" w:rsidRPr="00690330" w:rsidRDefault="00F61D94" w:rsidP="0077288B">
            <w:pPr>
              <w:rPr>
                <w:sz w:val="20"/>
                <w:szCs w:val="20"/>
              </w:rPr>
            </w:pPr>
            <w:r>
              <w:rPr>
                <w:sz w:val="20"/>
                <w:szCs w:val="20"/>
              </w:rPr>
              <w:t>Wales Road - Wales</w:t>
            </w:r>
          </w:p>
        </w:tc>
        <w:tc>
          <w:tcPr>
            <w:tcW w:w="1559" w:type="dxa"/>
            <w:vAlign w:val="center"/>
          </w:tcPr>
          <w:p w14:paraId="677DAA53" w14:textId="77777777" w:rsidR="00F61D94" w:rsidRPr="00690330" w:rsidRDefault="00F61D94" w:rsidP="0077288B">
            <w:pPr>
              <w:jc w:val="center"/>
              <w:rPr>
                <w:sz w:val="20"/>
                <w:szCs w:val="20"/>
              </w:rPr>
            </w:pPr>
            <w:r>
              <w:rPr>
                <w:sz w:val="20"/>
                <w:szCs w:val="20"/>
              </w:rPr>
              <w:t>40</w:t>
            </w:r>
          </w:p>
        </w:tc>
        <w:tc>
          <w:tcPr>
            <w:tcW w:w="1559" w:type="dxa"/>
            <w:vAlign w:val="center"/>
          </w:tcPr>
          <w:p w14:paraId="5AFC1881" w14:textId="77777777" w:rsidR="00F61D94" w:rsidRPr="00690330" w:rsidRDefault="00F61D94" w:rsidP="0077288B">
            <w:pPr>
              <w:jc w:val="center"/>
              <w:rPr>
                <w:sz w:val="20"/>
                <w:szCs w:val="20"/>
              </w:rPr>
            </w:pPr>
          </w:p>
        </w:tc>
        <w:tc>
          <w:tcPr>
            <w:tcW w:w="1559" w:type="dxa"/>
            <w:vAlign w:val="center"/>
          </w:tcPr>
          <w:p w14:paraId="1444EB5A" w14:textId="77777777" w:rsidR="00F61D94" w:rsidRPr="00690330" w:rsidRDefault="00F61D94" w:rsidP="0077288B">
            <w:pPr>
              <w:jc w:val="center"/>
              <w:rPr>
                <w:sz w:val="20"/>
                <w:szCs w:val="20"/>
              </w:rPr>
            </w:pPr>
          </w:p>
        </w:tc>
      </w:tr>
      <w:tr w:rsidR="00F61D94" w:rsidRPr="00690330" w14:paraId="191A0D0E" w14:textId="77777777" w:rsidTr="0077288B">
        <w:tc>
          <w:tcPr>
            <w:tcW w:w="5070" w:type="dxa"/>
          </w:tcPr>
          <w:p w14:paraId="779A396C" w14:textId="77777777" w:rsidR="00F61D94" w:rsidRPr="0038385B" w:rsidRDefault="00F61D94" w:rsidP="0077288B">
            <w:pPr>
              <w:rPr>
                <w:sz w:val="20"/>
                <w:szCs w:val="20"/>
              </w:rPr>
            </w:pPr>
            <w:r>
              <w:rPr>
                <w:sz w:val="20"/>
                <w:szCs w:val="20"/>
              </w:rPr>
              <w:t>Doncaster Road – Thrybergh</w:t>
            </w:r>
          </w:p>
        </w:tc>
        <w:tc>
          <w:tcPr>
            <w:tcW w:w="1559" w:type="dxa"/>
            <w:vAlign w:val="center"/>
          </w:tcPr>
          <w:p w14:paraId="7299C9AF" w14:textId="77777777" w:rsidR="00F61D94" w:rsidRPr="0038385B" w:rsidRDefault="00F61D94" w:rsidP="0077288B">
            <w:pPr>
              <w:ind w:right="-250"/>
              <w:rPr>
                <w:sz w:val="20"/>
                <w:szCs w:val="20"/>
              </w:rPr>
            </w:pPr>
            <w:r>
              <w:rPr>
                <w:sz w:val="20"/>
                <w:szCs w:val="20"/>
              </w:rPr>
              <w:t xml:space="preserve">          20</w:t>
            </w:r>
          </w:p>
        </w:tc>
        <w:tc>
          <w:tcPr>
            <w:tcW w:w="1559" w:type="dxa"/>
            <w:vAlign w:val="center"/>
          </w:tcPr>
          <w:p w14:paraId="10DB3CAF" w14:textId="77777777" w:rsidR="00F61D94" w:rsidRPr="0038385B" w:rsidRDefault="00F61D94" w:rsidP="0077288B">
            <w:pPr>
              <w:jc w:val="center"/>
              <w:rPr>
                <w:sz w:val="20"/>
                <w:szCs w:val="20"/>
              </w:rPr>
            </w:pPr>
          </w:p>
        </w:tc>
        <w:tc>
          <w:tcPr>
            <w:tcW w:w="1559" w:type="dxa"/>
            <w:vAlign w:val="center"/>
          </w:tcPr>
          <w:p w14:paraId="45B3ADA9" w14:textId="77777777" w:rsidR="00F61D94" w:rsidRPr="0038385B" w:rsidRDefault="00F61D94" w:rsidP="0077288B">
            <w:pPr>
              <w:jc w:val="center"/>
              <w:rPr>
                <w:sz w:val="20"/>
                <w:szCs w:val="20"/>
              </w:rPr>
            </w:pPr>
          </w:p>
        </w:tc>
      </w:tr>
      <w:tr w:rsidR="00F61D94" w:rsidRPr="00690330" w14:paraId="6C299309" w14:textId="77777777" w:rsidTr="0077288B">
        <w:tc>
          <w:tcPr>
            <w:tcW w:w="5070" w:type="dxa"/>
          </w:tcPr>
          <w:p w14:paraId="177391B4" w14:textId="77777777" w:rsidR="00F61D94" w:rsidRPr="0038385B" w:rsidRDefault="00F61D94" w:rsidP="0077288B">
            <w:pPr>
              <w:rPr>
                <w:sz w:val="20"/>
                <w:szCs w:val="20"/>
              </w:rPr>
            </w:pPr>
            <w:r>
              <w:rPr>
                <w:sz w:val="20"/>
                <w:szCs w:val="20"/>
              </w:rPr>
              <w:t>Bawtry Road - Brinsworth</w:t>
            </w:r>
          </w:p>
        </w:tc>
        <w:tc>
          <w:tcPr>
            <w:tcW w:w="1559" w:type="dxa"/>
            <w:vAlign w:val="center"/>
          </w:tcPr>
          <w:p w14:paraId="47A96209" w14:textId="77777777" w:rsidR="00F61D94" w:rsidRPr="0038385B" w:rsidRDefault="00F61D94" w:rsidP="0077288B">
            <w:pPr>
              <w:jc w:val="center"/>
              <w:rPr>
                <w:sz w:val="20"/>
                <w:szCs w:val="20"/>
              </w:rPr>
            </w:pPr>
            <w:r>
              <w:rPr>
                <w:sz w:val="20"/>
                <w:szCs w:val="20"/>
              </w:rPr>
              <w:t>10</w:t>
            </w:r>
          </w:p>
        </w:tc>
        <w:tc>
          <w:tcPr>
            <w:tcW w:w="1559" w:type="dxa"/>
            <w:vAlign w:val="center"/>
          </w:tcPr>
          <w:p w14:paraId="4822BD39" w14:textId="77777777" w:rsidR="00F61D94" w:rsidRPr="0038385B" w:rsidRDefault="00F61D94" w:rsidP="0077288B">
            <w:pPr>
              <w:jc w:val="center"/>
              <w:rPr>
                <w:sz w:val="20"/>
                <w:szCs w:val="20"/>
              </w:rPr>
            </w:pPr>
          </w:p>
        </w:tc>
        <w:tc>
          <w:tcPr>
            <w:tcW w:w="1559" w:type="dxa"/>
            <w:vAlign w:val="center"/>
          </w:tcPr>
          <w:p w14:paraId="77C21842" w14:textId="77777777" w:rsidR="00F61D94" w:rsidRPr="0038385B" w:rsidRDefault="00F61D94" w:rsidP="0077288B">
            <w:pPr>
              <w:jc w:val="center"/>
              <w:rPr>
                <w:sz w:val="20"/>
                <w:szCs w:val="20"/>
              </w:rPr>
            </w:pPr>
          </w:p>
        </w:tc>
      </w:tr>
      <w:tr w:rsidR="00F61D94" w:rsidRPr="00690330" w14:paraId="6D089893" w14:textId="77777777" w:rsidTr="0077288B">
        <w:tc>
          <w:tcPr>
            <w:tcW w:w="5070" w:type="dxa"/>
          </w:tcPr>
          <w:p w14:paraId="11FAB23D" w14:textId="77777777" w:rsidR="00F61D94" w:rsidRPr="0038385B" w:rsidRDefault="00F61D94" w:rsidP="0077288B">
            <w:pPr>
              <w:rPr>
                <w:sz w:val="20"/>
                <w:szCs w:val="20"/>
              </w:rPr>
            </w:pPr>
            <w:r>
              <w:rPr>
                <w:sz w:val="20"/>
                <w:szCs w:val="20"/>
              </w:rPr>
              <w:t>Moorhouse Lane - Whiston</w:t>
            </w:r>
          </w:p>
        </w:tc>
        <w:tc>
          <w:tcPr>
            <w:tcW w:w="1559" w:type="dxa"/>
            <w:vAlign w:val="center"/>
          </w:tcPr>
          <w:p w14:paraId="59948C46" w14:textId="77777777" w:rsidR="00F61D94" w:rsidRPr="0038385B" w:rsidRDefault="00F61D94" w:rsidP="0077288B">
            <w:pPr>
              <w:jc w:val="center"/>
              <w:rPr>
                <w:sz w:val="20"/>
                <w:szCs w:val="20"/>
              </w:rPr>
            </w:pPr>
            <w:r>
              <w:rPr>
                <w:sz w:val="20"/>
                <w:szCs w:val="20"/>
              </w:rPr>
              <w:t>10</w:t>
            </w:r>
          </w:p>
        </w:tc>
        <w:tc>
          <w:tcPr>
            <w:tcW w:w="1559" w:type="dxa"/>
            <w:vAlign w:val="center"/>
          </w:tcPr>
          <w:p w14:paraId="32D64986" w14:textId="77777777" w:rsidR="00F61D94" w:rsidRPr="0038385B" w:rsidRDefault="00F61D94" w:rsidP="0077288B">
            <w:pPr>
              <w:jc w:val="center"/>
              <w:rPr>
                <w:sz w:val="20"/>
                <w:szCs w:val="20"/>
              </w:rPr>
            </w:pPr>
          </w:p>
        </w:tc>
        <w:tc>
          <w:tcPr>
            <w:tcW w:w="1559" w:type="dxa"/>
            <w:vAlign w:val="center"/>
          </w:tcPr>
          <w:p w14:paraId="61CF6954" w14:textId="77777777" w:rsidR="00F61D94" w:rsidRPr="0038385B" w:rsidRDefault="00F61D94" w:rsidP="0077288B">
            <w:pPr>
              <w:jc w:val="center"/>
              <w:rPr>
                <w:sz w:val="20"/>
                <w:szCs w:val="20"/>
              </w:rPr>
            </w:pPr>
          </w:p>
        </w:tc>
      </w:tr>
      <w:tr w:rsidR="00F61D94" w:rsidRPr="00690330" w14:paraId="55970552" w14:textId="77777777" w:rsidTr="0077288B">
        <w:tc>
          <w:tcPr>
            <w:tcW w:w="5070" w:type="dxa"/>
          </w:tcPr>
          <w:p w14:paraId="7DD2302A" w14:textId="77777777" w:rsidR="00F61D94" w:rsidRPr="0038385B" w:rsidRDefault="00F61D94" w:rsidP="0077288B">
            <w:pPr>
              <w:rPr>
                <w:sz w:val="20"/>
                <w:szCs w:val="20"/>
              </w:rPr>
            </w:pPr>
            <w:r>
              <w:rPr>
                <w:sz w:val="20"/>
                <w:szCs w:val="20"/>
              </w:rPr>
              <w:t xml:space="preserve">Oaks Lane – Kimberworth </w:t>
            </w:r>
          </w:p>
        </w:tc>
        <w:tc>
          <w:tcPr>
            <w:tcW w:w="1559" w:type="dxa"/>
            <w:vAlign w:val="center"/>
          </w:tcPr>
          <w:p w14:paraId="038EC9B3" w14:textId="77777777" w:rsidR="00F61D94" w:rsidRPr="0038385B" w:rsidRDefault="00F61D94" w:rsidP="0077288B">
            <w:pPr>
              <w:jc w:val="center"/>
              <w:rPr>
                <w:sz w:val="20"/>
                <w:szCs w:val="20"/>
              </w:rPr>
            </w:pPr>
            <w:r>
              <w:rPr>
                <w:sz w:val="20"/>
                <w:szCs w:val="20"/>
              </w:rPr>
              <w:t>20</w:t>
            </w:r>
          </w:p>
        </w:tc>
        <w:tc>
          <w:tcPr>
            <w:tcW w:w="1559" w:type="dxa"/>
            <w:vAlign w:val="center"/>
          </w:tcPr>
          <w:p w14:paraId="17DC970B" w14:textId="77777777" w:rsidR="00F61D94" w:rsidRPr="0038385B" w:rsidRDefault="00F61D94" w:rsidP="0077288B">
            <w:pPr>
              <w:jc w:val="center"/>
              <w:rPr>
                <w:sz w:val="20"/>
                <w:szCs w:val="20"/>
              </w:rPr>
            </w:pPr>
          </w:p>
        </w:tc>
        <w:tc>
          <w:tcPr>
            <w:tcW w:w="1559" w:type="dxa"/>
            <w:vAlign w:val="center"/>
          </w:tcPr>
          <w:p w14:paraId="049B519F" w14:textId="77777777" w:rsidR="00F61D94" w:rsidRPr="0038385B" w:rsidRDefault="00F61D94" w:rsidP="0077288B">
            <w:pPr>
              <w:jc w:val="center"/>
              <w:rPr>
                <w:sz w:val="20"/>
                <w:szCs w:val="20"/>
              </w:rPr>
            </w:pPr>
          </w:p>
        </w:tc>
      </w:tr>
      <w:tr w:rsidR="00F61D94" w:rsidRPr="00690330" w14:paraId="6F027425" w14:textId="77777777" w:rsidTr="0077288B">
        <w:tc>
          <w:tcPr>
            <w:tcW w:w="5070" w:type="dxa"/>
          </w:tcPr>
          <w:p w14:paraId="1DB3FC59" w14:textId="77777777" w:rsidR="00F61D94" w:rsidRPr="0038385B" w:rsidRDefault="00F61D94" w:rsidP="0077288B">
            <w:pPr>
              <w:rPr>
                <w:sz w:val="20"/>
                <w:szCs w:val="20"/>
              </w:rPr>
            </w:pPr>
          </w:p>
        </w:tc>
        <w:tc>
          <w:tcPr>
            <w:tcW w:w="1559" w:type="dxa"/>
            <w:vAlign w:val="center"/>
          </w:tcPr>
          <w:p w14:paraId="1CE4A8D8" w14:textId="77777777" w:rsidR="00F61D94" w:rsidRPr="0038385B" w:rsidRDefault="00F61D94" w:rsidP="0077288B">
            <w:pPr>
              <w:jc w:val="center"/>
              <w:rPr>
                <w:sz w:val="20"/>
                <w:szCs w:val="20"/>
              </w:rPr>
            </w:pPr>
          </w:p>
        </w:tc>
        <w:tc>
          <w:tcPr>
            <w:tcW w:w="1559" w:type="dxa"/>
            <w:vAlign w:val="center"/>
          </w:tcPr>
          <w:p w14:paraId="0B2E1707" w14:textId="77777777" w:rsidR="00F61D94" w:rsidRPr="0038385B" w:rsidRDefault="00F61D94" w:rsidP="0077288B">
            <w:pPr>
              <w:jc w:val="center"/>
              <w:rPr>
                <w:sz w:val="20"/>
                <w:szCs w:val="20"/>
              </w:rPr>
            </w:pPr>
          </w:p>
        </w:tc>
        <w:tc>
          <w:tcPr>
            <w:tcW w:w="1559" w:type="dxa"/>
            <w:vAlign w:val="center"/>
          </w:tcPr>
          <w:p w14:paraId="02360FA2" w14:textId="77777777" w:rsidR="00F61D94" w:rsidRPr="0038385B" w:rsidRDefault="00F61D94" w:rsidP="0077288B">
            <w:pPr>
              <w:jc w:val="center"/>
              <w:rPr>
                <w:sz w:val="20"/>
                <w:szCs w:val="20"/>
              </w:rPr>
            </w:pPr>
          </w:p>
        </w:tc>
      </w:tr>
      <w:tr w:rsidR="00F61D94" w:rsidRPr="00690330" w14:paraId="3EDAD282" w14:textId="77777777" w:rsidTr="0077288B">
        <w:tc>
          <w:tcPr>
            <w:tcW w:w="5070" w:type="dxa"/>
          </w:tcPr>
          <w:p w14:paraId="4C2E956C" w14:textId="77777777" w:rsidR="00F61D94" w:rsidRPr="0038385B" w:rsidRDefault="00F61D94" w:rsidP="0077288B">
            <w:pPr>
              <w:rPr>
                <w:sz w:val="20"/>
                <w:szCs w:val="20"/>
              </w:rPr>
            </w:pPr>
          </w:p>
        </w:tc>
        <w:tc>
          <w:tcPr>
            <w:tcW w:w="1559" w:type="dxa"/>
            <w:vAlign w:val="center"/>
          </w:tcPr>
          <w:p w14:paraId="322722E2" w14:textId="77777777" w:rsidR="00F61D94" w:rsidRPr="0038385B" w:rsidRDefault="00F61D94" w:rsidP="0077288B">
            <w:pPr>
              <w:jc w:val="center"/>
              <w:rPr>
                <w:sz w:val="20"/>
                <w:szCs w:val="20"/>
              </w:rPr>
            </w:pPr>
          </w:p>
        </w:tc>
        <w:tc>
          <w:tcPr>
            <w:tcW w:w="1559" w:type="dxa"/>
            <w:vAlign w:val="center"/>
          </w:tcPr>
          <w:p w14:paraId="2271F8FE" w14:textId="77777777" w:rsidR="00F61D94" w:rsidRPr="0038385B" w:rsidRDefault="00F61D94" w:rsidP="0077288B">
            <w:pPr>
              <w:jc w:val="center"/>
              <w:rPr>
                <w:sz w:val="20"/>
                <w:szCs w:val="20"/>
              </w:rPr>
            </w:pPr>
          </w:p>
        </w:tc>
        <w:tc>
          <w:tcPr>
            <w:tcW w:w="1559" w:type="dxa"/>
            <w:vAlign w:val="center"/>
          </w:tcPr>
          <w:p w14:paraId="0969E74B" w14:textId="77777777" w:rsidR="00F61D94" w:rsidRPr="0038385B" w:rsidRDefault="00F61D94" w:rsidP="0077288B">
            <w:pPr>
              <w:jc w:val="center"/>
              <w:rPr>
                <w:sz w:val="20"/>
                <w:szCs w:val="20"/>
              </w:rPr>
            </w:pPr>
          </w:p>
        </w:tc>
      </w:tr>
      <w:tr w:rsidR="00F61D94" w:rsidRPr="00690330" w14:paraId="2B7DE991" w14:textId="77777777" w:rsidTr="0077288B">
        <w:tc>
          <w:tcPr>
            <w:tcW w:w="5070" w:type="dxa"/>
          </w:tcPr>
          <w:p w14:paraId="6BCA89C9" w14:textId="77777777" w:rsidR="00F61D94" w:rsidRPr="0038385B" w:rsidRDefault="00F61D94" w:rsidP="0077288B">
            <w:pPr>
              <w:rPr>
                <w:sz w:val="20"/>
                <w:szCs w:val="20"/>
              </w:rPr>
            </w:pPr>
          </w:p>
        </w:tc>
        <w:tc>
          <w:tcPr>
            <w:tcW w:w="1559" w:type="dxa"/>
            <w:vAlign w:val="center"/>
          </w:tcPr>
          <w:p w14:paraId="5414C593" w14:textId="77777777" w:rsidR="00F61D94" w:rsidRPr="0038385B" w:rsidRDefault="00F61D94" w:rsidP="0077288B">
            <w:pPr>
              <w:jc w:val="center"/>
              <w:rPr>
                <w:sz w:val="20"/>
                <w:szCs w:val="20"/>
              </w:rPr>
            </w:pPr>
          </w:p>
        </w:tc>
        <w:tc>
          <w:tcPr>
            <w:tcW w:w="1559" w:type="dxa"/>
            <w:vAlign w:val="center"/>
          </w:tcPr>
          <w:p w14:paraId="3BEC856C" w14:textId="77777777" w:rsidR="00F61D94" w:rsidRPr="0038385B" w:rsidRDefault="00F61D94" w:rsidP="0077288B">
            <w:pPr>
              <w:jc w:val="center"/>
              <w:rPr>
                <w:sz w:val="20"/>
                <w:szCs w:val="20"/>
              </w:rPr>
            </w:pPr>
          </w:p>
        </w:tc>
        <w:tc>
          <w:tcPr>
            <w:tcW w:w="1559" w:type="dxa"/>
            <w:vAlign w:val="center"/>
          </w:tcPr>
          <w:p w14:paraId="7BC76516" w14:textId="77777777" w:rsidR="00F61D94" w:rsidRPr="0038385B" w:rsidRDefault="00F61D94" w:rsidP="0077288B">
            <w:pPr>
              <w:jc w:val="center"/>
              <w:rPr>
                <w:sz w:val="20"/>
                <w:szCs w:val="20"/>
              </w:rPr>
            </w:pPr>
          </w:p>
        </w:tc>
      </w:tr>
      <w:tr w:rsidR="00F61D94" w:rsidRPr="00690330" w14:paraId="5EE4722C" w14:textId="77777777" w:rsidTr="0077288B">
        <w:tc>
          <w:tcPr>
            <w:tcW w:w="5070" w:type="dxa"/>
          </w:tcPr>
          <w:p w14:paraId="18761ACC" w14:textId="77777777" w:rsidR="00F61D94" w:rsidRPr="0038385B" w:rsidRDefault="00F61D94" w:rsidP="00E5079E">
            <w:pPr>
              <w:ind w:firstLine="720"/>
              <w:rPr>
                <w:sz w:val="20"/>
                <w:szCs w:val="20"/>
              </w:rPr>
            </w:pPr>
          </w:p>
        </w:tc>
        <w:tc>
          <w:tcPr>
            <w:tcW w:w="1559" w:type="dxa"/>
            <w:vAlign w:val="center"/>
          </w:tcPr>
          <w:p w14:paraId="05EEC3A7" w14:textId="77777777" w:rsidR="00F61D94" w:rsidRPr="0038385B" w:rsidRDefault="00F61D94" w:rsidP="0077288B">
            <w:pPr>
              <w:jc w:val="center"/>
              <w:rPr>
                <w:sz w:val="20"/>
                <w:szCs w:val="20"/>
              </w:rPr>
            </w:pPr>
          </w:p>
        </w:tc>
        <w:tc>
          <w:tcPr>
            <w:tcW w:w="1559" w:type="dxa"/>
            <w:vAlign w:val="center"/>
          </w:tcPr>
          <w:p w14:paraId="33D49258" w14:textId="77777777" w:rsidR="00F61D94" w:rsidRPr="0038385B" w:rsidRDefault="00F61D94" w:rsidP="0077288B">
            <w:pPr>
              <w:jc w:val="center"/>
              <w:rPr>
                <w:sz w:val="20"/>
                <w:szCs w:val="20"/>
              </w:rPr>
            </w:pPr>
          </w:p>
        </w:tc>
        <w:tc>
          <w:tcPr>
            <w:tcW w:w="1559" w:type="dxa"/>
            <w:vAlign w:val="center"/>
          </w:tcPr>
          <w:p w14:paraId="7CFF080A" w14:textId="77777777" w:rsidR="00F61D94" w:rsidRPr="0038385B" w:rsidRDefault="00F61D94" w:rsidP="0077288B">
            <w:pPr>
              <w:jc w:val="center"/>
              <w:rPr>
                <w:sz w:val="20"/>
                <w:szCs w:val="20"/>
              </w:rPr>
            </w:pPr>
          </w:p>
        </w:tc>
      </w:tr>
      <w:tr w:rsidR="00F61D94" w:rsidRPr="00690330" w14:paraId="6A4626BA" w14:textId="77777777" w:rsidTr="0077288B">
        <w:tc>
          <w:tcPr>
            <w:tcW w:w="5070" w:type="dxa"/>
          </w:tcPr>
          <w:p w14:paraId="7CFCFCA3" w14:textId="77777777" w:rsidR="00F61D94" w:rsidRPr="0038385B" w:rsidRDefault="00F61D94" w:rsidP="0077288B">
            <w:pPr>
              <w:rPr>
                <w:sz w:val="20"/>
                <w:szCs w:val="20"/>
              </w:rPr>
            </w:pPr>
            <w:r>
              <w:rPr>
                <w:sz w:val="20"/>
                <w:szCs w:val="20"/>
              </w:rPr>
              <w:t>2023/24 and 2024/25 programme to be agreed following inspection surveys.</w:t>
            </w:r>
          </w:p>
        </w:tc>
        <w:tc>
          <w:tcPr>
            <w:tcW w:w="1559" w:type="dxa"/>
            <w:vAlign w:val="center"/>
          </w:tcPr>
          <w:p w14:paraId="107506AF" w14:textId="77777777" w:rsidR="00F61D94" w:rsidRPr="0038385B" w:rsidRDefault="00F61D94" w:rsidP="0077288B">
            <w:pPr>
              <w:jc w:val="center"/>
              <w:rPr>
                <w:sz w:val="20"/>
                <w:szCs w:val="20"/>
              </w:rPr>
            </w:pPr>
          </w:p>
        </w:tc>
        <w:tc>
          <w:tcPr>
            <w:tcW w:w="1559" w:type="dxa"/>
            <w:vAlign w:val="center"/>
          </w:tcPr>
          <w:p w14:paraId="748E18A6" w14:textId="77777777" w:rsidR="00F61D94" w:rsidRPr="0038385B" w:rsidRDefault="00F61D94" w:rsidP="0077288B">
            <w:pPr>
              <w:jc w:val="center"/>
              <w:rPr>
                <w:sz w:val="20"/>
                <w:szCs w:val="20"/>
              </w:rPr>
            </w:pPr>
          </w:p>
        </w:tc>
        <w:tc>
          <w:tcPr>
            <w:tcW w:w="1559" w:type="dxa"/>
            <w:vAlign w:val="center"/>
          </w:tcPr>
          <w:p w14:paraId="0A549789" w14:textId="77777777" w:rsidR="00F61D94" w:rsidRPr="0038385B" w:rsidRDefault="00F61D94" w:rsidP="0077288B">
            <w:pPr>
              <w:jc w:val="center"/>
              <w:rPr>
                <w:sz w:val="20"/>
                <w:szCs w:val="20"/>
              </w:rPr>
            </w:pPr>
          </w:p>
        </w:tc>
      </w:tr>
      <w:tr w:rsidR="00F61D94" w:rsidRPr="00690330" w14:paraId="0E4850C0" w14:textId="77777777" w:rsidTr="0077288B">
        <w:tc>
          <w:tcPr>
            <w:tcW w:w="5070" w:type="dxa"/>
          </w:tcPr>
          <w:p w14:paraId="2048A41C" w14:textId="77777777" w:rsidR="00F61D94" w:rsidRPr="0038385B" w:rsidRDefault="00F61D94" w:rsidP="0077288B">
            <w:pPr>
              <w:rPr>
                <w:sz w:val="20"/>
                <w:szCs w:val="20"/>
              </w:rPr>
            </w:pPr>
          </w:p>
        </w:tc>
        <w:tc>
          <w:tcPr>
            <w:tcW w:w="1559" w:type="dxa"/>
            <w:vAlign w:val="center"/>
          </w:tcPr>
          <w:p w14:paraId="1DCC8749" w14:textId="77777777" w:rsidR="00F61D94" w:rsidRPr="0038385B" w:rsidRDefault="00F61D94" w:rsidP="0077288B">
            <w:pPr>
              <w:jc w:val="center"/>
              <w:rPr>
                <w:sz w:val="20"/>
                <w:szCs w:val="20"/>
              </w:rPr>
            </w:pPr>
          </w:p>
        </w:tc>
        <w:tc>
          <w:tcPr>
            <w:tcW w:w="1559" w:type="dxa"/>
            <w:vAlign w:val="center"/>
          </w:tcPr>
          <w:p w14:paraId="4A6ECF70" w14:textId="77777777" w:rsidR="00F61D94" w:rsidRPr="0038385B" w:rsidRDefault="00F61D94" w:rsidP="0077288B">
            <w:pPr>
              <w:jc w:val="center"/>
              <w:rPr>
                <w:sz w:val="20"/>
                <w:szCs w:val="20"/>
              </w:rPr>
            </w:pPr>
          </w:p>
        </w:tc>
        <w:tc>
          <w:tcPr>
            <w:tcW w:w="1559" w:type="dxa"/>
            <w:vAlign w:val="center"/>
          </w:tcPr>
          <w:p w14:paraId="1818E650" w14:textId="77777777" w:rsidR="00F61D94" w:rsidRPr="0038385B" w:rsidRDefault="00F61D94" w:rsidP="0077288B">
            <w:pPr>
              <w:jc w:val="center"/>
              <w:rPr>
                <w:sz w:val="20"/>
                <w:szCs w:val="20"/>
              </w:rPr>
            </w:pPr>
          </w:p>
        </w:tc>
      </w:tr>
      <w:tr w:rsidR="00F61D94" w:rsidRPr="00690330" w14:paraId="6908B506" w14:textId="77777777" w:rsidTr="0077288B">
        <w:tc>
          <w:tcPr>
            <w:tcW w:w="5070" w:type="dxa"/>
          </w:tcPr>
          <w:p w14:paraId="074E8662" w14:textId="77777777" w:rsidR="00F61D94" w:rsidRPr="0038385B" w:rsidRDefault="00F61D94" w:rsidP="0077288B">
            <w:pPr>
              <w:rPr>
                <w:sz w:val="20"/>
                <w:szCs w:val="20"/>
              </w:rPr>
            </w:pPr>
          </w:p>
        </w:tc>
        <w:tc>
          <w:tcPr>
            <w:tcW w:w="1559" w:type="dxa"/>
            <w:vAlign w:val="center"/>
          </w:tcPr>
          <w:p w14:paraId="6A860CA7" w14:textId="77777777" w:rsidR="00F61D94" w:rsidRPr="0038385B" w:rsidRDefault="00F61D94" w:rsidP="0077288B">
            <w:pPr>
              <w:jc w:val="center"/>
              <w:rPr>
                <w:sz w:val="20"/>
                <w:szCs w:val="20"/>
              </w:rPr>
            </w:pPr>
          </w:p>
        </w:tc>
        <w:tc>
          <w:tcPr>
            <w:tcW w:w="1559" w:type="dxa"/>
            <w:vAlign w:val="center"/>
          </w:tcPr>
          <w:p w14:paraId="33A06592" w14:textId="77777777" w:rsidR="00F61D94" w:rsidRPr="0038385B" w:rsidRDefault="00F61D94" w:rsidP="0077288B">
            <w:pPr>
              <w:jc w:val="center"/>
              <w:rPr>
                <w:sz w:val="20"/>
                <w:szCs w:val="20"/>
              </w:rPr>
            </w:pPr>
          </w:p>
        </w:tc>
        <w:tc>
          <w:tcPr>
            <w:tcW w:w="1559" w:type="dxa"/>
            <w:vAlign w:val="center"/>
          </w:tcPr>
          <w:p w14:paraId="2B655208" w14:textId="77777777" w:rsidR="00F61D94" w:rsidRPr="0038385B" w:rsidRDefault="00F61D94" w:rsidP="0077288B">
            <w:pPr>
              <w:jc w:val="center"/>
              <w:rPr>
                <w:sz w:val="20"/>
                <w:szCs w:val="20"/>
              </w:rPr>
            </w:pPr>
          </w:p>
        </w:tc>
      </w:tr>
    </w:tbl>
    <w:p w14:paraId="35862DFA" w14:textId="77777777" w:rsidR="003F243D" w:rsidRDefault="003F243D" w:rsidP="00FE7375">
      <w:pPr>
        <w:autoSpaceDE w:val="0"/>
        <w:autoSpaceDN w:val="0"/>
        <w:adjustRightInd w:val="0"/>
        <w:spacing w:after="0" w:line="240" w:lineRule="auto"/>
        <w:rPr>
          <w:rFonts w:cs="Arial"/>
          <w:b/>
          <w:color w:val="000000"/>
          <w:szCs w:val="24"/>
        </w:rPr>
      </w:pPr>
    </w:p>
    <w:p w14:paraId="6FD89E93" w14:textId="441DE760" w:rsidR="001B5842" w:rsidRDefault="001B5842" w:rsidP="00FE7375">
      <w:pPr>
        <w:autoSpaceDE w:val="0"/>
        <w:autoSpaceDN w:val="0"/>
        <w:adjustRightInd w:val="0"/>
        <w:spacing w:after="0" w:line="240" w:lineRule="auto"/>
        <w:rPr>
          <w:b/>
        </w:rPr>
      </w:pPr>
    </w:p>
    <w:p w14:paraId="04E4FF14" w14:textId="1FF01F70" w:rsidR="0063151B" w:rsidRPr="00BD719C" w:rsidRDefault="0063151B" w:rsidP="00FE7375">
      <w:pPr>
        <w:autoSpaceDE w:val="0"/>
        <w:autoSpaceDN w:val="0"/>
        <w:adjustRightInd w:val="0"/>
        <w:spacing w:after="0" w:line="240" w:lineRule="auto"/>
        <w:rPr>
          <w:rFonts w:cs="Arial"/>
          <w:b/>
          <w:color w:val="000000"/>
          <w:szCs w:val="24"/>
        </w:rPr>
      </w:pPr>
      <w:r w:rsidRPr="005C1E7C">
        <w:rPr>
          <w:b/>
        </w:rPr>
        <w:t xml:space="preserve">Structures </w:t>
      </w:r>
      <w:r w:rsidR="00C2649A" w:rsidRPr="005C1E7C">
        <w:rPr>
          <w:rFonts w:cs="Arial"/>
          <w:b/>
          <w:color w:val="000000"/>
          <w:szCs w:val="24"/>
        </w:rPr>
        <w:t>–</w:t>
      </w:r>
      <w:r w:rsidRPr="005C1E7C">
        <w:rPr>
          <w:rFonts w:cs="Arial"/>
          <w:b/>
          <w:color w:val="000000"/>
          <w:szCs w:val="24"/>
        </w:rPr>
        <w:t xml:space="preserve"> </w:t>
      </w:r>
      <w:r w:rsidR="00C2649A" w:rsidRPr="005C1E7C">
        <w:rPr>
          <w:rFonts w:cs="Arial"/>
          <w:b/>
          <w:color w:val="000000"/>
          <w:szCs w:val="24"/>
        </w:rPr>
        <w:t>2015 -</w:t>
      </w:r>
      <w:r w:rsidR="00DB6E3E" w:rsidRPr="005C1E7C">
        <w:rPr>
          <w:rFonts w:cs="Arial"/>
          <w:b/>
          <w:color w:val="000000"/>
          <w:szCs w:val="24"/>
        </w:rPr>
        <w:t xml:space="preserve"> </w:t>
      </w:r>
      <w:r w:rsidR="00C2649A" w:rsidRPr="005C1E7C">
        <w:rPr>
          <w:rFonts w:cs="Arial"/>
          <w:b/>
          <w:color w:val="000000"/>
          <w:szCs w:val="24"/>
        </w:rPr>
        <w:t>2021</w:t>
      </w:r>
      <w:r w:rsidRPr="005C1E7C">
        <w:rPr>
          <w:rFonts w:cs="Arial"/>
          <w:b/>
          <w:color w:val="000000"/>
          <w:szCs w:val="24"/>
        </w:rPr>
        <w:t xml:space="preserve"> Works Programme</w:t>
      </w:r>
    </w:p>
    <w:p w14:paraId="601A4E6F" w14:textId="77777777" w:rsidR="00B823FB" w:rsidRDefault="00B823FB" w:rsidP="00FE7375">
      <w:pPr>
        <w:pStyle w:val="TOC1"/>
        <w:spacing w:before="0"/>
      </w:pPr>
    </w:p>
    <w:tbl>
      <w:tblPr>
        <w:tblW w:w="10031" w:type="dxa"/>
        <w:tblLayout w:type="fixed"/>
        <w:tblCellMar>
          <w:left w:w="0" w:type="dxa"/>
          <w:right w:w="0" w:type="dxa"/>
        </w:tblCellMar>
        <w:tblLook w:val="04A0" w:firstRow="1" w:lastRow="0" w:firstColumn="1" w:lastColumn="0" w:noHBand="0" w:noVBand="1"/>
      </w:tblPr>
      <w:tblGrid>
        <w:gridCol w:w="3510"/>
        <w:gridCol w:w="1701"/>
        <w:gridCol w:w="4820"/>
      </w:tblGrid>
      <w:tr w:rsidR="00C2649A" w:rsidRPr="00261949" w14:paraId="45F4EF49" w14:textId="77777777" w:rsidTr="006D6471">
        <w:trPr>
          <w:trHeight w:val="170"/>
        </w:trPr>
        <w:tc>
          <w:tcPr>
            <w:tcW w:w="3510"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vAlign w:val="center"/>
            <w:hideMark/>
          </w:tcPr>
          <w:p w14:paraId="6C3FE84D" w14:textId="77777777" w:rsidR="00C2649A" w:rsidRPr="0063151B" w:rsidRDefault="00C2649A" w:rsidP="00A74F8D">
            <w:pPr>
              <w:jc w:val="center"/>
              <w:rPr>
                <w:rFonts w:cs="Arial"/>
                <w:szCs w:val="24"/>
              </w:rPr>
            </w:pPr>
            <w:r w:rsidRPr="0063151B">
              <w:rPr>
                <w:rFonts w:cs="Arial"/>
                <w:szCs w:val="24"/>
              </w:rPr>
              <w:t>Project</w:t>
            </w:r>
            <w:r>
              <w:rPr>
                <w:rFonts w:cs="Arial"/>
                <w:szCs w:val="24"/>
              </w:rPr>
              <w:t xml:space="preserve"> Title</w:t>
            </w:r>
          </w:p>
        </w:tc>
        <w:tc>
          <w:tcPr>
            <w:tcW w:w="1701"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vAlign w:val="center"/>
            <w:hideMark/>
          </w:tcPr>
          <w:p w14:paraId="6ABFD0C0" w14:textId="77777777" w:rsidR="00C2649A" w:rsidRPr="0063151B" w:rsidRDefault="00C2649A" w:rsidP="00A74F8D">
            <w:pPr>
              <w:jc w:val="center"/>
              <w:rPr>
                <w:rFonts w:cs="Arial"/>
                <w:szCs w:val="24"/>
              </w:rPr>
            </w:pPr>
            <w:r w:rsidRPr="0063151B">
              <w:rPr>
                <w:rFonts w:cs="Arial"/>
                <w:szCs w:val="24"/>
              </w:rPr>
              <w:t>Treatment/Type of Work</w:t>
            </w:r>
          </w:p>
        </w:tc>
        <w:tc>
          <w:tcPr>
            <w:tcW w:w="4820" w:type="dxa"/>
            <w:tcBorders>
              <w:top w:val="single" w:sz="8" w:space="0" w:color="auto"/>
              <w:left w:val="nil"/>
              <w:bottom w:val="single" w:sz="8" w:space="0" w:color="auto"/>
              <w:right w:val="single" w:sz="8" w:space="0" w:color="auto"/>
            </w:tcBorders>
            <w:shd w:val="clear" w:color="auto" w:fill="00B0F0"/>
          </w:tcPr>
          <w:p w14:paraId="5BB83C7A" w14:textId="77777777" w:rsidR="00C2649A" w:rsidRPr="0063151B" w:rsidRDefault="00C2649A" w:rsidP="00A74F8D">
            <w:pPr>
              <w:jc w:val="center"/>
              <w:rPr>
                <w:rFonts w:cs="Arial"/>
                <w:szCs w:val="24"/>
              </w:rPr>
            </w:pPr>
          </w:p>
        </w:tc>
      </w:tr>
      <w:tr w:rsidR="000C3ABE" w:rsidRPr="00261949" w14:paraId="5E29DBB4"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8C8AA0" w14:textId="77777777" w:rsidR="000C3ABE" w:rsidRPr="00261949" w:rsidRDefault="000C3ABE" w:rsidP="000C3ABE">
            <w:pPr>
              <w:rPr>
                <w:rFonts w:cs="Arial"/>
                <w:sz w:val="20"/>
                <w:szCs w:val="20"/>
              </w:rPr>
            </w:pPr>
            <w:r>
              <w:rPr>
                <w:rFonts w:cs="Arial"/>
                <w:sz w:val="20"/>
                <w:szCs w:val="20"/>
              </w:rPr>
              <w:t>Asset Management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AAF046E" w14:textId="77777777" w:rsidR="000C3ABE" w:rsidRDefault="000C3ABE" w:rsidP="000C3ABE">
            <w:pPr>
              <w:rPr>
                <w:rFonts w:cs="Arial"/>
                <w:sz w:val="20"/>
                <w:szCs w:val="20"/>
              </w:rPr>
            </w:pPr>
            <w:r>
              <w:rPr>
                <w:rFonts w:cs="Arial"/>
                <w:sz w:val="20"/>
                <w:szCs w:val="20"/>
              </w:rPr>
              <w:t>Assessment</w:t>
            </w:r>
          </w:p>
        </w:tc>
        <w:tc>
          <w:tcPr>
            <w:tcW w:w="4820" w:type="dxa"/>
            <w:tcBorders>
              <w:top w:val="nil"/>
              <w:left w:val="nil"/>
              <w:bottom w:val="single" w:sz="8" w:space="0" w:color="auto"/>
              <w:right w:val="single" w:sz="8" w:space="0" w:color="auto"/>
            </w:tcBorders>
          </w:tcPr>
          <w:p w14:paraId="77499D70" w14:textId="77777777" w:rsidR="000C3ABE" w:rsidRDefault="000C3ABE" w:rsidP="005A33EB">
            <w:pPr>
              <w:rPr>
                <w:rFonts w:cs="Arial"/>
                <w:sz w:val="20"/>
                <w:szCs w:val="20"/>
              </w:rPr>
            </w:pPr>
            <w:r>
              <w:rPr>
                <w:rFonts w:cs="Arial"/>
                <w:sz w:val="20"/>
                <w:szCs w:val="20"/>
              </w:rPr>
              <w:t xml:space="preserve">  £80k (average) per year 2015-21</w:t>
            </w:r>
          </w:p>
        </w:tc>
      </w:tr>
      <w:tr w:rsidR="00C2649A" w:rsidRPr="00261949" w14:paraId="66C4A090"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DE78B6" w14:textId="77777777" w:rsidR="00C2649A" w:rsidRPr="00261949" w:rsidRDefault="00C2649A" w:rsidP="00A74F8D">
            <w:pPr>
              <w:rPr>
                <w:rFonts w:cs="Arial"/>
                <w:sz w:val="20"/>
                <w:szCs w:val="20"/>
              </w:rPr>
            </w:pPr>
            <w:r w:rsidRPr="00261949">
              <w:rPr>
                <w:rFonts w:cs="Arial"/>
                <w:sz w:val="20"/>
                <w:szCs w:val="20"/>
              </w:rPr>
              <w:t>Principal Inspections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FC99C4F" w14:textId="77777777" w:rsidR="00C2649A" w:rsidRPr="00261949" w:rsidRDefault="00C2649A" w:rsidP="000C3ABE">
            <w:pPr>
              <w:rPr>
                <w:rFonts w:cs="Arial"/>
                <w:sz w:val="20"/>
                <w:szCs w:val="20"/>
              </w:rPr>
            </w:pPr>
          </w:p>
        </w:tc>
        <w:tc>
          <w:tcPr>
            <w:tcW w:w="4820" w:type="dxa"/>
            <w:tcBorders>
              <w:top w:val="nil"/>
              <w:left w:val="nil"/>
              <w:bottom w:val="single" w:sz="8" w:space="0" w:color="auto"/>
              <w:right w:val="single" w:sz="8" w:space="0" w:color="auto"/>
            </w:tcBorders>
          </w:tcPr>
          <w:p w14:paraId="147E5366" w14:textId="77777777" w:rsidR="000C3ABE" w:rsidRDefault="000C3ABE" w:rsidP="000C3ABE">
            <w:pPr>
              <w:rPr>
                <w:rFonts w:cs="Arial"/>
                <w:sz w:val="20"/>
                <w:szCs w:val="20"/>
              </w:rPr>
            </w:pPr>
            <w:r>
              <w:rPr>
                <w:rFonts w:cs="Arial"/>
                <w:sz w:val="20"/>
                <w:szCs w:val="20"/>
              </w:rPr>
              <w:t xml:space="preserve">  £40K (average) per year 2015-21</w:t>
            </w:r>
          </w:p>
          <w:p w14:paraId="4D523B95" w14:textId="77777777" w:rsidR="00C2649A" w:rsidRPr="00261949" w:rsidRDefault="00C2649A" w:rsidP="005A33EB">
            <w:pPr>
              <w:rPr>
                <w:rFonts w:cs="Arial"/>
                <w:sz w:val="20"/>
                <w:szCs w:val="20"/>
              </w:rPr>
            </w:pPr>
          </w:p>
        </w:tc>
      </w:tr>
      <w:tr w:rsidR="006D6471" w:rsidRPr="00261949" w14:paraId="3B289EE1"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50A18F" w14:textId="77777777" w:rsidR="006D6471" w:rsidRPr="00261949" w:rsidRDefault="006D6471" w:rsidP="006D6471">
            <w:pPr>
              <w:rPr>
                <w:sz w:val="20"/>
                <w:szCs w:val="20"/>
              </w:rPr>
            </w:pPr>
            <w:r>
              <w:rPr>
                <w:sz w:val="20"/>
                <w:szCs w:val="20"/>
              </w:rPr>
              <w:t>Old Flatts 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052BE58" w14:textId="77777777" w:rsidR="006D6471" w:rsidRPr="00261949" w:rsidRDefault="006D6471" w:rsidP="00A74F8D">
            <w:pPr>
              <w:rPr>
                <w:sz w:val="20"/>
                <w:szCs w:val="20"/>
              </w:rPr>
            </w:pPr>
            <w:r>
              <w:rPr>
                <w:sz w:val="20"/>
                <w:szCs w:val="20"/>
              </w:rPr>
              <w:t>Refurbishment</w:t>
            </w:r>
          </w:p>
        </w:tc>
        <w:tc>
          <w:tcPr>
            <w:tcW w:w="4820" w:type="dxa"/>
            <w:tcBorders>
              <w:top w:val="nil"/>
              <w:left w:val="nil"/>
              <w:bottom w:val="single" w:sz="8" w:space="0" w:color="auto"/>
              <w:right w:val="single" w:sz="8" w:space="0" w:color="auto"/>
            </w:tcBorders>
          </w:tcPr>
          <w:p w14:paraId="115D162E" w14:textId="77777777" w:rsidR="006D6471" w:rsidRDefault="006D6471" w:rsidP="006D6471">
            <w:pPr>
              <w:rPr>
                <w:sz w:val="20"/>
                <w:szCs w:val="20"/>
              </w:rPr>
            </w:pPr>
            <w:r>
              <w:rPr>
                <w:sz w:val="20"/>
                <w:szCs w:val="20"/>
              </w:rPr>
              <w:t xml:space="preserve">  Completed  2015/16</w:t>
            </w:r>
          </w:p>
        </w:tc>
      </w:tr>
      <w:tr w:rsidR="00C2649A" w:rsidRPr="00261949" w14:paraId="1FC5D2B1"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63F21C" w14:textId="77777777" w:rsidR="00C2649A" w:rsidRPr="00261949" w:rsidRDefault="00C2649A" w:rsidP="00A74F8D">
            <w:pPr>
              <w:rPr>
                <w:sz w:val="20"/>
                <w:szCs w:val="20"/>
              </w:rPr>
            </w:pPr>
            <w:r w:rsidRPr="00261949">
              <w:rPr>
                <w:sz w:val="20"/>
                <w:szCs w:val="20"/>
              </w:rPr>
              <w:t>Rawmarsh Road Canal 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54BE3E1" w14:textId="77777777" w:rsidR="00C2649A" w:rsidRPr="00261949" w:rsidRDefault="006D6471" w:rsidP="00A74F8D">
            <w:pPr>
              <w:rPr>
                <w:sz w:val="20"/>
                <w:szCs w:val="20"/>
              </w:rPr>
            </w:pPr>
            <w:r>
              <w:rPr>
                <w:sz w:val="20"/>
                <w:szCs w:val="20"/>
              </w:rPr>
              <w:t>Joint</w:t>
            </w:r>
          </w:p>
        </w:tc>
        <w:tc>
          <w:tcPr>
            <w:tcW w:w="4820" w:type="dxa"/>
            <w:tcBorders>
              <w:top w:val="nil"/>
              <w:left w:val="nil"/>
              <w:bottom w:val="single" w:sz="8" w:space="0" w:color="auto"/>
              <w:right w:val="single" w:sz="8" w:space="0" w:color="auto"/>
            </w:tcBorders>
          </w:tcPr>
          <w:p w14:paraId="3B72020F" w14:textId="77777777" w:rsidR="00C2649A" w:rsidRPr="00261949" w:rsidRDefault="005A33EB" w:rsidP="000C3ABE">
            <w:pPr>
              <w:rPr>
                <w:sz w:val="20"/>
                <w:szCs w:val="20"/>
              </w:rPr>
            </w:pPr>
            <w:r>
              <w:rPr>
                <w:sz w:val="20"/>
                <w:szCs w:val="20"/>
              </w:rPr>
              <w:t xml:space="preserve">  </w:t>
            </w:r>
            <w:r w:rsidR="006D6471">
              <w:rPr>
                <w:sz w:val="20"/>
                <w:szCs w:val="20"/>
              </w:rPr>
              <w:t>Completed 2017/18</w:t>
            </w:r>
          </w:p>
        </w:tc>
      </w:tr>
      <w:tr w:rsidR="00C2649A" w:rsidRPr="00261949" w14:paraId="7211F03C"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309098" w14:textId="77777777" w:rsidR="00C2649A" w:rsidRPr="00261949" w:rsidRDefault="00C2649A" w:rsidP="00A74F8D">
            <w:pPr>
              <w:rPr>
                <w:sz w:val="20"/>
                <w:szCs w:val="20"/>
              </w:rPr>
            </w:pPr>
            <w:r w:rsidRPr="00261949">
              <w:rPr>
                <w:sz w:val="20"/>
                <w:szCs w:val="20"/>
              </w:rPr>
              <w:t>Clough Road Bridge Joints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927C4D9" w14:textId="77777777" w:rsidR="00C2649A" w:rsidRPr="00261949" w:rsidRDefault="006D6471" w:rsidP="00A74F8D">
            <w:pPr>
              <w:rPr>
                <w:sz w:val="20"/>
                <w:szCs w:val="20"/>
              </w:rPr>
            </w:pPr>
            <w:r>
              <w:rPr>
                <w:sz w:val="20"/>
                <w:szCs w:val="20"/>
              </w:rPr>
              <w:t>Joint</w:t>
            </w:r>
          </w:p>
        </w:tc>
        <w:tc>
          <w:tcPr>
            <w:tcW w:w="4820" w:type="dxa"/>
            <w:tcBorders>
              <w:top w:val="nil"/>
              <w:left w:val="nil"/>
              <w:bottom w:val="single" w:sz="8" w:space="0" w:color="auto"/>
              <w:right w:val="single" w:sz="8" w:space="0" w:color="auto"/>
            </w:tcBorders>
          </w:tcPr>
          <w:p w14:paraId="05B7AA6E" w14:textId="77777777" w:rsidR="00C2649A" w:rsidRPr="00261949" w:rsidRDefault="006D6471" w:rsidP="00A74F8D">
            <w:pPr>
              <w:rPr>
                <w:sz w:val="20"/>
                <w:szCs w:val="20"/>
              </w:rPr>
            </w:pPr>
            <w:r>
              <w:rPr>
                <w:sz w:val="20"/>
                <w:szCs w:val="20"/>
              </w:rPr>
              <w:t xml:space="preserve">  Completed 2017/18</w:t>
            </w:r>
          </w:p>
        </w:tc>
      </w:tr>
      <w:tr w:rsidR="00C2649A" w:rsidRPr="00261949" w14:paraId="519DD903"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3A296E" w14:textId="77777777" w:rsidR="00C2649A" w:rsidRPr="00261949" w:rsidRDefault="00C2649A" w:rsidP="00A74F8D">
            <w:pPr>
              <w:rPr>
                <w:sz w:val="20"/>
                <w:szCs w:val="20"/>
              </w:rPr>
            </w:pPr>
            <w:r w:rsidRPr="00261949">
              <w:rPr>
                <w:sz w:val="20"/>
                <w:szCs w:val="20"/>
              </w:rPr>
              <w:t>Eldon Road Footbridge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3542FB7" w14:textId="77777777" w:rsidR="00C2649A" w:rsidRPr="00261949" w:rsidRDefault="00C2649A" w:rsidP="00A74F8D">
            <w:pPr>
              <w:rPr>
                <w:sz w:val="20"/>
                <w:szCs w:val="20"/>
              </w:rPr>
            </w:pPr>
            <w:r w:rsidRPr="00261949">
              <w:rPr>
                <w:sz w:val="20"/>
                <w:szCs w:val="20"/>
              </w:rPr>
              <w:t>New Deck</w:t>
            </w:r>
          </w:p>
        </w:tc>
        <w:tc>
          <w:tcPr>
            <w:tcW w:w="4820" w:type="dxa"/>
            <w:tcBorders>
              <w:top w:val="nil"/>
              <w:left w:val="nil"/>
              <w:bottom w:val="single" w:sz="8" w:space="0" w:color="auto"/>
              <w:right w:val="single" w:sz="8" w:space="0" w:color="auto"/>
            </w:tcBorders>
          </w:tcPr>
          <w:p w14:paraId="1FB72F49" w14:textId="77777777" w:rsidR="00C2649A" w:rsidRPr="00261949" w:rsidRDefault="006D6471" w:rsidP="00E24171">
            <w:pPr>
              <w:rPr>
                <w:sz w:val="20"/>
                <w:szCs w:val="20"/>
              </w:rPr>
            </w:pPr>
            <w:r>
              <w:rPr>
                <w:sz w:val="20"/>
                <w:szCs w:val="20"/>
              </w:rPr>
              <w:t xml:space="preserve">  </w:t>
            </w:r>
            <w:r w:rsidR="00E24171">
              <w:rPr>
                <w:sz w:val="20"/>
                <w:szCs w:val="20"/>
              </w:rPr>
              <w:t>Completed 2015/16</w:t>
            </w:r>
          </w:p>
        </w:tc>
      </w:tr>
      <w:tr w:rsidR="008F728F" w:rsidRPr="00261949" w14:paraId="3F553F8E"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9B2B99" w14:textId="77777777" w:rsidR="008F728F" w:rsidRPr="00261949" w:rsidRDefault="008F728F" w:rsidP="008F728F">
            <w:pPr>
              <w:rPr>
                <w:sz w:val="20"/>
                <w:szCs w:val="20"/>
              </w:rPr>
            </w:pPr>
            <w:r w:rsidRPr="00261949">
              <w:rPr>
                <w:sz w:val="20"/>
                <w:szCs w:val="20"/>
              </w:rPr>
              <w:t>Manor Road</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EE44872" w14:textId="77777777" w:rsidR="008F728F" w:rsidRPr="00261949" w:rsidRDefault="008F728F" w:rsidP="008F728F">
            <w:pPr>
              <w:rPr>
                <w:sz w:val="20"/>
                <w:szCs w:val="20"/>
              </w:rPr>
            </w:pPr>
            <w:r w:rsidRPr="00261949">
              <w:rPr>
                <w:sz w:val="20"/>
                <w:szCs w:val="20"/>
              </w:rPr>
              <w:t>General repairs</w:t>
            </w:r>
          </w:p>
        </w:tc>
        <w:tc>
          <w:tcPr>
            <w:tcW w:w="4820" w:type="dxa"/>
            <w:tcBorders>
              <w:top w:val="nil"/>
              <w:left w:val="nil"/>
              <w:bottom w:val="single" w:sz="8" w:space="0" w:color="auto"/>
              <w:right w:val="single" w:sz="8" w:space="0" w:color="auto"/>
            </w:tcBorders>
          </w:tcPr>
          <w:tbl>
            <w:tblPr>
              <w:tblW w:w="10031" w:type="dxa"/>
              <w:tblLayout w:type="fixed"/>
              <w:tblCellMar>
                <w:left w:w="0" w:type="dxa"/>
                <w:right w:w="0" w:type="dxa"/>
              </w:tblCellMar>
              <w:tblLook w:val="04A0" w:firstRow="1" w:lastRow="0" w:firstColumn="1" w:lastColumn="0" w:noHBand="0" w:noVBand="1"/>
            </w:tblPr>
            <w:tblGrid>
              <w:gridCol w:w="10031"/>
            </w:tblGrid>
            <w:tr w:rsidR="008F728F" w:rsidRPr="008F728F" w14:paraId="37800699" w14:textId="77777777" w:rsidTr="005A6BCF">
              <w:trPr>
                <w:trHeight w:hRule="exact" w:val="284"/>
              </w:trPr>
              <w:tc>
                <w:tcPr>
                  <w:tcW w:w="4820" w:type="dxa"/>
                  <w:tcBorders>
                    <w:top w:val="nil"/>
                    <w:left w:val="nil"/>
                    <w:bottom w:val="single" w:sz="8" w:space="0" w:color="auto"/>
                    <w:right w:val="single" w:sz="8" w:space="0" w:color="auto"/>
                  </w:tcBorders>
                </w:tcPr>
                <w:p w14:paraId="65BA4F45"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57F24968" w14:textId="77777777" w:rsidTr="005A6BCF">
              <w:trPr>
                <w:trHeight w:hRule="exact" w:val="284"/>
              </w:trPr>
              <w:tc>
                <w:tcPr>
                  <w:tcW w:w="4820" w:type="dxa"/>
                  <w:tcBorders>
                    <w:top w:val="nil"/>
                    <w:left w:val="nil"/>
                    <w:bottom w:val="single" w:sz="8" w:space="0" w:color="auto"/>
                    <w:right w:val="single" w:sz="8" w:space="0" w:color="auto"/>
                  </w:tcBorders>
                </w:tcPr>
                <w:p w14:paraId="4589F113"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12553AF4" w14:textId="77777777" w:rsidTr="005A6BCF">
              <w:trPr>
                <w:trHeight w:hRule="exact" w:val="284"/>
              </w:trPr>
              <w:tc>
                <w:tcPr>
                  <w:tcW w:w="4820" w:type="dxa"/>
                  <w:tcBorders>
                    <w:top w:val="nil"/>
                    <w:left w:val="nil"/>
                    <w:bottom w:val="single" w:sz="8" w:space="0" w:color="auto"/>
                    <w:right w:val="single" w:sz="8" w:space="0" w:color="auto"/>
                  </w:tcBorders>
                </w:tcPr>
                <w:p w14:paraId="04F6FD04"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628C516A" w14:textId="77777777" w:rsidTr="005A6BCF">
              <w:trPr>
                <w:trHeight w:hRule="exact" w:val="284"/>
              </w:trPr>
              <w:tc>
                <w:tcPr>
                  <w:tcW w:w="4820" w:type="dxa"/>
                  <w:tcBorders>
                    <w:top w:val="nil"/>
                    <w:left w:val="nil"/>
                    <w:bottom w:val="single" w:sz="8" w:space="0" w:color="auto"/>
                    <w:right w:val="single" w:sz="8" w:space="0" w:color="auto"/>
                  </w:tcBorders>
                </w:tcPr>
                <w:p w14:paraId="6AC35477" w14:textId="77777777" w:rsidR="008F728F" w:rsidRPr="008F728F" w:rsidRDefault="008F728F" w:rsidP="008F728F">
                  <w:pPr>
                    <w:rPr>
                      <w:sz w:val="20"/>
                      <w:szCs w:val="20"/>
                    </w:rPr>
                  </w:pPr>
                  <w:r w:rsidRPr="008F728F">
                    <w:rPr>
                      <w:sz w:val="20"/>
                      <w:szCs w:val="20"/>
                    </w:rPr>
                    <w:t xml:space="preserve">  Completed in 2016</w:t>
                  </w:r>
                </w:p>
              </w:tc>
            </w:tr>
            <w:tr w:rsidR="008F728F" w:rsidRPr="008F728F" w14:paraId="217075BA" w14:textId="77777777" w:rsidTr="005A6BCF">
              <w:trPr>
                <w:trHeight w:hRule="exact" w:val="284"/>
              </w:trPr>
              <w:tc>
                <w:tcPr>
                  <w:tcW w:w="4820" w:type="dxa"/>
                  <w:tcBorders>
                    <w:top w:val="nil"/>
                    <w:left w:val="nil"/>
                    <w:bottom w:val="single" w:sz="8" w:space="0" w:color="auto"/>
                    <w:right w:val="single" w:sz="8" w:space="0" w:color="auto"/>
                  </w:tcBorders>
                </w:tcPr>
                <w:p w14:paraId="3C1C36D6"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150AF6D7" w14:textId="77777777" w:rsidTr="005A6BCF">
              <w:trPr>
                <w:trHeight w:hRule="exact" w:val="284"/>
              </w:trPr>
              <w:tc>
                <w:tcPr>
                  <w:tcW w:w="4820" w:type="dxa"/>
                  <w:tcBorders>
                    <w:top w:val="nil"/>
                    <w:left w:val="nil"/>
                    <w:bottom w:val="single" w:sz="8" w:space="0" w:color="auto"/>
                    <w:right w:val="single" w:sz="8" w:space="0" w:color="auto"/>
                  </w:tcBorders>
                </w:tcPr>
                <w:p w14:paraId="72612D12"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4D30A38F" w14:textId="77777777" w:rsidTr="005A6BCF">
              <w:trPr>
                <w:trHeight w:hRule="exact" w:val="284"/>
              </w:trPr>
              <w:tc>
                <w:tcPr>
                  <w:tcW w:w="4820" w:type="dxa"/>
                  <w:tcBorders>
                    <w:top w:val="nil"/>
                    <w:left w:val="nil"/>
                    <w:bottom w:val="single" w:sz="8" w:space="0" w:color="auto"/>
                    <w:right w:val="single" w:sz="8" w:space="0" w:color="auto"/>
                  </w:tcBorders>
                </w:tcPr>
                <w:p w14:paraId="60AC4DC7" w14:textId="77777777" w:rsidR="008F728F" w:rsidRPr="008F728F" w:rsidRDefault="008F728F" w:rsidP="008F728F">
                  <w:pPr>
                    <w:rPr>
                      <w:sz w:val="20"/>
                      <w:szCs w:val="20"/>
                    </w:rPr>
                  </w:pPr>
                  <w:r w:rsidRPr="008F728F">
                    <w:rPr>
                      <w:sz w:val="20"/>
                      <w:szCs w:val="20"/>
                    </w:rPr>
                    <w:t xml:space="preserve">  Review condition in 2022</w:t>
                  </w:r>
                </w:p>
              </w:tc>
            </w:tr>
          </w:tbl>
          <w:p w14:paraId="46BC42A3" w14:textId="27C5AE3E" w:rsidR="008F728F" w:rsidRPr="008F728F" w:rsidRDefault="008F728F" w:rsidP="008F728F">
            <w:pPr>
              <w:rPr>
                <w:sz w:val="20"/>
                <w:szCs w:val="20"/>
              </w:rPr>
            </w:pPr>
          </w:p>
        </w:tc>
      </w:tr>
      <w:tr w:rsidR="008F728F" w:rsidRPr="00261949" w14:paraId="164A39C0"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740A58" w14:textId="77777777" w:rsidR="008F728F" w:rsidRPr="00261949" w:rsidRDefault="008F728F" w:rsidP="008F728F">
            <w:pPr>
              <w:rPr>
                <w:sz w:val="20"/>
                <w:szCs w:val="20"/>
              </w:rPr>
            </w:pPr>
            <w:r w:rsidRPr="00261949">
              <w:rPr>
                <w:sz w:val="20"/>
                <w:szCs w:val="20"/>
              </w:rPr>
              <w:t>National Grid Armco Underpass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2BDB10E" w14:textId="77777777" w:rsidR="008F728F" w:rsidRPr="00261949" w:rsidRDefault="008F728F" w:rsidP="008F728F">
            <w:pPr>
              <w:rPr>
                <w:sz w:val="20"/>
                <w:szCs w:val="20"/>
              </w:rPr>
            </w:pPr>
            <w:r w:rsidRPr="00261949">
              <w:rPr>
                <w:sz w:val="20"/>
                <w:szCs w:val="20"/>
              </w:rPr>
              <w:t>Protective coating</w:t>
            </w:r>
          </w:p>
        </w:tc>
        <w:tc>
          <w:tcPr>
            <w:tcW w:w="4820" w:type="dxa"/>
            <w:tcBorders>
              <w:top w:val="nil"/>
              <w:left w:val="nil"/>
              <w:bottom w:val="single" w:sz="8" w:space="0" w:color="auto"/>
              <w:right w:val="single" w:sz="8" w:space="0" w:color="auto"/>
            </w:tcBorders>
          </w:tcPr>
          <w:tbl>
            <w:tblPr>
              <w:tblW w:w="10031" w:type="dxa"/>
              <w:tblLayout w:type="fixed"/>
              <w:tblCellMar>
                <w:left w:w="0" w:type="dxa"/>
                <w:right w:w="0" w:type="dxa"/>
              </w:tblCellMar>
              <w:tblLook w:val="04A0" w:firstRow="1" w:lastRow="0" w:firstColumn="1" w:lastColumn="0" w:noHBand="0" w:noVBand="1"/>
            </w:tblPr>
            <w:tblGrid>
              <w:gridCol w:w="10031"/>
            </w:tblGrid>
            <w:tr w:rsidR="008F728F" w:rsidRPr="008F728F" w14:paraId="46E67102" w14:textId="77777777" w:rsidTr="005A6BCF">
              <w:trPr>
                <w:trHeight w:hRule="exact" w:val="284"/>
              </w:trPr>
              <w:tc>
                <w:tcPr>
                  <w:tcW w:w="4820" w:type="dxa"/>
                  <w:tcBorders>
                    <w:top w:val="nil"/>
                    <w:left w:val="nil"/>
                    <w:bottom w:val="single" w:sz="8" w:space="0" w:color="auto"/>
                    <w:right w:val="single" w:sz="8" w:space="0" w:color="auto"/>
                  </w:tcBorders>
                </w:tcPr>
                <w:p w14:paraId="2D879EDE"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7B625071" w14:textId="77777777" w:rsidTr="005A6BCF">
              <w:trPr>
                <w:trHeight w:hRule="exact" w:val="284"/>
              </w:trPr>
              <w:tc>
                <w:tcPr>
                  <w:tcW w:w="4820" w:type="dxa"/>
                  <w:tcBorders>
                    <w:top w:val="nil"/>
                    <w:left w:val="nil"/>
                    <w:bottom w:val="single" w:sz="8" w:space="0" w:color="auto"/>
                    <w:right w:val="single" w:sz="8" w:space="0" w:color="auto"/>
                  </w:tcBorders>
                </w:tcPr>
                <w:p w14:paraId="118A22B6"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0C9A07D0" w14:textId="77777777" w:rsidTr="005A6BCF">
              <w:trPr>
                <w:trHeight w:hRule="exact" w:val="284"/>
              </w:trPr>
              <w:tc>
                <w:tcPr>
                  <w:tcW w:w="4820" w:type="dxa"/>
                  <w:tcBorders>
                    <w:top w:val="nil"/>
                    <w:left w:val="nil"/>
                    <w:bottom w:val="single" w:sz="8" w:space="0" w:color="auto"/>
                    <w:right w:val="single" w:sz="8" w:space="0" w:color="auto"/>
                  </w:tcBorders>
                </w:tcPr>
                <w:p w14:paraId="05B50553"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53D9604B" w14:textId="77777777" w:rsidTr="005A6BCF">
              <w:trPr>
                <w:trHeight w:hRule="exact" w:val="284"/>
              </w:trPr>
              <w:tc>
                <w:tcPr>
                  <w:tcW w:w="4820" w:type="dxa"/>
                  <w:tcBorders>
                    <w:top w:val="nil"/>
                    <w:left w:val="nil"/>
                    <w:bottom w:val="single" w:sz="8" w:space="0" w:color="auto"/>
                    <w:right w:val="single" w:sz="8" w:space="0" w:color="auto"/>
                  </w:tcBorders>
                </w:tcPr>
                <w:p w14:paraId="0C2A750E" w14:textId="77777777" w:rsidR="008F728F" w:rsidRPr="008F728F" w:rsidRDefault="008F728F" w:rsidP="008F728F">
                  <w:pPr>
                    <w:rPr>
                      <w:sz w:val="20"/>
                      <w:szCs w:val="20"/>
                    </w:rPr>
                  </w:pPr>
                  <w:r w:rsidRPr="008F728F">
                    <w:rPr>
                      <w:sz w:val="20"/>
                      <w:szCs w:val="20"/>
                    </w:rPr>
                    <w:t xml:space="preserve">  Completed in 2016</w:t>
                  </w:r>
                </w:p>
              </w:tc>
            </w:tr>
            <w:tr w:rsidR="008F728F" w:rsidRPr="008F728F" w14:paraId="78E92B99" w14:textId="77777777" w:rsidTr="005A6BCF">
              <w:trPr>
                <w:trHeight w:hRule="exact" w:val="284"/>
              </w:trPr>
              <w:tc>
                <w:tcPr>
                  <w:tcW w:w="4820" w:type="dxa"/>
                  <w:tcBorders>
                    <w:top w:val="nil"/>
                    <w:left w:val="nil"/>
                    <w:bottom w:val="single" w:sz="8" w:space="0" w:color="auto"/>
                    <w:right w:val="single" w:sz="8" w:space="0" w:color="auto"/>
                  </w:tcBorders>
                </w:tcPr>
                <w:p w14:paraId="554FFEA7"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7603E3A8" w14:textId="77777777" w:rsidTr="005A6BCF">
              <w:trPr>
                <w:trHeight w:hRule="exact" w:val="284"/>
              </w:trPr>
              <w:tc>
                <w:tcPr>
                  <w:tcW w:w="4820" w:type="dxa"/>
                  <w:tcBorders>
                    <w:top w:val="nil"/>
                    <w:left w:val="nil"/>
                    <w:bottom w:val="single" w:sz="8" w:space="0" w:color="auto"/>
                    <w:right w:val="single" w:sz="8" w:space="0" w:color="auto"/>
                  </w:tcBorders>
                </w:tcPr>
                <w:p w14:paraId="243A921B"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05B115DB" w14:textId="77777777" w:rsidTr="005A6BCF">
              <w:trPr>
                <w:trHeight w:hRule="exact" w:val="284"/>
              </w:trPr>
              <w:tc>
                <w:tcPr>
                  <w:tcW w:w="4820" w:type="dxa"/>
                  <w:tcBorders>
                    <w:top w:val="nil"/>
                    <w:left w:val="nil"/>
                    <w:bottom w:val="single" w:sz="8" w:space="0" w:color="auto"/>
                    <w:right w:val="single" w:sz="8" w:space="0" w:color="auto"/>
                  </w:tcBorders>
                </w:tcPr>
                <w:p w14:paraId="0E4199AC" w14:textId="77777777" w:rsidR="008F728F" w:rsidRPr="008F728F" w:rsidRDefault="008F728F" w:rsidP="008F728F">
                  <w:pPr>
                    <w:rPr>
                      <w:sz w:val="20"/>
                      <w:szCs w:val="20"/>
                    </w:rPr>
                  </w:pPr>
                  <w:r w:rsidRPr="008F728F">
                    <w:rPr>
                      <w:sz w:val="20"/>
                      <w:szCs w:val="20"/>
                    </w:rPr>
                    <w:t xml:space="preserve">  Review condition in 2022</w:t>
                  </w:r>
                </w:p>
              </w:tc>
            </w:tr>
          </w:tbl>
          <w:p w14:paraId="323E2CD2" w14:textId="5DFF7DBD" w:rsidR="008F728F" w:rsidRPr="008F728F" w:rsidRDefault="008F728F" w:rsidP="008F728F">
            <w:pPr>
              <w:rPr>
                <w:sz w:val="20"/>
                <w:szCs w:val="20"/>
              </w:rPr>
            </w:pPr>
          </w:p>
        </w:tc>
      </w:tr>
      <w:tr w:rsidR="008F728F" w:rsidRPr="00261949" w14:paraId="1A288A46"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963CD6" w14:textId="77777777" w:rsidR="008F728F" w:rsidRPr="00261949" w:rsidRDefault="008F728F" w:rsidP="008F728F">
            <w:pPr>
              <w:rPr>
                <w:sz w:val="20"/>
                <w:szCs w:val="20"/>
              </w:rPr>
            </w:pPr>
            <w:r w:rsidRPr="00261949">
              <w:rPr>
                <w:sz w:val="20"/>
                <w:szCs w:val="20"/>
              </w:rPr>
              <w:t>Red Hill 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6A8BF85" w14:textId="77777777" w:rsidR="008F728F" w:rsidRPr="00261949" w:rsidRDefault="008F728F" w:rsidP="008F728F">
            <w:pPr>
              <w:rPr>
                <w:sz w:val="20"/>
                <w:szCs w:val="20"/>
              </w:rPr>
            </w:pPr>
            <w:r w:rsidRPr="00261949">
              <w:rPr>
                <w:sz w:val="20"/>
                <w:szCs w:val="20"/>
              </w:rPr>
              <w:t>Refurbish</w:t>
            </w:r>
          </w:p>
        </w:tc>
        <w:tc>
          <w:tcPr>
            <w:tcW w:w="4820" w:type="dxa"/>
            <w:tcBorders>
              <w:top w:val="nil"/>
              <w:left w:val="nil"/>
              <w:bottom w:val="single" w:sz="8" w:space="0" w:color="auto"/>
              <w:right w:val="single" w:sz="8" w:space="0" w:color="auto"/>
            </w:tcBorders>
          </w:tcPr>
          <w:tbl>
            <w:tblPr>
              <w:tblW w:w="10031" w:type="dxa"/>
              <w:tblLayout w:type="fixed"/>
              <w:tblCellMar>
                <w:left w:w="0" w:type="dxa"/>
                <w:right w:w="0" w:type="dxa"/>
              </w:tblCellMar>
              <w:tblLook w:val="04A0" w:firstRow="1" w:lastRow="0" w:firstColumn="1" w:lastColumn="0" w:noHBand="0" w:noVBand="1"/>
            </w:tblPr>
            <w:tblGrid>
              <w:gridCol w:w="10031"/>
            </w:tblGrid>
            <w:tr w:rsidR="008F728F" w:rsidRPr="008F728F" w14:paraId="52818922" w14:textId="77777777" w:rsidTr="005A6BCF">
              <w:trPr>
                <w:trHeight w:hRule="exact" w:val="284"/>
              </w:trPr>
              <w:tc>
                <w:tcPr>
                  <w:tcW w:w="4820" w:type="dxa"/>
                  <w:tcBorders>
                    <w:top w:val="nil"/>
                    <w:left w:val="nil"/>
                    <w:bottom w:val="single" w:sz="8" w:space="0" w:color="auto"/>
                    <w:right w:val="single" w:sz="8" w:space="0" w:color="auto"/>
                  </w:tcBorders>
                </w:tcPr>
                <w:p w14:paraId="1EBCF7F7"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3D7DEC08" w14:textId="77777777" w:rsidTr="005A6BCF">
              <w:trPr>
                <w:trHeight w:hRule="exact" w:val="284"/>
              </w:trPr>
              <w:tc>
                <w:tcPr>
                  <w:tcW w:w="4820" w:type="dxa"/>
                  <w:tcBorders>
                    <w:top w:val="nil"/>
                    <w:left w:val="nil"/>
                    <w:bottom w:val="single" w:sz="8" w:space="0" w:color="auto"/>
                    <w:right w:val="single" w:sz="8" w:space="0" w:color="auto"/>
                  </w:tcBorders>
                </w:tcPr>
                <w:p w14:paraId="4E76C55A"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56574DE1" w14:textId="77777777" w:rsidTr="005A6BCF">
              <w:trPr>
                <w:trHeight w:hRule="exact" w:val="284"/>
              </w:trPr>
              <w:tc>
                <w:tcPr>
                  <w:tcW w:w="4820" w:type="dxa"/>
                  <w:tcBorders>
                    <w:top w:val="nil"/>
                    <w:left w:val="nil"/>
                    <w:bottom w:val="single" w:sz="8" w:space="0" w:color="auto"/>
                    <w:right w:val="single" w:sz="8" w:space="0" w:color="auto"/>
                  </w:tcBorders>
                </w:tcPr>
                <w:p w14:paraId="22D4BCAF"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1798EEB0" w14:textId="77777777" w:rsidTr="005A6BCF">
              <w:trPr>
                <w:trHeight w:hRule="exact" w:val="284"/>
              </w:trPr>
              <w:tc>
                <w:tcPr>
                  <w:tcW w:w="4820" w:type="dxa"/>
                  <w:tcBorders>
                    <w:top w:val="nil"/>
                    <w:left w:val="nil"/>
                    <w:bottom w:val="single" w:sz="8" w:space="0" w:color="auto"/>
                    <w:right w:val="single" w:sz="8" w:space="0" w:color="auto"/>
                  </w:tcBorders>
                </w:tcPr>
                <w:p w14:paraId="6E539570" w14:textId="77777777" w:rsidR="008F728F" w:rsidRPr="008F728F" w:rsidRDefault="008F728F" w:rsidP="008F728F">
                  <w:pPr>
                    <w:rPr>
                      <w:sz w:val="20"/>
                      <w:szCs w:val="20"/>
                    </w:rPr>
                  </w:pPr>
                  <w:r w:rsidRPr="008F728F">
                    <w:rPr>
                      <w:sz w:val="20"/>
                      <w:szCs w:val="20"/>
                    </w:rPr>
                    <w:t xml:space="preserve">  Completed in 2016</w:t>
                  </w:r>
                </w:p>
              </w:tc>
            </w:tr>
            <w:tr w:rsidR="008F728F" w:rsidRPr="008F728F" w14:paraId="484ADDC3" w14:textId="77777777" w:rsidTr="005A6BCF">
              <w:trPr>
                <w:trHeight w:hRule="exact" w:val="284"/>
              </w:trPr>
              <w:tc>
                <w:tcPr>
                  <w:tcW w:w="4820" w:type="dxa"/>
                  <w:tcBorders>
                    <w:top w:val="nil"/>
                    <w:left w:val="nil"/>
                    <w:bottom w:val="single" w:sz="8" w:space="0" w:color="auto"/>
                    <w:right w:val="single" w:sz="8" w:space="0" w:color="auto"/>
                  </w:tcBorders>
                </w:tcPr>
                <w:p w14:paraId="6109994C"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244825A9" w14:textId="77777777" w:rsidTr="005A6BCF">
              <w:trPr>
                <w:trHeight w:hRule="exact" w:val="284"/>
              </w:trPr>
              <w:tc>
                <w:tcPr>
                  <w:tcW w:w="4820" w:type="dxa"/>
                  <w:tcBorders>
                    <w:top w:val="nil"/>
                    <w:left w:val="nil"/>
                    <w:bottom w:val="single" w:sz="8" w:space="0" w:color="auto"/>
                    <w:right w:val="single" w:sz="8" w:space="0" w:color="auto"/>
                  </w:tcBorders>
                </w:tcPr>
                <w:p w14:paraId="7B2A63EB"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78D56C4D" w14:textId="77777777" w:rsidTr="005A6BCF">
              <w:trPr>
                <w:trHeight w:hRule="exact" w:val="284"/>
              </w:trPr>
              <w:tc>
                <w:tcPr>
                  <w:tcW w:w="4820" w:type="dxa"/>
                  <w:tcBorders>
                    <w:top w:val="nil"/>
                    <w:left w:val="nil"/>
                    <w:bottom w:val="single" w:sz="8" w:space="0" w:color="auto"/>
                    <w:right w:val="single" w:sz="8" w:space="0" w:color="auto"/>
                  </w:tcBorders>
                </w:tcPr>
                <w:p w14:paraId="7ED97E76" w14:textId="77777777" w:rsidR="008F728F" w:rsidRPr="008F728F" w:rsidRDefault="008F728F" w:rsidP="008F728F">
                  <w:pPr>
                    <w:rPr>
                      <w:sz w:val="20"/>
                      <w:szCs w:val="20"/>
                    </w:rPr>
                  </w:pPr>
                  <w:r w:rsidRPr="008F728F">
                    <w:rPr>
                      <w:sz w:val="20"/>
                      <w:szCs w:val="20"/>
                    </w:rPr>
                    <w:t xml:space="preserve">  Review condition in 2022</w:t>
                  </w:r>
                </w:p>
              </w:tc>
            </w:tr>
          </w:tbl>
          <w:p w14:paraId="42C85318" w14:textId="75A03923" w:rsidR="008F728F" w:rsidRPr="008F728F" w:rsidRDefault="008F728F" w:rsidP="008F728F">
            <w:pPr>
              <w:rPr>
                <w:sz w:val="20"/>
                <w:szCs w:val="20"/>
              </w:rPr>
            </w:pPr>
          </w:p>
        </w:tc>
      </w:tr>
      <w:tr w:rsidR="008F728F" w:rsidRPr="00261949" w14:paraId="6A76962B"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4D6F01" w14:textId="77777777" w:rsidR="008F728F" w:rsidRPr="00261949" w:rsidRDefault="008F728F" w:rsidP="008F728F">
            <w:pPr>
              <w:rPr>
                <w:sz w:val="20"/>
                <w:szCs w:val="20"/>
              </w:rPr>
            </w:pPr>
            <w:r w:rsidRPr="00261949">
              <w:rPr>
                <w:sz w:val="20"/>
                <w:szCs w:val="20"/>
              </w:rPr>
              <w:t>Wood Lane Culvert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5A84F74" w14:textId="77777777" w:rsidR="008F728F" w:rsidRPr="00261949" w:rsidRDefault="008F728F" w:rsidP="008F728F">
            <w:pPr>
              <w:rPr>
                <w:sz w:val="20"/>
                <w:szCs w:val="20"/>
              </w:rPr>
            </w:pPr>
            <w:r w:rsidRPr="00261949">
              <w:rPr>
                <w:sz w:val="20"/>
                <w:szCs w:val="20"/>
              </w:rPr>
              <w:t>Clean</w:t>
            </w:r>
          </w:p>
        </w:tc>
        <w:tc>
          <w:tcPr>
            <w:tcW w:w="4820" w:type="dxa"/>
            <w:tcBorders>
              <w:top w:val="nil"/>
              <w:left w:val="nil"/>
              <w:bottom w:val="single" w:sz="8" w:space="0" w:color="auto"/>
              <w:right w:val="single" w:sz="8" w:space="0" w:color="auto"/>
            </w:tcBorders>
          </w:tcPr>
          <w:tbl>
            <w:tblPr>
              <w:tblW w:w="10031" w:type="dxa"/>
              <w:tblLayout w:type="fixed"/>
              <w:tblCellMar>
                <w:left w:w="0" w:type="dxa"/>
                <w:right w:w="0" w:type="dxa"/>
              </w:tblCellMar>
              <w:tblLook w:val="04A0" w:firstRow="1" w:lastRow="0" w:firstColumn="1" w:lastColumn="0" w:noHBand="0" w:noVBand="1"/>
            </w:tblPr>
            <w:tblGrid>
              <w:gridCol w:w="10031"/>
            </w:tblGrid>
            <w:tr w:rsidR="008F728F" w:rsidRPr="008F728F" w14:paraId="2653A0E2" w14:textId="77777777" w:rsidTr="005A6BCF">
              <w:trPr>
                <w:trHeight w:hRule="exact" w:val="284"/>
              </w:trPr>
              <w:tc>
                <w:tcPr>
                  <w:tcW w:w="4820" w:type="dxa"/>
                  <w:tcBorders>
                    <w:top w:val="nil"/>
                    <w:left w:val="nil"/>
                    <w:bottom w:val="single" w:sz="8" w:space="0" w:color="auto"/>
                    <w:right w:val="single" w:sz="8" w:space="0" w:color="auto"/>
                  </w:tcBorders>
                </w:tcPr>
                <w:p w14:paraId="19211C9E"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1AFFF98F" w14:textId="77777777" w:rsidTr="005A6BCF">
              <w:trPr>
                <w:trHeight w:hRule="exact" w:val="284"/>
              </w:trPr>
              <w:tc>
                <w:tcPr>
                  <w:tcW w:w="4820" w:type="dxa"/>
                  <w:tcBorders>
                    <w:top w:val="nil"/>
                    <w:left w:val="nil"/>
                    <w:bottom w:val="single" w:sz="8" w:space="0" w:color="auto"/>
                    <w:right w:val="single" w:sz="8" w:space="0" w:color="auto"/>
                  </w:tcBorders>
                </w:tcPr>
                <w:p w14:paraId="714FBC84"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7DF91117" w14:textId="77777777" w:rsidTr="005A6BCF">
              <w:trPr>
                <w:trHeight w:hRule="exact" w:val="284"/>
              </w:trPr>
              <w:tc>
                <w:tcPr>
                  <w:tcW w:w="4820" w:type="dxa"/>
                  <w:tcBorders>
                    <w:top w:val="nil"/>
                    <w:left w:val="nil"/>
                    <w:bottom w:val="single" w:sz="8" w:space="0" w:color="auto"/>
                    <w:right w:val="single" w:sz="8" w:space="0" w:color="auto"/>
                  </w:tcBorders>
                </w:tcPr>
                <w:p w14:paraId="6915A21D"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5B76336F" w14:textId="77777777" w:rsidTr="005A6BCF">
              <w:trPr>
                <w:trHeight w:hRule="exact" w:val="284"/>
              </w:trPr>
              <w:tc>
                <w:tcPr>
                  <w:tcW w:w="4820" w:type="dxa"/>
                  <w:tcBorders>
                    <w:top w:val="nil"/>
                    <w:left w:val="nil"/>
                    <w:bottom w:val="single" w:sz="8" w:space="0" w:color="auto"/>
                    <w:right w:val="single" w:sz="8" w:space="0" w:color="auto"/>
                  </w:tcBorders>
                </w:tcPr>
                <w:p w14:paraId="5711A866" w14:textId="77777777" w:rsidR="008F728F" w:rsidRPr="008F728F" w:rsidRDefault="008F728F" w:rsidP="008F728F">
                  <w:pPr>
                    <w:rPr>
                      <w:sz w:val="20"/>
                      <w:szCs w:val="20"/>
                    </w:rPr>
                  </w:pPr>
                  <w:r w:rsidRPr="008F728F">
                    <w:rPr>
                      <w:sz w:val="20"/>
                      <w:szCs w:val="20"/>
                    </w:rPr>
                    <w:t xml:space="preserve">  Completed in 2016</w:t>
                  </w:r>
                </w:p>
              </w:tc>
            </w:tr>
            <w:tr w:rsidR="008F728F" w:rsidRPr="008F728F" w14:paraId="787D7335" w14:textId="77777777" w:rsidTr="005A6BCF">
              <w:trPr>
                <w:trHeight w:hRule="exact" w:val="284"/>
              </w:trPr>
              <w:tc>
                <w:tcPr>
                  <w:tcW w:w="4820" w:type="dxa"/>
                  <w:tcBorders>
                    <w:top w:val="nil"/>
                    <w:left w:val="nil"/>
                    <w:bottom w:val="single" w:sz="8" w:space="0" w:color="auto"/>
                    <w:right w:val="single" w:sz="8" w:space="0" w:color="auto"/>
                  </w:tcBorders>
                </w:tcPr>
                <w:p w14:paraId="60A0161E"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11CF5EE0" w14:textId="77777777" w:rsidTr="005A6BCF">
              <w:trPr>
                <w:trHeight w:hRule="exact" w:val="284"/>
              </w:trPr>
              <w:tc>
                <w:tcPr>
                  <w:tcW w:w="4820" w:type="dxa"/>
                  <w:tcBorders>
                    <w:top w:val="nil"/>
                    <w:left w:val="nil"/>
                    <w:bottom w:val="single" w:sz="8" w:space="0" w:color="auto"/>
                    <w:right w:val="single" w:sz="8" w:space="0" w:color="auto"/>
                  </w:tcBorders>
                </w:tcPr>
                <w:p w14:paraId="7FB9B12F"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0DFD8DDF" w14:textId="77777777" w:rsidTr="005A6BCF">
              <w:trPr>
                <w:trHeight w:hRule="exact" w:val="284"/>
              </w:trPr>
              <w:tc>
                <w:tcPr>
                  <w:tcW w:w="4820" w:type="dxa"/>
                  <w:tcBorders>
                    <w:top w:val="nil"/>
                    <w:left w:val="nil"/>
                    <w:bottom w:val="single" w:sz="8" w:space="0" w:color="auto"/>
                    <w:right w:val="single" w:sz="8" w:space="0" w:color="auto"/>
                  </w:tcBorders>
                </w:tcPr>
                <w:p w14:paraId="5B776228" w14:textId="77777777" w:rsidR="008F728F" w:rsidRPr="008F728F" w:rsidRDefault="008F728F" w:rsidP="008F728F">
                  <w:pPr>
                    <w:rPr>
                      <w:sz w:val="20"/>
                      <w:szCs w:val="20"/>
                    </w:rPr>
                  </w:pPr>
                  <w:r w:rsidRPr="008F728F">
                    <w:rPr>
                      <w:sz w:val="20"/>
                      <w:szCs w:val="20"/>
                    </w:rPr>
                    <w:t xml:space="preserve">  Review condition in 2022</w:t>
                  </w:r>
                </w:p>
              </w:tc>
            </w:tr>
          </w:tbl>
          <w:p w14:paraId="34FD0A08" w14:textId="2EA8B47E" w:rsidR="008F728F" w:rsidRPr="008F728F" w:rsidRDefault="008F728F" w:rsidP="008F728F">
            <w:pPr>
              <w:rPr>
                <w:sz w:val="20"/>
                <w:szCs w:val="20"/>
              </w:rPr>
            </w:pPr>
          </w:p>
        </w:tc>
      </w:tr>
      <w:tr w:rsidR="008F728F" w:rsidRPr="00261949" w14:paraId="6CD3E099"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6BD17A" w14:textId="77777777" w:rsidR="008F728F" w:rsidRPr="00261949" w:rsidRDefault="008F728F" w:rsidP="008F728F">
            <w:pPr>
              <w:rPr>
                <w:sz w:val="20"/>
                <w:szCs w:val="20"/>
              </w:rPr>
            </w:pPr>
            <w:r w:rsidRPr="00261949">
              <w:rPr>
                <w:sz w:val="20"/>
                <w:szCs w:val="20"/>
              </w:rPr>
              <w:t>Newhall Green</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D5017B3" w14:textId="77777777" w:rsidR="008F728F" w:rsidRPr="00261949" w:rsidRDefault="008F728F" w:rsidP="008F728F">
            <w:pPr>
              <w:rPr>
                <w:sz w:val="20"/>
                <w:szCs w:val="20"/>
              </w:rPr>
            </w:pPr>
            <w:r w:rsidRPr="00261949">
              <w:rPr>
                <w:sz w:val="20"/>
                <w:szCs w:val="20"/>
              </w:rPr>
              <w:t>General repairs</w:t>
            </w:r>
          </w:p>
        </w:tc>
        <w:tc>
          <w:tcPr>
            <w:tcW w:w="4820" w:type="dxa"/>
            <w:tcBorders>
              <w:top w:val="nil"/>
              <w:left w:val="nil"/>
              <w:bottom w:val="single" w:sz="8" w:space="0" w:color="auto"/>
              <w:right w:val="single" w:sz="8" w:space="0" w:color="auto"/>
            </w:tcBorders>
          </w:tcPr>
          <w:tbl>
            <w:tblPr>
              <w:tblW w:w="10031" w:type="dxa"/>
              <w:tblLayout w:type="fixed"/>
              <w:tblCellMar>
                <w:left w:w="0" w:type="dxa"/>
                <w:right w:w="0" w:type="dxa"/>
              </w:tblCellMar>
              <w:tblLook w:val="04A0" w:firstRow="1" w:lastRow="0" w:firstColumn="1" w:lastColumn="0" w:noHBand="0" w:noVBand="1"/>
            </w:tblPr>
            <w:tblGrid>
              <w:gridCol w:w="10031"/>
            </w:tblGrid>
            <w:tr w:rsidR="008F728F" w:rsidRPr="008F728F" w14:paraId="102EA9E0" w14:textId="77777777" w:rsidTr="005A6BCF">
              <w:trPr>
                <w:trHeight w:hRule="exact" w:val="284"/>
              </w:trPr>
              <w:tc>
                <w:tcPr>
                  <w:tcW w:w="4820" w:type="dxa"/>
                  <w:tcBorders>
                    <w:top w:val="nil"/>
                    <w:left w:val="nil"/>
                    <w:bottom w:val="single" w:sz="8" w:space="0" w:color="auto"/>
                    <w:right w:val="single" w:sz="8" w:space="0" w:color="auto"/>
                  </w:tcBorders>
                </w:tcPr>
                <w:p w14:paraId="36164A57"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1728859F" w14:textId="77777777" w:rsidTr="005A6BCF">
              <w:trPr>
                <w:trHeight w:hRule="exact" w:val="284"/>
              </w:trPr>
              <w:tc>
                <w:tcPr>
                  <w:tcW w:w="4820" w:type="dxa"/>
                  <w:tcBorders>
                    <w:top w:val="nil"/>
                    <w:left w:val="nil"/>
                    <w:bottom w:val="single" w:sz="8" w:space="0" w:color="auto"/>
                    <w:right w:val="single" w:sz="8" w:space="0" w:color="auto"/>
                  </w:tcBorders>
                </w:tcPr>
                <w:p w14:paraId="6937A7AD"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37FEC6FB" w14:textId="77777777" w:rsidTr="005A6BCF">
              <w:trPr>
                <w:trHeight w:hRule="exact" w:val="284"/>
              </w:trPr>
              <w:tc>
                <w:tcPr>
                  <w:tcW w:w="4820" w:type="dxa"/>
                  <w:tcBorders>
                    <w:top w:val="nil"/>
                    <w:left w:val="nil"/>
                    <w:bottom w:val="single" w:sz="8" w:space="0" w:color="auto"/>
                    <w:right w:val="single" w:sz="8" w:space="0" w:color="auto"/>
                  </w:tcBorders>
                </w:tcPr>
                <w:p w14:paraId="089ADC36"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3F36B78A" w14:textId="77777777" w:rsidTr="005A6BCF">
              <w:trPr>
                <w:trHeight w:hRule="exact" w:val="284"/>
              </w:trPr>
              <w:tc>
                <w:tcPr>
                  <w:tcW w:w="4820" w:type="dxa"/>
                  <w:tcBorders>
                    <w:top w:val="nil"/>
                    <w:left w:val="nil"/>
                    <w:bottom w:val="single" w:sz="8" w:space="0" w:color="auto"/>
                    <w:right w:val="single" w:sz="8" w:space="0" w:color="auto"/>
                  </w:tcBorders>
                </w:tcPr>
                <w:p w14:paraId="442449F9" w14:textId="77777777" w:rsidR="008F728F" w:rsidRPr="008F728F" w:rsidRDefault="008F728F" w:rsidP="008F728F">
                  <w:pPr>
                    <w:rPr>
                      <w:sz w:val="20"/>
                      <w:szCs w:val="20"/>
                    </w:rPr>
                  </w:pPr>
                  <w:r w:rsidRPr="008F728F">
                    <w:rPr>
                      <w:sz w:val="20"/>
                      <w:szCs w:val="20"/>
                    </w:rPr>
                    <w:t xml:space="preserve">  Completed in 2016</w:t>
                  </w:r>
                </w:p>
              </w:tc>
            </w:tr>
            <w:tr w:rsidR="008F728F" w:rsidRPr="008F728F" w14:paraId="7F24CB84" w14:textId="77777777" w:rsidTr="005A6BCF">
              <w:trPr>
                <w:trHeight w:hRule="exact" w:val="284"/>
              </w:trPr>
              <w:tc>
                <w:tcPr>
                  <w:tcW w:w="4820" w:type="dxa"/>
                  <w:tcBorders>
                    <w:top w:val="nil"/>
                    <w:left w:val="nil"/>
                    <w:bottom w:val="single" w:sz="8" w:space="0" w:color="auto"/>
                    <w:right w:val="single" w:sz="8" w:space="0" w:color="auto"/>
                  </w:tcBorders>
                </w:tcPr>
                <w:p w14:paraId="312BFA0E"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451D8A7C" w14:textId="77777777" w:rsidTr="005A6BCF">
              <w:trPr>
                <w:trHeight w:hRule="exact" w:val="284"/>
              </w:trPr>
              <w:tc>
                <w:tcPr>
                  <w:tcW w:w="4820" w:type="dxa"/>
                  <w:tcBorders>
                    <w:top w:val="nil"/>
                    <w:left w:val="nil"/>
                    <w:bottom w:val="single" w:sz="8" w:space="0" w:color="auto"/>
                    <w:right w:val="single" w:sz="8" w:space="0" w:color="auto"/>
                  </w:tcBorders>
                </w:tcPr>
                <w:p w14:paraId="41A07E64"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288B4B71" w14:textId="77777777" w:rsidTr="005A6BCF">
              <w:trPr>
                <w:trHeight w:hRule="exact" w:val="284"/>
              </w:trPr>
              <w:tc>
                <w:tcPr>
                  <w:tcW w:w="4820" w:type="dxa"/>
                  <w:tcBorders>
                    <w:top w:val="nil"/>
                    <w:left w:val="nil"/>
                    <w:bottom w:val="single" w:sz="8" w:space="0" w:color="auto"/>
                    <w:right w:val="single" w:sz="8" w:space="0" w:color="auto"/>
                  </w:tcBorders>
                </w:tcPr>
                <w:p w14:paraId="19568DD1" w14:textId="77777777" w:rsidR="008F728F" w:rsidRPr="008F728F" w:rsidRDefault="008F728F" w:rsidP="008F728F">
                  <w:pPr>
                    <w:rPr>
                      <w:sz w:val="20"/>
                      <w:szCs w:val="20"/>
                    </w:rPr>
                  </w:pPr>
                  <w:r w:rsidRPr="008F728F">
                    <w:rPr>
                      <w:sz w:val="20"/>
                      <w:szCs w:val="20"/>
                    </w:rPr>
                    <w:t xml:space="preserve">  Review condition in 2022</w:t>
                  </w:r>
                </w:p>
              </w:tc>
            </w:tr>
          </w:tbl>
          <w:p w14:paraId="64AA1AD2" w14:textId="533868B8" w:rsidR="008F728F" w:rsidRPr="008F728F" w:rsidRDefault="008F728F" w:rsidP="008F728F">
            <w:pPr>
              <w:rPr>
                <w:sz w:val="20"/>
                <w:szCs w:val="20"/>
              </w:rPr>
            </w:pPr>
          </w:p>
        </w:tc>
      </w:tr>
      <w:tr w:rsidR="008F728F" w:rsidRPr="00261949" w14:paraId="0D0D38A4"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5C4685" w14:textId="77777777" w:rsidR="008F728F" w:rsidRPr="00261949" w:rsidRDefault="008F728F" w:rsidP="008F728F">
            <w:pPr>
              <w:rPr>
                <w:sz w:val="20"/>
                <w:szCs w:val="20"/>
              </w:rPr>
            </w:pPr>
            <w:r w:rsidRPr="00261949">
              <w:rPr>
                <w:sz w:val="20"/>
                <w:szCs w:val="20"/>
              </w:rPr>
              <w:t>Bridge Lane Culvert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A0A1663" w14:textId="77777777" w:rsidR="008F728F" w:rsidRPr="00261949" w:rsidRDefault="008F728F" w:rsidP="008F728F">
            <w:pPr>
              <w:rPr>
                <w:sz w:val="20"/>
                <w:szCs w:val="20"/>
              </w:rPr>
            </w:pPr>
            <w:r w:rsidRPr="00261949">
              <w:rPr>
                <w:sz w:val="20"/>
                <w:szCs w:val="20"/>
              </w:rPr>
              <w:t>Minor repairs</w:t>
            </w:r>
          </w:p>
        </w:tc>
        <w:tc>
          <w:tcPr>
            <w:tcW w:w="4820" w:type="dxa"/>
            <w:tcBorders>
              <w:top w:val="nil"/>
              <w:left w:val="nil"/>
              <w:bottom w:val="single" w:sz="8" w:space="0" w:color="auto"/>
              <w:right w:val="single" w:sz="8" w:space="0" w:color="auto"/>
            </w:tcBorders>
          </w:tcPr>
          <w:tbl>
            <w:tblPr>
              <w:tblW w:w="10031" w:type="dxa"/>
              <w:tblLayout w:type="fixed"/>
              <w:tblCellMar>
                <w:left w:w="0" w:type="dxa"/>
                <w:right w:w="0" w:type="dxa"/>
              </w:tblCellMar>
              <w:tblLook w:val="04A0" w:firstRow="1" w:lastRow="0" w:firstColumn="1" w:lastColumn="0" w:noHBand="0" w:noVBand="1"/>
            </w:tblPr>
            <w:tblGrid>
              <w:gridCol w:w="10031"/>
            </w:tblGrid>
            <w:tr w:rsidR="008F728F" w:rsidRPr="008F728F" w14:paraId="6A696EE5" w14:textId="77777777" w:rsidTr="005A6BCF">
              <w:trPr>
                <w:trHeight w:hRule="exact" w:val="284"/>
              </w:trPr>
              <w:tc>
                <w:tcPr>
                  <w:tcW w:w="4820" w:type="dxa"/>
                  <w:tcBorders>
                    <w:top w:val="nil"/>
                    <w:left w:val="nil"/>
                    <w:bottom w:val="single" w:sz="8" w:space="0" w:color="auto"/>
                    <w:right w:val="single" w:sz="8" w:space="0" w:color="auto"/>
                  </w:tcBorders>
                </w:tcPr>
                <w:p w14:paraId="7DEF8FB8"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7211303F" w14:textId="77777777" w:rsidTr="005A6BCF">
              <w:trPr>
                <w:trHeight w:hRule="exact" w:val="284"/>
              </w:trPr>
              <w:tc>
                <w:tcPr>
                  <w:tcW w:w="4820" w:type="dxa"/>
                  <w:tcBorders>
                    <w:top w:val="nil"/>
                    <w:left w:val="nil"/>
                    <w:bottom w:val="single" w:sz="8" w:space="0" w:color="auto"/>
                    <w:right w:val="single" w:sz="8" w:space="0" w:color="auto"/>
                  </w:tcBorders>
                </w:tcPr>
                <w:p w14:paraId="69D02B12"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54961C00" w14:textId="77777777" w:rsidTr="005A6BCF">
              <w:trPr>
                <w:trHeight w:hRule="exact" w:val="284"/>
              </w:trPr>
              <w:tc>
                <w:tcPr>
                  <w:tcW w:w="4820" w:type="dxa"/>
                  <w:tcBorders>
                    <w:top w:val="nil"/>
                    <w:left w:val="nil"/>
                    <w:bottom w:val="single" w:sz="8" w:space="0" w:color="auto"/>
                    <w:right w:val="single" w:sz="8" w:space="0" w:color="auto"/>
                  </w:tcBorders>
                </w:tcPr>
                <w:p w14:paraId="1874D182"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7A89D8C3" w14:textId="77777777" w:rsidTr="005A6BCF">
              <w:trPr>
                <w:trHeight w:hRule="exact" w:val="284"/>
              </w:trPr>
              <w:tc>
                <w:tcPr>
                  <w:tcW w:w="4820" w:type="dxa"/>
                  <w:tcBorders>
                    <w:top w:val="nil"/>
                    <w:left w:val="nil"/>
                    <w:bottom w:val="single" w:sz="8" w:space="0" w:color="auto"/>
                    <w:right w:val="single" w:sz="8" w:space="0" w:color="auto"/>
                  </w:tcBorders>
                </w:tcPr>
                <w:p w14:paraId="1DBD198C" w14:textId="77777777" w:rsidR="008F728F" w:rsidRPr="008F728F" w:rsidRDefault="008F728F" w:rsidP="008F728F">
                  <w:pPr>
                    <w:rPr>
                      <w:sz w:val="20"/>
                      <w:szCs w:val="20"/>
                    </w:rPr>
                  </w:pPr>
                  <w:r w:rsidRPr="008F728F">
                    <w:rPr>
                      <w:sz w:val="20"/>
                      <w:szCs w:val="20"/>
                    </w:rPr>
                    <w:t xml:space="preserve">  Completed in 2016</w:t>
                  </w:r>
                </w:p>
              </w:tc>
            </w:tr>
            <w:tr w:rsidR="008F728F" w:rsidRPr="008F728F" w14:paraId="5F09B620" w14:textId="77777777" w:rsidTr="005A6BCF">
              <w:trPr>
                <w:trHeight w:hRule="exact" w:val="284"/>
              </w:trPr>
              <w:tc>
                <w:tcPr>
                  <w:tcW w:w="4820" w:type="dxa"/>
                  <w:tcBorders>
                    <w:top w:val="nil"/>
                    <w:left w:val="nil"/>
                    <w:bottom w:val="single" w:sz="8" w:space="0" w:color="auto"/>
                    <w:right w:val="single" w:sz="8" w:space="0" w:color="auto"/>
                  </w:tcBorders>
                </w:tcPr>
                <w:p w14:paraId="154DA6EE"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25D4FD72" w14:textId="77777777" w:rsidTr="005A6BCF">
              <w:trPr>
                <w:trHeight w:hRule="exact" w:val="284"/>
              </w:trPr>
              <w:tc>
                <w:tcPr>
                  <w:tcW w:w="4820" w:type="dxa"/>
                  <w:tcBorders>
                    <w:top w:val="nil"/>
                    <w:left w:val="nil"/>
                    <w:bottom w:val="single" w:sz="8" w:space="0" w:color="auto"/>
                    <w:right w:val="single" w:sz="8" w:space="0" w:color="auto"/>
                  </w:tcBorders>
                </w:tcPr>
                <w:p w14:paraId="129CD646"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16D9A7D2" w14:textId="77777777" w:rsidTr="005A6BCF">
              <w:trPr>
                <w:trHeight w:hRule="exact" w:val="284"/>
              </w:trPr>
              <w:tc>
                <w:tcPr>
                  <w:tcW w:w="4820" w:type="dxa"/>
                  <w:tcBorders>
                    <w:top w:val="nil"/>
                    <w:left w:val="nil"/>
                    <w:bottom w:val="single" w:sz="8" w:space="0" w:color="auto"/>
                    <w:right w:val="single" w:sz="8" w:space="0" w:color="auto"/>
                  </w:tcBorders>
                </w:tcPr>
                <w:p w14:paraId="770BB2DC" w14:textId="77777777" w:rsidR="008F728F" w:rsidRPr="008F728F" w:rsidRDefault="008F728F" w:rsidP="008F728F">
                  <w:pPr>
                    <w:rPr>
                      <w:sz w:val="20"/>
                      <w:szCs w:val="20"/>
                    </w:rPr>
                  </w:pPr>
                  <w:r w:rsidRPr="008F728F">
                    <w:rPr>
                      <w:sz w:val="20"/>
                      <w:szCs w:val="20"/>
                    </w:rPr>
                    <w:t xml:space="preserve">  Review condition in 2022</w:t>
                  </w:r>
                </w:p>
              </w:tc>
            </w:tr>
          </w:tbl>
          <w:p w14:paraId="0009A50B" w14:textId="02D9F097" w:rsidR="008F728F" w:rsidRPr="008F728F" w:rsidRDefault="008F728F" w:rsidP="008F728F">
            <w:pPr>
              <w:rPr>
                <w:sz w:val="20"/>
                <w:szCs w:val="20"/>
              </w:rPr>
            </w:pPr>
          </w:p>
        </w:tc>
      </w:tr>
      <w:tr w:rsidR="008F728F" w:rsidRPr="00261949" w14:paraId="5CDCBB44"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42B469" w14:textId="77777777" w:rsidR="008F728F" w:rsidRPr="00261949" w:rsidRDefault="008F728F" w:rsidP="008F728F">
            <w:pPr>
              <w:rPr>
                <w:sz w:val="20"/>
                <w:szCs w:val="20"/>
              </w:rPr>
            </w:pPr>
            <w:r w:rsidRPr="00261949">
              <w:rPr>
                <w:sz w:val="20"/>
                <w:szCs w:val="20"/>
              </w:rPr>
              <w:t>Northfield Canal</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D0FF68E" w14:textId="77777777" w:rsidR="008F728F" w:rsidRPr="00261949" w:rsidRDefault="008F728F" w:rsidP="008F728F">
            <w:pPr>
              <w:rPr>
                <w:sz w:val="20"/>
                <w:szCs w:val="20"/>
              </w:rPr>
            </w:pPr>
            <w:r w:rsidRPr="00261949">
              <w:rPr>
                <w:sz w:val="20"/>
                <w:szCs w:val="20"/>
              </w:rPr>
              <w:t>Concrete repairs</w:t>
            </w:r>
          </w:p>
        </w:tc>
        <w:tc>
          <w:tcPr>
            <w:tcW w:w="4820" w:type="dxa"/>
            <w:tcBorders>
              <w:top w:val="nil"/>
              <w:left w:val="nil"/>
              <w:bottom w:val="single" w:sz="8" w:space="0" w:color="auto"/>
              <w:right w:val="single" w:sz="8" w:space="0" w:color="auto"/>
            </w:tcBorders>
          </w:tcPr>
          <w:tbl>
            <w:tblPr>
              <w:tblW w:w="10031" w:type="dxa"/>
              <w:tblLayout w:type="fixed"/>
              <w:tblCellMar>
                <w:left w:w="0" w:type="dxa"/>
                <w:right w:w="0" w:type="dxa"/>
              </w:tblCellMar>
              <w:tblLook w:val="04A0" w:firstRow="1" w:lastRow="0" w:firstColumn="1" w:lastColumn="0" w:noHBand="0" w:noVBand="1"/>
            </w:tblPr>
            <w:tblGrid>
              <w:gridCol w:w="10031"/>
            </w:tblGrid>
            <w:tr w:rsidR="008F728F" w:rsidRPr="008F728F" w14:paraId="58649F86" w14:textId="77777777" w:rsidTr="005A6BCF">
              <w:trPr>
                <w:trHeight w:hRule="exact" w:val="284"/>
              </w:trPr>
              <w:tc>
                <w:tcPr>
                  <w:tcW w:w="4820" w:type="dxa"/>
                  <w:tcBorders>
                    <w:top w:val="nil"/>
                    <w:left w:val="nil"/>
                    <w:bottom w:val="single" w:sz="8" w:space="0" w:color="auto"/>
                    <w:right w:val="single" w:sz="8" w:space="0" w:color="auto"/>
                  </w:tcBorders>
                </w:tcPr>
                <w:p w14:paraId="4630C78F"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2EA340E4" w14:textId="77777777" w:rsidTr="005A6BCF">
              <w:trPr>
                <w:trHeight w:hRule="exact" w:val="284"/>
              </w:trPr>
              <w:tc>
                <w:tcPr>
                  <w:tcW w:w="4820" w:type="dxa"/>
                  <w:tcBorders>
                    <w:top w:val="nil"/>
                    <w:left w:val="nil"/>
                    <w:bottom w:val="single" w:sz="8" w:space="0" w:color="auto"/>
                    <w:right w:val="single" w:sz="8" w:space="0" w:color="auto"/>
                  </w:tcBorders>
                </w:tcPr>
                <w:p w14:paraId="2748CB12"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568E7057" w14:textId="77777777" w:rsidTr="005A6BCF">
              <w:trPr>
                <w:trHeight w:hRule="exact" w:val="284"/>
              </w:trPr>
              <w:tc>
                <w:tcPr>
                  <w:tcW w:w="4820" w:type="dxa"/>
                  <w:tcBorders>
                    <w:top w:val="nil"/>
                    <w:left w:val="nil"/>
                    <w:bottom w:val="single" w:sz="8" w:space="0" w:color="auto"/>
                    <w:right w:val="single" w:sz="8" w:space="0" w:color="auto"/>
                  </w:tcBorders>
                </w:tcPr>
                <w:p w14:paraId="47FD2C04"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7BA3183A" w14:textId="77777777" w:rsidTr="005A6BCF">
              <w:trPr>
                <w:trHeight w:hRule="exact" w:val="284"/>
              </w:trPr>
              <w:tc>
                <w:tcPr>
                  <w:tcW w:w="4820" w:type="dxa"/>
                  <w:tcBorders>
                    <w:top w:val="nil"/>
                    <w:left w:val="nil"/>
                    <w:bottom w:val="single" w:sz="8" w:space="0" w:color="auto"/>
                    <w:right w:val="single" w:sz="8" w:space="0" w:color="auto"/>
                  </w:tcBorders>
                </w:tcPr>
                <w:p w14:paraId="3178A01C" w14:textId="77777777" w:rsidR="008F728F" w:rsidRPr="008F728F" w:rsidRDefault="008F728F" w:rsidP="008F728F">
                  <w:pPr>
                    <w:rPr>
                      <w:sz w:val="20"/>
                      <w:szCs w:val="20"/>
                    </w:rPr>
                  </w:pPr>
                  <w:r w:rsidRPr="008F728F">
                    <w:rPr>
                      <w:sz w:val="20"/>
                      <w:szCs w:val="20"/>
                    </w:rPr>
                    <w:t xml:space="preserve">  Completed in 2016</w:t>
                  </w:r>
                </w:p>
              </w:tc>
            </w:tr>
            <w:tr w:rsidR="008F728F" w:rsidRPr="008F728F" w14:paraId="0D101F3F" w14:textId="77777777" w:rsidTr="005A6BCF">
              <w:trPr>
                <w:trHeight w:hRule="exact" w:val="284"/>
              </w:trPr>
              <w:tc>
                <w:tcPr>
                  <w:tcW w:w="4820" w:type="dxa"/>
                  <w:tcBorders>
                    <w:top w:val="nil"/>
                    <w:left w:val="nil"/>
                    <w:bottom w:val="single" w:sz="8" w:space="0" w:color="auto"/>
                    <w:right w:val="single" w:sz="8" w:space="0" w:color="auto"/>
                  </w:tcBorders>
                </w:tcPr>
                <w:p w14:paraId="3AE562E8"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07CF2C84" w14:textId="77777777" w:rsidTr="005A6BCF">
              <w:trPr>
                <w:trHeight w:hRule="exact" w:val="284"/>
              </w:trPr>
              <w:tc>
                <w:tcPr>
                  <w:tcW w:w="4820" w:type="dxa"/>
                  <w:tcBorders>
                    <w:top w:val="nil"/>
                    <w:left w:val="nil"/>
                    <w:bottom w:val="single" w:sz="8" w:space="0" w:color="auto"/>
                    <w:right w:val="single" w:sz="8" w:space="0" w:color="auto"/>
                  </w:tcBorders>
                </w:tcPr>
                <w:p w14:paraId="3E8B79DF" w14:textId="77777777" w:rsidR="008F728F" w:rsidRPr="008F728F" w:rsidRDefault="008F728F" w:rsidP="008F728F">
                  <w:pPr>
                    <w:rPr>
                      <w:sz w:val="20"/>
                      <w:szCs w:val="20"/>
                    </w:rPr>
                  </w:pPr>
                  <w:r w:rsidRPr="008F728F">
                    <w:rPr>
                      <w:sz w:val="20"/>
                      <w:szCs w:val="20"/>
                    </w:rPr>
                    <w:t xml:space="preserve">  Prepare scheme for 2021/22</w:t>
                  </w:r>
                </w:p>
              </w:tc>
            </w:tr>
            <w:tr w:rsidR="008F728F" w:rsidRPr="008F728F" w14:paraId="33EF4A80" w14:textId="77777777" w:rsidTr="005A6BCF">
              <w:trPr>
                <w:trHeight w:hRule="exact" w:val="284"/>
              </w:trPr>
              <w:tc>
                <w:tcPr>
                  <w:tcW w:w="4820" w:type="dxa"/>
                  <w:tcBorders>
                    <w:top w:val="nil"/>
                    <w:left w:val="nil"/>
                    <w:bottom w:val="single" w:sz="8" w:space="0" w:color="auto"/>
                    <w:right w:val="single" w:sz="8" w:space="0" w:color="auto"/>
                  </w:tcBorders>
                </w:tcPr>
                <w:p w14:paraId="31EB88E3" w14:textId="77777777" w:rsidR="008F728F" w:rsidRPr="008F728F" w:rsidRDefault="008F728F" w:rsidP="008F728F">
                  <w:pPr>
                    <w:rPr>
                      <w:sz w:val="20"/>
                      <w:szCs w:val="20"/>
                    </w:rPr>
                  </w:pPr>
                  <w:r w:rsidRPr="008F728F">
                    <w:rPr>
                      <w:sz w:val="20"/>
                      <w:szCs w:val="20"/>
                    </w:rPr>
                    <w:t xml:space="preserve">  Review condition in 2022</w:t>
                  </w:r>
                </w:p>
              </w:tc>
            </w:tr>
          </w:tbl>
          <w:p w14:paraId="7872881D" w14:textId="3707ED8B" w:rsidR="008F728F" w:rsidRPr="008F728F" w:rsidRDefault="008F728F" w:rsidP="008F728F">
            <w:pPr>
              <w:rPr>
                <w:sz w:val="20"/>
                <w:szCs w:val="20"/>
              </w:rPr>
            </w:pPr>
          </w:p>
        </w:tc>
      </w:tr>
      <w:tr w:rsidR="00C2649A" w:rsidRPr="00261949" w14:paraId="12F4EA78"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090DED" w14:textId="77777777" w:rsidR="00C2649A" w:rsidRPr="00261949" w:rsidRDefault="00C2649A" w:rsidP="00A74F8D">
            <w:pPr>
              <w:rPr>
                <w:sz w:val="20"/>
                <w:szCs w:val="20"/>
              </w:rPr>
            </w:pPr>
            <w:r>
              <w:rPr>
                <w:sz w:val="20"/>
                <w:szCs w:val="20"/>
              </w:rPr>
              <w:t>Bessemer Way</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567F7FE" w14:textId="77777777" w:rsidR="00C2649A" w:rsidRPr="00261949" w:rsidRDefault="00C2649A" w:rsidP="007A0288">
            <w:pPr>
              <w:rPr>
                <w:sz w:val="20"/>
                <w:szCs w:val="20"/>
              </w:rPr>
            </w:pPr>
            <w:r>
              <w:rPr>
                <w:sz w:val="20"/>
                <w:szCs w:val="20"/>
              </w:rPr>
              <w:t>Joint</w:t>
            </w:r>
          </w:p>
        </w:tc>
        <w:tc>
          <w:tcPr>
            <w:tcW w:w="4820" w:type="dxa"/>
            <w:tcBorders>
              <w:top w:val="nil"/>
              <w:left w:val="nil"/>
              <w:bottom w:val="single" w:sz="8" w:space="0" w:color="auto"/>
              <w:right w:val="single" w:sz="8" w:space="0" w:color="auto"/>
            </w:tcBorders>
          </w:tcPr>
          <w:p w14:paraId="40A19C45" w14:textId="77777777" w:rsidR="00C2649A" w:rsidRDefault="006D6471" w:rsidP="007A0288">
            <w:pPr>
              <w:rPr>
                <w:sz w:val="20"/>
                <w:szCs w:val="20"/>
              </w:rPr>
            </w:pPr>
            <w:r>
              <w:rPr>
                <w:sz w:val="20"/>
                <w:szCs w:val="20"/>
              </w:rPr>
              <w:t xml:space="preserve">  Completed 2017/18</w:t>
            </w:r>
          </w:p>
        </w:tc>
      </w:tr>
      <w:tr w:rsidR="00C2649A" w:rsidRPr="00261949" w14:paraId="1FD645E5"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D3CA8B" w14:textId="77777777" w:rsidR="00C2649A" w:rsidRPr="00261949" w:rsidRDefault="00C2649A" w:rsidP="00A74F8D">
            <w:pPr>
              <w:rPr>
                <w:sz w:val="20"/>
                <w:szCs w:val="20"/>
              </w:rPr>
            </w:pPr>
            <w:r>
              <w:rPr>
                <w:sz w:val="20"/>
                <w:szCs w:val="20"/>
              </w:rPr>
              <w:t>Grafton 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00E253D" w14:textId="77777777" w:rsidR="00C2649A" w:rsidRPr="00261949" w:rsidRDefault="00C2649A" w:rsidP="00A74F8D">
            <w:pPr>
              <w:rPr>
                <w:sz w:val="20"/>
                <w:szCs w:val="20"/>
              </w:rPr>
            </w:pPr>
            <w:r>
              <w:rPr>
                <w:sz w:val="20"/>
                <w:szCs w:val="20"/>
              </w:rPr>
              <w:t>Joint</w:t>
            </w:r>
          </w:p>
        </w:tc>
        <w:tc>
          <w:tcPr>
            <w:tcW w:w="4820" w:type="dxa"/>
            <w:tcBorders>
              <w:top w:val="nil"/>
              <w:left w:val="nil"/>
              <w:bottom w:val="single" w:sz="8" w:space="0" w:color="auto"/>
              <w:right w:val="single" w:sz="8" w:space="0" w:color="auto"/>
            </w:tcBorders>
          </w:tcPr>
          <w:p w14:paraId="49B780D5" w14:textId="77777777" w:rsidR="00C2649A" w:rsidRDefault="006D6471" w:rsidP="00A74F8D">
            <w:pPr>
              <w:rPr>
                <w:sz w:val="20"/>
                <w:szCs w:val="20"/>
              </w:rPr>
            </w:pPr>
            <w:r>
              <w:rPr>
                <w:sz w:val="20"/>
                <w:szCs w:val="20"/>
              </w:rPr>
              <w:t xml:space="preserve">  Completed 2017/18</w:t>
            </w:r>
          </w:p>
        </w:tc>
      </w:tr>
      <w:tr w:rsidR="00C2649A" w:rsidRPr="00261949" w14:paraId="12C9AB7B"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4425D9" w14:textId="77777777" w:rsidR="00C2649A" w:rsidRPr="00261949" w:rsidRDefault="00C2649A" w:rsidP="00A74F8D">
            <w:pPr>
              <w:rPr>
                <w:sz w:val="20"/>
                <w:szCs w:val="20"/>
              </w:rPr>
            </w:pPr>
            <w:r w:rsidRPr="00261949">
              <w:rPr>
                <w:sz w:val="20"/>
                <w:szCs w:val="20"/>
              </w:rPr>
              <w:t>Miscellaneous Minor Schemes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36CF6DC" w14:textId="77777777" w:rsidR="00C2649A" w:rsidRPr="00261949" w:rsidRDefault="00C2649A" w:rsidP="00A74F8D">
            <w:pPr>
              <w:rPr>
                <w:sz w:val="20"/>
                <w:szCs w:val="20"/>
              </w:rPr>
            </w:pPr>
          </w:p>
        </w:tc>
        <w:tc>
          <w:tcPr>
            <w:tcW w:w="4820" w:type="dxa"/>
            <w:tcBorders>
              <w:top w:val="nil"/>
              <w:left w:val="nil"/>
              <w:bottom w:val="single" w:sz="8" w:space="0" w:color="auto"/>
              <w:right w:val="single" w:sz="8" w:space="0" w:color="auto"/>
            </w:tcBorders>
          </w:tcPr>
          <w:p w14:paraId="264727AC" w14:textId="77777777" w:rsidR="00C2649A" w:rsidRPr="00261949" w:rsidRDefault="006D6471" w:rsidP="00A74F8D">
            <w:pPr>
              <w:rPr>
                <w:sz w:val="20"/>
                <w:szCs w:val="20"/>
              </w:rPr>
            </w:pPr>
            <w:r>
              <w:rPr>
                <w:sz w:val="20"/>
                <w:szCs w:val="20"/>
              </w:rPr>
              <w:t xml:space="preserve">  £40k (average) per year 2015/21</w:t>
            </w:r>
          </w:p>
        </w:tc>
      </w:tr>
      <w:tr w:rsidR="00C2649A" w:rsidRPr="00261949" w14:paraId="02BC26A4"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C457C9" w14:textId="77777777" w:rsidR="00C2649A" w:rsidRPr="00261949" w:rsidRDefault="00C2649A" w:rsidP="00A74F8D">
            <w:pPr>
              <w:rPr>
                <w:sz w:val="20"/>
                <w:szCs w:val="20"/>
              </w:rPr>
            </w:pPr>
            <w:r w:rsidRPr="00261949">
              <w:rPr>
                <w:sz w:val="20"/>
                <w:szCs w:val="20"/>
              </w:rPr>
              <w:t>Brookhouse Bridge Joints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068AC82" w14:textId="77777777" w:rsidR="00C2649A" w:rsidRPr="00261949" w:rsidRDefault="00C2649A" w:rsidP="00A74F8D">
            <w:pPr>
              <w:rPr>
                <w:sz w:val="20"/>
                <w:szCs w:val="20"/>
              </w:rPr>
            </w:pPr>
            <w:r w:rsidRPr="00261949">
              <w:rPr>
                <w:sz w:val="20"/>
                <w:szCs w:val="20"/>
              </w:rPr>
              <w:t>Joint Replacement</w:t>
            </w:r>
          </w:p>
        </w:tc>
        <w:tc>
          <w:tcPr>
            <w:tcW w:w="4820" w:type="dxa"/>
            <w:tcBorders>
              <w:top w:val="nil"/>
              <w:left w:val="nil"/>
              <w:bottom w:val="single" w:sz="8" w:space="0" w:color="auto"/>
              <w:right w:val="single" w:sz="8" w:space="0" w:color="auto"/>
            </w:tcBorders>
          </w:tcPr>
          <w:p w14:paraId="5AAEE60B" w14:textId="77777777" w:rsidR="00C2649A" w:rsidRPr="00261949" w:rsidRDefault="006D6471" w:rsidP="00A74F8D">
            <w:pPr>
              <w:rPr>
                <w:sz w:val="20"/>
                <w:szCs w:val="20"/>
              </w:rPr>
            </w:pPr>
            <w:r>
              <w:rPr>
                <w:sz w:val="20"/>
                <w:szCs w:val="20"/>
              </w:rPr>
              <w:t xml:space="preserve">  Completed 2017/18</w:t>
            </w:r>
          </w:p>
        </w:tc>
      </w:tr>
      <w:tr w:rsidR="00C2649A" w:rsidRPr="00261949" w14:paraId="509547D5"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23119C" w14:textId="77777777" w:rsidR="00C2649A" w:rsidRPr="00261949" w:rsidRDefault="00C2649A" w:rsidP="00A74F8D">
            <w:pPr>
              <w:rPr>
                <w:sz w:val="20"/>
                <w:szCs w:val="20"/>
              </w:rPr>
            </w:pPr>
            <w:r w:rsidRPr="00261949">
              <w:rPr>
                <w:sz w:val="20"/>
                <w:szCs w:val="20"/>
              </w:rPr>
              <w:t>Talbot Road 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76751B5" w14:textId="77777777" w:rsidR="00C2649A" w:rsidRPr="00261949" w:rsidRDefault="00C2649A" w:rsidP="00A74F8D">
            <w:pPr>
              <w:rPr>
                <w:sz w:val="20"/>
                <w:szCs w:val="20"/>
              </w:rPr>
            </w:pPr>
            <w:r w:rsidRPr="00261949">
              <w:rPr>
                <w:sz w:val="20"/>
                <w:szCs w:val="20"/>
              </w:rPr>
              <w:t>Joint Replacement</w:t>
            </w:r>
          </w:p>
        </w:tc>
        <w:tc>
          <w:tcPr>
            <w:tcW w:w="4820" w:type="dxa"/>
            <w:tcBorders>
              <w:top w:val="nil"/>
              <w:left w:val="nil"/>
              <w:bottom w:val="single" w:sz="8" w:space="0" w:color="auto"/>
              <w:right w:val="single" w:sz="8" w:space="0" w:color="auto"/>
            </w:tcBorders>
          </w:tcPr>
          <w:p w14:paraId="01B67AE5" w14:textId="77777777" w:rsidR="00C2649A" w:rsidRPr="00261949" w:rsidRDefault="006D6471" w:rsidP="00A74F8D">
            <w:pPr>
              <w:rPr>
                <w:sz w:val="20"/>
                <w:szCs w:val="20"/>
              </w:rPr>
            </w:pPr>
            <w:r>
              <w:rPr>
                <w:sz w:val="20"/>
                <w:szCs w:val="20"/>
              </w:rPr>
              <w:t xml:space="preserve">  Completed 2017/18</w:t>
            </w:r>
          </w:p>
        </w:tc>
      </w:tr>
      <w:tr w:rsidR="00C2649A" w:rsidRPr="00261949" w14:paraId="510946AD"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F18968" w14:textId="77777777" w:rsidR="00C2649A" w:rsidRPr="00261949" w:rsidRDefault="00C2649A" w:rsidP="00A74F8D">
            <w:pPr>
              <w:rPr>
                <w:sz w:val="20"/>
                <w:szCs w:val="20"/>
              </w:rPr>
            </w:pPr>
            <w:r>
              <w:rPr>
                <w:sz w:val="20"/>
                <w:szCs w:val="20"/>
              </w:rPr>
              <w:t>Canklow River 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23108CA" w14:textId="77777777" w:rsidR="00C2649A" w:rsidRPr="00261949" w:rsidRDefault="00C2649A" w:rsidP="00A74F8D">
            <w:pPr>
              <w:rPr>
                <w:sz w:val="20"/>
                <w:szCs w:val="20"/>
              </w:rPr>
            </w:pPr>
            <w:r>
              <w:rPr>
                <w:sz w:val="20"/>
                <w:szCs w:val="20"/>
              </w:rPr>
              <w:t>Waterproof</w:t>
            </w:r>
            <w:r w:rsidR="007872A9">
              <w:rPr>
                <w:sz w:val="20"/>
                <w:szCs w:val="20"/>
              </w:rPr>
              <w:t>ing</w:t>
            </w:r>
          </w:p>
        </w:tc>
        <w:tc>
          <w:tcPr>
            <w:tcW w:w="4820" w:type="dxa"/>
            <w:tcBorders>
              <w:top w:val="nil"/>
              <w:left w:val="nil"/>
              <w:bottom w:val="single" w:sz="8" w:space="0" w:color="auto"/>
              <w:right w:val="single" w:sz="8" w:space="0" w:color="auto"/>
            </w:tcBorders>
          </w:tcPr>
          <w:p w14:paraId="7E2AF516" w14:textId="77777777" w:rsidR="00C2649A" w:rsidRDefault="007872A9" w:rsidP="00A74F8D">
            <w:pPr>
              <w:rPr>
                <w:sz w:val="20"/>
                <w:szCs w:val="20"/>
              </w:rPr>
            </w:pPr>
            <w:r>
              <w:rPr>
                <w:sz w:val="20"/>
                <w:szCs w:val="20"/>
              </w:rPr>
              <w:t xml:space="preserve">  Completed 2016/17</w:t>
            </w:r>
          </w:p>
        </w:tc>
      </w:tr>
      <w:tr w:rsidR="00C2649A" w:rsidRPr="00261949" w14:paraId="3598013C"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E93416" w14:textId="77777777" w:rsidR="00C2649A" w:rsidRPr="00261949" w:rsidRDefault="00C2649A" w:rsidP="00A74F8D">
            <w:pPr>
              <w:rPr>
                <w:sz w:val="20"/>
                <w:szCs w:val="20"/>
              </w:rPr>
            </w:pPr>
            <w:r>
              <w:rPr>
                <w:sz w:val="20"/>
                <w:szCs w:val="20"/>
              </w:rPr>
              <w:t>Barrow Hill retaining wall</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C8016A4" w14:textId="77777777" w:rsidR="00C2649A" w:rsidRPr="00261949" w:rsidRDefault="00C2649A" w:rsidP="00A74F8D">
            <w:pPr>
              <w:rPr>
                <w:sz w:val="20"/>
                <w:szCs w:val="20"/>
              </w:rPr>
            </w:pPr>
            <w:r>
              <w:rPr>
                <w:sz w:val="20"/>
                <w:szCs w:val="20"/>
              </w:rPr>
              <w:t>Stabilize</w:t>
            </w:r>
          </w:p>
        </w:tc>
        <w:tc>
          <w:tcPr>
            <w:tcW w:w="4820" w:type="dxa"/>
            <w:tcBorders>
              <w:top w:val="nil"/>
              <w:left w:val="nil"/>
              <w:bottom w:val="single" w:sz="8" w:space="0" w:color="auto"/>
              <w:right w:val="single" w:sz="8" w:space="0" w:color="auto"/>
            </w:tcBorders>
          </w:tcPr>
          <w:p w14:paraId="08F18C17" w14:textId="77777777" w:rsidR="00C2649A" w:rsidRDefault="007872A9" w:rsidP="00A515CF">
            <w:pPr>
              <w:rPr>
                <w:sz w:val="20"/>
                <w:szCs w:val="20"/>
              </w:rPr>
            </w:pPr>
            <w:r>
              <w:rPr>
                <w:sz w:val="20"/>
                <w:szCs w:val="20"/>
              </w:rPr>
              <w:t xml:space="preserve">  Completed 201</w:t>
            </w:r>
            <w:r w:rsidR="00A515CF">
              <w:rPr>
                <w:sz w:val="20"/>
                <w:szCs w:val="20"/>
              </w:rPr>
              <w:t>6</w:t>
            </w:r>
            <w:r>
              <w:rPr>
                <w:sz w:val="20"/>
                <w:szCs w:val="20"/>
              </w:rPr>
              <w:t>/1</w:t>
            </w:r>
            <w:r w:rsidR="00A515CF">
              <w:rPr>
                <w:sz w:val="20"/>
                <w:szCs w:val="20"/>
              </w:rPr>
              <w:t>7</w:t>
            </w:r>
          </w:p>
        </w:tc>
      </w:tr>
      <w:tr w:rsidR="00C2649A" w:rsidRPr="00261949" w14:paraId="7243C5A3"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741B16" w14:textId="77777777" w:rsidR="00C2649A" w:rsidRPr="00261949" w:rsidRDefault="00C2649A" w:rsidP="009E15D3">
            <w:pPr>
              <w:rPr>
                <w:sz w:val="20"/>
                <w:szCs w:val="20"/>
              </w:rPr>
            </w:pPr>
            <w:r>
              <w:rPr>
                <w:sz w:val="20"/>
                <w:szCs w:val="20"/>
              </w:rPr>
              <w:t>Centenary Way Viaduct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83FEEFD" w14:textId="77777777" w:rsidR="00C2649A" w:rsidRPr="00261949" w:rsidRDefault="00C2649A" w:rsidP="00A74F8D">
            <w:pPr>
              <w:rPr>
                <w:sz w:val="20"/>
                <w:szCs w:val="20"/>
              </w:rPr>
            </w:pPr>
            <w:r>
              <w:rPr>
                <w:sz w:val="20"/>
                <w:szCs w:val="20"/>
              </w:rPr>
              <w:t>Joint</w:t>
            </w:r>
          </w:p>
        </w:tc>
        <w:tc>
          <w:tcPr>
            <w:tcW w:w="4820" w:type="dxa"/>
            <w:tcBorders>
              <w:top w:val="nil"/>
              <w:left w:val="nil"/>
              <w:bottom w:val="single" w:sz="8" w:space="0" w:color="auto"/>
              <w:right w:val="single" w:sz="8" w:space="0" w:color="auto"/>
            </w:tcBorders>
          </w:tcPr>
          <w:p w14:paraId="07C02B24" w14:textId="77777777" w:rsidR="00C2649A" w:rsidRDefault="007872A9" w:rsidP="00A74F8D">
            <w:pPr>
              <w:rPr>
                <w:sz w:val="20"/>
                <w:szCs w:val="20"/>
              </w:rPr>
            </w:pPr>
            <w:r>
              <w:rPr>
                <w:sz w:val="20"/>
                <w:szCs w:val="20"/>
              </w:rPr>
              <w:t xml:space="preserve">  Completed 2017/18</w:t>
            </w:r>
          </w:p>
        </w:tc>
      </w:tr>
      <w:tr w:rsidR="00C2649A" w:rsidRPr="00261949" w14:paraId="6BE248C7"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01FBF2" w14:textId="77777777" w:rsidR="00C2649A" w:rsidRPr="00261949" w:rsidRDefault="00C2649A" w:rsidP="00A74F8D">
            <w:pPr>
              <w:rPr>
                <w:sz w:val="20"/>
                <w:szCs w:val="20"/>
              </w:rPr>
            </w:pPr>
            <w:r w:rsidRPr="00261949">
              <w:rPr>
                <w:sz w:val="20"/>
                <w:szCs w:val="20"/>
              </w:rPr>
              <w:t>Centenary Way Rail/Canal 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02B44F6" w14:textId="77777777" w:rsidR="00C2649A" w:rsidRPr="00261949" w:rsidRDefault="00C2649A" w:rsidP="00A74F8D">
            <w:pPr>
              <w:rPr>
                <w:sz w:val="20"/>
                <w:szCs w:val="20"/>
              </w:rPr>
            </w:pPr>
            <w:r w:rsidRPr="00261949">
              <w:rPr>
                <w:sz w:val="20"/>
                <w:szCs w:val="20"/>
              </w:rPr>
              <w:t>CP system repairs</w:t>
            </w:r>
          </w:p>
        </w:tc>
        <w:tc>
          <w:tcPr>
            <w:tcW w:w="4820" w:type="dxa"/>
            <w:tcBorders>
              <w:top w:val="nil"/>
              <w:left w:val="nil"/>
              <w:bottom w:val="single" w:sz="8" w:space="0" w:color="auto"/>
              <w:right w:val="single" w:sz="8" w:space="0" w:color="auto"/>
            </w:tcBorders>
          </w:tcPr>
          <w:p w14:paraId="5701673C" w14:textId="77777777" w:rsidR="00C2649A" w:rsidRPr="00261949" w:rsidRDefault="007872A9" w:rsidP="00A74F8D">
            <w:pPr>
              <w:rPr>
                <w:sz w:val="20"/>
                <w:szCs w:val="20"/>
              </w:rPr>
            </w:pPr>
            <w:r>
              <w:rPr>
                <w:sz w:val="20"/>
                <w:szCs w:val="20"/>
              </w:rPr>
              <w:t xml:space="preserve">  Completed 2017/18</w:t>
            </w:r>
          </w:p>
        </w:tc>
      </w:tr>
      <w:tr w:rsidR="00C2649A" w:rsidRPr="00261949" w14:paraId="4A414708"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0EEE48" w14:textId="77777777" w:rsidR="00C2649A" w:rsidRPr="00261949" w:rsidRDefault="00C2649A" w:rsidP="0061389B">
            <w:pPr>
              <w:rPr>
                <w:sz w:val="20"/>
                <w:szCs w:val="20"/>
              </w:rPr>
            </w:pPr>
            <w:r>
              <w:rPr>
                <w:sz w:val="20"/>
                <w:szCs w:val="20"/>
              </w:rPr>
              <w:t>Packman Road</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ED820E3" w14:textId="77777777" w:rsidR="00C2649A" w:rsidRPr="00261949" w:rsidRDefault="00C2649A" w:rsidP="00A74F8D">
            <w:pPr>
              <w:rPr>
                <w:sz w:val="20"/>
                <w:szCs w:val="20"/>
              </w:rPr>
            </w:pPr>
            <w:r>
              <w:rPr>
                <w:sz w:val="20"/>
                <w:szCs w:val="20"/>
              </w:rPr>
              <w:t>Culvert</w:t>
            </w:r>
          </w:p>
        </w:tc>
        <w:tc>
          <w:tcPr>
            <w:tcW w:w="4820" w:type="dxa"/>
            <w:tcBorders>
              <w:top w:val="nil"/>
              <w:left w:val="nil"/>
              <w:bottom w:val="single" w:sz="8" w:space="0" w:color="auto"/>
              <w:right w:val="single" w:sz="8" w:space="0" w:color="auto"/>
            </w:tcBorders>
          </w:tcPr>
          <w:p w14:paraId="54729169" w14:textId="77777777" w:rsidR="00C2649A" w:rsidRDefault="007872A9" w:rsidP="00A74F8D">
            <w:pPr>
              <w:rPr>
                <w:sz w:val="20"/>
                <w:szCs w:val="20"/>
              </w:rPr>
            </w:pPr>
            <w:r>
              <w:rPr>
                <w:sz w:val="20"/>
                <w:szCs w:val="20"/>
              </w:rPr>
              <w:t xml:space="preserve">  Completed 2017/18</w:t>
            </w:r>
          </w:p>
        </w:tc>
      </w:tr>
      <w:tr w:rsidR="008F728F" w:rsidRPr="00261949" w14:paraId="64FCD082"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4EC83C" w14:textId="77777777" w:rsidR="008F728F" w:rsidRPr="00261949" w:rsidRDefault="008F728F" w:rsidP="008F728F">
            <w:pPr>
              <w:rPr>
                <w:sz w:val="20"/>
                <w:szCs w:val="20"/>
              </w:rPr>
            </w:pPr>
            <w:r>
              <w:rPr>
                <w:sz w:val="20"/>
                <w:szCs w:val="20"/>
              </w:rPr>
              <w:t>Crinoline 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A6486D3" w14:textId="77777777" w:rsidR="008F728F" w:rsidRPr="00261949" w:rsidRDefault="008F728F" w:rsidP="008F728F">
            <w:pPr>
              <w:rPr>
                <w:sz w:val="20"/>
                <w:szCs w:val="20"/>
              </w:rPr>
            </w:pPr>
            <w:r>
              <w:rPr>
                <w:sz w:val="20"/>
                <w:szCs w:val="20"/>
              </w:rPr>
              <w:t>Refurbishment</w:t>
            </w:r>
          </w:p>
        </w:tc>
        <w:tc>
          <w:tcPr>
            <w:tcW w:w="4820" w:type="dxa"/>
            <w:tcBorders>
              <w:top w:val="nil"/>
              <w:left w:val="nil"/>
              <w:bottom w:val="single" w:sz="8" w:space="0" w:color="auto"/>
              <w:right w:val="single" w:sz="8" w:space="0" w:color="auto"/>
            </w:tcBorders>
          </w:tcPr>
          <w:p w14:paraId="7D955578" w14:textId="3D883576" w:rsidR="008F728F" w:rsidRPr="008F728F" w:rsidRDefault="008F728F" w:rsidP="008F728F">
            <w:pPr>
              <w:rPr>
                <w:sz w:val="20"/>
                <w:szCs w:val="20"/>
              </w:rPr>
            </w:pPr>
            <w:r w:rsidRPr="008F728F">
              <w:rPr>
                <w:sz w:val="20"/>
                <w:szCs w:val="20"/>
              </w:rPr>
              <w:t xml:space="preserve">  Completed 2019/20</w:t>
            </w:r>
          </w:p>
        </w:tc>
      </w:tr>
      <w:tr w:rsidR="008F728F" w:rsidRPr="00261949" w14:paraId="335CFCEF"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D7E511" w14:textId="77777777" w:rsidR="008F728F" w:rsidRPr="00261949" w:rsidRDefault="008F728F" w:rsidP="008F728F">
            <w:pPr>
              <w:rPr>
                <w:sz w:val="20"/>
                <w:szCs w:val="20"/>
              </w:rPr>
            </w:pPr>
            <w:r w:rsidRPr="00261949">
              <w:rPr>
                <w:sz w:val="20"/>
                <w:szCs w:val="20"/>
              </w:rPr>
              <w:t>James Street Footbridge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27B8ED9" w14:textId="77777777" w:rsidR="008F728F" w:rsidRPr="00261949" w:rsidRDefault="008F728F" w:rsidP="008F728F">
            <w:pPr>
              <w:rPr>
                <w:sz w:val="20"/>
                <w:szCs w:val="20"/>
              </w:rPr>
            </w:pPr>
            <w:r w:rsidRPr="00261949">
              <w:rPr>
                <w:sz w:val="20"/>
                <w:szCs w:val="20"/>
              </w:rPr>
              <w:t>Partial clean and paint</w:t>
            </w:r>
          </w:p>
        </w:tc>
        <w:tc>
          <w:tcPr>
            <w:tcW w:w="4820" w:type="dxa"/>
            <w:tcBorders>
              <w:top w:val="nil"/>
              <w:left w:val="nil"/>
              <w:bottom w:val="single" w:sz="8" w:space="0" w:color="auto"/>
              <w:right w:val="single" w:sz="8" w:space="0" w:color="auto"/>
            </w:tcBorders>
          </w:tcPr>
          <w:p w14:paraId="3923F439" w14:textId="66AD3FFE" w:rsidR="008F728F" w:rsidRPr="008F728F" w:rsidRDefault="008F728F" w:rsidP="008F728F">
            <w:pPr>
              <w:rPr>
                <w:sz w:val="20"/>
                <w:szCs w:val="20"/>
              </w:rPr>
            </w:pPr>
            <w:r w:rsidRPr="008F728F">
              <w:rPr>
                <w:sz w:val="20"/>
                <w:szCs w:val="20"/>
              </w:rPr>
              <w:t xml:space="preserve">  Review condition in 2022</w:t>
            </w:r>
          </w:p>
        </w:tc>
      </w:tr>
      <w:tr w:rsidR="008F728F" w:rsidRPr="00261949" w14:paraId="71D636CC"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602894" w14:textId="77777777" w:rsidR="008F728F" w:rsidRPr="00261949" w:rsidRDefault="008F728F" w:rsidP="008F728F">
            <w:pPr>
              <w:rPr>
                <w:sz w:val="20"/>
                <w:szCs w:val="20"/>
              </w:rPr>
            </w:pPr>
            <w:r w:rsidRPr="00261949">
              <w:rPr>
                <w:sz w:val="20"/>
                <w:szCs w:val="20"/>
              </w:rPr>
              <w:t>Halmshaw Canal</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10181BF" w14:textId="77777777" w:rsidR="008F728F" w:rsidRPr="00261949" w:rsidRDefault="008F728F" w:rsidP="008F728F">
            <w:pPr>
              <w:rPr>
                <w:sz w:val="20"/>
                <w:szCs w:val="20"/>
              </w:rPr>
            </w:pPr>
            <w:r w:rsidRPr="00261949">
              <w:rPr>
                <w:sz w:val="20"/>
                <w:szCs w:val="20"/>
              </w:rPr>
              <w:t>Partial clean and paint</w:t>
            </w:r>
          </w:p>
        </w:tc>
        <w:tc>
          <w:tcPr>
            <w:tcW w:w="4820" w:type="dxa"/>
            <w:tcBorders>
              <w:top w:val="nil"/>
              <w:left w:val="nil"/>
              <w:bottom w:val="single" w:sz="8" w:space="0" w:color="auto"/>
              <w:right w:val="single" w:sz="8" w:space="0" w:color="auto"/>
            </w:tcBorders>
          </w:tcPr>
          <w:p w14:paraId="21DB36E8" w14:textId="17396522" w:rsidR="008F728F" w:rsidRPr="008F728F" w:rsidRDefault="008F728F" w:rsidP="008F728F">
            <w:pPr>
              <w:rPr>
                <w:sz w:val="20"/>
                <w:szCs w:val="20"/>
              </w:rPr>
            </w:pPr>
            <w:r w:rsidRPr="008F728F">
              <w:rPr>
                <w:sz w:val="20"/>
                <w:szCs w:val="20"/>
              </w:rPr>
              <w:t xml:space="preserve">  Review condition in 2022</w:t>
            </w:r>
          </w:p>
        </w:tc>
      </w:tr>
      <w:tr w:rsidR="008F728F" w:rsidRPr="00261949" w14:paraId="55768BB3"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012C1E" w14:textId="77777777" w:rsidR="008F728F" w:rsidRPr="00261949" w:rsidRDefault="008F728F" w:rsidP="008F728F">
            <w:pPr>
              <w:rPr>
                <w:sz w:val="20"/>
                <w:szCs w:val="20"/>
              </w:rPr>
            </w:pPr>
            <w:r w:rsidRPr="00261949">
              <w:rPr>
                <w:sz w:val="20"/>
                <w:szCs w:val="20"/>
              </w:rPr>
              <w:t>Parr Yard Culverts South</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206460D" w14:textId="77777777" w:rsidR="008F728F" w:rsidRPr="00261949" w:rsidRDefault="008F728F" w:rsidP="008F728F">
            <w:pPr>
              <w:rPr>
                <w:sz w:val="20"/>
                <w:szCs w:val="20"/>
              </w:rPr>
            </w:pPr>
            <w:r w:rsidRPr="00261949">
              <w:rPr>
                <w:sz w:val="20"/>
                <w:szCs w:val="20"/>
              </w:rPr>
              <w:t>Repairs to walls</w:t>
            </w:r>
          </w:p>
        </w:tc>
        <w:tc>
          <w:tcPr>
            <w:tcW w:w="4820" w:type="dxa"/>
            <w:tcBorders>
              <w:top w:val="nil"/>
              <w:left w:val="nil"/>
              <w:bottom w:val="single" w:sz="8" w:space="0" w:color="auto"/>
              <w:right w:val="single" w:sz="8" w:space="0" w:color="auto"/>
            </w:tcBorders>
          </w:tcPr>
          <w:p w14:paraId="05BA41AF" w14:textId="0DD9467F" w:rsidR="008F728F" w:rsidRPr="008F728F" w:rsidRDefault="008F728F" w:rsidP="008F728F">
            <w:pPr>
              <w:rPr>
                <w:sz w:val="20"/>
                <w:szCs w:val="20"/>
              </w:rPr>
            </w:pPr>
            <w:r w:rsidRPr="008F728F">
              <w:rPr>
                <w:sz w:val="20"/>
                <w:szCs w:val="20"/>
              </w:rPr>
              <w:t xml:space="preserve">  Review condition in 2022</w:t>
            </w:r>
          </w:p>
        </w:tc>
      </w:tr>
      <w:tr w:rsidR="008F728F" w:rsidRPr="00261949" w14:paraId="2998C06E"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DA238D" w14:textId="77777777" w:rsidR="008F728F" w:rsidRPr="00261949" w:rsidRDefault="008F728F" w:rsidP="008F728F">
            <w:pPr>
              <w:rPr>
                <w:sz w:val="20"/>
                <w:szCs w:val="20"/>
              </w:rPr>
            </w:pPr>
            <w:r w:rsidRPr="00261949">
              <w:rPr>
                <w:sz w:val="20"/>
                <w:szCs w:val="20"/>
              </w:rPr>
              <w:t>Rother Sluice 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E92A3AD" w14:textId="77777777" w:rsidR="008F728F" w:rsidRPr="00261949" w:rsidRDefault="008F728F" w:rsidP="008F728F">
            <w:pPr>
              <w:rPr>
                <w:sz w:val="20"/>
                <w:szCs w:val="20"/>
              </w:rPr>
            </w:pPr>
            <w:r w:rsidRPr="00261949">
              <w:rPr>
                <w:sz w:val="20"/>
                <w:szCs w:val="20"/>
              </w:rPr>
              <w:t>Miscellaneous repairs</w:t>
            </w:r>
          </w:p>
        </w:tc>
        <w:tc>
          <w:tcPr>
            <w:tcW w:w="4820" w:type="dxa"/>
            <w:tcBorders>
              <w:top w:val="nil"/>
              <w:left w:val="nil"/>
              <w:bottom w:val="single" w:sz="8" w:space="0" w:color="auto"/>
              <w:right w:val="single" w:sz="8" w:space="0" w:color="auto"/>
            </w:tcBorders>
          </w:tcPr>
          <w:p w14:paraId="4A9DFA51" w14:textId="30FA97F2" w:rsidR="008F728F" w:rsidRPr="008F728F" w:rsidRDefault="008F728F" w:rsidP="008F728F">
            <w:pPr>
              <w:rPr>
                <w:sz w:val="20"/>
                <w:szCs w:val="20"/>
              </w:rPr>
            </w:pPr>
            <w:r w:rsidRPr="008F728F">
              <w:rPr>
                <w:sz w:val="20"/>
                <w:szCs w:val="20"/>
              </w:rPr>
              <w:t xml:space="preserve">  Review condition in 2022</w:t>
            </w:r>
          </w:p>
        </w:tc>
      </w:tr>
      <w:tr w:rsidR="008F728F" w:rsidRPr="00261949" w14:paraId="5B934E4D"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1B0EFB" w14:textId="77777777" w:rsidR="008F728F" w:rsidRPr="00261949" w:rsidRDefault="008F728F" w:rsidP="008F728F">
            <w:pPr>
              <w:rPr>
                <w:sz w:val="20"/>
                <w:szCs w:val="20"/>
              </w:rPr>
            </w:pPr>
            <w:r w:rsidRPr="00261949">
              <w:rPr>
                <w:sz w:val="20"/>
                <w:szCs w:val="20"/>
              </w:rPr>
              <w:t>Bow 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D1A96E9" w14:textId="77777777" w:rsidR="008F728F" w:rsidRPr="00261949" w:rsidRDefault="008F728F" w:rsidP="008F728F">
            <w:pPr>
              <w:rPr>
                <w:sz w:val="20"/>
                <w:szCs w:val="20"/>
              </w:rPr>
            </w:pPr>
            <w:r w:rsidRPr="00261949">
              <w:rPr>
                <w:sz w:val="20"/>
                <w:szCs w:val="20"/>
              </w:rPr>
              <w:t>Miscellaneous repairs</w:t>
            </w:r>
          </w:p>
        </w:tc>
        <w:tc>
          <w:tcPr>
            <w:tcW w:w="4820" w:type="dxa"/>
            <w:tcBorders>
              <w:top w:val="nil"/>
              <w:left w:val="nil"/>
              <w:bottom w:val="single" w:sz="8" w:space="0" w:color="auto"/>
              <w:right w:val="single" w:sz="8" w:space="0" w:color="auto"/>
            </w:tcBorders>
          </w:tcPr>
          <w:p w14:paraId="001C5FC9" w14:textId="635D2EDF" w:rsidR="008F728F" w:rsidRPr="008F728F" w:rsidRDefault="008F728F" w:rsidP="008F728F">
            <w:pPr>
              <w:rPr>
                <w:sz w:val="20"/>
                <w:szCs w:val="20"/>
              </w:rPr>
            </w:pPr>
            <w:r w:rsidRPr="008F728F">
              <w:rPr>
                <w:sz w:val="20"/>
                <w:szCs w:val="20"/>
              </w:rPr>
              <w:t xml:space="preserve">  Review condition in 2022</w:t>
            </w:r>
          </w:p>
        </w:tc>
      </w:tr>
      <w:tr w:rsidR="008F728F" w:rsidRPr="00261949" w14:paraId="3AE1DBF7"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2FC73A" w14:textId="77777777" w:rsidR="008F728F" w:rsidRPr="00261949" w:rsidRDefault="008F728F" w:rsidP="008F728F">
            <w:pPr>
              <w:rPr>
                <w:sz w:val="20"/>
                <w:szCs w:val="20"/>
              </w:rPr>
            </w:pPr>
            <w:r w:rsidRPr="00261949">
              <w:rPr>
                <w:sz w:val="20"/>
                <w:szCs w:val="20"/>
              </w:rPr>
              <w:t>Woodhouse Mill Rly North</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CFAC978" w14:textId="77777777" w:rsidR="008F728F" w:rsidRPr="00261949" w:rsidRDefault="008F728F" w:rsidP="008F728F">
            <w:pPr>
              <w:rPr>
                <w:sz w:val="20"/>
                <w:szCs w:val="20"/>
              </w:rPr>
            </w:pPr>
            <w:r w:rsidRPr="00261949">
              <w:rPr>
                <w:sz w:val="20"/>
                <w:szCs w:val="20"/>
              </w:rPr>
              <w:t>Miscellaneous repairs</w:t>
            </w:r>
          </w:p>
        </w:tc>
        <w:tc>
          <w:tcPr>
            <w:tcW w:w="4820" w:type="dxa"/>
            <w:tcBorders>
              <w:top w:val="nil"/>
              <w:left w:val="nil"/>
              <w:bottom w:val="single" w:sz="8" w:space="0" w:color="auto"/>
              <w:right w:val="single" w:sz="8" w:space="0" w:color="auto"/>
            </w:tcBorders>
          </w:tcPr>
          <w:p w14:paraId="6C0FF2C8" w14:textId="7EF61808" w:rsidR="008F728F" w:rsidRPr="008F728F" w:rsidRDefault="008F728F" w:rsidP="008F728F">
            <w:pPr>
              <w:rPr>
                <w:sz w:val="20"/>
                <w:szCs w:val="20"/>
              </w:rPr>
            </w:pPr>
            <w:r w:rsidRPr="008F728F">
              <w:rPr>
                <w:sz w:val="20"/>
                <w:szCs w:val="20"/>
              </w:rPr>
              <w:t xml:space="preserve">  Review condition in 2022</w:t>
            </w:r>
          </w:p>
        </w:tc>
      </w:tr>
      <w:tr w:rsidR="008F728F" w:rsidRPr="00261949" w14:paraId="2003F291"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C06F92" w14:textId="77777777" w:rsidR="008F728F" w:rsidRPr="00261949" w:rsidRDefault="008F728F" w:rsidP="008F728F">
            <w:pPr>
              <w:rPr>
                <w:sz w:val="20"/>
                <w:szCs w:val="20"/>
              </w:rPr>
            </w:pPr>
            <w:r w:rsidRPr="00261949">
              <w:rPr>
                <w:sz w:val="20"/>
                <w:szCs w:val="20"/>
              </w:rPr>
              <w:t>Long Road Drain</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284E98A" w14:textId="77777777" w:rsidR="008F728F" w:rsidRPr="00261949" w:rsidRDefault="008F728F" w:rsidP="008F728F">
            <w:pPr>
              <w:rPr>
                <w:sz w:val="20"/>
                <w:szCs w:val="20"/>
              </w:rPr>
            </w:pPr>
            <w:r w:rsidRPr="00261949">
              <w:rPr>
                <w:sz w:val="20"/>
                <w:szCs w:val="20"/>
              </w:rPr>
              <w:t>Miscellaneous repairs</w:t>
            </w:r>
          </w:p>
        </w:tc>
        <w:tc>
          <w:tcPr>
            <w:tcW w:w="4820" w:type="dxa"/>
            <w:tcBorders>
              <w:top w:val="nil"/>
              <w:left w:val="nil"/>
              <w:bottom w:val="single" w:sz="8" w:space="0" w:color="auto"/>
              <w:right w:val="single" w:sz="8" w:space="0" w:color="auto"/>
            </w:tcBorders>
          </w:tcPr>
          <w:p w14:paraId="00002123" w14:textId="4E8647E8" w:rsidR="008F728F" w:rsidRPr="008F728F" w:rsidRDefault="008F728F" w:rsidP="008F728F">
            <w:pPr>
              <w:rPr>
                <w:sz w:val="20"/>
                <w:szCs w:val="20"/>
              </w:rPr>
            </w:pPr>
            <w:r w:rsidRPr="008F728F">
              <w:rPr>
                <w:sz w:val="20"/>
                <w:szCs w:val="20"/>
              </w:rPr>
              <w:t xml:space="preserve">  Review condition in 2022</w:t>
            </w:r>
          </w:p>
        </w:tc>
      </w:tr>
      <w:tr w:rsidR="008F728F" w:rsidRPr="00261949" w14:paraId="5C494430"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7D56A7" w14:textId="77777777" w:rsidR="008F728F" w:rsidRPr="00261949" w:rsidRDefault="008F728F" w:rsidP="008F728F">
            <w:pPr>
              <w:rPr>
                <w:sz w:val="20"/>
                <w:szCs w:val="20"/>
              </w:rPr>
            </w:pPr>
            <w:r w:rsidRPr="00261949">
              <w:rPr>
                <w:sz w:val="20"/>
                <w:szCs w:val="20"/>
              </w:rPr>
              <w:t>Low Bridge Wentworth</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D723237" w14:textId="77777777" w:rsidR="008F728F" w:rsidRPr="00261949" w:rsidRDefault="008F728F" w:rsidP="008F728F">
            <w:pPr>
              <w:rPr>
                <w:sz w:val="20"/>
                <w:szCs w:val="20"/>
              </w:rPr>
            </w:pPr>
            <w:r w:rsidRPr="00261949">
              <w:rPr>
                <w:sz w:val="20"/>
                <w:szCs w:val="20"/>
              </w:rPr>
              <w:t>Miscellaneous repairs</w:t>
            </w:r>
          </w:p>
        </w:tc>
        <w:tc>
          <w:tcPr>
            <w:tcW w:w="4820" w:type="dxa"/>
            <w:tcBorders>
              <w:top w:val="nil"/>
              <w:left w:val="nil"/>
              <w:bottom w:val="single" w:sz="8" w:space="0" w:color="auto"/>
              <w:right w:val="single" w:sz="8" w:space="0" w:color="auto"/>
            </w:tcBorders>
          </w:tcPr>
          <w:p w14:paraId="10FD30E4" w14:textId="4F0C830C" w:rsidR="008F728F" w:rsidRPr="008F728F" w:rsidRDefault="008F728F" w:rsidP="008F728F">
            <w:pPr>
              <w:rPr>
                <w:sz w:val="20"/>
                <w:szCs w:val="20"/>
              </w:rPr>
            </w:pPr>
            <w:r w:rsidRPr="008F728F">
              <w:rPr>
                <w:sz w:val="20"/>
                <w:szCs w:val="20"/>
              </w:rPr>
              <w:t xml:space="preserve">  Completed in 2019</w:t>
            </w:r>
          </w:p>
        </w:tc>
      </w:tr>
      <w:tr w:rsidR="008F728F" w:rsidRPr="00261949" w14:paraId="389D2291"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C9C979" w14:textId="77777777" w:rsidR="008F728F" w:rsidRPr="00261949" w:rsidRDefault="008F728F" w:rsidP="008F728F">
            <w:pPr>
              <w:rPr>
                <w:sz w:val="20"/>
                <w:szCs w:val="20"/>
              </w:rPr>
            </w:pPr>
            <w:r w:rsidRPr="00261949">
              <w:rPr>
                <w:sz w:val="20"/>
                <w:szCs w:val="20"/>
              </w:rPr>
              <w:t>Fitzwilliam Road Subway</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542C6E1" w14:textId="77777777" w:rsidR="008F728F" w:rsidRPr="00261949" w:rsidRDefault="008F728F" w:rsidP="008F728F">
            <w:pPr>
              <w:rPr>
                <w:sz w:val="20"/>
                <w:szCs w:val="20"/>
              </w:rPr>
            </w:pPr>
            <w:r w:rsidRPr="00261949">
              <w:rPr>
                <w:sz w:val="20"/>
                <w:szCs w:val="20"/>
              </w:rPr>
              <w:t>Misc repairs/repaint</w:t>
            </w:r>
          </w:p>
        </w:tc>
        <w:tc>
          <w:tcPr>
            <w:tcW w:w="4820" w:type="dxa"/>
            <w:tcBorders>
              <w:top w:val="nil"/>
              <w:left w:val="nil"/>
              <w:bottom w:val="single" w:sz="8" w:space="0" w:color="auto"/>
              <w:right w:val="single" w:sz="8" w:space="0" w:color="auto"/>
            </w:tcBorders>
          </w:tcPr>
          <w:p w14:paraId="5DD467C0" w14:textId="25FC460E" w:rsidR="008F728F" w:rsidRPr="008F728F" w:rsidRDefault="008F728F" w:rsidP="008F728F">
            <w:pPr>
              <w:rPr>
                <w:sz w:val="20"/>
                <w:szCs w:val="20"/>
              </w:rPr>
            </w:pPr>
            <w:r w:rsidRPr="008F728F">
              <w:rPr>
                <w:sz w:val="20"/>
                <w:szCs w:val="20"/>
              </w:rPr>
              <w:t xml:space="preserve">  Completed in 2018</w:t>
            </w:r>
          </w:p>
        </w:tc>
      </w:tr>
      <w:tr w:rsidR="008F728F" w:rsidRPr="00261949" w14:paraId="173CCB01"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43EB24" w14:textId="77777777" w:rsidR="008F728F" w:rsidRPr="00261949" w:rsidRDefault="008F728F" w:rsidP="008F728F">
            <w:pPr>
              <w:rPr>
                <w:sz w:val="20"/>
                <w:szCs w:val="20"/>
              </w:rPr>
            </w:pPr>
            <w:r w:rsidRPr="00261949">
              <w:rPr>
                <w:sz w:val="20"/>
                <w:szCs w:val="20"/>
              </w:rPr>
              <w:t>Hooton Roberts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BA0B571" w14:textId="77777777" w:rsidR="008F728F" w:rsidRPr="00261949" w:rsidRDefault="008F728F" w:rsidP="008F728F">
            <w:pPr>
              <w:rPr>
                <w:sz w:val="20"/>
                <w:szCs w:val="20"/>
              </w:rPr>
            </w:pPr>
            <w:r w:rsidRPr="00261949">
              <w:rPr>
                <w:sz w:val="20"/>
                <w:szCs w:val="20"/>
              </w:rPr>
              <w:t>Miscellaneous repairs</w:t>
            </w:r>
          </w:p>
        </w:tc>
        <w:tc>
          <w:tcPr>
            <w:tcW w:w="4820" w:type="dxa"/>
            <w:tcBorders>
              <w:top w:val="nil"/>
              <w:left w:val="nil"/>
              <w:bottom w:val="single" w:sz="8" w:space="0" w:color="auto"/>
              <w:right w:val="single" w:sz="8" w:space="0" w:color="auto"/>
            </w:tcBorders>
          </w:tcPr>
          <w:p w14:paraId="0F5DA983" w14:textId="7276AAD9" w:rsidR="008F728F" w:rsidRPr="008F728F" w:rsidRDefault="008F728F" w:rsidP="008F728F">
            <w:pPr>
              <w:rPr>
                <w:sz w:val="20"/>
                <w:szCs w:val="20"/>
              </w:rPr>
            </w:pPr>
            <w:r w:rsidRPr="008F728F">
              <w:rPr>
                <w:sz w:val="20"/>
                <w:szCs w:val="20"/>
              </w:rPr>
              <w:t xml:space="preserve">  Completed in 2014</w:t>
            </w:r>
          </w:p>
        </w:tc>
      </w:tr>
      <w:tr w:rsidR="008F728F" w:rsidRPr="00261949" w14:paraId="44632F1F"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4492A0" w14:textId="77777777" w:rsidR="008F728F" w:rsidRPr="00261949" w:rsidRDefault="008F728F" w:rsidP="008F728F">
            <w:pPr>
              <w:rPr>
                <w:sz w:val="20"/>
                <w:szCs w:val="20"/>
              </w:rPr>
            </w:pPr>
            <w:r w:rsidRPr="00261949">
              <w:rPr>
                <w:sz w:val="20"/>
                <w:szCs w:val="20"/>
              </w:rPr>
              <w:t>Back Lane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BB9AC82" w14:textId="77777777" w:rsidR="008F728F" w:rsidRPr="00261949" w:rsidRDefault="008F728F" w:rsidP="008F728F">
            <w:pPr>
              <w:rPr>
                <w:sz w:val="20"/>
                <w:szCs w:val="20"/>
              </w:rPr>
            </w:pPr>
            <w:r w:rsidRPr="00261949">
              <w:rPr>
                <w:sz w:val="20"/>
                <w:szCs w:val="20"/>
              </w:rPr>
              <w:t>New Culvert</w:t>
            </w:r>
          </w:p>
        </w:tc>
        <w:tc>
          <w:tcPr>
            <w:tcW w:w="4820" w:type="dxa"/>
            <w:tcBorders>
              <w:top w:val="nil"/>
              <w:left w:val="nil"/>
              <w:bottom w:val="single" w:sz="8" w:space="0" w:color="auto"/>
              <w:right w:val="single" w:sz="8" w:space="0" w:color="auto"/>
            </w:tcBorders>
          </w:tcPr>
          <w:p w14:paraId="4D1BF3C2" w14:textId="0A203755" w:rsidR="008F728F" w:rsidRPr="008F728F" w:rsidRDefault="008F728F" w:rsidP="008F728F">
            <w:pPr>
              <w:rPr>
                <w:sz w:val="20"/>
                <w:szCs w:val="20"/>
              </w:rPr>
            </w:pPr>
            <w:r w:rsidRPr="008F728F">
              <w:rPr>
                <w:sz w:val="20"/>
                <w:szCs w:val="20"/>
              </w:rPr>
              <w:t xml:space="preserve">  Review condition in 2022</w:t>
            </w:r>
          </w:p>
        </w:tc>
      </w:tr>
      <w:tr w:rsidR="008F728F" w:rsidRPr="00261949" w14:paraId="1667AE2A"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138357" w14:textId="77777777" w:rsidR="008F728F" w:rsidRPr="00261949" w:rsidRDefault="008F728F" w:rsidP="008F728F">
            <w:pPr>
              <w:rPr>
                <w:sz w:val="20"/>
                <w:szCs w:val="20"/>
              </w:rPr>
            </w:pPr>
            <w:r w:rsidRPr="00261949">
              <w:rPr>
                <w:sz w:val="20"/>
                <w:szCs w:val="20"/>
              </w:rPr>
              <w:t>Rawmarsh Road Rly</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3A27A99" w14:textId="77777777" w:rsidR="008F728F" w:rsidRPr="00261949" w:rsidRDefault="008F728F" w:rsidP="008F728F">
            <w:pPr>
              <w:rPr>
                <w:sz w:val="20"/>
                <w:szCs w:val="20"/>
              </w:rPr>
            </w:pPr>
            <w:r w:rsidRPr="00261949">
              <w:rPr>
                <w:sz w:val="20"/>
                <w:szCs w:val="20"/>
              </w:rPr>
              <w:t>Joint Replacement</w:t>
            </w:r>
          </w:p>
        </w:tc>
        <w:tc>
          <w:tcPr>
            <w:tcW w:w="4820" w:type="dxa"/>
            <w:tcBorders>
              <w:top w:val="nil"/>
              <w:left w:val="nil"/>
              <w:bottom w:val="single" w:sz="8" w:space="0" w:color="auto"/>
              <w:right w:val="single" w:sz="8" w:space="0" w:color="auto"/>
            </w:tcBorders>
          </w:tcPr>
          <w:p w14:paraId="0B45F8D5" w14:textId="7EA1F671" w:rsidR="008F728F" w:rsidRPr="008F728F" w:rsidRDefault="008F728F" w:rsidP="008F728F">
            <w:pPr>
              <w:rPr>
                <w:sz w:val="20"/>
                <w:szCs w:val="20"/>
              </w:rPr>
            </w:pPr>
            <w:r w:rsidRPr="008F728F">
              <w:rPr>
                <w:sz w:val="20"/>
                <w:szCs w:val="20"/>
              </w:rPr>
              <w:t xml:space="preserve">  Completed in 2018</w:t>
            </w:r>
          </w:p>
        </w:tc>
      </w:tr>
      <w:tr w:rsidR="008F728F" w:rsidRPr="00261949" w14:paraId="75911DAF"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91503C" w14:textId="77777777" w:rsidR="008F728F" w:rsidRPr="00261949" w:rsidRDefault="008F728F" w:rsidP="008F728F">
            <w:pPr>
              <w:rPr>
                <w:sz w:val="20"/>
                <w:szCs w:val="20"/>
              </w:rPr>
            </w:pPr>
            <w:r w:rsidRPr="00261949">
              <w:rPr>
                <w:sz w:val="20"/>
                <w:szCs w:val="20"/>
              </w:rPr>
              <w:t>Brinsworth Street Culvert</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BBFD282" w14:textId="77777777" w:rsidR="008F728F" w:rsidRPr="00261949" w:rsidRDefault="008F728F" w:rsidP="008F728F">
            <w:pPr>
              <w:rPr>
                <w:sz w:val="20"/>
                <w:szCs w:val="20"/>
              </w:rPr>
            </w:pPr>
            <w:r w:rsidRPr="00261949">
              <w:rPr>
                <w:sz w:val="20"/>
                <w:szCs w:val="20"/>
              </w:rPr>
              <w:t>Miscellaneous</w:t>
            </w:r>
          </w:p>
        </w:tc>
        <w:tc>
          <w:tcPr>
            <w:tcW w:w="4820" w:type="dxa"/>
            <w:tcBorders>
              <w:top w:val="nil"/>
              <w:left w:val="nil"/>
              <w:bottom w:val="single" w:sz="8" w:space="0" w:color="auto"/>
              <w:right w:val="single" w:sz="8" w:space="0" w:color="auto"/>
            </w:tcBorders>
          </w:tcPr>
          <w:p w14:paraId="48FB8E5B" w14:textId="719FD81E" w:rsidR="008F728F" w:rsidRPr="008F728F" w:rsidRDefault="008F728F" w:rsidP="008F728F">
            <w:pPr>
              <w:rPr>
                <w:sz w:val="20"/>
                <w:szCs w:val="20"/>
              </w:rPr>
            </w:pPr>
            <w:r w:rsidRPr="008F728F">
              <w:rPr>
                <w:sz w:val="20"/>
                <w:szCs w:val="20"/>
              </w:rPr>
              <w:t xml:space="preserve">  Prepare scheme for 2021/22</w:t>
            </w:r>
          </w:p>
        </w:tc>
      </w:tr>
      <w:tr w:rsidR="008F728F" w:rsidRPr="00261949" w14:paraId="71253F63"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2CC09A" w14:textId="77777777" w:rsidR="008F728F" w:rsidRPr="00261949" w:rsidRDefault="008F728F" w:rsidP="008F728F">
            <w:pPr>
              <w:rPr>
                <w:sz w:val="20"/>
                <w:szCs w:val="20"/>
              </w:rPr>
            </w:pPr>
            <w:r>
              <w:rPr>
                <w:sz w:val="20"/>
                <w:szCs w:val="20"/>
              </w:rPr>
              <w:lastRenderedPageBreak/>
              <w:t>Manvers Way Footbridge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EE5C1DD" w14:textId="77777777" w:rsidR="008F728F" w:rsidRPr="00261949" w:rsidRDefault="008F728F" w:rsidP="008F728F">
            <w:pPr>
              <w:rPr>
                <w:sz w:val="20"/>
                <w:szCs w:val="20"/>
              </w:rPr>
            </w:pPr>
            <w:r>
              <w:rPr>
                <w:sz w:val="20"/>
                <w:szCs w:val="20"/>
              </w:rPr>
              <w:t>Painting</w:t>
            </w:r>
          </w:p>
        </w:tc>
        <w:tc>
          <w:tcPr>
            <w:tcW w:w="4820" w:type="dxa"/>
            <w:tcBorders>
              <w:top w:val="nil"/>
              <w:left w:val="nil"/>
              <w:bottom w:val="single" w:sz="8" w:space="0" w:color="auto"/>
              <w:right w:val="single" w:sz="8" w:space="0" w:color="auto"/>
            </w:tcBorders>
          </w:tcPr>
          <w:p w14:paraId="2F4B2709" w14:textId="67B7AF5D" w:rsidR="008F728F" w:rsidRPr="008F728F" w:rsidRDefault="008F728F" w:rsidP="008F728F">
            <w:pPr>
              <w:rPr>
                <w:sz w:val="20"/>
                <w:szCs w:val="20"/>
              </w:rPr>
            </w:pPr>
            <w:r w:rsidRPr="008F728F">
              <w:rPr>
                <w:sz w:val="20"/>
                <w:szCs w:val="20"/>
              </w:rPr>
              <w:t xml:space="preserve">  2021/22 proposed scheme subject to funding</w:t>
            </w:r>
          </w:p>
        </w:tc>
      </w:tr>
      <w:tr w:rsidR="008F728F" w:rsidRPr="00261949" w14:paraId="5C9A7A44"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FD9EDE" w14:textId="77777777" w:rsidR="008F728F" w:rsidRPr="00261949" w:rsidRDefault="008F728F" w:rsidP="008F728F">
            <w:pPr>
              <w:rPr>
                <w:sz w:val="20"/>
                <w:szCs w:val="20"/>
              </w:rPr>
            </w:pPr>
            <w:r>
              <w:rPr>
                <w:sz w:val="20"/>
                <w:szCs w:val="20"/>
              </w:rPr>
              <w:t>Catcliffe River Bridge</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8C485AF" w14:textId="77777777" w:rsidR="008F728F" w:rsidRPr="00261949" w:rsidRDefault="008F728F" w:rsidP="008F728F">
            <w:pPr>
              <w:rPr>
                <w:sz w:val="20"/>
                <w:szCs w:val="20"/>
              </w:rPr>
            </w:pPr>
            <w:r>
              <w:rPr>
                <w:sz w:val="20"/>
                <w:szCs w:val="20"/>
              </w:rPr>
              <w:t>Refurbishment</w:t>
            </w:r>
          </w:p>
        </w:tc>
        <w:tc>
          <w:tcPr>
            <w:tcW w:w="4820" w:type="dxa"/>
            <w:tcBorders>
              <w:top w:val="nil"/>
              <w:left w:val="nil"/>
              <w:bottom w:val="single" w:sz="8" w:space="0" w:color="auto"/>
              <w:right w:val="single" w:sz="8" w:space="0" w:color="auto"/>
            </w:tcBorders>
          </w:tcPr>
          <w:p w14:paraId="56497F03" w14:textId="0D20B545" w:rsidR="008F728F" w:rsidRPr="008F728F" w:rsidRDefault="008F728F" w:rsidP="008F728F">
            <w:pPr>
              <w:rPr>
                <w:sz w:val="20"/>
                <w:szCs w:val="20"/>
              </w:rPr>
            </w:pPr>
            <w:r w:rsidRPr="008F728F">
              <w:rPr>
                <w:sz w:val="20"/>
                <w:szCs w:val="20"/>
              </w:rPr>
              <w:t xml:space="preserve">  2021/22 proposed scheme subject to funding</w:t>
            </w:r>
          </w:p>
        </w:tc>
      </w:tr>
      <w:tr w:rsidR="008F728F" w:rsidRPr="00261949" w14:paraId="34E68AED" w14:textId="77777777" w:rsidTr="006D6471">
        <w:trPr>
          <w:trHeight w:hRule="exact" w:val="284"/>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517D4A" w14:textId="77777777" w:rsidR="008F728F" w:rsidRPr="00261949" w:rsidRDefault="008F728F" w:rsidP="008F728F">
            <w:pPr>
              <w:rPr>
                <w:sz w:val="20"/>
                <w:szCs w:val="20"/>
              </w:rPr>
            </w:pPr>
            <w:r>
              <w:rPr>
                <w:sz w:val="20"/>
                <w:szCs w:val="20"/>
              </w:rPr>
              <w:t>River Rother Bridge/Centenary Way</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A4039A7" w14:textId="77777777" w:rsidR="008F728F" w:rsidRPr="00261949" w:rsidRDefault="008F728F" w:rsidP="008F728F">
            <w:pPr>
              <w:rPr>
                <w:sz w:val="20"/>
                <w:szCs w:val="20"/>
              </w:rPr>
            </w:pPr>
            <w:r>
              <w:rPr>
                <w:sz w:val="20"/>
                <w:szCs w:val="20"/>
              </w:rPr>
              <w:t>Refurbishment</w:t>
            </w:r>
          </w:p>
        </w:tc>
        <w:tc>
          <w:tcPr>
            <w:tcW w:w="4820" w:type="dxa"/>
            <w:tcBorders>
              <w:top w:val="nil"/>
              <w:left w:val="nil"/>
              <w:bottom w:val="single" w:sz="8" w:space="0" w:color="auto"/>
              <w:right w:val="single" w:sz="8" w:space="0" w:color="auto"/>
            </w:tcBorders>
          </w:tcPr>
          <w:p w14:paraId="7CF0973A" w14:textId="5F0EB0DD" w:rsidR="008F728F" w:rsidRPr="008F728F" w:rsidRDefault="008F728F" w:rsidP="008F728F">
            <w:pPr>
              <w:rPr>
                <w:sz w:val="20"/>
                <w:szCs w:val="20"/>
              </w:rPr>
            </w:pPr>
            <w:r w:rsidRPr="008F728F">
              <w:rPr>
                <w:sz w:val="20"/>
                <w:szCs w:val="20"/>
              </w:rPr>
              <w:t xml:space="preserve">  Not sure which one this is?</w:t>
            </w:r>
          </w:p>
        </w:tc>
      </w:tr>
    </w:tbl>
    <w:p w14:paraId="6E029264" w14:textId="77777777" w:rsidR="001B5842" w:rsidRDefault="001B5842" w:rsidP="0063151B">
      <w:pPr>
        <w:autoSpaceDE w:val="0"/>
        <w:autoSpaceDN w:val="0"/>
        <w:adjustRightInd w:val="0"/>
        <w:spacing w:after="0" w:line="240" w:lineRule="auto"/>
        <w:rPr>
          <w:b/>
        </w:rPr>
      </w:pPr>
    </w:p>
    <w:p w14:paraId="3027904B" w14:textId="77777777" w:rsidR="00111730" w:rsidRDefault="00111730" w:rsidP="0063151B">
      <w:pPr>
        <w:autoSpaceDE w:val="0"/>
        <w:autoSpaceDN w:val="0"/>
        <w:adjustRightInd w:val="0"/>
        <w:spacing w:after="0" w:line="240" w:lineRule="auto"/>
        <w:rPr>
          <w:b/>
        </w:rPr>
      </w:pPr>
    </w:p>
    <w:p w14:paraId="5ABA2968" w14:textId="4EBF875E" w:rsidR="0063151B" w:rsidRDefault="0063151B" w:rsidP="0063151B">
      <w:pPr>
        <w:autoSpaceDE w:val="0"/>
        <w:autoSpaceDN w:val="0"/>
        <w:adjustRightInd w:val="0"/>
        <w:spacing w:after="0" w:line="240" w:lineRule="auto"/>
        <w:rPr>
          <w:rFonts w:cs="Arial"/>
          <w:b/>
          <w:color w:val="000000"/>
          <w:szCs w:val="24"/>
        </w:rPr>
      </w:pPr>
      <w:r w:rsidRPr="005C1E7C">
        <w:rPr>
          <w:b/>
        </w:rPr>
        <w:t>Traffic</w:t>
      </w:r>
      <w:r w:rsidR="00FE7375" w:rsidRPr="005C1E7C">
        <w:rPr>
          <w:b/>
        </w:rPr>
        <w:t xml:space="preserve"> Systems </w:t>
      </w:r>
      <w:r w:rsidRPr="005C1E7C">
        <w:rPr>
          <w:rFonts w:cs="Arial"/>
          <w:b/>
          <w:color w:val="000000"/>
          <w:szCs w:val="24"/>
        </w:rPr>
        <w:t>- Detailed Works Programme</w:t>
      </w:r>
      <w:r w:rsidR="002000B8" w:rsidRPr="005C1E7C">
        <w:rPr>
          <w:rFonts w:cs="Arial"/>
          <w:b/>
          <w:color w:val="000000"/>
          <w:szCs w:val="24"/>
        </w:rPr>
        <w:t xml:space="preserve"> 2015 </w:t>
      </w:r>
      <w:r w:rsidR="008F728F" w:rsidRPr="005C1E7C">
        <w:rPr>
          <w:rFonts w:cs="Arial"/>
          <w:b/>
          <w:color w:val="000000"/>
          <w:szCs w:val="24"/>
        </w:rPr>
        <w:t>–</w:t>
      </w:r>
      <w:r w:rsidR="002000B8" w:rsidRPr="005C1E7C">
        <w:rPr>
          <w:rFonts w:cs="Arial"/>
          <w:b/>
          <w:color w:val="000000"/>
          <w:szCs w:val="24"/>
        </w:rPr>
        <w:t xml:space="preserve"> 2021</w:t>
      </w:r>
    </w:p>
    <w:p w14:paraId="2563FC0D" w14:textId="77777777" w:rsidR="008F728F" w:rsidRDefault="008F728F" w:rsidP="0063151B">
      <w:pPr>
        <w:autoSpaceDE w:val="0"/>
        <w:autoSpaceDN w:val="0"/>
        <w:adjustRightInd w:val="0"/>
        <w:spacing w:after="0" w:line="240" w:lineRule="auto"/>
        <w:rPr>
          <w:rFonts w:cs="Arial"/>
          <w:b/>
          <w:color w:val="000000"/>
          <w:szCs w:val="24"/>
        </w:rPr>
      </w:pPr>
    </w:p>
    <w:tbl>
      <w:tblPr>
        <w:tblW w:w="9897" w:type="dxa"/>
        <w:tblInd w:w="-8" w:type="dxa"/>
        <w:tblLayout w:type="fixed"/>
        <w:tblCellMar>
          <w:left w:w="0" w:type="dxa"/>
          <w:right w:w="0" w:type="dxa"/>
        </w:tblCellMar>
        <w:tblLook w:val="04A0" w:firstRow="1" w:lastRow="0" w:firstColumn="1" w:lastColumn="0" w:noHBand="0" w:noVBand="1"/>
      </w:tblPr>
      <w:tblGrid>
        <w:gridCol w:w="3518"/>
        <w:gridCol w:w="1985"/>
        <w:gridCol w:w="4394"/>
      </w:tblGrid>
      <w:tr w:rsidR="008F728F" w14:paraId="1D9E8853" w14:textId="77777777" w:rsidTr="006F0153">
        <w:trPr>
          <w:trHeight w:val="625"/>
        </w:trPr>
        <w:tc>
          <w:tcPr>
            <w:tcW w:w="3518" w:type="dxa"/>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vAlign w:val="center"/>
            <w:hideMark/>
          </w:tcPr>
          <w:p w14:paraId="73894639" w14:textId="77777777" w:rsidR="008F728F" w:rsidRPr="00B601C6" w:rsidRDefault="008F728F" w:rsidP="006F0153">
            <w:pPr>
              <w:jc w:val="center"/>
              <w:rPr>
                <w:rFonts w:cs="Arial"/>
                <w:szCs w:val="24"/>
              </w:rPr>
            </w:pPr>
            <w:r w:rsidRPr="00B601C6">
              <w:rPr>
                <w:rFonts w:cs="Arial"/>
                <w:szCs w:val="24"/>
              </w:rPr>
              <w:t>Project</w:t>
            </w:r>
          </w:p>
        </w:tc>
        <w:tc>
          <w:tcPr>
            <w:tcW w:w="1985" w:type="dxa"/>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vAlign w:val="center"/>
            <w:hideMark/>
          </w:tcPr>
          <w:p w14:paraId="7457F935" w14:textId="77777777" w:rsidR="008F728F" w:rsidRPr="00B601C6" w:rsidRDefault="008F728F" w:rsidP="006F0153">
            <w:pPr>
              <w:jc w:val="center"/>
              <w:rPr>
                <w:rFonts w:cs="Arial"/>
                <w:szCs w:val="24"/>
              </w:rPr>
            </w:pPr>
            <w:r w:rsidRPr="00B601C6">
              <w:rPr>
                <w:rFonts w:cs="Arial"/>
                <w:szCs w:val="24"/>
              </w:rPr>
              <w:t>Treatment/Type of Work</w:t>
            </w:r>
          </w:p>
        </w:tc>
        <w:tc>
          <w:tcPr>
            <w:tcW w:w="4394" w:type="dxa"/>
            <w:tcBorders>
              <w:top w:val="single" w:sz="8" w:space="0" w:color="auto"/>
              <w:left w:val="nil"/>
              <w:bottom w:val="single" w:sz="8" w:space="0" w:color="auto"/>
              <w:right w:val="single" w:sz="8" w:space="0" w:color="auto"/>
            </w:tcBorders>
            <w:shd w:val="clear" w:color="auto" w:fill="00B0F0"/>
          </w:tcPr>
          <w:p w14:paraId="6E0053DF" w14:textId="77777777" w:rsidR="008F728F" w:rsidRPr="00B601C6" w:rsidRDefault="008F728F" w:rsidP="006F0153">
            <w:pPr>
              <w:jc w:val="center"/>
              <w:rPr>
                <w:rFonts w:cs="Arial"/>
                <w:szCs w:val="24"/>
              </w:rPr>
            </w:pPr>
          </w:p>
        </w:tc>
      </w:tr>
      <w:tr w:rsidR="008F728F" w14:paraId="3E5B122C"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E0AACC" w14:textId="77777777" w:rsidR="008F728F" w:rsidRPr="008F728F" w:rsidRDefault="008F728F" w:rsidP="006F0153">
            <w:pPr>
              <w:rPr>
                <w:rFonts w:cs="Arial"/>
                <w:sz w:val="20"/>
                <w:szCs w:val="20"/>
              </w:rPr>
            </w:pPr>
            <w:r w:rsidRPr="008F728F">
              <w:rPr>
                <w:rFonts w:cs="Arial"/>
                <w:sz w:val="20"/>
                <w:szCs w:val="20"/>
              </w:rPr>
              <w:t>Canklow Road / Alma Road</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77053B5C"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1EC31DCD" w14:textId="77777777" w:rsidR="008F728F" w:rsidRPr="008F728F" w:rsidRDefault="008F728F" w:rsidP="006F0153">
            <w:pPr>
              <w:rPr>
                <w:rFonts w:cs="Arial"/>
                <w:sz w:val="20"/>
                <w:szCs w:val="20"/>
              </w:rPr>
            </w:pPr>
            <w:r w:rsidRPr="008F728F">
              <w:rPr>
                <w:rFonts w:cs="Arial"/>
                <w:sz w:val="20"/>
                <w:szCs w:val="20"/>
              </w:rPr>
              <w:t xml:space="preserve">  Completed 2015/16</w:t>
            </w:r>
          </w:p>
        </w:tc>
      </w:tr>
      <w:tr w:rsidR="008F728F" w14:paraId="1A0C2825"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D4ED83" w14:textId="77777777" w:rsidR="008F728F" w:rsidRPr="008F728F" w:rsidRDefault="008F728F" w:rsidP="006F0153">
            <w:pPr>
              <w:rPr>
                <w:rFonts w:cs="Arial"/>
                <w:sz w:val="20"/>
                <w:szCs w:val="20"/>
              </w:rPr>
            </w:pPr>
            <w:r w:rsidRPr="008F728F">
              <w:rPr>
                <w:rFonts w:cs="Arial"/>
                <w:sz w:val="20"/>
                <w:szCs w:val="20"/>
              </w:rPr>
              <w:t>Swallownest Crossroads</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71A89806"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6BDD0B6C" w14:textId="77777777" w:rsidR="008F728F" w:rsidRPr="008F728F" w:rsidRDefault="008F728F" w:rsidP="006F0153">
            <w:pPr>
              <w:rPr>
                <w:rFonts w:cs="Arial"/>
                <w:sz w:val="20"/>
                <w:szCs w:val="20"/>
              </w:rPr>
            </w:pPr>
            <w:r w:rsidRPr="008F728F">
              <w:rPr>
                <w:rFonts w:cs="Arial"/>
                <w:sz w:val="20"/>
                <w:szCs w:val="20"/>
              </w:rPr>
              <w:t xml:space="preserve">  Completed 2015/16</w:t>
            </w:r>
          </w:p>
        </w:tc>
      </w:tr>
      <w:tr w:rsidR="008F728F" w14:paraId="277AED6B"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6CDB4C" w14:textId="77777777" w:rsidR="008F728F" w:rsidRPr="008F728F" w:rsidRDefault="008F728F" w:rsidP="006F0153">
            <w:pPr>
              <w:rPr>
                <w:rFonts w:cs="Arial"/>
                <w:sz w:val="20"/>
                <w:szCs w:val="20"/>
              </w:rPr>
            </w:pPr>
            <w:r w:rsidRPr="008F728F">
              <w:rPr>
                <w:rFonts w:cs="Arial"/>
                <w:sz w:val="20"/>
                <w:szCs w:val="20"/>
              </w:rPr>
              <w:t>Doncaster Road / Clifton Lane*</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6E25D3DD"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3C3DBCA6" w14:textId="77777777" w:rsidR="008F728F" w:rsidRPr="008F728F" w:rsidRDefault="008F728F" w:rsidP="006F0153">
            <w:pPr>
              <w:rPr>
                <w:rFonts w:cs="Arial"/>
                <w:sz w:val="20"/>
                <w:szCs w:val="20"/>
              </w:rPr>
            </w:pPr>
            <w:r w:rsidRPr="008F728F">
              <w:rPr>
                <w:rFonts w:cs="Arial"/>
                <w:sz w:val="20"/>
                <w:szCs w:val="20"/>
              </w:rPr>
              <w:t xml:space="preserve">  Completed 2015/16</w:t>
            </w:r>
          </w:p>
        </w:tc>
      </w:tr>
      <w:tr w:rsidR="008F728F" w14:paraId="1F079623"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F2F5CB" w14:textId="77777777" w:rsidR="008F728F" w:rsidRPr="008F728F" w:rsidRDefault="008F728F" w:rsidP="006F0153">
            <w:pPr>
              <w:rPr>
                <w:rFonts w:cs="Arial"/>
                <w:sz w:val="20"/>
                <w:szCs w:val="20"/>
              </w:rPr>
            </w:pPr>
            <w:r w:rsidRPr="008F728F">
              <w:rPr>
                <w:rFonts w:cs="Arial"/>
                <w:sz w:val="20"/>
                <w:szCs w:val="20"/>
              </w:rPr>
              <w:t>Moorgate Road at Oakwood School*</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0CC3101"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4480DF69" w14:textId="77777777" w:rsidR="008F728F" w:rsidRPr="008F728F" w:rsidRDefault="008F728F" w:rsidP="006F0153">
            <w:pPr>
              <w:rPr>
                <w:rFonts w:cs="Arial"/>
                <w:sz w:val="20"/>
                <w:szCs w:val="20"/>
              </w:rPr>
            </w:pPr>
            <w:r w:rsidRPr="008F728F">
              <w:rPr>
                <w:rFonts w:cs="Arial"/>
                <w:sz w:val="20"/>
                <w:szCs w:val="20"/>
              </w:rPr>
              <w:t xml:space="preserve">  Completed 2015/16</w:t>
            </w:r>
          </w:p>
        </w:tc>
      </w:tr>
      <w:tr w:rsidR="008F728F" w14:paraId="45B5ABE9"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179223" w14:textId="77777777" w:rsidR="008F728F" w:rsidRPr="008F728F" w:rsidRDefault="008F728F" w:rsidP="006F0153">
            <w:pPr>
              <w:rPr>
                <w:rFonts w:cs="Arial"/>
                <w:sz w:val="20"/>
                <w:szCs w:val="20"/>
              </w:rPr>
            </w:pPr>
            <w:r w:rsidRPr="008F728F">
              <w:rPr>
                <w:rFonts w:cs="Arial"/>
                <w:sz w:val="20"/>
                <w:szCs w:val="20"/>
              </w:rPr>
              <w:t>New Wortley Road / Clough Street 4</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004DFEE4"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4B3830D1" w14:textId="77777777" w:rsidR="008F728F" w:rsidRPr="008F728F" w:rsidRDefault="008F728F" w:rsidP="006F0153">
            <w:pPr>
              <w:rPr>
                <w:rFonts w:cs="Arial"/>
                <w:sz w:val="20"/>
                <w:szCs w:val="20"/>
              </w:rPr>
            </w:pPr>
            <w:r w:rsidRPr="008F728F">
              <w:rPr>
                <w:rFonts w:cs="Arial"/>
                <w:sz w:val="20"/>
                <w:szCs w:val="20"/>
              </w:rPr>
              <w:t xml:space="preserve">  Completed 2020/21</w:t>
            </w:r>
          </w:p>
        </w:tc>
      </w:tr>
      <w:tr w:rsidR="008F728F" w14:paraId="349F834B"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90DFE3" w14:textId="77777777" w:rsidR="008F728F" w:rsidRPr="008F728F" w:rsidRDefault="008F728F" w:rsidP="006F0153">
            <w:pPr>
              <w:rPr>
                <w:rFonts w:cs="Arial"/>
                <w:sz w:val="20"/>
                <w:szCs w:val="20"/>
              </w:rPr>
            </w:pPr>
            <w:r w:rsidRPr="008F728F">
              <w:rPr>
                <w:rFonts w:cs="Arial"/>
                <w:sz w:val="20"/>
                <w:szCs w:val="20"/>
              </w:rPr>
              <w:t xml:space="preserve">New Wortley Road / Henley Grove 4 444and Dover Court Road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01E9E3EE"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04D9DA7C" w14:textId="77777777" w:rsidR="008F728F" w:rsidRPr="008F728F" w:rsidRDefault="008F728F" w:rsidP="006F0153">
            <w:pPr>
              <w:rPr>
                <w:rFonts w:cs="Arial"/>
                <w:sz w:val="20"/>
                <w:szCs w:val="20"/>
              </w:rPr>
            </w:pPr>
            <w:r w:rsidRPr="008F728F">
              <w:rPr>
                <w:rFonts w:cs="Arial"/>
                <w:sz w:val="20"/>
                <w:szCs w:val="20"/>
              </w:rPr>
              <w:t xml:space="preserve">  Completed 2020/21</w:t>
            </w:r>
          </w:p>
        </w:tc>
      </w:tr>
      <w:tr w:rsidR="008F728F" w14:paraId="1DF7AFCC"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7CA036" w14:textId="77777777" w:rsidR="008F728F" w:rsidRPr="008F728F" w:rsidRDefault="008F728F" w:rsidP="006F0153">
            <w:pPr>
              <w:rPr>
                <w:rFonts w:cs="Arial"/>
                <w:sz w:val="20"/>
                <w:szCs w:val="20"/>
              </w:rPr>
            </w:pPr>
            <w:r w:rsidRPr="008F728F">
              <w:rPr>
                <w:rFonts w:cs="Arial"/>
                <w:sz w:val="20"/>
                <w:szCs w:val="20"/>
              </w:rPr>
              <w:t>A57 Anston Crossroads 1</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61B2F9D"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6BFE8315" w14:textId="77777777" w:rsidR="008F728F" w:rsidRPr="008F728F" w:rsidRDefault="008F728F" w:rsidP="006F0153">
            <w:pPr>
              <w:rPr>
                <w:rFonts w:cs="Arial"/>
                <w:sz w:val="20"/>
                <w:szCs w:val="20"/>
              </w:rPr>
            </w:pPr>
            <w:r w:rsidRPr="008F728F">
              <w:rPr>
                <w:rFonts w:cs="Arial"/>
                <w:sz w:val="20"/>
                <w:szCs w:val="20"/>
              </w:rPr>
              <w:t xml:space="preserve">  Completed 2020/21</w:t>
            </w:r>
          </w:p>
        </w:tc>
      </w:tr>
      <w:tr w:rsidR="008F728F" w14:paraId="43A91997"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1FDFA1" w14:textId="77777777" w:rsidR="008F728F" w:rsidRPr="008F728F" w:rsidRDefault="008F728F" w:rsidP="006F0153">
            <w:pPr>
              <w:rPr>
                <w:rFonts w:cs="Arial"/>
                <w:sz w:val="20"/>
                <w:szCs w:val="20"/>
              </w:rPr>
            </w:pPr>
            <w:r w:rsidRPr="008F728F">
              <w:rPr>
                <w:rFonts w:cs="Arial"/>
                <w:sz w:val="20"/>
                <w:szCs w:val="20"/>
              </w:rPr>
              <w:t>Rotherham Road / Elsecar Road 5</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BD2F802"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47813A5F" w14:textId="77777777" w:rsidR="008F728F" w:rsidRPr="008F728F" w:rsidRDefault="008F728F" w:rsidP="006F0153">
            <w:pPr>
              <w:rPr>
                <w:rFonts w:cs="Arial"/>
                <w:sz w:val="20"/>
                <w:szCs w:val="20"/>
              </w:rPr>
            </w:pPr>
            <w:r w:rsidRPr="008F728F">
              <w:rPr>
                <w:rFonts w:cs="Arial"/>
                <w:sz w:val="20"/>
                <w:szCs w:val="20"/>
              </w:rPr>
              <w:t xml:space="preserve">  Completed 2019/20</w:t>
            </w:r>
          </w:p>
        </w:tc>
      </w:tr>
      <w:tr w:rsidR="008F728F" w14:paraId="7B24BA7B"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78FD8" w14:textId="77777777" w:rsidR="008F728F" w:rsidRPr="008F728F" w:rsidRDefault="008F728F" w:rsidP="006F0153">
            <w:pPr>
              <w:rPr>
                <w:rFonts w:cs="Arial"/>
                <w:sz w:val="20"/>
                <w:szCs w:val="20"/>
              </w:rPr>
            </w:pPr>
            <w:r w:rsidRPr="008F728F">
              <w:rPr>
                <w:rFonts w:cs="Arial"/>
                <w:sz w:val="20"/>
                <w:szCs w:val="20"/>
              </w:rPr>
              <w:t>Corporation Street / Chantry Bridge</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9663113"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40759D6A" w14:textId="77777777" w:rsidR="008F728F" w:rsidRPr="008F728F" w:rsidRDefault="008F728F" w:rsidP="006F0153">
            <w:pPr>
              <w:rPr>
                <w:rFonts w:cs="Arial"/>
                <w:sz w:val="20"/>
                <w:szCs w:val="20"/>
              </w:rPr>
            </w:pPr>
            <w:r w:rsidRPr="008F728F">
              <w:rPr>
                <w:rFonts w:cs="Arial"/>
                <w:sz w:val="20"/>
                <w:szCs w:val="20"/>
              </w:rPr>
              <w:t xml:space="preserve">  Completed 2018/19</w:t>
            </w:r>
          </w:p>
        </w:tc>
      </w:tr>
      <w:tr w:rsidR="008F728F" w14:paraId="518CA8BE"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12EBC1" w14:textId="77777777" w:rsidR="008F728F" w:rsidRPr="008F728F" w:rsidRDefault="008F728F" w:rsidP="006F0153">
            <w:pPr>
              <w:rPr>
                <w:rFonts w:cs="Arial"/>
                <w:sz w:val="20"/>
                <w:szCs w:val="20"/>
              </w:rPr>
            </w:pPr>
            <w:r w:rsidRPr="008F728F">
              <w:rPr>
                <w:rFonts w:cs="Arial"/>
                <w:sz w:val="20"/>
                <w:szCs w:val="20"/>
              </w:rPr>
              <w:t>Brecks Island* 10</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FEB3AAF"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6E3710CE"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7B61E111"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326F3F" w14:textId="77777777" w:rsidR="008F728F" w:rsidRPr="008F728F" w:rsidRDefault="008F728F" w:rsidP="006F0153">
            <w:pPr>
              <w:rPr>
                <w:rFonts w:cs="Arial"/>
                <w:sz w:val="20"/>
                <w:szCs w:val="20"/>
              </w:rPr>
            </w:pPr>
            <w:r w:rsidRPr="008F728F">
              <w:rPr>
                <w:rFonts w:cs="Arial"/>
                <w:sz w:val="20"/>
                <w:szCs w:val="20"/>
              </w:rPr>
              <w:t>Bawtry Road / Morrisons* 2</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5E27EC8"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6D268FA7" w14:textId="77777777" w:rsidR="008F728F" w:rsidRPr="005C1E7C" w:rsidRDefault="008F728F" w:rsidP="006F0153">
            <w:pPr>
              <w:rPr>
                <w:rFonts w:cs="Arial"/>
                <w:sz w:val="20"/>
                <w:szCs w:val="20"/>
              </w:rPr>
            </w:pPr>
            <w:r w:rsidRPr="005C1E7C">
              <w:rPr>
                <w:rFonts w:cs="Arial"/>
                <w:sz w:val="20"/>
                <w:szCs w:val="20"/>
              </w:rPr>
              <w:t xml:space="preserve">  Programmed 2020/21</w:t>
            </w:r>
          </w:p>
        </w:tc>
      </w:tr>
      <w:tr w:rsidR="008F728F" w14:paraId="368CD962"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043C7D" w14:textId="77777777" w:rsidR="008F728F" w:rsidRPr="008F728F" w:rsidRDefault="008F728F" w:rsidP="006F0153">
            <w:pPr>
              <w:rPr>
                <w:rFonts w:cs="Arial"/>
                <w:sz w:val="20"/>
                <w:szCs w:val="20"/>
              </w:rPr>
            </w:pPr>
            <w:r w:rsidRPr="008F728F">
              <w:rPr>
                <w:rFonts w:cs="Arial"/>
                <w:sz w:val="20"/>
                <w:szCs w:val="20"/>
              </w:rPr>
              <w:t>Cramfit Road Railway Bridge 8</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E91763B"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6D7181C8" w14:textId="77777777" w:rsidR="008F728F" w:rsidRPr="005C1E7C" w:rsidRDefault="008F728F" w:rsidP="006F0153">
            <w:pPr>
              <w:rPr>
                <w:rFonts w:cs="Arial"/>
                <w:sz w:val="20"/>
                <w:szCs w:val="20"/>
              </w:rPr>
            </w:pPr>
            <w:r w:rsidRPr="005C1E7C">
              <w:rPr>
                <w:rFonts w:cs="Arial"/>
                <w:sz w:val="20"/>
                <w:szCs w:val="20"/>
              </w:rPr>
              <w:t xml:space="preserve">  Programmed 2021/22</w:t>
            </w:r>
          </w:p>
        </w:tc>
      </w:tr>
      <w:tr w:rsidR="008F728F" w14:paraId="5AFA960E"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7C44AA" w14:textId="77777777" w:rsidR="008F728F" w:rsidRPr="008F728F" w:rsidRDefault="008F728F" w:rsidP="006F0153">
            <w:pPr>
              <w:rPr>
                <w:rFonts w:cs="Arial"/>
                <w:sz w:val="20"/>
                <w:szCs w:val="20"/>
              </w:rPr>
            </w:pPr>
            <w:r w:rsidRPr="008F728F">
              <w:rPr>
                <w:rFonts w:cs="Arial"/>
                <w:sz w:val="20"/>
                <w:szCs w:val="20"/>
              </w:rPr>
              <w:t>Corporation Street / Upper Millgate</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E631336"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79E4D635" w14:textId="77777777" w:rsidR="008F728F" w:rsidRPr="005C1E7C" w:rsidRDefault="008F728F" w:rsidP="006F0153">
            <w:pPr>
              <w:rPr>
                <w:rFonts w:cs="Arial"/>
                <w:sz w:val="20"/>
                <w:szCs w:val="20"/>
              </w:rPr>
            </w:pPr>
            <w:r w:rsidRPr="005C1E7C">
              <w:rPr>
                <w:rFonts w:cs="Arial"/>
                <w:sz w:val="20"/>
                <w:szCs w:val="20"/>
              </w:rPr>
              <w:t xml:space="preserve">  Not programmed, under investigation</w:t>
            </w:r>
          </w:p>
        </w:tc>
      </w:tr>
      <w:tr w:rsidR="008F728F" w14:paraId="1DB86E22"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5B7904" w14:textId="77777777" w:rsidR="008F728F" w:rsidRPr="008F728F" w:rsidRDefault="008F728F" w:rsidP="006F0153">
            <w:pPr>
              <w:rPr>
                <w:rFonts w:cs="Arial"/>
                <w:sz w:val="20"/>
                <w:szCs w:val="20"/>
              </w:rPr>
            </w:pPr>
            <w:r w:rsidRPr="008F728F">
              <w:rPr>
                <w:rFonts w:cs="Arial"/>
                <w:sz w:val="20"/>
                <w:szCs w:val="20"/>
              </w:rPr>
              <w:t>Braithwell Road / High Street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023E77CE"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3186DC26" w14:textId="77777777" w:rsidR="008F728F" w:rsidRPr="005C1E7C" w:rsidRDefault="008F728F" w:rsidP="006F0153">
            <w:pPr>
              <w:rPr>
                <w:rFonts w:cs="Arial"/>
                <w:sz w:val="20"/>
                <w:szCs w:val="20"/>
              </w:rPr>
            </w:pPr>
            <w:r w:rsidRPr="005C1E7C">
              <w:rPr>
                <w:rFonts w:cs="Arial"/>
                <w:sz w:val="20"/>
                <w:szCs w:val="20"/>
              </w:rPr>
              <w:t xml:space="preserve">  Not programmed, under investigation</w:t>
            </w:r>
          </w:p>
        </w:tc>
      </w:tr>
      <w:tr w:rsidR="008F728F" w14:paraId="05EAB5CC"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65CE0A" w14:textId="77777777" w:rsidR="008F728F" w:rsidRPr="008F728F" w:rsidRDefault="008F728F" w:rsidP="006F0153">
            <w:pPr>
              <w:rPr>
                <w:rFonts w:cs="Arial"/>
                <w:sz w:val="20"/>
                <w:szCs w:val="20"/>
              </w:rPr>
            </w:pPr>
            <w:r w:rsidRPr="008F728F">
              <w:rPr>
                <w:rFonts w:cs="Arial"/>
                <w:sz w:val="20"/>
                <w:szCs w:val="20"/>
              </w:rPr>
              <w:t>High Street / Manor Road, Maltby</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79E3E9C"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7CD4AC80" w14:textId="77777777" w:rsidR="008F728F" w:rsidRPr="005C1E7C" w:rsidRDefault="008F728F" w:rsidP="006F0153">
            <w:pPr>
              <w:rPr>
                <w:rFonts w:cs="Arial"/>
                <w:sz w:val="20"/>
                <w:szCs w:val="20"/>
              </w:rPr>
            </w:pPr>
            <w:r w:rsidRPr="005C1E7C">
              <w:rPr>
                <w:rFonts w:cs="Arial"/>
                <w:sz w:val="20"/>
                <w:szCs w:val="20"/>
              </w:rPr>
              <w:t xml:space="preserve">  Not programmed, under investigation</w:t>
            </w:r>
          </w:p>
        </w:tc>
      </w:tr>
      <w:tr w:rsidR="008F728F" w14:paraId="4860EA77"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4CFA00" w14:textId="77777777" w:rsidR="008F728F" w:rsidRPr="008F728F" w:rsidRDefault="008F728F" w:rsidP="006F0153">
            <w:pPr>
              <w:rPr>
                <w:rFonts w:cs="Arial"/>
                <w:sz w:val="20"/>
                <w:szCs w:val="20"/>
              </w:rPr>
            </w:pPr>
            <w:r w:rsidRPr="008F728F">
              <w:rPr>
                <w:rFonts w:cs="Arial"/>
                <w:sz w:val="20"/>
                <w:szCs w:val="20"/>
              </w:rPr>
              <w:t>Rotherham Road / Byford Road</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C1F8FE4"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41DFF904" w14:textId="77777777" w:rsidR="008F728F" w:rsidRPr="005C1E7C" w:rsidRDefault="008F728F" w:rsidP="006F0153">
            <w:pPr>
              <w:rPr>
                <w:rFonts w:cs="Arial"/>
                <w:sz w:val="20"/>
                <w:szCs w:val="20"/>
              </w:rPr>
            </w:pPr>
            <w:r w:rsidRPr="005C1E7C">
              <w:rPr>
                <w:rFonts w:cs="Arial"/>
                <w:sz w:val="20"/>
                <w:szCs w:val="20"/>
              </w:rPr>
              <w:t xml:space="preserve">  Completed 2017/18</w:t>
            </w:r>
          </w:p>
        </w:tc>
      </w:tr>
      <w:tr w:rsidR="008F728F" w14:paraId="2C0086B5"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0FB32B" w14:textId="77777777" w:rsidR="008F728F" w:rsidRPr="008F728F" w:rsidRDefault="008F728F" w:rsidP="006F0153">
            <w:pPr>
              <w:rPr>
                <w:rFonts w:cs="Arial"/>
                <w:sz w:val="20"/>
                <w:szCs w:val="20"/>
              </w:rPr>
            </w:pPr>
            <w:r w:rsidRPr="008F728F">
              <w:rPr>
                <w:rFonts w:cs="Arial"/>
                <w:sz w:val="20"/>
                <w:szCs w:val="20"/>
              </w:rPr>
              <w:t>Rotherham Road / Milton Street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7A594D96"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4F0272F2" w14:textId="77777777" w:rsidR="008F728F" w:rsidRPr="005C1E7C" w:rsidRDefault="008F728F" w:rsidP="006F0153">
            <w:pPr>
              <w:rPr>
                <w:rFonts w:cs="Arial"/>
                <w:sz w:val="20"/>
                <w:szCs w:val="20"/>
              </w:rPr>
            </w:pPr>
            <w:r w:rsidRPr="005C1E7C">
              <w:rPr>
                <w:rFonts w:cs="Arial"/>
                <w:sz w:val="20"/>
                <w:szCs w:val="20"/>
              </w:rPr>
              <w:t xml:space="preserve">  Not programmed, under investigation</w:t>
            </w:r>
          </w:p>
        </w:tc>
      </w:tr>
      <w:tr w:rsidR="008F728F" w14:paraId="57360319"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C8A99" w14:textId="77777777" w:rsidR="008F728F" w:rsidRPr="008F728F" w:rsidRDefault="008F728F" w:rsidP="006F0153">
            <w:pPr>
              <w:rPr>
                <w:rFonts w:cs="Arial"/>
                <w:sz w:val="20"/>
                <w:szCs w:val="20"/>
              </w:rPr>
            </w:pPr>
            <w:r w:rsidRPr="008F728F">
              <w:rPr>
                <w:rFonts w:cs="Arial"/>
                <w:sz w:val="20"/>
                <w:szCs w:val="20"/>
              </w:rPr>
              <w:t>Alma Road / Hollowgate / Moorgate*</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4C9DD5F0"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5E254788" w14:textId="77777777" w:rsidR="008F728F" w:rsidRPr="005C1E7C" w:rsidRDefault="008F728F" w:rsidP="006F0153">
            <w:pPr>
              <w:rPr>
                <w:rFonts w:cs="Arial"/>
                <w:sz w:val="20"/>
                <w:szCs w:val="20"/>
              </w:rPr>
            </w:pPr>
            <w:r w:rsidRPr="005C1E7C">
              <w:rPr>
                <w:rFonts w:cs="Arial"/>
                <w:sz w:val="20"/>
                <w:szCs w:val="20"/>
              </w:rPr>
              <w:t xml:space="preserve">  Completed 2017/18</w:t>
            </w:r>
          </w:p>
        </w:tc>
      </w:tr>
      <w:tr w:rsidR="008F728F" w14:paraId="48EF6BC9"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21B5FD" w14:textId="77777777" w:rsidR="008F728F" w:rsidRPr="008F728F" w:rsidRDefault="008F728F" w:rsidP="006F0153">
            <w:pPr>
              <w:rPr>
                <w:rFonts w:cs="Arial"/>
                <w:sz w:val="20"/>
                <w:szCs w:val="20"/>
              </w:rPr>
            </w:pPr>
            <w:r w:rsidRPr="008F728F">
              <w:rPr>
                <w:rFonts w:cs="Arial"/>
                <w:sz w:val="20"/>
                <w:szCs w:val="20"/>
              </w:rPr>
              <w:t>Bawtry Road / Brecks Crescent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7E4F97ED"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4E846A50" w14:textId="77777777" w:rsidR="008F728F" w:rsidRPr="005C1E7C" w:rsidRDefault="008F728F" w:rsidP="006F0153">
            <w:pPr>
              <w:rPr>
                <w:rFonts w:cs="Arial"/>
                <w:sz w:val="20"/>
                <w:szCs w:val="20"/>
              </w:rPr>
            </w:pPr>
            <w:r w:rsidRPr="005C1E7C">
              <w:rPr>
                <w:rFonts w:cs="Arial"/>
                <w:sz w:val="20"/>
                <w:szCs w:val="20"/>
              </w:rPr>
              <w:t xml:space="preserve">  Not programmed, under investigation</w:t>
            </w:r>
          </w:p>
        </w:tc>
      </w:tr>
      <w:tr w:rsidR="008F728F" w14:paraId="3734D547"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06C700" w14:textId="77777777" w:rsidR="008F728F" w:rsidRPr="008F728F" w:rsidRDefault="008F728F" w:rsidP="006F0153">
            <w:pPr>
              <w:rPr>
                <w:rFonts w:cs="Arial"/>
                <w:sz w:val="20"/>
                <w:szCs w:val="20"/>
              </w:rPr>
            </w:pPr>
            <w:r w:rsidRPr="008F728F">
              <w:rPr>
                <w:rFonts w:cs="Arial"/>
                <w:sz w:val="20"/>
                <w:szCs w:val="20"/>
              </w:rPr>
              <w:t>East Bawtry Road / Worrygoose Roundabout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30D21B1"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19D26336" w14:textId="77777777" w:rsidR="008F728F" w:rsidRPr="005C1E7C" w:rsidRDefault="008F728F" w:rsidP="006F0153">
            <w:pPr>
              <w:rPr>
                <w:rFonts w:cs="Arial"/>
                <w:sz w:val="20"/>
                <w:szCs w:val="20"/>
              </w:rPr>
            </w:pPr>
            <w:r w:rsidRPr="005C1E7C">
              <w:rPr>
                <w:rFonts w:cs="Arial"/>
                <w:sz w:val="20"/>
                <w:szCs w:val="20"/>
              </w:rPr>
              <w:t xml:space="preserve">  Not programmed, under investigation</w:t>
            </w:r>
          </w:p>
        </w:tc>
      </w:tr>
      <w:tr w:rsidR="008F728F" w14:paraId="1C55D642"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E6C34A" w14:textId="77777777" w:rsidR="008F728F" w:rsidRPr="008F728F" w:rsidRDefault="008F728F" w:rsidP="006F0153">
            <w:pPr>
              <w:rPr>
                <w:rFonts w:cs="Arial"/>
                <w:sz w:val="20"/>
                <w:szCs w:val="20"/>
              </w:rPr>
            </w:pPr>
            <w:r w:rsidRPr="008F728F">
              <w:rPr>
                <w:rFonts w:cs="Arial"/>
                <w:sz w:val="20"/>
                <w:szCs w:val="20"/>
              </w:rPr>
              <w:t>Bawtry Road / Springfield Crescent*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FDE8DBB"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07EFF9FB" w14:textId="77777777" w:rsidR="008F728F" w:rsidRPr="005C1E7C" w:rsidRDefault="008F728F" w:rsidP="006F0153">
            <w:pPr>
              <w:rPr>
                <w:rFonts w:cs="Arial"/>
                <w:sz w:val="20"/>
                <w:szCs w:val="20"/>
              </w:rPr>
            </w:pPr>
            <w:r w:rsidRPr="005C1E7C">
              <w:rPr>
                <w:rFonts w:cs="Arial"/>
                <w:sz w:val="20"/>
                <w:szCs w:val="20"/>
              </w:rPr>
              <w:t xml:space="preserve">  Not programmed, under investigation</w:t>
            </w:r>
          </w:p>
        </w:tc>
      </w:tr>
      <w:tr w:rsidR="008F728F" w14:paraId="62AC04E7"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09696C" w14:textId="77777777" w:rsidR="008F728F" w:rsidRPr="008F728F" w:rsidRDefault="008F728F" w:rsidP="006F0153">
            <w:pPr>
              <w:rPr>
                <w:rFonts w:cs="Arial"/>
                <w:sz w:val="20"/>
                <w:szCs w:val="20"/>
              </w:rPr>
            </w:pPr>
            <w:r w:rsidRPr="008F728F">
              <w:rPr>
                <w:rFonts w:cs="Arial"/>
                <w:sz w:val="20"/>
                <w:szCs w:val="20"/>
              </w:rPr>
              <w:t>Bawtry Road / Northfield Lane*</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181E225A"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571884D0" w14:textId="77777777" w:rsidR="008F728F" w:rsidRPr="005C1E7C" w:rsidRDefault="008F728F" w:rsidP="006F0153">
            <w:pPr>
              <w:rPr>
                <w:rFonts w:cs="Arial"/>
                <w:sz w:val="20"/>
                <w:szCs w:val="20"/>
              </w:rPr>
            </w:pPr>
            <w:r w:rsidRPr="005C1E7C">
              <w:rPr>
                <w:rFonts w:cs="Arial"/>
                <w:sz w:val="20"/>
                <w:szCs w:val="20"/>
              </w:rPr>
              <w:t xml:space="preserve">  Not programmed, under investigation</w:t>
            </w:r>
          </w:p>
        </w:tc>
      </w:tr>
      <w:tr w:rsidR="008F728F" w14:paraId="238D87FA"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44F246" w14:textId="77777777" w:rsidR="008F728F" w:rsidRPr="008F728F" w:rsidRDefault="008F728F" w:rsidP="006F0153">
            <w:pPr>
              <w:rPr>
                <w:rFonts w:cs="Arial"/>
                <w:sz w:val="20"/>
                <w:szCs w:val="20"/>
              </w:rPr>
            </w:pPr>
            <w:r w:rsidRPr="008F728F">
              <w:rPr>
                <w:rFonts w:cs="Arial"/>
                <w:sz w:val="20"/>
                <w:szCs w:val="20"/>
              </w:rPr>
              <w:t>Moorgate Road / Boston Castle Grove</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7C0F57E5"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73ABDEC1" w14:textId="77777777" w:rsidR="008F728F" w:rsidRPr="005C1E7C" w:rsidRDefault="008F728F" w:rsidP="006F0153">
            <w:pPr>
              <w:rPr>
                <w:rFonts w:cs="Arial"/>
                <w:sz w:val="20"/>
                <w:szCs w:val="20"/>
              </w:rPr>
            </w:pPr>
            <w:r w:rsidRPr="005C1E7C">
              <w:rPr>
                <w:rFonts w:cs="Arial"/>
                <w:sz w:val="20"/>
                <w:szCs w:val="20"/>
              </w:rPr>
              <w:t xml:space="preserve">  Not programmed, under investigation</w:t>
            </w:r>
          </w:p>
        </w:tc>
      </w:tr>
      <w:tr w:rsidR="008F728F" w14:paraId="17FF911C"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A65106" w14:textId="77777777" w:rsidR="008F728F" w:rsidRPr="008F728F" w:rsidRDefault="008F728F" w:rsidP="006F0153">
            <w:pPr>
              <w:rPr>
                <w:rFonts w:cs="Arial"/>
                <w:sz w:val="20"/>
                <w:szCs w:val="20"/>
              </w:rPr>
            </w:pPr>
            <w:r w:rsidRPr="008F728F">
              <w:rPr>
                <w:rFonts w:cs="Arial"/>
                <w:sz w:val="20"/>
                <w:szCs w:val="20"/>
              </w:rPr>
              <w:t>Doncaster Gate / Howard Street 3 Wellgate</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127F066F"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2E268D18" w14:textId="77777777" w:rsidR="008F728F" w:rsidRPr="005C1E7C" w:rsidRDefault="008F728F" w:rsidP="006F0153">
            <w:pPr>
              <w:rPr>
                <w:rFonts w:cs="Arial"/>
                <w:sz w:val="20"/>
                <w:szCs w:val="20"/>
              </w:rPr>
            </w:pPr>
            <w:r w:rsidRPr="005C1E7C">
              <w:rPr>
                <w:rFonts w:cs="Arial"/>
                <w:sz w:val="20"/>
                <w:szCs w:val="20"/>
              </w:rPr>
              <w:t xml:space="preserve">  Programmed 2021/22</w:t>
            </w:r>
          </w:p>
        </w:tc>
      </w:tr>
      <w:tr w:rsidR="008F728F" w14:paraId="13ACEE31"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6EAC46" w14:textId="77777777" w:rsidR="008F728F" w:rsidRPr="008F728F" w:rsidRDefault="008F728F" w:rsidP="006F0153">
            <w:pPr>
              <w:rPr>
                <w:rFonts w:cs="Arial"/>
                <w:sz w:val="20"/>
                <w:szCs w:val="20"/>
              </w:rPr>
            </w:pPr>
            <w:r w:rsidRPr="008F728F">
              <w:rPr>
                <w:rFonts w:cs="Arial"/>
                <w:sz w:val="20"/>
                <w:szCs w:val="20"/>
              </w:rPr>
              <w:t>Malbty Crossroads 6</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AD3CFC0"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1AD5B5D2" w14:textId="77777777" w:rsidR="008F728F" w:rsidRPr="005C1E7C" w:rsidRDefault="008F728F" w:rsidP="006F0153">
            <w:pPr>
              <w:rPr>
                <w:rFonts w:cs="Arial"/>
                <w:sz w:val="20"/>
                <w:szCs w:val="20"/>
              </w:rPr>
            </w:pPr>
            <w:r w:rsidRPr="005C1E7C">
              <w:rPr>
                <w:rFonts w:cs="Arial"/>
                <w:sz w:val="20"/>
                <w:szCs w:val="20"/>
              </w:rPr>
              <w:t xml:space="preserve">  Programmed 2021/22</w:t>
            </w:r>
          </w:p>
        </w:tc>
      </w:tr>
      <w:tr w:rsidR="008F728F" w14:paraId="1C3472BA"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3A8A6A" w14:textId="77777777" w:rsidR="008F728F" w:rsidRPr="008F728F" w:rsidRDefault="008F728F" w:rsidP="006F0153">
            <w:pPr>
              <w:rPr>
                <w:rFonts w:cs="Arial"/>
                <w:sz w:val="20"/>
                <w:szCs w:val="20"/>
              </w:rPr>
            </w:pPr>
            <w:r w:rsidRPr="008F728F">
              <w:rPr>
                <w:rFonts w:cs="Arial"/>
                <w:sz w:val="20"/>
                <w:szCs w:val="20"/>
              </w:rPr>
              <w:t>Rotherham Road / Addison Road 7</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1CDD02B1"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65BCEF47" w14:textId="77777777" w:rsidR="008F728F" w:rsidRPr="005C1E7C" w:rsidRDefault="008F728F" w:rsidP="006F0153">
            <w:pPr>
              <w:rPr>
                <w:rFonts w:cs="Arial"/>
                <w:sz w:val="20"/>
                <w:szCs w:val="20"/>
              </w:rPr>
            </w:pPr>
            <w:r w:rsidRPr="005C1E7C">
              <w:rPr>
                <w:rFonts w:cs="Arial"/>
                <w:sz w:val="20"/>
                <w:szCs w:val="20"/>
              </w:rPr>
              <w:t xml:space="preserve">  Programmed 2021/22</w:t>
            </w:r>
          </w:p>
        </w:tc>
      </w:tr>
      <w:tr w:rsidR="008F728F" w14:paraId="109A19ED"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220DAF" w14:textId="77777777" w:rsidR="008F728F" w:rsidRPr="008F728F" w:rsidRDefault="008F728F" w:rsidP="006F0153">
            <w:pPr>
              <w:rPr>
                <w:rFonts w:cs="Arial"/>
                <w:sz w:val="20"/>
                <w:szCs w:val="20"/>
              </w:rPr>
            </w:pPr>
            <w:r w:rsidRPr="008F728F">
              <w:rPr>
                <w:rFonts w:cs="Arial"/>
                <w:sz w:val="20"/>
                <w:szCs w:val="20"/>
              </w:rPr>
              <w:t>Bawtry Road / Morthen Road*</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6C73AA52"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2C59EB06" w14:textId="77777777" w:rsidR="008F728F" w:rsidRPr="005C1E7C" w:rsidRDefault="008F728F" w:rsidP="006F0153">
            <w:pPr>
              <w:rPr>
                <w:rFonts w:cs="Arial"/>
                <w:sz w:val="20"/>
                <w:szCs w:val="20"/>
              </w:rPr>
            </w:pPr>
            <w:r w:rsidRPr="005C1E7C">
              <w:rPr>
                <w:rFonts w:cs="Arial"/>
                <w:sz w:val="20"/>
                <w:szCs w:val="20"/>
              </w:rPr>
              <w:t xml:space="preserve">  Not programmed, under investigation</w:t>
            </w:r>
          </w:p>
        </w:tc>
      </w:tr>
      <w:tr w:rsidR="008F728F" w14:paraId="490986B1"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E15D49" w14:textId="77777777" w:rsidR="008F728F" w:rsidRPr="008F728F" w:rsidRDefault="008F728F" w:rsidP="006F0153">
            <w:pPr>
              <w:rPr>
                <w:rFonts w:cs="Arial"/>
                <w:sz w:val="20"/>
                <w:szCs w:val="20"/>
              </w:rPr>
            </w:pPr>
            <w:r w:rsidRPr="008F728F">
              <w:rPr>
                <w:rFonts w:cs="Arial"/>
                <w:sz w:val="20"/>
                <w:szCs w:val="20"/>
              </w:rPr>
              <w:t>H’thorpe Valley Road / Mowbrey MmmmmMMowbray Street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1AC4783D"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7E4570E9"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4DAF5B01"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10B72" w14:textId="77777777" w:rsidR="008F728F" w:rsidRPr="008F728F" w:rsidRDefault="008F728F" w:rsidP="006F0153">
            <w:pPr>
              <w:rPr>
                <w:rFonts w:cs="Arial"/>
                <w:sz w:val="20"/>
                <w:szCs w:val="20"/>
              </w:rPr>
            </w:pPr>
            <w:r w:rsidRPr="008F728F">
              <w:rPr>
                <w:rFonts w:cs="Arial"/>
                <w:sz w:val="20"/>
                <w:szCs w:val="20"/>
              </w:rPr>
              <w:t>H’thorpe Valley Road / Browning Road</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AA0D168"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768E5713"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10AF2121"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430CCE" w14:textId="77777777" w:rsidR="008F728F" w:rsidRPr="008F728F" w:rsidRDefault="008F728F" w:rsidP="006F0153">
            <w:pPr>
              <w:rPr>
                <w:rFonts w:cs="Arial"/>
                <w:sz w:val="20"/>
                <w:szCs w:val="20"/>
              </w:rPr>
            </w:pPr>
            <w:r w:rsidRPr="008F728F">
              <w:rPr>
                <w:rFonts w:cs="Arial"/>
                <w:sz w:val="20"/>
                <w:szCs w:val="20"/>
              </w:rPr>
              <w:t>H’thorpe Valley Road / Shenstone Road</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64F13B4"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12B3A434"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142BDB23"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96B858" w14:textId="77777777" w:rsidR="008F728F" w:rsidRPr="008F728F" w:rsidRDefault="008F728F" w:rsidP="006F0153">
            <w:pPr>
              <w:rPr>
                <w:rFonts w:cs="Arial"/>
                <w:sz w:val="20"/>
                <w:szCs w:val="20"/>
              </w:rPr>
            </w:pPr>
            <w:r w:rsidRPr="008F728F">
              <w:rPr>
                <w:rFonts w:cs="Arial"/>
                <w:sz w:val="20"/>
                <w:szCs w:val="20"/>
              </w:rPr>
              <w:t>Herringthorpe Valley Road / Far Lane</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162ADB24"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0525BF63"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27D53775"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827A98" w14:textId="77777777" w:rsidR="008F728F" w:rsidRPr="008F728F" w:rsidRDefault="008F728F" w:rsidP="006F0153">
            <w:pPr>
              <w:rPr>
                <w:rFonts w:cs="Arial"/>
                <w:sz w:val="20"/>
                <w:szCs w:val="20"/>
              </w:rPr>
            </w:pPr>
            <w:r w:rsidRPr="008F728F">
              <w:rPr>
                <w:rFonts w:cs="Arial"/>
                <w:sz w:val="20"/>
                <w:szCs w:val="20"/>
              </w:rPr>
              <w:t>Wickersley Road / Herringthorpe J &amp; I School</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35A611DB"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3F07C31E"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246BFA02"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BD4A03" w14:textId="77777777" w:rsidR="008F728F" w:rsidRPr="008F728F" w:rsidRDefault="008F728F" w:rsidP="006F0153">
            <w:pPr>
              <w:rPr>
                <w:rFonts w:cs="Arial"/>
                <w:sz w:val="20"/>
                <w:szCs w:val="20"/>
              </w:rPr>
            </w:pPr>
            <w:r w:rsidRPr="008F728F">
              <w:rPr>
                <w:rFonts w:cs="Arial"/>
                <w:sz w:val="20"/>
                <w:szCs w:val="20"/>
              </w:rPr>
              <w:t>Bawtry Road / Denby Way</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DCD2C02"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331E172D"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247AB777"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62DE57" w14:textId="77777777" w:rsidR="008F728F" w:rsidRPr="008F728F" w:rsidRDefault="008F728F" w:rsidP="006F0153">
            <w:pPr>
              <w:rPr>
                <w:rFonts w:cs="Arial"/>
                <w:sz w:val="20"/>
                <w:szCs w:val="20"/>
              </w:rPr>
            </w:pPr>
            <w:r w:rsidRPr="008F728F">
              <w:rPr>
                <w:rFonts w:cs="Arial"/>
                <w:sz w:val="20"/>
                <w:szCs w:val="20"/>
              </w:rPr>
              <w:t>Dearne Way Biscay Way</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34F8919D"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3EF6FDFD"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6FD4E536"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DD20EE" w14:textId="77777777" w:rsidR="008F728F" w:rsidRPr="008F728F" w:rsidRDefault="008F728F" w:rsidP="006F0153">
            <w:pPr>
              <w:rPr>
                <w:rFonts w:cs="Arial"/>
                <w:sz w:val="20"/>
                <w:szCs w:val="20"/>
              </w:rPr>
            </w:pPr>
            <w:r w:rsidRPr="008F728F">
              <w:rPr>
                <w:rFonts w:cs="Arial"/>
                <w:sz w:val="20"/>
                <w:szCs w:val="20"/>
              </w:rPr>
              <w:t>Dearne Way Doncaster Road</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484515FD"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1D696859"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39DE3028"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6A4260" w14:textId="77777777" w:rsidR="008F728F" w:rsidRPr="008F728F" w:rsidRDefault="008F728F" w:rsidP="006F0153">
            <w:pPr>
              <w:rPr>
                <w:rFonts w:cs="Arial"/>
                <w:sz w:val="20"/>
                <w:szCs w:val="20"/>
              </w:rPr>
            </w:pPr>
            <w:r w:rsidRPr="008F728F">
              <w:rPr>
                <w:rFonts w:cs="Arial"/>
                <w:sz w:val="20"/>
                <w:szCs w:val="20"/>
              </w:rPr>
              <w:t>Wath Wood Rd Quarry Hill</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68813D28"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41141108" w14:textId="77777777" w:rsidR="008F728F" w:rsidRPr="008F728F" w:rsidRDefault="008F728F" w:rsidP="006F0153">
            <w:pPr>
              <w:rPr>
                <w:rFonts w:cs="Arial"/>
                <w:sz w:val="20"/>
                <w:szCs w:val="20"/>
              </w:rPr>
            </w:pPr>
            <w:r w:rsidRPr="008F728F">
              <w:rPr>
                <w:rFonts w:cs="Arial"/>
                <w:sz w:val="20"/>
                <w:szCs w:val="20"/>
              </w:rPr>
              <w:t xml:space="preserve"> Not programmed, under investigation</w:t>
            </w:r>
          </w:p>
        </w:tc>
      </w:tr>
      <w:tr w:rsidR="008F728F" w14:paraId="76F19D66"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EA369D" w14:textId="77777777" w:rsidR="008F728F" w:rsidRPr="008F728F" w:rsidRDefault="008F728F" w:rsidP="006F0153">
            <w:pPr>
              <w:rPr>
                <w:rFonts w:cs="Arial"/>
                <w:sz w:val="20"/>
                <w:szCs w:val="20"/>
              </w:rPr>
            </w:pPr>
            <w:r w:rsidRPr="008F728F">
              <w:rPr>
                <w:rFonts w:cs="Arial"/>
                <w:sz w:val="20"/>
                <w:szCs w:val="20"/>
              </w:rPr>
              <w:t>Fenton Road</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033DF4D6" w14:textId="77777777" w:rsidR="008F728F" w:rsidRPr="008F728F" w:rsidRDefault="008F728F" w:rsidP="006F0153">
            <w:pPr>
              <w:jc w:val="center"/>
              <w:rPr>
                <w:rFonts w:cs="Arial"/>
                <w:sz w:val="20"/>
                <w:szCs w:val="20"/>
              </w:rPr>
            </w:pPr>
            <w:r w:rsidRPr="008F728F">
              <w:rPr>
                <w:rFonts w:cs="Arial"/>
                <w:sz w:val="20"/>
                <w:szCs w:val="20"/>
              </w:rPr>
              <w:t>New Crossing</w:t>
            </w:r>
          </w:p>
        </w:tc>
        <w:tc>
          <w:tcPr>
            <w:tcW w:w="4394" w:type="dxa"/>
            <w:tcBorders>
              <w:top w:val="nil"/>
              <w:left w:val="nil"/>
              <w:bottom w:val="single" w:sz="8" w:space="0" w:color="auto"/>
              <w:right w:val="single" w:sz="8" w:space="0" w:color="auto"/>
            </w:tcBorders>
          </w:tcPr>
          <w:p w14:paraId="7AE67A60" w14:textId="77777777" w:rsidR="008F728F" w:rsidRPr="008F728F" w:rsidRDefault="008F728F" w:rsidP="006F0153">
            <w:pPr>
              <w:rPr>
                <w:rFonts w:cs="Arial"/>
                <w:sz w:val="20"/>
                <w:szCs w:val="20"/>
              </w:rPr>
            </w:pPr>
            <w:r w:rsidRPr="008F728F">
              <w:rPr>
                <w:rFonts w:cs="Arial"/>
                <w:sz w:val="20"/>
                <w:szCs w:val="20"/>
              </w:rPr>
              <w:t xml:space="preserve"> Completed 2018/19</w:t>
            </w:r>
          </w:p>
        </w:tc>
      </w:tr>
      <w:tr w:rsidR="008F728F" w14:paraId="3C44EF90"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3051CF" w14:textId="77777777" w:rsidR="008F728F" w:rsidRPr="008F728F" w:rsidRDefault="008F728F" w:rsidP="006F0153">
            <w:pPr>
              <w:rPr>
                <w:rFonts w:cs="Arial"/>
                <w:sz w:val="20"/>
                <w:szCs w:val="20"/>
              </w:rPr>
            </w:pPr>
            <w:r w:rsidRPr="008F728F">
              <w:rPr>
                <w:rFonts w:cs="Arial"/>
                <w:sz w:val="20"/>
                <w:szCs w:val="20"/>
              </w:rPr>
              <w:t>Bawtry Road Brinsworth</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0EBF4081" w14:textId="77777777" w:rsidR="008F728F" w:rsidRPr="008F728F" w:rsidRDefault="008F728F" w:rsidP="006F0153">
            <w:pPr>
              <w:jc w:val="center"/>
              <w:rPr>
                <w:rFonts w:cs="Arial"/>
                <w:sz w:val="20"/>
                <w:szCs w:val="20"/>
              </w:rPr>
            </w:pPr>
            <w:r w:rsidRPr="008F728F">
              <w:rPr>
                <w:rFonts w:cs="Arial"/>
                <w:sz w:val="20"/>
                <w:szCs w:val="20"/>
              </w:rPr>
              <w:t>New Crossing</w:t>
            </w:r>
          </w:p>
        </w:tc>
        <w:tc>
          <w:tcPr>
            <w:tcW w:w="4394" w:type="dxa"/>
            <w:tcBorders>
              <w:top w:val="nil"/>
              <w:left w:val="nil"/>
              <w:bottom w:val="single" w:sz="8" w:space="0" w:color="auto"/>
              <w:right w:val="single" w:sz="8" w:space="0" w:color="auto"/>
            </w:tcBorders>
          </w:tcPr>
          <w:p w14:paraId="5A1A4138" w14:textId="77777777" w:rsidR="008F728F" w:rsidRPr="008F728F" w:rsidRDefault="008F728F" w:rsidP="006F0153">
            <w:pPr>
              <w:rPr>
                <w:rFonts w:cs="Arial"/>
                <w:sz w:val="20"/>
                <w:szCs w:val="20"/>
              </w:rPr>
            </w:pPr>
            <w:r w:rsidRPr="008F728F">
              <w:rPr>
                <w:rFonts w:cs="Arial"/>
                <w:sz w:val="20"/>
                <w:szCs w:val="20"/>
              </w:rPr>
              <w:t xml:space="preserve"> Completed 2019/20</w:t>
            </w:r>
          </w:p>
        </w:tc>
      </w:tr>
      <w:tr w:rsidR="008F728F" w14:paraId="78FFFD6F"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A74892" w14:textId="77777777" w:rsidR="008F728F" w:rsidRPr="008F728F" w:rsidRDefault="008F728F" w:rsidP="006F0153">
            <w:pPr>
              <w:rPr>
                <w:rFonts w:cs="Arial"/>
                <w:sz w:val="20"/>
                <w:szCs w:val="20"/>
              </w:rPr>
            </w:pPr>
            <w:r w:rsidRPr="008F728F">
              <w:rPr>
                <w:rFonts w:cs="Arial"/>
                <w:sz w:val="20"/>
                <w:szCs w:val="20"/>
              </w:rPr>
              <w:t>A57 Worksop Rd Anston</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1B97DA0A" w14:textId="77777777" w:rsidR="008F728F" w:rsidRPr="008F728F" w:rsidRDefault="008F728F" w:rsidP="006F0153">
            <w:pPr>
              <w:jc w:val="center"/>
              <w:rPr>
                <w:rFonts w:cs="Arial"/>
                <w:sz w:val="20"/>
                <w:szCs w:val="20"/>
              </w:rPr>
            </w:pPr>
            <w:r w:rsidRPr="008F728F">
              <w:rPr>
                <w:rFonts w:cs="Arial"/>
                <w:sz w:val="20"/>
                <w:szCs w:val="20"/>
              </w:rPr>
              <w:t xml:space="preserve">New Crossing </w:t>
            </w:r>
          </w:p>
        </w:tc>
        <w:tc>
          <w:tcPr>
            <w:tcW w:w="4394" w:type="dxa"/>
            <w:tcBorders>
              <w:top w:val="nil"/>
              <w:left w:val="nil"/>
              <w:bottom w:val="single" w:sz="8" w:space="0" w:color="auto"/>
              <w:right w:val="single" w:sz="8" w:space="0" w:color="auto"/>
            </w:tcBorders>
          </w:tcPr>
          <w:p w14:paraId="2B9472AC" w14:textId="77777777" w:rsidR="008F728F" w:rsidRPr="008F728F" w:rsidRDefault="008F728F" w:rsidP="006F0153">
            <w:pPr>
              <w:rPr>
                <w:rFonts w:cs="Arial"/>
                <w:sz w:val="20"/>
                <w:szCs w:val="20"/>
              </w:rPr>
            </w:pPr>
            <w:r w:rsidRPr="008F728F">
              <w:rPr>
                <w:rFonts w:cs="Arial"/>
                <w:sz w:val="20"/>
                <w:szCs w:val="20"/>
              </w:rPr>
              <w:t xml:space="preserve"> Completed 2020/21</w:t>
            </w:r>
          </w:p>
        </w:tc>
      </w:tr>
      <w:tr w:rsidR="008F728F" w14:paraId="11E041C7"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AA7A12" w14:textId="77777777" w:rsidR="008F728F" w:rsidRPr="008F728F" w:rsidRDefault="008F728F" w:rsidP="006F0153">
            <w:pPr>
              <w:rPr>
                <w:rFonts w:cs="Arial"/>
                <w:sz w:val="20"/>
                <w:szCs w:val="20"/>
              </w:rPr>
            </w:pPr>
            <w:r w:rsidRPr="008F728F">
              <w:rPr>
                <w:rFonts w:cs="Arial"/>
                <w:sz w:val="20"/>
                <w:szCs w:val="20"/>
              </w:rPr>
              <w:t>A633 Rawmarsh</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1A19CA00" w14:textId="77777777" w:rsidR="008F728F" w:rsidRPr="008F728F" w:rsidRDefault="008F728F" w:rsidP="006F0153">
            <w:pPr>
              <w:jc w:val="center"/>
              <w:rPr>
                <w:rFonts w:cs="Arial"/>
                <w:sz w:val="20"/>
                <w:szCs w:val="20"/>
              </w:rPr>
            </w:pPr>
            <w:r w:rsidRPr="008F728F">
              <w:rPr>
                <w:rFonts w:cs="Arial"/>
                <w:sz w:val="20"/>
                <w:szCs w:val="20"/>
              </w:rPr>
              <w:t>New Junction</w:t>
            </w:r>
          </w:p>
        </w:tc>
        <w:tc>
          <w:tcPr>
            <w:tcW w:w="4394" w:type="dxa"/>
            <w:tcBorders>
              <w:top w:val="nil"/>
              <w:left w:val="nil"/>
              <w:bottom w:val="single" w:sz="8" w:space="0" w:color="auto"/>
              <w:right w:val="single" w:sz="8" w:space="0" w:color="auto"/>
            </w:tcBorders>
          </w:tcPr>
          <w:p w14:paraId="6A672416" w14:textId="77777777" w:rsidR="008F728F" w:rsidRPr="008F728F" w:rsidRDefault="008F728F" w:rsidP="006F0153">
            <w:pPr>
              <w:rPr>
                <w:rFonts w:cs="Arial"/>
                <w:sz w:val="20"/>
                <w:szCs w:val="20"/>
              </w:rPr>
            </w:pPr>
            <w:r w:rsidRPr="008F728F">
              <w:rPr>
                <w:rFonts w:cs="Arial"/>
                <w:sz w:val="20"/>
                <w:szCs w:val="20"/>
              </w:rPr>
              <w:t xml:space="preserve"> Under investigation</w:t>
            </w:r>
          </w:p>
        </w:tc>
      </w:tr>
      <w:tr w:rsidR="008F728F" w14:paraId="4B6165B5"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482457" w14:textId="77777777" w:rsidR="008F728F" w:rsidRPr="008F728F" w:rsidRDefault="008F728F" w:rsidP="006F0153">
            <w:pPr>
              <w:rPr>
                <w:rFonts w:cs="Arial"/>
                <w:sz w:val="20"/>
                <w:szCs w:val="20"/>
              </w:rPr>
            </w:pPr>
            <w:r w:rsidRPr="008F728F">
              <w:rPr>
                <w:rFonts w:cs="Arial"/>
                <w:sz w:val="20"/>
                <w:szCs w:val="20"/>
              </w:rPr>
              <w:lastRenderedPageBreak/>
              <w:t>A5109 Meadowbank Road</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61A70E85" w14:textId="77777777" w:rsidR="008F728F" w:rsidRPr="008F728F" w:rsidRDefault="008F728F" w:rsidP="006F0153">
            <w:pPr>
              <w:jc w:val="center"/>
              <w:rPr>
                <w:rFonts w:cs="Arial"/>
                <w:sz w:val="20"/>
                <w:szCs w:val="20"/>
              </w:rPr>
            </w:pPr>
            <w:r w:rsidRPr="008F728F">
              <w:rPr>
                <w:rFonts w:cs="Arial"/>
                <w:sz w:val="20"/>
                <w:szCs w:val="20"/>
              </w:rPr>
              <w:t>New Crossing</w:t>
            </w:r>
          </w:p>
        </w:tc>
        <w:tc>
          <w:tcPr>
            <w:tcW w:w="4394" w:type="dxa"/>
            <w:tcBorders>
              <w:top w:val="nil"/>
              <w:left w:val="nil"/>
              <w:bottom w:val="single" w:sz="8" w:space="0" w:color="auto"/>
              <w:right w:val="single" w:sz="8" w:space="0" w:color="auto"/>
            </w:tcBorders>
          </w:tcPr>
          <w:p w14:paraId="60E4FA40" w14:textId="77777777" w:rsidR="008F728F" w:rsidRPr="008F728F" w:rsidRDefault="008F728F" w:rsidP="006F0153">
            <w:pPr>
              <w:rPr>
                <w:rFonts w:cs="Arial"/>
                <w:sz w:val="20"/>
                <w:szCs w:val="20"/>
              </w:rPr>
            </w:pPr>
            <w:r w:rsidRPr="008F728F">
              <w:rPr>
                <w:rFonts w:cs="Arial"/>
                <w:sz w:val="20"/>
                <w:szCs w:val="20"/>
              </w:rPr>
              <w:t xml:space="preserve"> Under investigation</w:t>
            </w:r>
          </w:p>
        </w:tc>
      </w:tr>
      <w:tr w:rsidR="008F728F" w14:paraId="5961E1D2"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879F47" w14:textId="77777777" w:rsidR="008F728F" w:rsidRPr="008F728F" w:rsidRDefault="008F728F" w:rsidP="006F0153">
            <w:pPr>
              <w:rPr>
                <w:rFonts w:cs="Arial"/>
                <w:sz w:val="20"/>
                <w:szCs w:val="20"/>
              </w:rPr>
            </w:pPr>
            <w:r w:rsidRPr="008F728F">
              <w:rPr>
                <w:rFonts w:cs="Arial"/>
                <w:sz w:val="20"/>
                <w:szCs w:val="20"/>
              </w:rPr>
              <w:t>Morthern Road</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57F64E6B" w14:textId="77777777" w:rsidR="008F728F" w:rsidRPr="008F728F" w:rsidRDefault="008F728F" w:rsidP="006F0153">
            <w:pPr>
              <w:jc w:val="center"/>
              <w:rPr>
                <w:rFonts w:cs="Arial"/>
                <w:sz w:val="20"/>
                <w:szCs w:val="20"/>
              </w:rPr>
            </w:pPr>
            <w:r w:rsidRPr="008F728F">
              <w:rPr>
                <w:rFonts w:cs="Arial"/>
                <w:sz w:val="20"/>
                <w:szCs w:val="20"/>
              </w:rPr>
              <w:t>New Crossing</w:t>
            </w:r>
          </w:p>
        </w:tc>
        <w:tc>
          <w:tcPr>
            <w:tcW w:w="4394" w:type="dxa"/>
            <w:tcBorders>
              <w:top w:val="nil"/>
              <w:left w:val="nil"/>
              <w:bottom w:val="single" w:sz="8" w:space="0" w:color="auto"/>
              <w:right w:val="single" w:sz="8" w:space="0" w:color="auto"/>
            </w:tcBorders>
          </w:tcPr>
          <w:p w14:paraId="1F2B40CE" w14:textId="77777777" w:rsidR="008F728F" w:rsidRPr="008F728F" w:rsidRDefault="008F728F" w:rsidP="006F0153">
            <w:pPr>
              <w:rPr>
                <w:rFonts w:cs="Arial"/>
                <w:sz w:val="20"/>
                <w:szCs w:val="20"/>
              </w:rPr>
            </w:pPr>
            <w:r w:rsidRPr="008F728F">
              <w:rPr>
                <w:rFonts w:cs="Arial"/>
                <w:sz w:val="20"/>
                <w:szCs w:val="20"/>
              </w:rPr>
              <w:t xml:space="preserve"> Under investigation</w:t>
            </w:r>
          </w:p>
        </w:tc>
      </w:tr>
      <w:tr w:rsidR="008F728F" w14:paraId="42DD5764"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211DF7" w14:textId="77777777" w:rsidR="008F728F" w:rsidRPr="008F728F" w:rsidRDefault="008F728F" w:rsidP="006F0153">
            <w:pPr>
              <w:rPr>
                <w:rFonts w:cs="Arial"/>
                <w:sz w:val="20"/>
                <w:szCs w:val="20"/>
              </w:rPr>
            </w:pPr>
            <w:r w:rsidRPr="008F728F">
              <w:rPr>
                <w:rFonts w:cs="Arial"/>
                <w:sz w:val="20"/>
                <w:szCs w:val="20"/>
              </w:rPr>
              <w:t>Upper Wortley Road</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60875D0D" w14:textId="77777777" w:rsidR="008F728F" w:rsidRPr="008F728F" w:rsidRDefault="008F728F" w:rsidP="006F0153">
            <w:pPr>
              <w:jc w:val="center"/>
              <w:rPr>
                <w:rFonts w:cs="Arial"/>
                <w:sz w:val="20"/>
                <w:szCs w:val="20"/>
              </w:rPr>
            </w:pPr>
            <w:r w:rsidRPr="008F728F">
              <w:rPr>
                <w:rFonts w:cs="Arial"/>
                <w:sz w:val="20"/>
                <w:szCs w:val="20"/>
              </w:rPr>
              <w:t>New Crossing</w:t>
            </w:r>
          </w:p>
        </w:tc>
        <w:tc>
          <w:tcPr>
            <w:tcW w:w="4394" w:type="dxa"/>
            <w:tcBorders>
              <w:top w:val="nil"/>
              <w:left w:val="nil"/>
              <w:bottom w:val="single" w:sz="8" w:space="0" w:color="auto"/>
              <w:right w:val="single" w:sz="8" w:space="0" w:color="auto"/>
            </w:tcBorders>
          </w:tcPr>
          <w:p w14:paraId="4409B123" w14:textId="77777777" w:rsidR="008F728F" w:rsidRPr="008F728F" w:rsidRDefault="008F728F" w:rsidP="006F0153">
            <w:pPr>
              <w:rPr>
                <w:rFonts w:cs="Arial"/>
                <w:sz w:val="20"/>
                <w:szCs w:val="20"/>
              </w:rPr>
            </w:pPr>
            <w:r w:rsidRPr="008F728F">
              <w:rPr>
                <w:rFonts w:cs="Arial"/>
                <w:sz w:val="20"/>
                <w:szCs w:val="20"/>
              </w:rPr>
              <w:t xml:space="preserve"> Under investigation</w:t>
            </w:r>
          </w:p>
        </w:tc>
      </w:tr>
      <w:tr w:rsidR="008F728F" w14:paraId="2EF158E4"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6E82B3" w14:textId="77777777" w:rsidR="008F728F" w:rsidRPr="008F728F" w:rsidRDefault="008F728F" w:rsidP="006F0153">
            <w:pPr>
              <w:rPr>
                <w:rFonts w:cs="Arial"/>
                <w:sz w:val="20"/>
                <w:szCs w:val="20"/>
              </w:rPr>
            </w:pPr>
            <w:r w:rsidRPr="008F728F">
              <w:rPr>
                <w:rFonts w:cs="Arial"/>
                <w:sz w:val="20"/>
                <w:szCs w:val="20"/>
              </w:rPr>
              <w:t>Great Eastern Way</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6A98F207" w14:textId="77777777" w:rsidR="008F728F" w:rsidRPr="008F728F" w:rsidRDefault="008F728F" w:rsidP="006F0153">
            <w:pPr>
              <w:jc w:val="center"/>
              <w:rPr>
                <w:rFonts w:cs="Arial"/>
                <w:sz w:val="20"/>
                <w:szCs w:val="20"/>
              </w:rPr>
            </w:pPr>
            <w:r w:rsidRPr="008F728F">
              <w:rPr>
                <w:rFonts w:cs="Arial"/>
                <w:sz w:val="20"/>
                <w:szCs w:val="20"/>
              </w:rPr>
              <w:t>New Crossing</w:t>
            </w:r>
          </w:p>
        </w:tc>
        <w:tc>
          <w:tcPr>
            <w:tcW w:w="4394" w:type="dxa"/>
            <w:tcBorders>
              <w:top w:val="nil"/>
              <w:left w:val="nil"/>
              <w:bottom w:val="single" w:sz="8" w:space="0" w:color="auto"/>
              <w:right w:val="single" w:sz="8" w:space="0" w:color="auto"/>
            </w:tcBorders>
          </w:tcPr>
          <w:p w14:paraId="0889F10E" w14:textId="77777777" w:rsidR="008F728F" w:rsidRPr="008F728F" w:rsidRDefault="008F728F" w:rsidP="006F0153">
            <w:pPr>
              <w:rPr>
                <w:rFonts w:cs="Arial"/>
                <w:sz w:val="20"/>
                <w:szCs w:val="20"/>
              </w:rPr>
            </w:pPr>
            <w:r w:rsidRPr="008F728F">
              <w:rPr>
                <w:rFonts w:cs="Arial"/>
                <w:sz w:val="20"/>
                <w:szCs w:val="20"/>
              </w:rPr>
              <w:t xml:space="preserve"> Under investigation</w:t>
            </w:r>
          </w:p>
        </w:tc>
      </w:tr>
      <w:tr w:rsidR="008F728F" w14:paraId="4CBFCAF0"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EBDC25" w14:textId="77777777" w:rsidR="008F728F" w:rsidRPr="008F728F" w:rsidRDefault="008F728F" w:rsidP="006F0153">
            <w:pPr>
              <w:rPr>
                <w:rFonts w:cs="Arial"/>
                <w:sz w:val="20"/>
                <w:szCs w:val="20"/>
              </w:rPr>
            </w:pPr>
            <w:r w:rsidRPr="008F728F">
              <w:rPr>
                <w:rFonts w:cs="Arial"/>
                <w:sz w:val="20"/>
                <w:szCs w:val="20"/>
              </w:rPr>
              <w:t>Rotherway Roundabout</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226975EC" w14:textId="77777777" w:rsidR="008F728F" w:rsidRPr="008F728F" w:rsidRDefault="008F728F" w:rsidP="006F0153">
            <w:pPr>
              <w:jc w:val="center"/>
              <w:rPr>
                <w:rFonts w:cs="Arial"/>
                <w:sz w:val="20"/>
                <w:szCs w:val="20"/>
              </w:rPr>
            </w:pPr>
            <w:r w:rsidRPr="008F728F">
              <w:rPr>
                <w:rFonts w:cs="Arial"/>
                <w:sz w:val="20"/>
                <w:szCs w:val="20"/>
              </w:rPr>
              <w:t>Metering</w:t>
            </w:r>
          </w:p>
        </w:tc>
        <w:tc>
          <w:tcPr>
            <w:tcW w:w="4394" w:type="dxa"/>
            <w:tcBorders>
              <w:top w:val="nil"/>
              <w:left w:val="nil"/>
              <w:bottom w:val="single" w:sz="8" w:space="0" w:color="auto"/>
              <w:right w:val="single" w:sz="8" w:space="0" w:color="auto"/>
            </w:tcBorders>
          </w:tcPr>
          <w:p w14:paraId="42DDA997" w14:textId="77777777" w:rsidR="008F728F" w:rsidRPr="008F728F" w:rsidRDefault="008F728F" w:rsidP="006F0153">
            <w:pPr>
              <w:rPr>
                <w:rFonts w:cs="Arial"/>
                <w:sz w:val="20"/>
                <w:szCs w:val="20"/>
              </w:rPr>
            </w:pPr>
            <w:r w:rsidRPr="008F728F">
              <w:rPr>
                <w:rFonts w:cs="Arial"/>
                <w:sz w:val="20"/>
                <w:szCs w:val="20"/>
              </w:rPr>
              <w:t xml:space="preserve"> Under investigation</w:t>
            </w:r>
          </w:p>
        </w:tc>
      </w:tr>
      <w:tr w:rsidR="008F728F" w14:paraId="4F3183CE"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D94528" w14:textId="77777777" w:rsidR="008F728F" w:rsidRPr="008F728F" w:rsidRDefault="008F728F" w:rsidP="006F0153">
            <w:pPr>
              <w:rPr>
                <w:rFonts w:cs="Arial"/>
                <w:sz w:val="20"/>
                <w:szCs w:val="20"/>
              </w:rPr>
            </w:pPr>
            <w:r w:rsidRPr="008F728F">
              <w:rPr>
                <w:rFonts w:cs="Arial"/>
                <w:sz w:val="20"/>
                <w:szCs w:val="20"/>
              </w:rPr>
              <w:t>Sheffield Road Templeboro 1</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4E3F05EB" w14:textId="77777777" w:rsidR="008F728F" w:rsidRPr="008F728F" w:rsidRDefault="008F728F" w:rsidP="006F0153">
            <w:pPr>
              <w:jc w:val="center"/>
              <w:rPr>
                <w:rFonts w:cs="Arial"/>
                <w:sz w:val="20"/>
                <w:szCs w:val="20"/>
              </w:rPr>
            </w:pPr>
            <w:r w:rsidRPr="008F728F">
              <w:rPr>
                <w:rFonts w:cs="Arial"/>
                <w:sz w:val="20"/>
                <w:szCs w:val="20"/>
              </w:rPr>
              <w:t>New Crossing</w:t>
            </w:r>
          </w:p>
        </w:tc>
        <w:tc>
          <w:tcPr>
            <w:tcW w:w="4394" w:type="dxa"/>
            <w:tcBorders>
              <w:top w:val="nil"/>
              <w:left w:val="nil"/>
              <w:bottom w:val="single" w:sz="8" w:space="0" w:color="auto"/>
              <w:right w:val="single" w:sz="8" w:space="0" w:color="auto"/>
            </w:tcBorders>
          </w:tcPr>
          <w:p w14:paraId="62D2E1E9" w14:textId="77777777" w:rsidR="008F728F" w:rsidRPr="008F728F" w:rsidRDefault="008F728F" w:rsidP="006F0153">
            <w:pPr>
              <w:rPr>
                <w:rFonts w:cs="Arial"/>
                <w:sz w:val="20"/>
                <w:szCs w:val="20"/>
              </w:rPr>
            </w:pPr>
            <w:r w:rsidRPr="008F728F">
              <w:rPr>
                <w:rFonts w:cs="Arial"/>
                <w:sz w:val="20"/>
                <w:szCs w:val="20"/>
              </w:rPr>
              <w:t xml:space="preserve"> Under investigation</w:t>
            </w:r>
          </w:p>
        </w:tc>
      </w:tr>
      <w:tr w:rsidR="008F728F" w14:paraId="0DD1FD73"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9A5FB6" w14:textId="77777777" w:rsidR="008F728F" w:rsidRPr="008F728F" w:rsidRDefault="008F728F" w:rsidP="006F0153">
            <w:pPr>
              <w:rPr>
                <w:rFonts w:cs="Arial"/>
                <w:sz w:val="20"/>
                <w:szCs w:val="20"/>
              </w:rPr>
            </w:pPr>
            <w:r w:rsidRPr="008F728F">
              <w:rPr>
                <w:rFonts w:cs="Arial"/>
                <w:sz w:val="20"/>
                <w:szCs w:val="20"/>
              </w:rPr>
              <w:t>Sheffield Road Templeboro 2</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725695D7" w14:textId="77777777" w:rsidR="008F728F" w:rsidRPr="008F728F" w:rsidRDefault="008F728F" w:rsidP="006F0153">
            <w:pPr>
              <w:jc w:val="center"/>
              <w:rPr>
                <w:rFonts w:cs="Arial"/>
                <w:sz w:val="20"/>
                <w:szCs w:val="20"/>
              </w:rPr>
            </w:pPr>
            <w:r w:rsidRPr="008F728F">
              <w:rPr>
                <w:rFonts w:cs="Arial"/>
                <w:sz w:val="20"/>
                <w:szCs w:val="20"/>
              </w:rPr>
              <w:t>New Crossing</w:t>
            </w:r>
          </w:p>
        </w:tc>
        <w:tc>
          <w:tcPr>
            <w:tcW w:w="4394" w:type="dxa"/>
            <w:tcBorders>
              <w:top w:val="nil"/>
              <w:left w:val="nil"/>
              <w:bottom w:val="single" w:sz="8" w:space="0" w:color="auto"/>
              <w:right w:val="single" w:sz="8" w:space="0" w:color="auto"/>
            </w:tcBorders>
          </w:tcPr>
          <w:p w14:paraId="7EBF594E" w14:textId="77777777" w:rsidR="008F728F" w:rsidRPr="008F728F" w:rsidRDefault="008F728F" w:rsidP="006F0153">
            <w:pPr>
              <w:rPr>
                <w:rFonts w:cs="Arial"/>
                <w:sz w:val="20"/>
                <w:szCs w:val="20"/>
              </w:rPr>
            </w:pPr>
            <w:r w:rsidRPr="008F728F">
              <w:rPr>
                <w:rFonts w:cs="Arial"/>
                <w:sz w:val="20"/>
                <w:szCs w:val="20"/>
              </w:rPr>
              <w:t xml:space="preserve"> Under investigation</w:t>
            </w:r>
          </w:p>
        </w:tc>
      </w:tr>
      <w:tr w:rsidR="008F728F" w14:paraId="06B6CEB8"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F4DED9" w14:textId="77777777" w:rsidR="008F728F" w:rsidRPr="008F728F" w:rsidRDefault="008F728F" w:rsidP="006F0153">
            <w:pPr>
              <w:rPr>
                <w:rFonts w:cs="Arial"/>
                <w:sz w:val="20"/>
                <w:szCs w:val="20"/>
              </w:rPr>
            </w:pPr>
            <w:r w:rsidRPr="008F728F">
              <w:rPr>
                <w:rFonts w:cs="Arial"/>
                <w:sz w:val="20"/>
                <w:szCs w:val="20"/>
              </w:rPr>
              <w:t>Kenneth Street</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0C15FBE8" w14:textId="77777777" w:rsidR="008F728F" w:rsidRPr="008F728F" w:rsidRDefault="008F728F" w:rsidP="006F0153">
            <w:pPr>
              <w:jc w:val="center"/>
              <w:rPr>
                <w:rFonts w:cs="Arial"/>
                <w:sz w:val="20"/>
                <w:szCs w:val="20"/>
              </w:rPr>
            </w:pPr>
            <w:r w:rsidRPr="008F728F">
              <w:rPr>
                <w:rFonts w:cs="Arial"/>
                <w:sz w:val="20"/>
                <w:szCs w:val="20"/>
              </w:rPr>
              <w:t>Removal</w:t>
            </w:r>
          </w:p>
        </w:tc>
        <w:tc>
          <w:tcPr>
            <w:tcW w:w="4394" w:type="dxa"/>
            <w:tcBorders>
              <w:top w:val="nil"/>
              <w:left w:val="nil"/>
              <w:bottom w:val="single" w:sz="8" w:space="0" w:color="auto"/>
              <w:right w:val="single" w:sz="8" w:space="0" w:color="auto"/>
            </w:tcBorders>
          </w:tcPr>
          <w:p w14:paraId="426DBB4A" w14:textId="77777777" w:rsidR="008F728F" w:rsidRPr="008F728F" w:rsidRDefault="008F728F" w:rsidP="006F0153">
            <w:pPr>
              <w:rPr>
                <w:rFonts w:cs="Arial"/>
                <w:sz w:val="20"/>
                <w:szCs w:val="20"/>
              </w:rPr>
            </w:pPr>
            <w:r w:rsidRPr="008F728F">
              <w:rPr>
                <w:rFonts w:cs="Arial"/>
                <w:sz w:val="20"/>
                <w:szCs w:val="20"/>
              </w:rPr>
              <w:t xml:space="preserve"> Completed 2015/16</w:t>
            </w:r>
          </w:p>
        </w:tc>
      </w:tr>
      <w:tr w:rsidR="008F728F" w14:paraId="7AA56AF8"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250B3D" w14:textId="77777777" w:rsidR="008F728F" w:rsidRPr="008F728F" w:rsidRDefault="008F728F" w:rsidP="006F0153">
            <w:pPr>
              <w:rPr>
                <w:rFonts w:cs="Arial"/>
                <w:sz w:val="20"/>
                <w:szCs w:val="20"/>
              </w:rPr>
            </w:pPr>
            <w:r w:rsidRPr="008F728F">
              <w:rPr>
                <w:rFonts w:cs="Arial"/>
                <w:sz w:val="20"/>
                <w:szCs w:val="20"/>
              </w:rPr>
              <w:t>A57/A618 Roundabout</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5E2CE4F2" w14:textId="77777777" w:rsidR="008F728F" w:rsidRPr="008F728F" w:rsidRDefault="008F728F" w:rsidP="006F0153">
            <w:pPr>
              <w:jc w:val="center"/>
              <w:rPr>
                <w:rFonts w:cs="Arial"/>
                <w:sz w:val="20"/>
                <w:szCs w:val="20"/>
              </w:rPr>
            </w:pPr>
            <w:r w:rsidRPr="008F728F">
              <w:rPr>
                <w:rFonts w:cs="Arial"/>
                <w:sz w:val="20"/>
                <w:szCs w:val="20"/>
              </w:rPr>
              <w:t>Removal</w:t>
            </w:r>
          </w:p>
        </w:tc>
        <w:tc>
          <w:tcPr>
            <w:tcW w:w="4394" w:type="dxa"/>
            <w:tcBorders>
              <w:top w:val="nil"/>
              <w:left w:val="nil"/>
              <w:bottom w:val="single" w:sz="8" w:space="0" w:color="auto"/>
              <w:right w:val="single" w:sz="8" w:space="0" w:color="auto"/>
            </w:tcBorders>
          </w:tcPr>
          <w:p w14:paraId="7B58042F" w14:textId="77777777" w:rsidR="008F728F" w:rsidRPr="008F728F" w:rsidRDefault="008F728F" w:rsidP="006F0153">
            <w:pPr>
              <w:rPr>
                <w:rFonts w:cs="Arial"/>
                <w:sz w:val="20"/>
                <w:szCs w:val="20"/>
              </w:rPr>
            </w:pPr>
            <w:r w:rsidRPr="008F728F">
              <w:rPr>
                <w:rFonts w:cs="Arial"/>
                <w:sz w:val="20"/>
                <w:szCs w:val="20"/>
              </w:rPr>
              <w:t xml:space="preserve"> Completed 2020/21</w:t>
            </w:r>
          </w:p>
        </w:tc>
      </w:tr>
      <w:tr w:rsidR="008F728F" w14:paraId="760935B4"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059B83" w14:textId="77777777" w:rsidR="008F728F" w:rsidRPr="008F728F" w:rsidRDefault="008F728F" w:rsidP="006F0153">
            <w:pPr>
              <w:rPr>
                <w:rFonts w:cs="Arial"/>
                <w:sz w:val="20"/>
                <w:szCs w:val="20"/>
              </w:rPr>
            </w:pPr>
            <w:r w:rsidRPr="008F728F">
              <w:rPr>
                <w:rFonts w:cs="Arial"/>
                <w:sz w:val="20"/>
                <w:szCs w:val="20"/>
              </w:rPr>
              <w:t>St Ann’s Roundabout (at St. Ann’s Road south entry)</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6D2BCE53" w14:textId="77777777" w:rsidR="008F728F" w:rsidRPr="008F728F" w:rsidRDefault="008F728F" w:rsidP="006F0153">
            <w:pPr>
              <w:jc w:val="center"/>
              <w:rPr>
                <w:rFonts w:cs="Arial"/>
                <w:sz w:val="20"/>
                <w:szCs w:val="20"/>
              </w:rPr>
            </w:pPr>
            <w:r w:rsidRPr="008F728F">
              <w:rPr>
                <w:rFonts w:cs="Arial"/>
                <w:sz w:val="20"/>
                <w:szCs w:val="20"/>
              </w:rPr>
              <w:t>Removal</w:t>
            </w:r>
          </w:p>
        </w:tc>
        <w:tc>
          <w:tcPr>
            <w:tcW w:w="4394" w:type="dxa"/>
            <w:tcBorders>
              <w:top w:val="nil"/>
              <w:left w:val="nil"/>
              <w:bottom w:val="single" w:sz="8" w:space="0" w:color="auto"/>
              <w:right w:val="single" w:sz="8" w:space="0" w:color="auto"/>
            </w:tcBorders>
          </w:tcPr>
          <w:p w14:paraId="449728E8" w14:textId="77777777" w:rsidR="008F728F" w:rsidRPr="008F728F" w:rsidRDefault="008F728F" w:rsidP="006F0153">
            <w:pPr>
              <w:rPr>
                <w:rFonts w:cs="Arial"/>
                <w:sz w:val="20"/>
                <w:szCs w:val="20"/>
              </w:rPr>
            </w:pPr>
            <w:r w:rsidRPr="008F728F">
              <w:rPr>
                <w:rFonts w:cs="Arial"/>
                <w:sz w:val="20"/>
                <w:szCs w:val="20"/>
              </w:rPr>
              <w:t xml:space="preserve"> Completed 2015/16</w:t>
            </w:r>
          </w:p>
        </w:tc>
      </w:tr>
      <w:tr w:rsidR="008F728F" w14:paraId="26BEB78A" w14:textId="77777777" w:rsidTr="006F0153">
        <w:trPr>
          <w:trHeight w:hRule="exact" w:val="284"/>
        </w:trPr>
        <w:tc>
          <w:tcPr>
            <w:tcW w:w="35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5E2A08" w14:textId="77777777" w:rsidR="008F728F" w:rsidRPr="008F728F" w:rsidRDefault="008F728F" w:rsidP="006F0153">
            <w:pPr>
              <w:rPr>
                <w:rFonts w:cs="Arial"/>
                <w:sz w:val="20"/>
                <w:szCs w:val="20"/>
              </w:rPr>
            </w:pPr>
            <w:r w:rsidRPr="008F728F">
              <w:rPr>
                <w:rFonts w:cs="Arial"/>
                <w:sz w:val="20"/>
                <w:szCs w:val="20"/>
              </w:rPr>
              <w:t>Bramley Crossroad 9</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697F679F" w14:textId="77777777" w:rsidR="008F728F" w:rsidRPr="008F728F" w:rsidRDefault="008F728F" w:rsidP="006F0153">
            <w:pPr>
              <w:jc w:val="center"/>
              <w:rPr>
                <w:rFonts w:cs="Arial"/>
                <w:sz w:val="20"/>
                <w:szCs w:val="20"/>
              </w:rPr>
            </w:pPr>
            <w:r w:rsidRPr="008F728F">
              <w:rPr>
                <w:rFonts w:cs="Arial"/>
                <w:sz w:val="20"/>
                <w:szCs w:val="20"/>
              </w:rPr>
              <w:t>Full Refurbishment</w:t>
            </w:r>
          </w:p>
        </w:tc>
        <w:tc>
          <w:tcPr>
            <w:tcW w:w="4394" w:type="dxa"/>
            <w:tcBorders>
              <w:top w:val="nil"/>
              <w:left w:val="nil"/>
              <w:bottom w:val="single" w:sz="8" w:space="0" w:color="auto"/>
              <w:right w:val="single" w:sz="8" w:space="0" w:color="auto"/>
            </w:tcBorders>
          </w:tcPr>
          <w:p w14:paraId="57B71C1F" w14:textId="77777777" w:rsidR="008F728F" w:rsidRPr="008F728F" w:rsidRDefault="008F728F" w:rsidP="006F0153">
            <w:pPr>
              <w:rPr>
                <w:rFonts w:cs="Arial"/>
                <w:sz w:val="20"/>
                <w:szCs w:val="20"/>
              </w:rPr>
            </w:pPr>
            <w:r w:rsidRPr="008F728F">
              <w:rPr>
                <w:rFonts w:cs="Arial"/>
                <w:sz w:val="20"/>
                <w:szCs w:val="20"/>
              </w:rPr>
              <w:t xml:space="preserve"> Completed 2019/20</w:t>
            </w:r>
          </w:p>
        </w:tc>
      </w:tr>
    </w:tbl>
    <w:p w14:paraId="4227B88C" w14:textId="77777777" w:rsidR="00F91D87" w:rsidRDefault="0094127E">
      <w:pPr>
        <w:rPr>
          <w:rFonts w:cs="Arial"/>
          <w:color w:val="000000"/>
          <w:szCs w:val="24"/>
        </w:rPr>
      </w:pPr>
      <w:r>
        <w:rPr>
          <w:rFonts w:cs="Arial"/>
          <w:color w:val="000000"/>
          <w:szCs w:val="24"/>
        </w:rPr>
        <w:t>(7) scheme (&amp; number) featuring in 2016 bid for capital funding</w:t>
      </w:r>
    </w:p>
    <w:p w14:paraId="08B497E9" w14:textId="77777777" w:rsidR="00B823FB" w:rsidRPr="00B22FA8" w:rsidRDefault="00100249" w:rsidP="00B823FB">
      <w:pPr>
        <w:autoSpaceDE w:val="0"/>
        <w:autoSpaceDN w:val="0"/>
        <w:adjustRightInd w:val="0"/>
        <w:spacing w:after="0" w:line="240" w:lineRule="auto"/>
        <w:rPr>
          <w:rFonts w:cs="Arial"/>
          <w:b/>
          <w:color w:val="000000"/>
          <w:szCs w:val="24"/>
        </w:rPr>
      </w:pPr>
      <w:r w:rsidRPr="007A6B31">
        <w:rPr>
          <w:rFonts w:cs="Arial"/>
          <w:b/>
          <w:color w:val="000000"/>
          <w:szCs w:val="24"/>
        </w:rPr>
        <w:t>Appendix</w:t>
      </w:r>
      <w:r w:rsidR="002220D3" w:rsidRPr="007A6B31">
        <w:rPr>
          <w:rFonts w:cs="Arial"/>
          <w:b/>
          <w:color w:val="000000"/>
          <w:szCs w:val="24"/>
        </w:rPr>
        <w:t xml:space="preserve"> </w:t>
      </w:r>
      <w:r w:rsidR="00B22FA8" w:rsidRPr="007A6B31">
        <w:rPr>
          <w:rFonts w:cs="Arial"/>
          <w:b/>
          <w:color w:val="000000"/>
          <w:szCs w:val="24"/>
        </w:rPr>
        <w:t>F</w:t>
      </w:r>
      <w:r w:rsidR="002220D3" w:rsidRPr="007A6B31">
        <w:rPr>
          <w:rFonts w:cs="Arial"/>
          <w:b/>
          <w:color w:val="000000"/>
          <w:szCs w:val="24"/>
        </w:rPr>
        <w:t xml:space="preserve"> – Forward Works Programme</w:t>
      </w:r>
      <w:r w:rsidR="009E3FEE">
        <w:rPr>
          <w:rFonts w:cs="Arial"/>
          <w:b/>
          <w:color w:val="000000"/>
          <w:szCs w:val="24"/>
        </w:rPr>
        <w:t xml:space="preserve"> </w:t>
      </w:r>
    </w:p>
    <w:p w14:paraId="13346CFC" w14:textId="77777777" w:rsidR="00B823FB" w:rsidRDefault="00B823FB" w:rsidP="00B823FB">
      <w:pPr>
        <w:autoSpaceDE w:val="0"/>
        <w:autoSpaceDN w:val="0"/>
        <w:adjustRightInd w:val="0"/>
        <w:spacing w:after="0" w:line="240" w:lineRule="auto"/>
        <w:rPr>
          <w:rFonts w:cs="Arial"/>
          <w:color w:val="000000"/>
          <w:sz w:val="20"/>
          <w:szCs w:val="20"/>
        </w:rPr>
      </w:pPr>
    </w:p>
    <w:tbl>
      <w:tblPr>
        <w:tblStyle w:val="TableGrid"/>
        <w:tblW w:w="0" w:type="auto"/>
        <w:tblLook w:val="04A0" w:firstRow="1" w:lastRow="0" w:firstColumn="1" w:lastColumn="0" w:noHBand="0" w:noVBand="1"/>
      </w:tblPr>
      <w:tblGrid>
        <w:gridCol w:w="1136"/>
        <w:gridCol w:w="1987"/>
        <w:gridCol w:w="1987"/>
        <w:gridCol w:w="1987"/>
        <w:gridCol w:w="1366"/>
        <w:gridCol w:w="1426"/>
      </w:tblGrid>
      <w:tr w:rsidR="002220D3" w14:paraId="376C5CEA" w14:textId="77777777" w:rsidTr="003508EF">
        <w:tc>
          <w:tcPr>
            <w:tcW w:w="1250" w:type="dxa"/>
            <w:shd w:val="clear" w:color="auto" w:fill="00B0F0"/>
          </w:tcPr>
          <w:p w14:paraId="5D45C0E2" w14:textId="77777777" w:rsidR="002220D3" w:rsidRDefault="002220D3" w:rsidP="002220D3">
            <w:pPr>
              <w:autoSpaceDE w:val="0"/>
              <w:autoSpaceDN w:val="0"/>
              <w:adjustRightInd w:val="0"/>
              <w:jc w:val="center"/>
              <w:rPr>
                <w:b/>
                <w:sz w:val="22"/>
              </w:rPr>
            </w:pPr>
            <w:r w:rsidRPr="00A838CF">
              <w:rPr>
                <w:b/>
                <w:sz w:val="22"/>
              </w:rPr>
              <w:t xml:space="preserve">Asset </w:t>
            </w:r>
          </w:p>
          <w:p w14:paraId="580586ED" w14:textId="77777777" w:rsidR="002220D3" w:rsidRPr="00A838CF" w:rsidRDefault="002220D3" w:rsidP="002220D3">
            <w:pPr>
              <w:autoSpaceDE w:val="0"/>
              <w:autoSpaceDN w:val="0"/>
              <w:adjustRightInd w:val="0"/>
              <w:jc w:val="center"/>
              <w:rPr>
                <w:b/>
                <w:sz w:val="22"/>
              </w:rPr>
            </w:pPr>
            <w:r w:rsidRPr="00A838CF">
              <w:rPr>
                <w:b/>
                <w:sz w:val="22"/>
              </w:rPr>
              <w:t>Group</w:t>
            </w:r>
          </w:p>
        </w:tc>
        <w:tc>
          <w:tcPr>
            <w:tcW w:w="1988" w:type="dxa"/>
            <w:shd w:val="clear" w:color="auto" w:fill="00B0F0"/>
          </w:tcPr>
          <w:p w14:paraId="6716105B" w14:textId="77777777" w:rsidR="00BF3C50" w:rsidRDefault="00BF3C50" w:rsidP="00C0344B">
            <w:pPr>
              <w:autoSpaceDE w:val="0"/>
              <w:autoSpaceDN w:val="0"/>
              <w:adjustRightInd w:val="0"/>
              <w:jc w:val="center"/>
              <w:rPr>
                <w:sz w:val="22"/>
              </w:rPr>
            </w:pPr>
            <w:r>
              <w:rPr>
                <w:sz w:val="22"/>
              </w:rPr>
              <w:t>Short Term</w:t>
            </w:r>
          </w:p>
          <w:p w14:paraId="547E603A" w14:textId="77777777" w:rsidR="002220D3" w:rsidRPr="009C6BDA" w:rsidRDefault="002220D3" w:rsidP="00C0344B">
            <w:pPr>
              <w:autoSpaceDE w:val="0"/>
              <w:autoSpaceDN w:val="0"/>
              <w:adjustRightInd w:val="0"/>
              <w:jc w:val="center"/>
              <w:rPr>
                <w:sz w:val="22"/>
              </w:rPr>
            </w:pPr>
            <w:r w:rsidRPr="009C6BDA">
              <w:rPr>
                <w:sz w:val="22"/>
              </w:rPr>
              <w:t>201</w:t>
            </w:r>
            <w:r w:rsidR="00C0344B">
              <w:rPr>
                <w:sz w:val="22"/>
              </w:rPr>
              <w:t>8</w:t>
            </w:r>
            <w:r w:rsidRPr="009C6BDA">
              <w:rPr>
                <w:sz w:val="22"/>
              </w:rPr>
              <w:t>-201</w:t>
            </w:r>
            <w:r w:rsidR="00C0344B">
              <w:rPr>
                <w:sz w:val="22"/>
              </w:rPr>
              <w:t>9</w:t>
            </w:r>
          </w:p>
        </w:tc>
        <w:tc>
          <w:tcPr>
            <w:tcW w:w="1988" w:type="dxa"/>
            <w:shd w:val="clear" w:color="auto" w:fill="00B0F0"/>
          </w:tcPr>
          <w:p w14:paraId="0F3E83DD" w14:textId="77777777" w:rsidR="00BF3C50" w:rsidRDefault="00BF3C50" w:rsidP="00C0344B">
            <w:pPr>
              <w:autoSpaceDE w:val="0"/>
              <w:autoSpaceDN w:val="0"/>
              <w:adjustRightInd w:val="0"/>
              <w:jc w:val="center"/>
              <w:rPr>
                <w:sz w:val="22"/>
              </w:rPr>
            </w:pPr>
            <w:r>
              <w:rPr>
                <w:sz w:val="22"/>
              </w:rPr>
              <w:t>Medium Term</w:t>
            </w:r>
          </w:p>
          <w:p w14:paraId="6C557340" w14:textId="77777777" w:rsidR="002220D3" w:rsidRPr="009C6BDA" w:rsidRDefault="002220D3" w:rsidP="00C0344B">
            <w:pPr>
              <w:autoSpaceDE w:val="0"/>
              <w:autoSpaceDN w:val="0"/>
              <w:adjustRightInd w:val="0"/>
              <w:jc w:val="center"/>
              <w:rPr>
                <w:sz w:val="22"/>
              </w:rPr>
            </w:pPr>
            <w:r w:rsidRPr="009C6BDA">
              <w:rPr>
                <w:sz w:val="22"/>
              </w:rPr>
              <w:t>201</w:t>
            </w:r>
            <w:r w:rsidR="00C0344B">
              <w:rPr>
                <w:sz w:val="22"/>
              </w:rPr>
              <w:t>9</w:t>
            </w:r>
            <w:r w:rsidRPr="009C6BDA">
              <w:rPr>
                <w:sz w:val="22"/>
              </w:rPr>
              <w:t>-202</w:t>
            </w:r>
            <w:r w:rsidR="00C0344B">
              <w:rPr>
                <w:sz w:val="22"/>
              </w:rPr>
              <w:t>3</w:t>
            </w:r>
          </w:p>
        </w:tc>
        <w:tc>
          <w:tcPr>
            <w:tcW w:w="1988" w:type="dxa"/>
            <w:shd w:val="clear" w:color="auto" w:fill="00B0F0"/>
          </w:tcPr>
          <w:p w14:paraId="25334068" w14:textId="77777777" w:rsidR="00BF3C50" w:rsidRDefault="00BF3C50" w:rsidP="00C0344B">
            <w:pPr>
              <w:autoSpaceDE w:val="0"/>
              <w:autoSpaceDN w:val="0"/>
              <w:adjustRightInd w:val="0"/>
              <w:jc w:val="center"/>
              <w:rPr>
                <w:sz w:val="22"/>
              </w:rPr>
            </w:pPr>
            <w:r>
              <w:rPr>
                <w:sz w:val="22"/>
              </w:rPr>
              <w:t>Long Term</w:t>
            </w:r>
          </w:p>
          <w:p w14:paraId="3A3AADD3" w14:textId="77777777" w:rsidR="002220D3" w:rsidRPr="009C6BDA" w:rsidRDefault="002220D3" w:rsidP="00C0344B">
            <w:pPr>
              <w:autoSpaceDE w:val="0"/>
              <w:autoSpaceDN w:val="0"/>
              <w:adjustRightInd w:val="0"/>
              <w:jc w:val="center"/>
              <w:rPr>
                <w:sz w:val="22"/>
              </w:rPr>
            </w:pPr>
            <w:r w:rsidRPr="009C6BDA">
              <w:rPr>
                <w:sz w:val="22"/>
              </w:rPr>
              <w:t>202</w:t>
            </w:r>
            <w:r w:rsidR="00C0344B">
              <w:rPr>
                <w:sz w:val="22"/>
              </w:rPr>
              <w:t>3</w:t>
            </w:r>
            <w:r w:rsidRPr="009C6BDA">
              <w:rPr>
                <w:sz w:val="22"/>
              </w:rPr>
              <w:t xml:space="preserve"> and beyond</w:t>
            </w:r>
          </w:p>
        </w:tc>
        <w:tc>
          <w:tcPr>
            <w:tcW w:w="1389" w:type="dxa"/>
            <w:shd w:val="clear" w:color="auto" w:fill="00B0F0"/>
          </w:tcPr>
          <w:p w14:paraId="782B3B89" w14:textId="77777777" w:rsidR="002220D3" w:rsidRPr="009C6BDA" w:rsidRDefault="002220D3" w:rsidP="002220D3">
            <w:pPr>
              <w:autoSpaceDE w:val="0"/>
              <w:autoSpaceDN w:val="0"/>
              <w:adjustRightInd w:val="0"/>
              <w:jc w:val="center"/>
              <w:rPr>
                <w:sz w:val="22"/>
              </w:rPr>
            </w:pPr>
            <w:r w:rsidRPr="009C6BDA">
              <w:rPr>
                <w:sz w:val="22"/>
              </w:rPr>
              <w:t>Financing</w:t>
            </w:r>
          </w:p>
        </w:tc>
        <w:tc>
          <w:tcPr>
            <w:tcW w:w="1512" w:type="dxa"/>
            <w:shd w:val="clear" w:color="auto" w:fill="00B0F0"/>
          </w:tcPr>
          <w:p w14:paraId="2D97E657" w14:textId="77777777" w:rsidR="002220D3" w:rsidRPr="009C6BDA" w:rsidRDefault="002220D3" w:rsidP="002220D3">
            <w:pPr>
              <w:autoSpaceDE w:val="0"/>
              <w:autoSpaceDN w:val="0"/>
              <w:adjustRightInd w:val="0"/>
              <w:jc w:val="center"/>
              <w:rPr>
                <w:sz w:val="22"/>
              </w:rPr>
            </w:pPr>
            <w:r w:rsidRPr="009C6BDA">
              <w:rPr>
                <w:sz w:val="22"/>
              </w:rPr>
              <w:t>Responsible for Delivery</w:t>
            </w:r>
          </w:p>
        </w:tc>
      </w:tr>
      <w:tr w:rsidR="002220D3" w:rsidRPr="009C6BDA" w14:paraId="266E32EA" w14:textId="77777777" w:rsidTr="003508EF">
        <w:tc>
          <w:tcPr>
            <w:tcW w:w="1250" w:type="dxa"/>
          </w:tcPr>
          <w:p w14:paraId="53355785" w14:textId="77777777" w:rsidR="002220D3" w:rsidRPr="00BD719C" w:rsidRDefault="002220D3" w:rsidP="002220D3">
            <w:pPr>
              <w:autoSpaceDE w:val="0"/>
              <w:autoSpaceDN w:val="0"/>
              <w:adjustRightInd w:val="0"/>
              <w:rPr>
                <w:b/>
                <w:sz w:val="20"/>
                <w:szCs w:val="20"/>
              </w:rPr>
            </w:pPr>
            <w:r w:rsidRPr="00BD719C">
              <w:rPr>
                <w:b/>
                <w:sz w:val="20"/>
                <w:szCs w:val="20"/>
              </w:rPr>
              <w:t>Highway Network</w:t>
            </w:r>
          </w:p>
        </w:tc>
        <w:tc>
          <w:tcPr>
            <w:tcW w:w="1988" w:type="dxa"/>
          </w:tcPr>
          <w:p w14:paraId="406B7357" w14:textId="77777777" w:rsidR="002220D3" w:rsidRPr="007A6B31" w:rsidRDefault="002220D3" w:rsidP="002220D3">
            <w:pPr>
              <w:autoSpaceDE w:val="0"/>
              <w:autoSpaceDN w:val="0"/>
              <w:adjustRightInd w:val="0"/>
              <w:rPr>
                <w:sz w:val="20"/>
                <w:szCs w:val="20"/>
              </w:rPr>
            </w:pPr>
            <w:r w:rsidRPr="007A6B31">
              <w:rPr>
                <w:sz w:val="20"/>
                <w:szCs w:val="20"/>
              </w:rPr>
              <w:t>Revenue works, (small patching &amp; potholing) full network.</w:t>
            </w:r>
          </w:p>
          <w:p w14:paraId="7534AB44" w14:textId="77777777" w:rsidR="002220D3" w:rsidRPr="007A6B31" w:rsidRDefault="002220D3" w:rsidP="002220D3">
            <w:pPr>
              <w:autoSpaceDE w:val="0"/>
              <w:autoSpaceDN w:val="0"/>
              <w:adjustRightInd w:val="0"/>
              <w:rPr>
                <w:sz w:val="20"/>
                <w:szCs w:val="20"/>
              </w:rPr>
            </w:pPr>
          </w:p>
          <w:p w14:paraId="009B47AB" w14:textId="77777777" w:rsidR="002220D3" w:rsidRPr="007A6B31" w:rsidRDefault="002220D3" w:rsidP="002220D3">
            <w:pPr>
              <w:autoSpaceDE w:val="0"/>
              <w:autoSpaceDN w:val="0"/>
              <w:adjustRightInd w:val="0"/>
              <w:rPr>
                <w:sz w:val="20"/>
                <w:szCs w:val="20"/>
              </w:rPr>
            </w:pPr>
            <w:r w:rsidRPr="007A6B31">
              <w:rPr>
                <w:sz w:val="20"/>
                <w:szCs w:val="20"/>
              </w:rPr>
              <w:t>Capital Maintenance on Principal Roads.</w:t>
            </w:r>
          </w:p>
          <w:p w14:paraId="60191741" w14:textId="77777777" w:rsidR="002220D3" w:rsidRPr="007A6B31" w:rsidRDefault="002220D3" w:rsidP="002220D3">
            <w:pPr>
              <w:autoSpaceDE w:val="0"/>
              <w:autoSpaceDN w:val="0"/>
              <w:adjustRightInd w:val="0"/>
              <w:rPr>
                <w:sz w:val="20"/>
                <w:szCs w:val="20"/>
              </w:rPr>
            </w:pPr>
          </w:p>
          <w:p w14:paraId="3D9DF1EE" w14:textId="77777777" w:rsidR="002220D3" w:rsidRPr="007A6B31" w:rsidRDefault="002220D3" w:rsidP="002220D3">
            <w:pPr>
              <w:autoSpaceDE w:val="0"/>
              <w:autoSpaceDN w:val="0"/>
              <w:adjustRightInd w:val="0"/>
              <w:rPr>
                <w:sz w:val="20"/>
                <w:szCs w:val="20"/>
              </w:rPr>
            </w:pPr>
          </w:p>
          <w:p w14:paraId="6F570A2E" w14:textId="77777777" w:rsidR="002220D3" w:rsidRPr="007A6B31" w:rsidRDefault="002220D3" w:rsidP="002220D3">
            <w:pPr>
              <w:autoSpaceDE w:val="0"/>
              <w:autoSpaceDN w:val="0"/>
              <w:adjustRightInd w:val="0"/>
              <w:rPr>
                <w:sz w:val="20"/>
                <w:szCs w:val="20"/>
              </w:rPr>
            </w:pPr>
          </w:p>
          <w:p w14:paraId="792E74ED" w14:textId="77777777" w:rsidR="002220D3" w:rsidRPr="007A6B31" w:rsidRDefault="002220D3" w:rsidP="002220D3">
            <w:pPr>
              <w:autoSpaceDE w:val="0"/>
              <w:autoSpaceDN w:val="0"/>
              <w:adjustRightInd w:val="0"/>
              <w:rPr>
                <w:sz w:val="20"/>
                <w:szCs w:val="20"/>
              </w:rPr>
            </w:pPr>
            <w:r w:rsidRPr="007A6B31">
              <w:rPr>
                <w:sz w:val="20"/>
                <w:szCs w:val="20"/>
              </w:rPr>
              <w:t>Capital Maintenance on Non-Principal Roads.</w:t>
            </w:r>
          </w:p>
          <w:p w14:paraId="0648AFCC" w14:textId="77777777" w:rsidR="002220D3" w:rsidRPr="007A6B31" w:rsidRDefault="002220D3" w:rsidP="002220D3">
            <w:pPr>
              <w:autoSpaceDE w:val="0"/>
              <w:autoSpaceDN w:val="0"/>
              <w:adjustRightInd w:val="0"/>
              <w:rPr>
                <w:sz w:val="20"/>
                <w:szCs w:val="20"/>
              </w:rPr>
            </w:pPr>
          </w:p>
          <w:p w14:paraId="2D8CD6CA" w14:textId="77777777" w:rsidR="002220D3" w:rsidRPr="007A6B31" w:rsidRDefault="002220D3" w:rsidP="002220D3">
            <w:pPr>
              <w:autoSpaceDE w:val="0"/>
              <w:autoSpaceDN w:val="0"/>
              <w:adjustRightInd w:val="0"/>
              <w:rPr>
                <w:sz w:val="20"/>
                <w:szCs w:val="20"/>
              </w:rPr>
            </w:pPr>
          </w:p>
          <w:p w14:paraId="0F18C745" w14:textId="77777777" w:rsidR="002220D3" w:rsidRPr="007A6B31" w:rsidRDefault="002220D3" w:rsidP="002220D3">
            <w:pPr>
              <w:autoSpaceDE w:val="0"/>
              <w:autoSpaceDN w:val="0"/>
              <w:adjustRightInd w:val="0"/>
              <w:rPr>
                <w:sz w:val="20"/>
                <w:szCs w:val="20"/>
              </w:rPr>
            </w:pPr>
          </w:p>
          <w:p w14:paraId="44A16B45" w14:textId="77777777" w:rsidR="002220D3" w:rsidRPr="007A6B31" w:rsidRDefault="002220D3" w:rsidP="002220D3">
            <w:pPr>
              <w:autoSpaceDE w:val="0"/>
              <w:autoSpaceDN w:val="0"/>
              <w:adjustRightInd w:val="0"/>
              <w:rPr>
                <w:sz w:val="20"/>
                <w:szCs w:val="20"/>
              </w:rPr>
            </w:pPr>
            <w:r w:rsidRPr="007A6B31">
              <w:rPr>
                <w:sz w:val="20"/>
                <w:szCs w:val="20"/>
              </w:rPr>
              <w:t>Capital Maintenance on Unclassified</w:t>
            </w:r>
          </w:p>
          <w:p w14:paraId="7F9D21A9" w14:textId="77777777" w:rsidR="002220D3" w:rsidRPr="007A6B31" w:rsidRDefault="002220D3" w:rsidP="002220D3">
            <w:pPr>
              <w:autoSpaceDE w:val="0"/>
              <w:autoSpaceDN w:val="0"/>
              <w:adjustRightInd w:val="0"/>
              <w:rPr>
                <w:sz w:val="20"/>
                <w:szCs w:val="20"/>
              </w:rPr>
            </w:pPr>
            <w:r w:rsidRPr="007A6B31">
              <w:rPr>
                <w:sz w:val="20"/>
                <w:szCs w:val="20"/>
              </w:rPr>
              <w:t>Roads.</w:t>
            </w:r>
          </w:p>
          <w:p w14:paraId="4A214A4D" w14:textId="77777777" w:rsidR="002220D3" w:rsidRPr="007A6B31" w:rsidRDefault="002220D3" w:rsidP="002220D3">
            <w:pPr>
              <w:autoSpaceDE w:val="0"/>
              <w:autoSpaceDN w:val="0"/>
              <w:adjustRightInd w:val="0"/>
              <w:rPr>
                <w:sz w:val="20"/>
                <w:szCs w:val="20"/>
              </w:rPr>
            </w:pPr>
          </w:p>
          <w:p w14:paraId="7A2C5A30" w14:textId="77777777" w:rsidR="002220D3" w:rsidRPr="007A6B31" w:rsidRDefault="002220D3" w:rsidP="002220D3">
            <w:pPr>
              <w:autoSpaceDE w:val="0"/>
              <w:autoSpaceDN w:val="0"/>
              <w:adjustRightInd w:val="0"/>
              <w:rPr>
                <w:sz w:val="20"/>
                <w:szCs w:val="20"/>
              </w:rPr>
            </w:pPr>
            <w:r w:rsidRPr="007A6B31">
              <w:rPr>
                <w:sz w:val="20"/>
                <w:szCs w:val="20"/>
              </w:rPr>
              <w:t>Grants. Road classification dependent on conditions</w:t>
            </w:r>
          </w:p>
        </w:tc>
        <w:tc>
          <w:tcPr>
            <w:tcW w:w="1988" w:type="dxa"/>
          </w:tcPr>
          <w:p w14:paraId="128CEB10" w14:textId="77777777" w:rsidR="002220D3" w:rsidRPr="007A6B31" w:rsidRDefault="002220D3" w:rsidP="002220D3">
            <w:pPr>
              <w:autoSpaceDE w:val="0"/>
              <w:autoSpaceDN w:val="0"/>
              <w:adjustRightInd w:val="0"/>
              <w:rPr>
                <w:sz w:val="20"/>
                <w:szCs w:val="20"/>
              </w:rPr>
            </w:pPr>
            <w:r w:rsidRPr="007A6B31">
              <w:rPr>
                <w:sz w:val="20"/>
                <w:szCs w:val="20"/>
              </w:rPr>
              <w:t>Revenue works, full network.</w:t>
            </w:r>
          </w:p>
          <w:p w14:paraId="43226F99" w14:textId="77777777" w:rsidR="002220D3" w:rsidRPr="007A6B31" w:rsidRDefault="002220D3" w:rsidP="002220D3">
            <w:pPr>
              <w:autoSpaceDE w:val="0"/>
              <w:autoSpaceDN w:val="0"/>
              <w:adjustRightInd w:val="0"/>
              <w:rPr>
                <w:sz w:val="20"/>
                <w:szCs w:val="20"/>
              </w:rPr>
            </w:pPr>
          </w:p>
          <w:p w14:paraId="1B200F8F" w14:textId="77777777" w:rsidR="002220D3" w:rsidRPr="007A6B31" w:rsidRDefault="002220D3" w:rsidP="002220D3">
            <w:pPr>
              <w:autoSpaceDE w:val="0"/>
              <w:autoSpaceDN w:val="0"/>
              <w:adjustRightInd w:val="0"/>
              <w:rPr>
                <w:sz w:val="20"/>
                <w:szCs w:val="20"/>
              </w:rPr>
            </w:pPr>
          </w:p>
          <w:p w14:paraId="3801A5A9" w14:textId="77777777" w:rsidR="002220D3" w:rsidRPr="007A6B31" w:rsidRDefault="002220D3" w:rsidP="002220D3">
            <w:pPr>
              <w:autoSpaceDE w:val="0"/>
              <w:autoSpaceDN w:val="0"/>
              <w:adjustRightInd w:val="0"/>
              <w:rPr>
                <w:sz w:val="20"/>
                <w:szCs w:val="20"/>
              </w:rPr>
            </w:pPr>
          </w:p>
          <w:p w14:paraId="323D0D87" w14:textId="77777777" w:rsidR="002220D3" w:rsidRPr="007A6B31" w:rsidRDefault="002220D3" w:rsidP="002220D3">
            <w:pPr>
              <w:autoSpaceDE w:val="0"/>
              <w:autoSpaceDN w:val="0"/>
              <w:adjustRightInd w:val="0"/>
              <w:rPr>
                <w:sz w:val="20"/>
                <w:szCs w:val="20"/>
              </w:rPr>
            </w:pPr>
            <w:r w:rsidRPr="007A6B31">
              <w:rPr>
                <w:sz w:val="20"/>
                <w:szCs w:val="20"/>
              </w:rPr>
              <w:t>Capital Maintenance on Principal Roads. Including phasing schemes</w:t>
            </w:r>
          </w:p>
          <w:p w14:paraId="6B3CB24E" w14:textId="77777777" w:rsidR="002220D3" w:rsidRPr="007A6B31" w:rsidRDefault="002220D3" w:rsidP="002220D3">
            <w:pPr>
              <w:autoSpaceDE w:val="0"/>
              <w:autoSpaceDN w:val="0"/>
              <w:adjustRightInd w:val="0"/>
              <w:rPr>
                <w:sz w:val="20"/>
                <w:szCs w:val="20"/>
              </w:rPr>
            </w:pPr>
          </w:p>
          <w:p w14:paraId="1291585E" w14:textId="77777777" w:rsidR="002220D3" w:rsidRPr="007A6B31" w:rsidRDefault="002220D3" w:rsidP="002220D3">
            <w:pPr>
              <w:autoSpaceDE w:val="0"/>
              <w:autoSpaceDN w:val="0"/>
              <w:adjustRightInd w:val="0"/>
              <w:rPr>
                <w:sz w:val="20"/>
                <w:szCs w:val="20"/>
              </w:rPr>
            </w:pPr>
            <w:r w:rsidRPr="007A6B31">
              <w:rPr>
                <w:sz w:val="20"/>
                <w:szCs w:val="20"/>
              </w:rPr>
              <w:t>Capital Maintenance on Non-Principal Roads. Including phasing schemes</w:t>
            </w:r>
          </w:p>
          <w:p w14:paraId="6CF7D5B4" w14:textId="77777777" w:rsidR="002220D3" w:rsidRPr="007A6B31" w:rsidRDefault="002220D3" w:rsidP="002220D3">
            <w:pPr>
              <w:autoSpaceDE w:val="0"/>
              <w:autoSpaceDN w:val="0"/>
              <w:adjustRightInd w:val="0"/>
              <w:rPr>
                <w:sz w:val="20"/>
                <w:szCs w:val="20"/>
              </w:rPr>
            </w:pPr>
          </w:p>
          <w:p w14:paraId="7ACE4622" w14:textId="77777777" w:rsidR="002220D3" w:rsidRPr="007A6B31" w:rsidRDefault="002220D3" w:rsidP="002220D3">
            <w:pPr>
              <w:autoSpaceDE w:val="0"/>
              <w:autoSpaceDN w:val="0"/>
              <w:adjustRightInd w:val="0"/>
              <w:rPr>
                <w:sz w:val="20"/>
                <w:szCs w:val="20"/>
              </w:rPr>
            </w:pPr>
          </w:p>
          <w:p w14:paraId="56658E58" w14:textId="77777777" w:rsidR="002220D3" w:rsidRPr="007A6B31" w:rsidRDefault="002220D3" w:rsidP="002220D3">
            <w:pPr>
              <w:autoSpaceDE w:val="0"/>
              <w:autoSpaceDN w:val="0"/>
              <w:adjustRightInd w:val="0"/>
              <w:rPr>
                <w:sz w:val="20"/>
                <w:szCs w:val="20"/>
              </w:rPr>
            </w:pPr>
            <w:r w:rsidRPr="007A6B31">
              <w:rPr>
                <w:sz w:val="20"/>
                <w:szCs w:val="20"/>
              </w:rPr>
              <w:t>Capital Maintenance on Unclassified</w:t>
            </w:r>
          </w:p>
          <w:p w14:paraId="1112B9E3" w14:textId="77777777" w:rsidR="002220D3" w:rsidRPr="007A6B31" w:rsidRDefault="002220D3" w:rsidP="002220D3">
            <w:pPr>
              <w:autoSpaceDE w:val="0"/>
              <w:autoSpaceDN w:val="0"/>
              <w:adjustRightInd w:val="0"/>
              <w:rPr>
                <w:sz w:val="20"/>
                <w:szCs w:val="20"/>
              </w:rPr>
            </w:pPr>
            <w:r w:rsidRPr="007A6B31">
              <w:rPr>
                <w:sz w:val="20"/>
                <w:szCs w:val="20"/>
              </w:rPr>
              <w:t>Roads.</w:t>
            </w:r>
          </w:p>
          <w:p w14:paraId="1671ECDE" w14:textId="77777777" w:rsidR="002220D3" w:rsidRPr="007A6B31" w:rsidRDefault="002220D3" w:rsidP="002220D3">
            <w:pPr>
              <w:autoSpaceDE w:val="0"/>
              <w:autoSpaceDN w:val="0"/>
              <w:adjustRightInd w:val="0"/>
              <w:rPr>
                <w:sz w:val="20"/>
                <w:szCs w:val="20"/>
              </w:rPr>
            </w:pPr>
          </w:p>
          <w:p w14:paraId="2B98CB5B" w14:textId="77777777" w:rsidR="002220D3" w:rsidRPr="007A6B31" w:rsidRDefault="002220D3" w:rsidP="002220D3">
            <w:pPr>
              <w:autoSpaceDE w:val="0"/>
              <w:autoSpaceDN w:val="0"/>
              <w:adjustRightInd w:val="0"/>
              <w:rPr>
                <w:sz w:val="20"/>
                <w:szCs w:val="20"/>
              </w:rPr>
            </w:pPr>
            <w:r w:rsidRPr="007A6B31">
              <w:rPr>
                <w:sz w:val="20"/>
                <w:szCs w:val="20"/>
              </w:rPr>
              <w:t>Grants. Road classification dependent on conditions.</w:t>
            </w:r>
          </w:p>
        </w:tc>
        <w:tc>
          <w:tcPr>
            <w:tcW w:w="1988" w:type="dxa"/>
          </w:tcPr>
          <w:p w14:paraId="1FBE1935" w14:textId="77777777" w:rsidR="002220D3" w:rsidRPr="007A6B31" w:rsidRDefault="002220D3" w:rsidP="002220D3">
            <w:pPr>
              <w:autoSpaceDE w:val="0"/>
              <w:autoSpaceDN w:val="0"/>
              <w:adjustRightInd w:val="0"/>
              <w:rPr>
                <w:sz w:val="20"/>
                <w:szCs w:val="20"/>
              </w:rPr>
            </w:pPr>
            <w:r w:rsidRPr="007A6B31">
              <w:rPr>
                <w:sz w:val="20"/>
                <w:szCs w:val="20"/>
              </w:rPr>
              <w:t>Revenue works, full network.</w:t>
            </w:r>
          </w:p>
          <w:p w14:paraId="5AD9D41A" w14:textId="77777777" w:rsidR="002220D3" w:rsidRPr="007A6B31" w:rsidRDefault="002220D3" w:rsidP="002220D3">
            <w:pPr>
              <w:autoSpaceDE w:val="0"/>
              <w:autoSpaceDN w:val="0"/>
              <w:adjustRightInd w:val="0"/>
              <w:rPr>
                <w:sz w:val="20"/>
                <w:szCs w:val="20"/>
              </w:rPr>
            </w:pPr>
          </w:p>
          <w:p w14:paraId="71AADF14" w14:textId="77777777" w:rsidR="002220D3" w:rsidRPr="007A6B31" w:rsidRDefault="002220D3" w:rsidP="002220D3">
            <w:pPr>
              <w:autoSpaceDE w:val="0"/>
              <w:autoSpaceDN w:val="0"/>
              <w:adjustRightInd w:val="0"/>
              <w:rPr>
                <w:sz w:val="20"/>
                <w:szCs w:val="20"/>
              </w:rPr>
            </w:pPr>
          </w:p>
          <w:p w14:paraId="433D0936" w14:textId="77777777" w:rsidR="002220D3" w:rsidRPr="007A6B31" w:rsidRDefault="002220D3" w:rsidP="002220D3">
            <w:pPr>
              <w:autoSpaceDE w:val="0"/>
              <w:autoSpaceDN w:val="0"/>
              <w:adjustRightInd w:val="0"/>
              <w:rPr>
                <w:sz w:val="20"/>
                <w:szCs w:val="20"/>
              </w:rPr>
            </w:pPr>
          </w:p>
          <w:p w14:paraId="17973BB4" w14:textId="77777777" w:rsidR="002220D3" w:rsidRPr="007A6B31" w:rsidRDefault="002220D3" w:rsidP="002220D3">
            <w:pPr>
              <w:autoSpaceDE w:val="0"/>
              <w:autoSpaceDN w:val="0"/>
              <w:adjustRightInd w:val="0"/>
              <w:rPr>
                <w:sz w:val="20"/>
                <w:szCs w:val="20"/>
              </w:rPr>
            </w:pPr>
            <w:r w:rsidRPr="007A6B31">
              <w:rPr>
                <w:sz w:val="20"/>
                <w:szCs w:val="20"/>
              </w:rPr>
              <w:t>Capital Maintenance on Principal Roads. Including phasing schemes</w:t>
            </w:r>
          </w:p>
          <w:p w14:paraId="1FDA2F20" w14:textId="77777777" w:rsidR="002220D3" w:rsidRPr="007A6B31" w:rsidRDefault="002220D3" w:rsidP="002220D3">
            <w:pPr>
              <w:autoSpaceDE w:val="0"/>
              <w:autoSpaceDN w:val="0"/>
              <w:adjustRightInd w:val="0"/>
              <w:rPr>
                <w:sz w:val="20"/>
                <w:szCs w:val="20"/>
              </w:rPr>
            </w:pPr>
          </w:p>
          <w:p w14:paraId="104EA416" w14:textId="77777777" w:rsidR="002220D3" w:rsidRPr="007A6B31" w:rsidRDefault="002220D3" w:rsidP="002220D3">
            <w:pPr>
              <w:autoSpaceDE w:val="0"/>
              <w:autoSpaceDN w:val="0"/>
              <w:adjustRightInd w:val="0"/>
              <w:rPr>
                <w:sz w:val="20"/>
                <w:szCs w:val="20"/>
              </w:rPr>
            </w:pPr>
            <w:r w:rsidRPr="007A6B31">
              <w:rPr>
                <w:sz w:val="20"/>
                <w:szCs w:val="20"/>
              </w:rPr>
              <w:t>Capital Maintenance on Non-Principal Roads. Including phasing schemes</w:t>
            </w:r>
          </w:p>
          <w:p w14:paraId="33F9A214" w14:textId="77777777" w:rsidR="002220D3" w:rsidRPr="007A6B31" w:rsidRDefault="002220D3" w:rsidP="002220D3">
            <w:pPr>
              <w:autoSpaceDE w:val="0"/>
              <w:autoSpaceDN w:val="0"/>
              <w:adjustRightInd w:val="0"/>
              <w:rPr>
                <w:sz w:val="20"/>
                <w:szCs w:val="20"/>
              </w:rPr>
            </w:pPr>
          </w:p>
          <w:p w14:paraId="0ACBBB0D" w14:textId="77777777" w:rsidR="002220D3" w:rsidRPr="007A6B31" w:rsidRDefault="002220D3" w:rsidP="002220D3">
            <w:pPr>
              <w:autoSpaceDE w:val="0"/>
              <w:autoSpaceDN w:val="0"/>
              <w:adjustRightInd w:val="0"/>
              <w:rPr>
                <w:sz w:val="20"/>
                <w:szCs w:val="20"/>
              </w:rPr>
            </w:pPr>
          </w:p>
          <w:p w14:paraId="44D396C6" w14:textId="77777777" w:rsidR="002220D3" w:rsidRPr="007A6B31" w:rsidRDefault="002220D3" w:rsidP="002220D3">
            <w:pPr>
              <w:autoSpaceDE w:val="0"/>
              <w:autoSpaceDN w:val="0"/>
              <w:adjustRightInd w:val="0"/>
              <w:rPr>
                <w:sz w:val="20"/>
                <w:szCs w:val="20"/>
              </w:rPr>
            </w:pPr>
            <w:r w:rsidRPr="007A6B31">
              <w:rPr>
                <w:sz w:val="20"/>
                <w:szCs w:val="20"/>
              </w:rPr>
              <w:t>Capital Maintenance on Unclassified</w:t>
            </w:r>
          </w:p>
          <w:p w14:paraId="044BF47D" w14:textId="77777777" w:rsidR="002220D3" w:rsidRPr="007A6B31" w:rsidRDefault="002220D3" w:rsidP="002220D3">
            <w:pPr>
              <w:autoSpaceDE w:val="0"/>
              <w:autoSpaceDN w:val="0"/>
              <w:adjustRightInd w:val="0"/>
              <w:rPr>
                <w:sz w:val="20"/>
                <w:szCs w:val="20"/>
              </w:rPr>
            </w:pPr>
            <w:r w:rsidRPr="007A6B31">
              <w:rPr>
                <w:sz w:val="20"/>
                <w:szCs w:val="20"/>
              </w:rPr>
              <w:t>Roads.</w:t>
            </w:r>
          </w:p>
          <w:p w14:paraId="70EF089E" w14:textId="77777777" w:rsidR="002220D3" w:rsidRPr="007A6B31" w:rsidRDefault="002220D3" w:rsidP="002220D3">
            <w:pPr>
              <w:autoSpaceDE w:val="0"/>
              <w:autoSpaceDN w:val="0"/>
              <w:adjustRightInd w:val="0"/>
              <w:rPr>
                <w:sz w:val="20"/>
                <w:szCs w:val="20"/>
              </w:rPr>
            </w:pPr>
          </w:p>
          <w:p w14:paraId="1D2A91DB" w14:textId="77777777" w:rsidR="002220D3" w:rsidRPr="007A6B31" w:rsidRDefault="002220D3" w:rsidP="002220D3">
            <w:pPr>
              <w:autoSpaceDE w:val="0"/>
              <w:autoSpaceDN w:val="0"/>
              <w:adjustRightInd w:val="0"/>
              <w:rPr>
                <w:sz w:val="20"/>
                <w:szCs w:val="20"/>
              </w:rPr>
            </w:pPr>
            <w:r w:rsidRPr="007A6B31">
              <w:rPr>
                <w:sz w:val="20"/>
                <w:szCs w:val="20"/>
              </w:rPr>
              <w:t>Grants. Road classification dependent on conditions.</w:t>
            </w:r>
          </w:p>
        </w:tc>
        <w:tc>
          <w:tcPr>
            <w:tcW w:w="1389" w:type="dxa"/>
          </w:tcPr>
          <w:p w14:paraId="052A4D2A" w14:textId="77777777" w:rsidR="002220D3" w:rsidRPr="007A6B31" w:rsidRDefault="002220D3" w:rsidP="002220D3">
            <w:pPr>
              <w:autoSpaceDE w:val="0"/>
              <w:autoSpaceDN w:val="0"/>
              <w:adjustRightInd w:val="0"/>
              <w:rPr>
                <w:sz w:val="20"/>
                <w:szCs w:val="20"/>
              </w:rPr>
            </w:pPr>
            <w:r w:rsidRPr="007A6B31">
              <w:rPr>
                <w:sz w:val="20"/>
                <w:szCs w:val="20"/>
              </w:rPr>
              <w:t>RMBC Revenue</w:t>
            </w:r>
          </w:p>
          <w:p w14:paraId="42DEE620" w14:textId="77777777" w:rsidR="002220D3" w:rsidRPr="007A6B31" w:rsidRDefault="002220D3" w:rsidP="002220D3">
            <w:pPr>
              <w:autoSpaceDE w:val="0"/>
              <w:autoSpaceDN w:val="0"/>
              <w:adjustRightInd w:val="0"/>
              <w:rPr>
                <w:sz w:val="20"/>
                <w:szCs w:val="20"/>
              </w:rPr>
            </w:pPr>
            <w:r w:rsidRPr="007A6B31">
              <w:rPr>
                <w:sz w:val="20"/>
                <w:szCs w:val="20"/>
              </w:rPr>
              <w:t>Funding.</w:t>
            </w:r>
          </w:p>
          <w:p w14:paraId="7C2F375B" w14:textId="77777777" w:rsidR="002220D3" w:rsidRPr="007A6B31" w:rsidRDefault="002220D3" w:rsidP="002220D3">
            <w:pPr>
              <w:autoSpaceDE w:val="0"/>
              <w:autoSpaceDN w:val="0"/>
              <w:adjustRightInd w:val="0"/>
              <w:rPr>
                <w:sz w:val="20"/>
                <w:szCs w:val="20"/>
              </w:rPr>
            </w:pPr>
          </w:p>
          <w:p w14:paraId="3A6BA72E" w14:textId="77777777" w:rsidR="002220D3" w:rsidRPr="007A6B31" w:rsidRDefault="002220D3" w:rsidP="002220D3">
            <w:pPr>
              <w:autoSpaceDE w:val="0"/>
              <w:autoSpaceDN w:val="0"/>
              <w:adjustRightInd w:val="0"/>
              <w:rPr>
                <w:sz w:val="20"/>
                <w:szCs w:val="20"/>
              </w:rPr>
            </w:pPr>
          </w:p>
          <w:p w14:paraId="4EF952C5" w14:textId="77777777" w:rsidR="002220D3" w:rsidRPr="007A6B31" w:rsidRDefault="002220D3" w:rsidP="002220D3">
            <w:pPr>
              <w:autoSpaceDE w:val="0"/>
              <w:autoSpaceDN w:val="0"/>
              <w:adjustRightInd w:val="0"/>
              <w:rPr>
                <w:sz w:val="20"/>
                <w:szCs w:val="20"/>
              </w:rPr>
            </w:pPr>
            <w:r w:rsidRPr="007A6B31">
              <w:rPr>
                <w:sz w:val="20"/>
                <w:szCs w:val="20"/>
              </w:rPr>
              <w:t>LTP Funding.</w:t>
            </w:r>
          </w:p>
          <w:p w14:paraId="4DE93F36" w14:textId="77777777" w:rsidR="002220D3" w:rsidRPr="007A6B31" w:rsidRDefault="002220D3" w:rsidP="002220D3">
            <w:pPr>
              <w:autoSpaceDE w:val="0"/>
              <w:autoSpaceDN w:val="0"/>
              <w:adjustRightInd w:val="0"/>
              <w:rPr>
                <w:sz w:val="20"/>
                <w:szCs w:val="20"/>
              </w:rPr>
            </w:pPr>
          </w:p>
          <w:p w14:paraId="082AC6D3" w14:textId="77777777" w:rsidR="002220D3" w:rsidRPr="007A6B31" w:rsidRDefault="002220D3" w:rsidP="002220D3">
            <w:pPr>
              <w:autoSpaceDE w:val="0"/>
              <w:autoSpaceDN w:val="0"/>
              <w:adjustRightInd w:val="0"/>
              <w:rPr>
                <w:sz w:val="20"/>
                <w:szCs w:val="20"/>
              </w:rPr>
            </w:pPr>
          </w:p>
          <w:p w14:paraId="6C1A35B6" w14:textId="77777777" w:rsidR="002220D3" w:rsidRPr="007A6B31" w:rsidRDefault="002220D3" w:rsidP="002220D3">
            <w:pPr>
              <w:autoSpaceDE w:val="0"/>
              <w:autoSpaceDN w:val="0"/>
              <w:adjustRightInd w:val="0"/>
              <w:rPr>
                <w:sz w:val="20"/>
                <w:szCs w:val="20"/>
              </w:rPr>
            </w:pPr>
          </w:p>
          <w:p w14:paraId="448B75A3" w14:textId="77777777" w:rsidR="002220D3" w:rsidRPr="007A6B31" w:rsidRDefault="002220D3" w:rsidP="002220D3">
            <w:pPr>
              <w:autoSpaceDE w:val="0"/>
              <w:autoSpaceDN w:val="0"/>
              <w:adjustRightInd w:val="0"/>
              <w:rPr>
                <w:sz w:val="20"/>
                <w:szCs w:val="20"/>
              </w:rPr>
            </w:pPr>
          </w:p>
          <w:p w14:paraId="352CC50F" w14:textId="77777777" w:rsidR="0040270A" w:rsidRPr="007A6B31" w:rsidRDefault="0040270A" w:rsidP="002220D3">
            <w:pPr>
              <w:autoSpaceDE w:val="0"/>
              <w:autoSpaceDN w:val="0"/>
              <w:adjustRightInd w:val="0"/>
              <w:rPr>
                <w:sz w:val="20"/>
                <w:szCs w:val="20"/>
              </w:rPr>
            </w:pPr>
          </w:p>
          <w:p w14:paraId="119097EF" w14:textId="77777777" w:rsidR="002220D3" w:rsidRPr="007A6B31" w:rsidRDefault="002220D3" w:rsidP="002220D3">
            <w:pPr>
              <w:autoSpaceDE w:val="0"/>
              <w:autoSpaceDN w:val="0"/>
              <w:adjustRightInd w:val="0"/>
              <w:rPr>
                <w:sz w:val="20"/>
                <w:szCs w:val="20"/>
              </w:rPr>
            </w:pPr>
            <w:r w:rsidRPr="007A6B31">
              <w:rPr>
                <w:sz w:val="20"/>
                <w:szCs w:val="20"/>
              </w:rPr>
              <w:t>LTP Funding.</w:t>
            </w:r>
          </w:p>
          <w:p w14:paraId="73216A3D" w14:textId="77777777" w:rsidR="002220D3" w:rsidRPr="007A6B31" w:rsidRDefault="002220D3" w:rsidP="002220D3">
            <w:pPr>
              <w:autoSpaceDE w:val="0"/>
              <w:autoSpaceDN w:val="0"/>
              <w:adjustRightInd w:val="0"/>
              <w:rPr>
                <w:sz w:val="20"/>
                <w:szCs w:val="20"/>
              </w:rPr>
            </w:pPr>
          </w:p>
          <w:p w14:paraId="63F58BC3" w14:textId="77777777" w:rsidR="002220D3" w:rsidRPr="007A6B31" w:rsidRDefault="002220D3" w:rsidP="002220D3">
            <w:pPr>
              <w:autoSpaceDE w:val="0"/>
              <w:autoSpaceDN w:val="0"/>
              <w:adjustRightInd w:val="0"/>
              <w:rPr>
                <w:sz w:val="20"/>
                <w:szCs w:val="20"/>
              </w:rPr>
            </w:pPr>
          </w:p>
          <w:p w14:paraId="5DFF9D5E" w14:textId="77777777" w:rsidR="002220D3" w:rsidRPr="007A6B31" w:rsidRDefault="002220D3" w:rsidP="002220D3">
            <w:pPr>
              <w:autoSpaceDE w:val="0"/>
              <w:autoSpaceDN w:val="0"/>
              <w:adjustRightInd w:val="0"/>
              <w:rPr>
                <w:sz w:val="20"/>
                <w:szCs w:val="20"/>
              </w:rPr>
            </w:pPr>
          </w:p>
          <w:p w14:paraId="3244FDB6" w14:textId="77777777" w:rsidR="002220D3" w:rsidRPr="007A6B31" w:rsidRDefault="002220D3" w:rsidP="002220D3">
            <w:pPr>
              <w:autoSpaceDE w:val="0"/>
              <w:autoSpaceDN w:val="0"/>
              <w:adjustRightInd w:val="0"/>
              <w:rPr>
                <w:sz w:val="20"/>
                <w:szCs w:val="20"/>
              </w:rPr>
            </w:pPr>
          </w:p>
          <w:p w14:paraId="1BC5EB70" w14:textId="77777777" w:rsidR="0040270A" w:rsidRPr="007A6B31" w:rsidRDefault="0040270A" w:rsidP="002220D3">
            <w:pPr>
              <w:autoSpaceDE w:val="0"/>
              <w:autoSpaceDN w:val="0"/>
              <w:adjustRightInd w:val="0"/>
              <w:rPr>
                <w:sz w:val="20"/>
                <w:szCs w:val="20"/>
              </w:rPr>
            </w:pPr>
          </w:p>
          <w:p w14:paraId="12E5E3A2" w14:textId="77777777" w:rsidR="002220D3" w:rsidRPr="007A6B31" w:rsidRDefault="002220D3" w:rsidP="002220D3">
            <w:pPr>
              <w:autoSpaceDE w:val="0"/>
              <w:autoSpaceDN w:val="0"/>
              <w:adjustRightInd w:val="0"/>
              <w:rPr>
                <w:sz w:val="20"/>
                <w:szCs w:val="20"/>
              </w:rPr>
            </w:pPr>
          </w:p>
          <w:p w14:paraId="185A7D52" w14:textId="77777777" w:rsidR="002220D3" w:rsidRPr="007A6B31" w:rsidRDefault="002220D3" w:rsidP="002220D3">
            <w:pPr>
              <w:autoSpaceDE w:val="0"/>
              <w:autoSpaceDN w:val="0"/>
              <w:adjustRightInd w:val="0"/>
              <w:rPr>
                <w:sz w:val="20"/>
                <w:szCs w:val="20"/>
              </w:rPr>
            </w:pPr>
            <w:r w:rsidRPr="007A6B31">
              <w:rPr>
                <w:sz w:val="20"/>
                <w:szCs w:val="20"/>
              </w:rPr>
              <w:t>RMBC Capital</w:t>
            </w:r>
          </w:p>
          <w:p w14:paraId="6286607E" w14:textId="77777777" w:rsidR="002220D3" w:rsidRPr="007A6B31" w:rsidRDefault="002220D3" w:rsidP="002220D3">
            <w:pPr>
              <w:autoSpaceDE w:val="0"/>
              <w:autoSpaceDN w:val="0"/>
              <w:adjustRightInd w:val="0"/>
              <w:rPr>
                <w:sz w:val="20"/>
                <w:szCs w:val="20"/>
              </w:rPr>
            </w:pPr>
            <w:r w:rsidRPr="007A6B31">
              <w:rPr>
                <w:sz w:val="20"/>
                <w:szCs w:val="20"/>
              </w:rPr>
              <w:t>LTP Funding.</w:t>
            </w:r>
          </w:p>
          <w:p w14:paraId="5830BA55" w14:textId="77777777" w:rsidR="002220D3" w:rsidRPr="007A6B31" w:rsidRDefault="002220D3" w:rsidP="002220D3">
            <w:pPr>
              <w:autoSpaceDE w:val="0"/>
              <w:autoSpaceDN w:val="0"/>
              <w:adjustRightInd w:val="0"/>
              <w:rPr>
                <w:sz w:val="20"/>
                <w:szCs w:val="20"/>
              </w:rPr>
            </w:pPr>
          </w:p>
          <w:p w14:paraId="606932AF" w14:textId="77777777" w:rsidR="0040270A" w:rsidRPr="007A6B31" w:rsidRDefault="0040270A" w:rsidP="002220D3">
            <w:pPr>
              <w:autoSpaceDE w:val="0"/>
              <w:autoSpaceDN w:val="0"/>
              <w:adjustRightInd w:val="0"/>
              <w:rPr>
                <w:sz w:val="20"/>
                <w:szCs w:val="20"/>
              </w:rPr>
            </w:pPr>
          </w:p>
          <w:p w14:paraId="3ECA3B51" w14:textId="77777777" w:rsidR="002220D3" w:rsidRPr="007A6B31" w:rsidRDefault="002220D3" w:rsidP="002220D3">
            <w:pPr>
              <w:autoSpaceDE w:val="0"/>
              <w:autoSpaceDN w:val="0"/>
              <w:adjustRightInd w:val="0"/>
              <w:rPr>
                <w:sz w:val="20"/>
                <w:szCs w:val="20"/>
              </w:rPr>
            </w:pPr>
            <w:r w:rsidRPr="007A6B31">
              <w:rPr>
                <w:sz w:val="20"/>
                <w:szCs w:val="20"/>
              </w:rPr>
              <w:t>DfT and other sources.</w:t>
            </w:r>
          </w:p>
        </w:tc>
        <w:tc>
          <w:tcPr>
            <w:tcW w:w="1512" w:type="dxa"/>
          </w:tcPr>
          <w:p w14:paraId="6F5260CC" w14:textId="72AF2009" w:rsidR="002220D3" w:rsidRPr="009C6BDA" w:rsidRDefault="00EA0641" w:rsidP="002220D3">
            <w:pPr>
              <w:autoSpaceDE w:val="0"/>
              <w:autoSpaceDN w:val="0"/>
              <w:adjustRightInd w:val="0"/>
              <w:rPr>
                <w:sz w:val="20"/>
                <w:szCs w:val="20"/>
              </w:rPr>
            </w:pPr>
            <w:r w:rsidRPr="005C1E7C">
              <w:rPr>
                <w:sz w:val="20"/>
                <w:szCs w:val="20"/>
              </w:rPr>
              <w:t>Highway Service</w:t>
            </w:r>
            <w:r w:rsidR="00E937B6" w:rsidRPr="007A6B31">
              <w:rPr>
                <w:sz w:val="20"/>
                <w:szCs w:val="20"/>
              </w:rPr>
              <w:t xml:space="preserve"> – Regeneration and Environment</w:t>
            </w:r>
          </w:p>
          <w:p w14:paraId="46587229" w14:textId="77777777" w:rsidR="002220D3" w:rsidRPr="009C6BDA" w:rsidRDefault="002220D3" w:rsidP="002220D3">
            <w:pPr>
              <w:autoSpaceDE w:val="0"/>
              <w:autoSpaceDN w:val="0"/>
              <w:adjustRightInd w:val="0"/>
              <w:rPr>
                <w:sz w:val="20"/>
                <w:szCs w:val="20"/>
              </w:rPr>
            </w:pPr>
          </w:p>
          <w:p w14:paraId="4A207911" w14:textId="77777777" w:rsidR="002220D3" w:rsidRPr="009C6BDA" w:rsidRDefault="002220D3" w:rsidP="002220D3">
            <w:pPr>
              <w:autoSpaceDE w:val="0"/>
              <w:autoSpaceDN w:val="0"/>
              <w:adjustRightInd w:val="0"/>
              <w:rPr>
                <w:sz w:val="20"/>
                <w:szCs w:val="20"/>
              </w:rPr>
            </w:pPr>
          </w:p>
          <w:p w14:paraId="5AD169C6" w14:textId="77777777" w:rsidR="002220D3" w:rsidRPr="009C6BDA" w:rsidRDefault="002220D3" w:rsidP="002220D3">
            <w:pPr>
              <w:autoSpaceDE w:val="0"/>
              <w:autoSpaceDN w:val="0"/>
              <w:adjustRightInd w:val="0"/>
              <w:rPr>
                <w:sz w:val="20"/>
                <w:szCs w:val="20"/>
              </w:rPr>
            </w:pPr>
          </w:p>
          <w:p w14:paraId="2ED3C0A6" w14:textId="77777777" w:rsidR="002220D3" w:rsidRPr="009C6BDA" w:rsidRDefault="002220D3" w:rsidP="002220D3">
            <w:pPr>
              <w:autoSpaceDE w:val="0"/>
              <w:autoSpaceDN w:val="0"/>
              <w:adjustRightInd w:val="0"/>
              <w:rPr>
                <w:sz w:val="20"/>
                <w:szCs w:val="20"/>
              </w:rPr>
            </w:pPr>
          </w:p>
          <w:p w14:paraId="0C92737B" w14:textId="77777777" w:rsidR="002220D3" w:rsidRPr="009C6BDA" w:rsidRDefault="002220D3" w:rsidP="002220D3">
            <w:pPr>
              <w:autoSpaceDE w:val="0"/>
              <w:autoSpaceDN w:val="0"/>
              <w:adjustRightInd w:val="0"/>
              <w:rPr>
                <w:sz w:val="20"/>
                <w:szCs w:val="20"/>
              </w:rPr>
            </w:pPr>
          </w:p>
          <w:p w14:paraId="6964DA9F" w14:textId="77777777" w:rsidR="002220D3" w:rsidRPr="009C6BDA" w:rsidRDefault="002220D3" w:rsidP="002220D3">
            <w:pPr>
              <w:autoSpaceDE w:val="0"/>
              <w:autoSpaceDN w:val="0"/>
              <w:adjustRightInd w:val="0"/>
              <w:rPr>
                <w:sz w:val="20"/>
                <w:szCs w:val="20"/>
              </w:rPr>
            </w:pPr>
          </w:p>
          <w:p w14:paraId="5D23F4A7" w14:textId="77777777" w:rsidR="002220D3" w:rsidRPr="009C6BDA" w:rsidRDefault="002220D3" w:rsidP="002220D3">
            <w:pPr>
              <w:autoSpaceDE w:val="0"/>
              <w:autoSpaceDN w:val="0"/>
              <w:adjustRightInd w:val="0"/>
              <w:rPr>
                <w:sz w:val="20"/>
                <w:szCs w:val="20"/>
              </w:rPr>
            </w:pPr>
          </w:p>
          <w:p w14:paraId="476DA447" w14:textId="77777777" w:rsidR="002220D3" w:rsidRPr="009C6BDA" w:rsidRDefault="002220D3" w:rsidP="002220D3">
            <w:pPr>
              <w:autoSpaceDE w:val="0"/>
              <w:autoSpaceDN w:val="0"/>
              <w:adjustRightInd w:val="0"/>
              <w:rPr>
                <w:sz w:val="20"/>
                <w:szCs w:val="20"/>
              </w:rPr>
            </w:pPr>
          </w:p>
          <w:p w14:paraId="54440A10" w14:textId="77777777" w:rsidR="002220D3" w:rsidRPr="009C6BDA" w:rsidRDefault="002220D3" w:rsidP="002220D3">
            <w:pPr>
              <w:autoSpaceDE w:val="0"/>
              <w:autoSpaceDN w:val="0"/>
              <w:adjustRightInd w:val="0"/>
              <w:rPr>
                <w:sz w:val="20"/>
                <w:szCs w:val="20"/>
              </w:rPr>
            </w:pPr>
          </w:p>
          <w:p w14:paraId="5142F296" w14:textId="77777777" w:rsidR="002220D3" w:rsidRPr="009C6BDA" w:rsidRDefault="002220D3" w:rsidP="002220D3">
            <w:pPr>
              <w:autoSpaceDE w:val="0"/>
              <w:autoSpaceDN w:val="0"/>
              <w:adjustRightInd w:val="0"/>
              <w:rPr>
                <w:sz w:val="20"/>
                <w:szCs w:val="20"/>
              </w:rPr>
            </w:pPr>
          </w:p>
          <w:p w14:paraId="1061381E" w14:textId="77777777" w:rsidR="002220D3" w:rsidRPr="009C6BDA" w:rsidRDefault="002220D3" w:rsidP="002220D3">
            <w:pPr>
              <w:autoSpaceDE w:val="0"/>
              <w:autoSpaceDN w:val="0"/>
              <w:adjustRightInd w:val="0"/>
              <w:rPr>
                <w:sz w:val="20"/>
                <w:szCs w:val="20"/>
              </w:rPr>
            </w:pPr>
          </w:p>
          <w:p w14:paraId="7CB27F48" w14:textId="77777777" w:rsidR="002220D3" w:rsidRPr="009C6BDA" w:rsidRDefault="002220D3" w:rsidP="002220D3">
            <w:pPr>
              <w:autoSpaceDE w:val="0"/>
              <w:autoSpaceDN w:val="0"/>
              <w:adjustRightInd w:val="0"/>
              <w:rPr>
                <w:sz w:val="20"/>
                <w:szCs w:val="20"/>
              </w:rPr>
            </w:pPr>
          </w:p>
          <w:p w14:paraId="66C9E9AF" w14:textId="77777777" w:rsidR="002220D3" w:rsidRPr="009C6BDA" w:rsidRDefault="002220D3" w:rsidP="002220D3">
            <w:pPr>
              <w:autoSpaceDE w:val="0"/>
              <w:autoSpaceDN w:val="0"/>
              <w:adjustRightInd w:val="0"/>
              <w:rPr>
                <w:sz w:val="20"/>
                <w:szCs w:val="20"/>
              </w:rPr>
            </w:pPr>
          </w:p>
          <w:p w14:paraId="6B16DA94" w14:textId="77777777" w:rsidR="002220D3" w:rsidRPr="009C6BDA" w:rsidRDefault="002220D3" w:rsidP="002220D3">
            <w:pPr>
              <w:autoSpaceDE w:val="0"/>
              <w:autoSpaceDN w:val="0"/>
              <w:adjustRightInd w:val="0"/>
              <w:rPr>
                <w:sz w:val="20"/>
                <w:szCs w:val="20"/>
              </w:rPr>
            </w:pPr>
          </w:p>
          <w:p w14:paraId="66CC5134" w14:textId="77777777" w:rsidR="002220D3" w:rsidRPr="009C6BDA" w:rsidRDefault="002220D3" w:rsidP="002220D3">
            <w:pPr>
              <w:autoSpaceDE w:val="0"/>
              <w:autoSpaceDN w:val="0"/>
              <w:adjustRightInd w:val="0"/>
              <w:rPr>
                <w:sz w:val="20"/>
                <w:szCs w:val="20"/>
              </w:rPr>
            </w:pPr>
          </w:p>
          <w:p w14:paraId="47543864" w14:textId="77777777" w:rsidR="002220D3" w:rsidRPr="009C6BDA" w:rsidRDefault="002220D3" w:rsidP="002220D3">
            <w:pPr>
              <w:autoSpaceDE w:val="0"/>
              <w:autoSpaceDN w:val="0"/>
              <w:adjustRightInd w:val="0"/>
              <w:rPr>
                <w:sz w:val="20"/>
                <w:szCs w:val="20"/>
              </w:rPr>
            </w:pPr>
          </w:p>
          <w:p w14:paraId="050441E1" w14:textId="77777777" w:rsidR="002220D3" w:rsidRPr="009C6BDA" w:rsidRDefault="002220D3" w:rsidP="002220D3">
            <w:pPr>
              <w:autoSpaceDE w:val="0"/>
              <w:autoSpaceDN w:val="0"/>
              <w:adjustRightInd w:val="0"/>
              <w:rPr>
                <w:sz w:val="20"/>
                <w:szCs w:val="20"/>
              </w:rPr>
            </w:pPr>
          </w:p>
          <w:p w14:paraId="0F5FF749" w14:textId="77777777" w:rsidR="002220D3" w:rsidRPr="009C6BDA" w:rsidRDefault="002220D3" w:rsidP="002220D3">
            <w:pPr>
              <w:autoSpaceDE w:val="0"/>
              <w:autoSpaceDN w:val="0"/>
              <w:adjustRightInd w:val="0"/>
              <w:rPr>
                <w:sz w:val="20"/>
                <w:szCs w:val="20"/>
              </w:rPr>
            </w:pPr>
          </w:p>
          <w:p w14:paraId="6F9E54E1" w14:textId="77777777" w:rsidR="002220D3" w:rsidRPr="009C6BDA" w:rsidRDefault="002220D3" w:rsidP="002220D3">
            <w:pPr>
              <w:autoSpaceDE w:val="0"/>
              <w:autoSpaceDN w:val="0"/>
              <w:adjustRightInd w:val="0"/>
              <w:rPr>
                <w:sz w:val="20"/>
                <w:szCs w:val="20"/>
              </w:rPr>
            </w:pPr>
          </w:p>
          <w:p w14:paraId="282B1FC5" w14:textId="77777777" w:rsidR="002220D3" w:rsidRPr="009C6BDA" w:rsidRDefault="002220D3" w:rsidP="002220D3">
            <w:pPr>
              <w:autoSpaceDE w:val="0"/>
              <w:autoSpaceDN w:val="0"/>
              <w:adjustRightInd w:val="0"/>
              <w:rPr>
                <w:sz w:val="20"/>
                <w:szCs w:val="20"/>
              </w:rPr>
            </w:pPr>
          </w:p>
          <w:p w14:paraId="196E8EED" w14:textId="77777777" w:rsidR="002220D3" w:rsidRPr="009C6BDA" w:rsidRDefault="002220D3" w:rsidP="002220D3">
            <w:pPr>
              <w:autoSpaceDE w:val="0"/>
              <w:autoSpaceDN w:val="0"/>
              <w:adjustRightInd w:val="0"/>
              <w:rPr>
                <w:sz w:val="20"/>
                <w:szCs w:val="20"/>
              </w:rPr>
            </w:pPr>
          </w:p>
          <w:p w14:paraId="416DE314" w14:textId="77777777" w:rsidR="002220D3" w:rsidRPr="009C6BDA" w:rsidRDefault="002220D3" w:rsidP="002220D3">
            <w:pPr>
              <w:autoSpaceDE w:val="0"/>
              <w:autoSpaceDN w:val="0"/>
              <w:adjustRightInd w:val="0"/>
              <w:rPr>
                <w:sz w:val="20"/>
                <w:szCs w:val="20"/>
              </w:rPr>
            </w:pPr>
          </w:p>
          <w:p w14:paraId="2FAD4CF5" w14:textId="77777777" w:rsidR="002220D3" w:rsidRPr="009C6BDA" w:rsidRDefault="002220D3" w:rsidP="002220D3">
            <w:pPr>
              <w:autoSpaceDE w:val="0"/>
              <w:autoSpaceDN w:val="0"/>
              <w:adjustRightInd w:val="0"/>
              <w:rPr>
                <w:sz w:val="20"/>
                <w:szCs w:val="20"/>
              </w:rPr>
            </w:pPr>
          </w:p>
        </w:tc>
      </w:tr>
      <w:tr w:rsidR="002220D3" w:rsidRPr="009C6BDA" w14:paraId="49B05833" w14:textId="77777777" w:rsidTr="003508EF">
        <w:trPr>
          <w:trHeight w:val="5290"/>
        </w:trPr>
        <w:tc>
          <w:tcPr>
            <w:tcW w:w="1250" w:type="dxa"/>
          </w:tcPr>
          <w:p w14:paraId="6AE0BB9C" w14:textId="76132570" w:rsidR="00765057" w:rsidRPr="00BC4CDC" w:rsidRDefault="002220D3" w:rsidP="00D66080">
            <w:pPr>
              <w:jc w:val="center"/>
              <w:rPr>
                <w:b/>
                <w:sz w:val="20"/>
                <w:szCs w:val="20"/>
              </w:rPr>
            </w:pPr>
            <w:r w:rsidRPr="00BC4CDC">
              <w:rPr>
                <w:b/>
                <w:sz w:val="20"/>
                <w:szCs w:val="20"/>
              </w:rPr>
              <w:lastRenderedPageBreak/>
              <w:t>Street Lighting</w:t>
            </w:r>
          </w:p>
        </w:tc>
        <w:tc>
          <w:tcPr>
            <w:tcW w:w="1988" w:type="dxa"/>
            <w:tcBorders>
              <w:bottom w:val="single" w:sz="4" w:space="0" w:color="auto"/>
            </w:tcBorders>
          </w:tcPr>
          <w:p w14:paraId="4A8A3C64" w14:textId="77777777" w:rsidR="002220D3" w:rsidRDefault="002220D3" w:rsidP="002220D3">
            <w:pPr>
              <w:jc w:val="center"/>
              <w:rPr>
                <w:sz w:val="20"/>
                <w:szCs w:val="20"/>
              </w:rPr>
            </w:pPr>
            <w:r w:rsidRPr="009C6BDA">
              <w:rPr>
                <w:sz w:val="20"/>
                <w:szCs w:val="20"/>
              </w:rPr>
              <w:t xml:space="preserve">Capital street lighting replacements. </w:t>
            </w:r>
          </w:p>
          <w:p w14:paraId="343BB7BF" w14:textId="77777777" w:rsidR="002220D3" w:rsidRDefault="002220D3" w:rsidP="002220D3">
            <w:pPr>
              <w:jc w:val="center"/>
              <w:rPr>
                <w:sz w:val="20"/>
                <w:szCs w:val="20"/>
              </w:rPr>
            </w:pPr>
          </w:p>
          <w:p w14:paraId="7204F80B" w14:textId="77777777" w:rsidR="002220D3" w:rsidRDefault="002220D3" w:rsidP="002220D3">
            <w:pPr>
              <w:jc w:val="center"/>
              <w:rPr>
                <w:sz w:val="20"/>
                <w:szCs w:val="20"/>
              </w:rPr>
            </w:pPr>
          </w:p>
          <w:p w14:paraId="43ACC026" w14:textId="77777777" w:rsidR="002220D3" w:rsidRDefault="002220D3" w:rsidP="002220D3">
            <w:pPr>
              <w:jc w:val="center"/>
              <w:rPr>
                <w:sz w:val="20"/>
                <w:szCs w:val="20"/>
              </w:rPr>
            </w:pPr>
            <w:r w:rsidRPr="009C6BDA">
              <w:rPr>
                <w:sz w:val="20"/>
                <w:szCs w:val="20"/>
              </w:rPr>
              <w:t>Concrete columns and columns in poor condition</w:t>
            </w:r>
          </w:p>
          <w:p w14:paraId="555438E9" w14:textId="77777777" w:rsidR="002220D3" w:rsidRPr="009C6BDA" w:rsidRDefault="002220D3" w:rsidP="002220D3">
            <w:pPr>
              <w:jc w:val="center"/>
              <w:rPr>
                <w:sz w:val="20"/>
                <w:szCs w:val="20"/>
              </w:rPr>
            </w:pPr>
          </w:p>
          <w:p w14:paraId="1B182AF3" w14:textId="77777777" w:rsidR="002220D3" w:rsidRPr="009C6BDA" w:rsidRDefault="002220D3" w:rsidP="002220D3">
            <w:pPr>
              <w:jc w:val="center"/>
              <w:rPr>
                <w:sz w:val="20"/>
                <w:szCs w:val="20"/>
              </w:rPr>
            </w:pPr>
            <w:r w:rsidRPr="009C6BDA">
              <w:rPr>
                <w:sz w:val="20"/>
                <w:szCs w:val="20"/>
              </w:rPr>
              <w:t>Main Route Invest to save LED units</w:t>
            </w:r>
          </w:p>
          <w:p w14:paraId="093459C3" w14:textId="77777777" w:rsidR="002220D3" w:rsidRPr="009C6BDA" w:rsidRDefault="002220D3" w:rsidP="002220D3">
            <w:pPr>
              <w:jc w:val="center"/>
              <w:rPr>
                <w:sz w:val="20"/>
                <w:szCs w:val="20"/>
              </w:rPr>
            </w:pPr>
            <w:r w:rsidRPr="009C6BDA">
              <w:rPr>
                <w:sz w:val="20"/>
                <w:szCs w:val="20"/>
              </w:rPr>
              <w:t>Residential Invest to save LED units</w:t>
            </w:r>
          </w:p>
          <w:p w14:paraId="38644B22" w14:textId="77777777" w:rsidR="002220D3" w:rsidRDefault="002220D3" w:rsidP="002220D3">
            <w:pPr>
              <w:jc w:val="center"/>
              <w:rPr>
                <w:sz w:val="20"/>
                <w:szCs w:val="20"/>
              </w:rPr>
            </w:pPr>
          </w:p>
          <w:p w14:paraId="7AA32127" w14:textId="77777777" w:rsidR="002220D3" w:rsidRDefault="002220D3" w:rsidP="002220D3">
            <w:pPr>
              <w:jc w:val="center"/>
              <w:rPr>
                <w:sz w:val="20"/>
                <w:szCs w:val="20"/>
              </w:rPr>
            </w:pPr>
          </w:p>
          <w:p w14:paraId="19628D64" w14:textId="5BD42EC5" w:rsidR="002220D3" w:rsidRPr="009C6BDA" w:rsidRDefault="002220D3" w:rsidP="00D66080">
            <w:pPr>
              <w:jc w:val="center"/>
              <w:rPr>
                <w:sz w:val="20"/>
                <w:szCs w:val="20"/>
              </w:rPr>
            </w:pPr>
            <w:r w:rsidRPr="009C6BDA">
              <w:rPr>
                <w:sz w:val="20"/>
                <w:szCs w:val="20"/>
              </w:rPr>
              <w:t>Routine maintenance and mandatory testing works</w:t>
            </w:r>
          </w:p>
        </w:tc>
        <w:tc>
          <w:tcPr>
            <w:tcW w:w="1988" w:type="dxa"/>
            <w:tcBorders>
              <w:bottom w:val="single" w:sz="4" w:space="0" w:color="auto"/>
            </w:tcBorders>
          </w:tcPr>
          <w:p w14:paraId="74D704F9" w14:textId="77777777" w:rsidR="002220D3" w:rsidRDefault="002220D3" w:rsidP="002220D3">
            <w:pPr>
              <w:jc w:val="center"/>
              <w:rPr>
                <w:sz w:val="20"/>
                <w:szCs w:val="20"/>
              </w:rPr>
            </w:pPr>
            <w:r w:rsidRPr="009C6BDA">
              <w:rPr>
                <w:sz w:val="20"/>
                <w:szCs w:val="20"/>
              </w:rPr>
              <w:t>Capital street lighting replacements.</w:t>
            </w:r>
          </w:p>
          <w:p w14:paraId="77E6C7E1" w14:textId="77777777" w:rsidR="002220D3" w:rsidRDefault="002220D3" w:rsidP="002220D3">
            <w:pPr>
              <w:jc w:val="center"/>
              <w:rPr>
                <w:sz w:val="20"/>
                <w:szCs w:val="20"/>
              </w:rPr>
            </w:pPr>
          </w:p>
          <w:p w14:paraId="6B8EF3A7" w14:textId="77777777" w:rsidR="002220D3" w:rsidRDefault="002220D3" w:rsidP="002220D3">
            <w:pPr>
              <w:jc w:val="center"/>
              <w:rPr>
                <w:sz w:val="20"/>
                <w:szCs w:val="20"/>
              </w:rPr>
            </w:pPr>
          </w:p>
          <w:p w14:paraId="662643AE" w14:textId="77777777" w:rsidR="002220D3" w:rsidRPr="009C6BDA" w:rsidRDefault="002220D3" w:rsidP="002220D3">
            <w:pPr>
              <w:jc w:val="center"/>
              <w:rPr>
                <w:sz w:val="20"/>
                <w:szCs w:val="20"/>
              </w:rPr>
            </w:pPr>
            <w:r w:rsidRPr="009C6BDA">
              <w:rPr>
                <w:sz w:val="20"/>
                <w:szCs w:val="20"/>
              </w:rPr>
              <w:t xml:space="preserve"> Concrete columns and columns in poor condition</w:t>
            </w:r>
          </w:p>
          <w:p w14:paraId="64FF4758" w14:textId="77777777" w:rsidR="002220D3" w:rsidRDefault="002220D3" w:rsidP="002220D3">
            <w:pPr>
              <w:jc w:val="center"/>
              <w:rPr>
                <w:sz w:val="20"/>
                <w:szCs w:val="20"/>
              </w:rPr>
            </w:pPr>
          </w:p>
          <w:p w14:paraId="3060F2B5" w14:textId="77777777" w:rsidR="002220D3" w:rsidRPr="009C6BDA" w:rsidRDefault="002220D3" w:rsidP="002220D3">
            <w:pPr>
              <w:jc w:val="center"/>
              <w:rPr>
                <w:sz w:val="20"/>
                <w:szCs w:val="20"/>
              </w:rPr>
            </w:pPr>
            <w:r w:rsidRPr="009C6BDA">
              <w:rPr>
                <w:sz w:val="20"/>
                <w:szCs w:val="20"/>
              </w:rPr>
              <w:t>Main Route Invest to save LED units</w:t>
            </w:r>
          </w:p>
          <w:p w14:paraId="124BC746" w14:textId="77777777" w:rsidR="002220D3" w:rsidRPr="009C6BDA" w:rsidRDefault="002220D3" w:rsidP="002220D3">
            <w:pPr>
              <w:jc w:val="center"/>
              <w:rPr>
                <w:sz w:val="20"/>
                <w:szCs w:val="20"/>
              </w:rPr>
            </w:pPr>
            <w:r w:rsidRPr="009C6BDA">
              <w:rPr>
                <w:sz w:val="20"/>
                <w:szCs w:val="20"/>
              </w:rPr>
              <w:t>Residential Invest to save LED units</w:t>
            </w:r>
          </w:p>
          <w:p w14:paraId="002880C8" w14:textId="77777777" w:rsidR="002220D3" w:rsidRDefault="002220D3" w:rsidP="002220D3">
            <w:pPr>
              <w:jc w:val="center"/>
              <w:rPr>
                <w:sz w:val="20"/>
                <w:szCs w:val="20"/>
              </w:rPr>
            </w:pPr>
          </w:p>
          <w:p w14:paraId="2CE11C8C" w14:textId="77777777" w:rsidR="002220D3" w:rsidRDefault="002220D3" w:rsidP="002220D3">
            <w:pPr>
              <w:jc w:val="center"/>
              <w:rPr>
                <w:sz w:val="20"/>
                <w:szCs w:val="20"/>
              </w:rPr>
            </w:pPr>
          </w:p>
          <w:p w14:paraId="6D3A6541" w14:textId="27DFAB38" w:rsidR="00765057" w:rsidRPr="009C6BDA" w:rsidRDefault="002220D3" w:rsidP="00D66080">
            <w:pPr>
              <w:jc w:val="center"/>
              <w:rPr>
                <w:sz w:val="20"/>
                <w:szCs w:val="20"/>
              </w:rPr>
            </w:pPr>
            <w:r w:rsidRPr="009C6BDA">
              <w:rPr>
                <w:sz w:val="20"/>
                <w:szCs w:val="20"/>
              </w:rPr>
              <w:t>Routine maintenance and mandatory testing works</w:t>
            </w:r>
          </w:p>
        </w:tc>
        <w:tc>
          <w:tcPr>
            <w:tcW w:w="1988" w:type="dxa"/>
            <w:tcBorders>
              <w:bottom w:val="single" w:sz="4" w:space="0" w:color="auto"/>
            </w:tcBorders>
          </w:tcPr>
          <w:p w14:paraId="744B72B6" w14:textId="77777777" w:rsidR="002220D3" w:rsidRDefault="002220D3" w:rsidP="002220D3">
            <w:pPr>
              <w:jc w:val="center"/>
              <w:rPr>
                <w:sz w:val="20"/>
                <w:szCs w:val="20"/>
              </w:rPr>
            </w:pPr>
            <w:r w:rsidRPr="009C6BDA">
              <w:rPr>
                <w:sz w:val="20"/>
                <w:szCs w:val="20"/>
              </w:rPr>
              <w:t xml:space="preserve">Capital street lighting replacements. </w:t>
            </w:r>
          </w:p>
          <w:p w14:paraId="0D7C92F3" w14:textId="77777777" w:rsidR="002220D3" w:rsidRDefault="002220D3" w:rsidP="002220D3">
            <w:pPr>
              <w:jc w:val="center"/>
              <w:rPr>
                <w:sz w:val="20"/>
                <w:szCs w:val="20"/>
              </w:rPr>
            </w:pPr>
          </w:p>
          <w:p w14:paraId="7F1E3E3A" w14:textId="77777777" w:rsidR="002220D3" w:rsidRDefault="002220D3" w:rsidP="002220D3">
            <w:pPr>
              <w:jc w:val="center"/>
              <w:rPr>
                <w:sz w:val="20"/>
                <w:szCs w:val="20"/>
              </w:rPr>
            </w:pPr>
          </w:p>
          <w:p w14:paraId="464641FD" w14:textId="77777777" w:rsidR="002220D3" w:rsidRPr="009C6BDA" w:rsidRDefault="002220D3" w:rsidP="002220D3">
            <w:pPr>
              <w:jc w:val="center"/>
              <w:rPr>
                <w:sz w:val="20"/>
                <w:szCs w:val="20"/>
              </w:rPr>
            </w:pPr>
            <w:r w:rsidRPr="009C6BDA">
              <w:rPr>
                <w:sz w:val="20"/>
                <w:szCs w:val="20"/>
              </w:rPr>
              <w:t>Concrete columns and columns in poor condition</w:t>
            </w:r>
          </w:p>
          <w:p w14:paraId="105E57C3" w14:textId="77777777" w:rsidR="002220D3" w:rsidRDefault="002220D3" w:rsidP="002220D3">
            <w:pPr>
              <w:jc w:val="center"/>
              <w:rPr>
                <w:sz w:val="20"/>
                <w:szCs w:val="20"/>
              </w:rPr>
            </w:pPr>
          </w:p>
          <w:p w14:paraId="0E5986F2" w14:textId="77777777" w:rsidR="002220D3" w:rsidRPr="009C6BDA" w:rsidRDefault="002220D3" w:rsidP="002220D3">
            <w:pPr>
              <w:jc w:val="center"/>
              <w:rPr>
                <w:sz w:val="20"/>
                <w:szCs w:val="20"/>
              </w:rPr>
            </w:pPr>
            <w:r w:rsidRPr="009C6BDA">
              <w:rPr>
                <w:sz w:val="20"/>
                <w:szCs w:val="20"/>
              </w:rPr>
              <w:t>Residential Invest to save LED units</w:t>
            </w:r>
          </w:p>
          <w:p w14:paraId="1B9AA0BF" w14:textId="77777777" w:rsidR="002220D3" w:rsidRPr="009C6BDA" w:rsidRDefault="002220D3" w:rsidP="002220D3">
            <w:pPr>
              <w:jc w:val="center"/>
              <w:rPr>
                <w:sz w:val="20"/>
                <w:szCs w:val="20"/>
              </w:rPr>
            </w:pPr>
            <w:r w:rsidRPr="009C6BDA">
              <w:rPr>
                <w:sz w:val="20"/>
                <w:szCs w:val="20"/>
              </w:rPr>
              <w:t>Replacement of PLL lighting with LED</w:t>
            </w:r>
          </w:p>
          <w:p w14:paraId="16158705" w14:textId="77777777" w:rsidR="002220D3" w:rsidRDefault="002220D3" w:rsidP="002220D3">
            <w:pPr>
              <w:jc w:val="center"/>
              <w:rPr>
                <w:sz w:val="20"/>
                <w:szCs w:val="20"/>
              </w:rPr>
            </w:pPr>
          </w:p>
          <w:p w14:paraId="05AC6877" w14:textId="0F71EB7B" w:rsidR="00765057" w:rsidRPr="009C6BDA" w:rsidRDefault="002220D3" w:rsidP="00D66080">
            <w:pPr>
              <w:jc w:val="center"/>
              <w:rPr>
                <w:sz w:val="20"/>
                <w:szCs w:val="20"/>
              </w:rPr>
            </w:pPr>
            <w:r w:rsidRPr="009C6BDA">
              <w:rPr>
                <w:sz w:val="20"/>
                <w:szCs w:val="20"/>
              </w:rPr>
              <w:t>Routine maintenance and mandatory testing works</w:t>
            </w:r>
          </w:p>
        </w:tc>
        <w:tc>
          <w:tcPr>
            <w:tcW w:w="1389" w:type="dxa"/>
            <w:tcBorders>
              <w:bottom w:val="single" w:sz="4" w:space="0" w:color="auto"/>
            </w:tcBorders>
          </w:tcPr>
          <w:p w14:paraId="42304E62" w14:textId="77777777" w:rsidR="002220D3" w:rsidRPr="009C6BDA" w:rsidRDefault="002220D3" w:rsidP="002220D3">
            <w:pPr>
              <w:jc w:val="center"/>
              <w:rPr>
                <w:sz w:val="20"/>
                <w:szCs w:val="20"/>
              </w:rPr>
            </w:pPr>
            <w:r w:rsidRPr="009C6BDA">
              <w:rPr>
                <w:sz w:val="20"/>
                <w:szCs w:val="20"/>
              </w:rPr>
              <w:t>Prudential borr</w:t>
            </w:r>
            <w:r>
              <w:rPr>
                <w:sz w:val="20"/>
                <w:szCs w:val="20"/>
              </w:rPr>
              <w:t xml:space="preserve">owing and current </w:t>
            </w:r>
            <w:r w:rsidRPr="00F317AF">
              <w:rPr>
                <w:sz w:val="18"/>
                <w:szCs w:val="18"/>
              </w:rPr>
              <w:t>LTP (2014-15)</w:t>
            </w:r>
          </w:p>
          <w:p w14:paraId="523BE56F" w14:textId="77777777" w:rsidR="002220D3" w:rsidRDefault="002220D3" w:rsidP="002220D3">
            <w:pPr>
              <w:jc w:val="center"/>
              <w:rPr>
                <w:sz w:val="20"/>
                <w:szCs w:val="20"/>
              </w:rPr>
            </w:pPr>
          </w:p>
          <w:p w14:paraId="5EDDB960" w14:textId="77777777" w:rsidR="002220D3" w:rsidRPr="009C6BDA" w:rsidRDefault="002220D3" w:rsidP="002220D3">
            <w:pPr>
              <w:jc w:val="center"/>
              <w:rPr>
                <w:sz w:val="20"/>
                <w:szCs w:val="20"/>
              </w:rPr>
            </w:pPr>
            <w:r w:rsidRPr="009C6BDA">
              <w:rPr>
                <w:sz w:val="20"/>
                <w:szCs w:val="20"/>
              </w:rPr>
              <w:t>Capital investment borrowing</w:t>
            </w:r>
          </w:p>
          <w:p w14:paraId="7B1D80D9" w14:textId="77777777" w:rsidR="002220D3" w:rsidRDefault="002220D3" w:rsidP="002220D3">
            <w:pPr>
              <w:jc w:val="center"/>
              <w:rPr>
                <w:sz w:val="20"/>
                <w:szCs w:val="20"/>
              </w:rPr>
            </w:pPr>
          </w:p>
          <w:p w14:paraId="35E4F108" w14:textId="77777777" w:rsidR="002220D3" w:rsidRPr="009C6BDA" w:rsidRDefault="002220D3" w:rsidP="002220D3">
            <w:pPr>
              <w:jc w:val="center"/>
              <w:rPr>
                <w:sz w:val="20"/>
                <w:szCs w:val="20"/>
              </w:rPr>
            </w:pPr>
            <w:r w:rsidRPr="009C6BDA">
              <w:rPr>
                <w:sz w:val="20"/>
                <w:szCs w:val="20"/>
              </w:rPr>
              <w:t>Capital investment borrowing</w:t>
            </w:r>
          </w:p>
          <w:p w14:paraId="2AFF7E79" w14:textId="77777777" w:rsidR="002220D3" w:rsidRPr="009C6BDA" w:rsidRDefault="002220D3" w:rsidP="002220D3">
            <w:pPr>
              <w:jc w:val="center"/>
              <w:rPr>
                <w:sz w:val="20"/>
                <w:szCs w:val="20"/>
              </w:rPr>
            </w:pPr>
          </w:p>
          <w:p w14:paraId="26A3B523" w14:textId="77777777" w:rsidR="002220D3" w:rsidRDefault="002220D3" w:rsidP="002220D3">
            <w:pPr>
              <w:jc w:val="center"/>
              <w:rPr>
                <w:sz w:val="20"/>
                <w:szCs w:val="20"/>
              </w:rPr>
            </w:pPr>
          </w:p>
          <w:p w14:paraId="7168B6A2" w14:textId="77777777" w:rsidR="002220D3" w:rsidRDefault="002220D3" w:rsidP="002220D3">
            <w:pPr>
              <w:jc w:val="center"/>
              <w:rPr>
                <w:sz w:val="20"/>
                <w:szCs w:val="20"/>
              </w:rPr>
            </w:pPr>
          </w:p>
          <w:p w14:paraId="59336A86" w14:textId="77777777" w:rsidR="002220D3" w:rsidRPr="009C6BDA" w:rsidRDefault="002220D3" w:rsidP="002220D3">
            <w:pPr>
              <w:jc w:val="center"/>
              <w:rPr>
                <w:sz w:val="20"/>
                <w:szCs w:val="20"/>
              </w:rPr>
            </w:pPr>
            <w:r w:rsidRPr="009C6BDA">
              <w:rPr>
                <w:sz w:val="20"/>
                <w:szCs w:val="20"/>
              </w:rPr>
              <w:t>To Be agreed</w:t>
            </w:r>
          </w:p>
          <w:p w14:paraId="6E506CE2" w14:textId="1DD6BD7B" w:rsidR="00765057" w:rsidRPr="009C6BDA" w:rsidRDefault="002220D3" w:rsidP="00D66080">
            <w:pPr>
              <w:jc w:val="center"/>
              <w:rPr>
                <w:sz w:val="20"/>
                <w:szCs w:val="20"/>
              </w:rPr>
            </w:pPr>
            <w:r w:rsidRPr="009C6BDA">
              <w:rPr>
                <w:sz w:val="20"/>
                <w:szCs w:val="20"/>
              </w:rPr>
              <w:t>Revenue</w:t>
            </w:r>
          </w:p>
        </w:tc>
        <w:tc>
          <w:tcPr>
            <w:tcW w:w="1512" w:type="dxa"/>
            <w:tcBorders>
              <w:bottom w:val="single" w:sz="4" w:space="0" w:color="auto"/>
            </w:tcBorders>
          </w:tcPr>
          <w:p w14:paraId="1E6E03AE" w14:textId="77777777" w:rsidR="002220D3" w:rsidRDefault="002220D3" w:rsidP="002220D3">
            <w:pPr>
              <w:jc w:val="center"/>
              <w:rPr>
                <w:sz w:val="20"/>
                <w:szCs w:val="20"/>
              </w:rPr>
            </w:pPr>
            <w:r>
              <w:rPr>
                <w:sz w:val="20"/>
                <w:szCs w:val="20"/>
              </w:rPr>
              <w:t>Street Lighting Delivery Team</w:t>
            </w:r>
          </w:p>
          <w:p w14:paraId="7D8FDB23" w14:textId="77777777" w:rsidR="002220D3" w:rsidRDefault="002220D3" w:rsidP="002220D3">
            <w:pPr>
              <w:jc w:val="center"/>
              <w:rPr>
                <w:sz w:val="20"/>
                <w:szCs w:val="20"/>
              </w:rPr>
            </w:pPr>
          </w:p>
          <w:p w14:paraId="12D6BF02" w14:textId="77777777" w:rsidR="002220D3" w:rsidRDefault="002220D3" w:rsidP="002220D3">
            <w:pPr>
              <w:jc w:val="center"/>
              <w:rPr>
                <w:sz w:val="20"/>
                <w:szCs w:val="20"/>
              </w:rPr>
            </w:pPr>
            <w:r w:rsidRPr="009C6BDA">
              <w:rPr>
                <w:sz w:val="20"/>
                <w:szCs w:val="20"/>
              </w:rPr>
              <w:t>Street Lighting Delivery Team</w:t>
            </w:r>
          </w:p>
          <w:p w14:paraId="536A7BC7" w14:textId="77777777" w:rsidR="0040270A" w:rsidRDefault="0040270A" w:rsidP="002220D3">
            <w:pPr>
              <w:jc w:val="center"/>
              <w:rPr>
                <w:sz w:val="20"/>
                <w:szCs w:val="20"/>
              </w:rPr>
            </w:pPr>
          </w:p>
          <w:p w14:paraId="371B6925" w14:textId="77777777" w:rsidR="002220D3" w:rsidRPr="009C6BDA" w:rsidRDefault="002220D3" w:rsidP="002220D3">
            <w:pPr>
              <w:jc w:val="center"/>
              <w:rPr>
                <w:sz w:val="20"/>
                <w:szCs w:val="20"/>
              </w:rPr>
            </w:pPr>
            <w:r w:rsidRPr="009C6BDA">
              <w:rPr>
                <w:sz w:val="20"/>
                <w:szCs w:val="20"/>
              </w:rPr>
              <w:t>Street Lighting Delivery Team</w:t>
            </w:r>
          </w:p>
          <w:p w14:paraId="319D80D7" w14:textId="77777777" w:rsidR="002220D3" w:rsidRDefault="002220D3" w:rsidP="002220D3">
            <w:pPr>
              <w:jc w:val="center"/>
              <w:rPr>
                <w:sz w:val="20"/>
                <w:szCs w:val="20"/>
              </w:rPr>
            </w:pPr>
          </w:p>
          <w:p w14:paraId="76CA4B1C" w14:textId="17754075" w:rsidR="00765057" w:rsidRPr="009C6BDA" w:rsidRDefault="002220D3" w:rsidP="00D66080">
            <w:pPr>
              <w:jc w:val="center"/>
              <w:rPr>
                <w:sz w:val="20"/>
                <w:szCs w:val="20"/>
              </w:rPr>
            </w:pPr>
            <w:r w:rsidRPr="009C6BDA">
              <w:rPr>
                <w:sz w:val="20"/>
                <w:szCs w:val="20"/>
              </w:rPr>
              <w:t>Street Lighting Delivery Team</w:t>
            </w:r>
          </w:p>
        </w:tc>
      </w:tr>
      <w:tr w:rsidR="002220D3" w:rsidRPr="009C6BDA" w14:paraId="274C5ED9" w14:textId="77777777" w:rsidTr="003508EF">
        <w:tc>
          <w:tcPr>
            <w:tcW w:w="1250" w:type="dxa"/>
            <w:hideMark/>
          </w:tcPr>
          <w:p w14:paraId="0D346D14" w14:textId="77777777" w:rsidR="002220D3" w:rsidRPr="00BC4CDC" w:rsidRDefault="002220D3" w:rsidP="002220D3">
            <w:pPr>
              <w:autoSpaceDE w:val="0"/>
              <w:autoSpaceDN w:val="0"/>
              <w:ind w:left="-142"/>
              <w:rPr>
                <w:rFonts w:eastAsia="Calibri" w:cs="Arial"/>
                <w:b/>
                <w:sz w:val="20"/>
                <w:szCs w:val="20"/>
              </w:rPr>
            </w:pPr>
            <w:r w:rsidRPr="00BC4CDC">
              <w:rPr>
                <w:rFonts w:eastAsia="Calibri" w:cs="Arial"/>
                <w:b/>
                <w:sz w:val="20"/>
                <w:szCs w:val="20"/>
              </w:rPr>
              <w:t>Structures</w:t>
            </w:r>
          </w:p>
        </w:tc>
        <w:tc>
          <w:tcPr>
            <w:tcW w:w="1988" w:type="dxa"/>
          </w:tcPr>
          <w:p w14:paraId="2F4955DC" w14:textId="77777777" w:rsidR="002220D3" w:rsidRPr="009C6BDA" w:rsidRDefault="002220D3" w:rsidP="002220D3">
            <w:pPr>
              <w:autoSpaceDE w:val="0"/>
              <w:autoSpaceDN w:val="0"/>
              <w:rPr>
                <w:rFonts w:eastAsia="Calibri" w:cs="Arial"/>
                <w:sz w:val="20"/>
                <w:szCs w:val="20"/>
              </w:rPr>
            </w:pPr>
            <w:r w:rsidRPr="009C6BDA">
              <w:rPr>
                <w:rFonts w:eastAsia="Calibri" w:cs="Arial"/>
                <w:sz w:val="20"/>
                <w:szCs w:val="20"/>
              </w:rPr>
              <w:t>Revenue works, (small schemes, reactive maintenance)</w:t>
            </w:r>
          </w:p>
          <w:p w14:paraId="2B6F983D" w14:textId="77777777" w:rsidR="002220D3" w:rsidRPr="009C6BDA" w:rsidRDefault="002220D3" w:rsidP="002220D3">
            <w:pPr>
              <w:autoSpaceDE w:val="0"/>
              <w:autoSpaceDN w:val="0"/>
              <w:rPr>
                <w:rFonts w:eastAsia="Calibri" w:cs="Arial"/>
                <w:sz w:val="20"/>
                <w:szCs w:val="20"/>
              </w:rPr>
            </w:pPr>
          </w:p>
          <w:p w14:paraId="7330224A" w14:textId="77777777" w:rsidR="002220D3" w:rsidRPr="009C6BDA" w:rsidRDefault="002220D3" w:rsidP="002220D3">
            <w:pPr>
              <w:autoSpaceDE w:val="0"/>
              <w:autoSpaceDN w:val="0"/>
              <w:rPr>
                <w:rFonts w:eastAsia="Calibri" w:cs="Arial"/>
                <w:sz w:val="20"/>
                <w:szCs w:val="20"/>
              </w:rPr>
            </w:pPr>
            <w:r w:rsidRPr="009C6BDA">
              <w:rPr>
                <w:rFonts w:eastAsia="Calibri" w:cs="Arial"/>
                <w:sz w:val="20"/>
                <w:szCs w:val="20"/>
              </w:rPr>
              <w:t>Capital Maintenance Schemes.</w:t>
            </w:r>
          </w:p>
          <w:p w14:paraId="18A071B0" w14:textId="77777777" w:rsidR="002220D3" w:rsidRPr="009C6BDA" w:rsidRDefault="002220D3" w:rsidP="002220D3">
            <w:pPr>
              <w:autoSpaceDE w:val="0"/>
              <w:autoSpaceDN w:val="0"/>
              <w:rPr>
                <w:rFonts w:eastAsia="Calibri" w:cs="Arial"/>
                <w:sz w:val="20"/>
                <w:szCs w:val="20"/>
              </w:rPr>
            </w:pPr>
          </w:p>
          <w:p w14:paraId="5E3629B4" w14:textId="77777777" w:rsidR="002220D3" w:rsidRPr="009C6BDA" w:rsidRDefault="002220D3" w:rsidP="002220D3">
            <w:pPr>
              <w:autoSpaceDE w:val="0"/>
              <w:autoSpaceDN w:val="0"/>
              <w:rPr>
                <w:rFonts w:eastAsia="Calibri" w:cs="Arial"/>
                <w:sz w:val="20"/>
                <w:szCs w:val="20"/>
              </w:rPr>
            </w:pPr>
            <w:r>
              <w:rPr>
                <w:rFonts w:eastAsia="Calibri" w:cs="Arial"/>
                <w:sz w:val="20"/>
                <w:szCs w:val="20"/>
              </w:rPr>
              <w:t>Grants</w:t>
            </w:r>
          </w:p>
        </w:tc>
        <w:tc>
          <w:tcPr>
            <w:tcW w:w="1988" w:type="dxa"/>
          </w:tcPr>
          <w:p w14:paraId="5EEAC424" w14:textId="77777777" w:rsidR="002220D3" w:rsidRPr="009C6BDA" w:rsidRDefault="002220D3" w:rsidP="002220D3">
            <w:pPr>
              <w:autoSpaceDE w:val="0"/>
              <w:autoSpaceDN w:val="0"/>
              <w:rPr>
                <w:rFonts w:eastAsia="Calibri" w:cs="Arial"/>
                <w:sz w:val="20"/>
                <w:szCs w:val="20"/>
              </w:rPr>
            </w:pPr>
            <w:r w:rsidRPr="009C6BDA">
              <w:rPr>
                <w:rFonts w:eastAsia="Calibri" w:cs="Arial"/>
                <w:sz w:val="20"/>
                <w:szCs w:val="20"/>
              </w:rPr>
              <w:t>Revenue works, (small schemes)</w:t>
            </w:r>
          </w:p>
          <w:p w14:paraId="6F738C8A" w14:textId="77777777" w:rsidR="002220D3" w:rsidRPr="009C6BDA" w:rsidRDefault="002220D3" w:rsidP="002220D3">
            <w:pPr>
              <w:autoSpaceDE w:val="0"/>
              <w:autoSpaceDN w:val="0"/>
              <w:rPr>
                <w:rFonts w:eastAsia="Calibri" w:cs="Arial"/>
                <w:sz w:val="20"/>
                <w:szCs w:val="20"/>
              </w:rPr>
            </w:pPr>
          </w:p>
          <w:p w14:paraId="3EE386D0" w14:textId="77777777" w:rsidR="002220D3" w:rsidRPr="009C6BDA" w:rsidRDefault="002220D3" w:rsidP="002220D3">
            <w:pPr>
              <w:autoSpaceDE w:val="0"/>
              <w:autoSpaceDN w:val="0"/>
              <w:rPr>
                <w:rFonts w:eastAsia="Calibri" w:cs="Arial"/>
                <w:sz w:val="20"/>
                <w:szCs w:val="20"/>
              </w:rPr>
            </w:pPr>
          </w:p>
          <w:p w14:paraId="39B7BCFE" w14:textId="77777777" w:rsidR="002220D3" w:rsidRPr="009C6BDA" w:rsidRDefault="002220D3" w:rsidP="002220D3">
            <w:pPr>
              <w:autoSpaceDE w:val="0"/>
              <w:autoSpaceDN w:val="0"/>
              <w:rPr>
                <w:rFonts w:eastAsia="Calibri" w:cs="Arial"/>
                <w:sz w:val="20"/>
                <w:szCs w:val="20"/>
              </w:rPr>
            </w:pPr>
          </w:p>
          <w:p w14:paraId="58DA3789" w14:textId="77777777" w:rsidR="002220D3" w:rsidRPr="009C6BDA" w:rsidRDefault="002220D3" w:rsidP="002220D3">
            <w:pPr>
              <w:autoSpaceDE w:val="0"/>
              <w:autoSpaceDN w:val="0"/>
              <w:rPr>
                <w:rFonts w:eastAsia="Calibri" w:cs="Arial"/>
                <w:sz w:val="20"/>
                <w:szCs w:val="20"/>
              </w:rPr>
            </w:pPr>
            <w:r w:rsidRPr="009C6BDA">
              <w:rPr>
                <w:rFonts w:eastAsia="Calibri" w:cs="Arial"/>
                <w:sz w:val="20"/>
                <w:szCs w:val="20"/>
              </w:rPr>
              <w:t>Capital Maintenance Schemes.</w:t>
            </w:r>
          </w:p>
          <w:p w14:paraId="469165C0" w14:textId="77777777" w:rsidR="002220D3" w:rsidRPr="009C6BDA" w:rsidRDefault="002220D3" w:rsidP="002220D3">
            <w:pPr>
              <w:autoSpaceDE w:val="0"/>
              <w:autoSpaceDN w:val="0"/>
              <w:rPr>
                <w:rFonts w:eastAsia="Calibri" w:cs="Arial"/>
                <w:sz w:val="20"/>
                <w:szCs w:val="20"/>
              </w:rPr>
            </w:pPr>
          </w:p>
          <w:p w14:paraId="52F94E91" w14:textId="77777777" w:rsidR="002220D3" w:rsidRPr="009C6BDA" w:rsidRDefault="002220D3" w:rsidP="002220D3">
            <w:pPr>
              <w:autoSpaceDE w:val="0"/>
              <w:autoSpaceDN w:val="0"/>
              <w:rPr>
                <w:rFonts w:eastAsia="Calibri" w:cs="Arial"/>
                <w:sz w:val="20"/>
                <w:szCs w:val="20"/>
              </w:rPr>
            </w:pPr>
            <w:r>
              <w:rPr>
                <w:rFonts w:eastAsia="Calibri" w:cs="Arial"/>
                <w:sz w:val="20"/>
                <w:szCs w:val="20"/>
              </w:rPr>
              <w:t>Grants</w:t>
            </w:r>
          </w:p>
        </w:tc>
        <w:tc>
          <w:tcPr>
            <w:tcW w:w="1988" w:type="dxa"/>
          </w:tcPr>
          <w:p w14:paraId="4147E605" w14:textId="77777777" w:rsidR="002220D3" w:rsidRPr="009C6BDA" w:rsidRDefault="002220D3" w:rsidP="002220D3">
            <w:pPr>
              <w:autoSpaceDE w:val="0"/>
              <w:autoSpaceDN w:val="0"/>
              <w:rPr>
                <w:rFonts w:eastAsia="Calibri" w:cs="Arial"/>
                <w:sz w:val="20"/>
                <w:szCs w:val="20"/>
              </w:rPr>
            </w:pPr>
            <w:r w:rsidRPr="009C6BDA">
              <w:rPr>
                <w:rFonts w:eastAsia="Calibri" w:cs="Arial"/>
                <w:sz w:val="20"/>
                <w:szCs w:val="20"/>
              </w:rPr>
              <w:t>Revenue works, (small schemes)</w:t>
            </w:r>
          </w:p>
          <w:p w14:paraId="7E502362" w14:textId="77777777" w:rsidR="002220D3" w:rsidRPr="009C6BDA" w:rsidRDefault="002220D3" w:rsidP="002220D3">
            <w:pPr>
              <w:autoSpaceDE w:val="0"/>
              <w:autoSpaceDN w:val="0"/>
              <w:rPr>
                <w:rFonts w:eastAsia="Calibri" w:cs="Arial"/>
                <w:sz w:val="20"/>
                <w:szCs w:val="20"/>
              </w:rPr>
            </w:pPr>
          </w:p>
          <w:p w14:paraId="636A5113" w14:textId="77777777" w:rsidR="002220D3" w:rsidRPr="009C6BDA" w:rsidRDefault="002220D3" w:rsidP="002220D3">
            <w:pPr>
              <w:autoSpaceDE w:val="0"/>
              <w:autoSpaceDN w:val="0"/>
              <w:rPr>
                <w:rFonts w:eastAsia="Calibri" w:cs="Arial"/>
                <w:sz w:val="20"/>
                <w:szCs w:val="20"/>
              </w:rPr>
            </w:pPr>
          </w:p>
          <w:p w14:paraId="00B52417" w14:textId="77777777" w:rsidR="002220D3" w:rsidRPr="009C6BDA" w:rsidRDefault="002220D3" w:rsidP="002220D3">
            <w:pPr>
              <w:autoSpaceDE w:val="0"/>
              <w:autoSpaceDN w:val="0"/>
              <w:rPr>
                <w:rFonts w:eastAsia="Calibri" w:cs="Arial"/>
                <w:sz w:val="20"/>
                <w:szCs w:val="20"/>
              </w:rPr>
            </w:pPr>
          </w:p>
          <w:p w14:paraId="40364632" w14:textId="77777777" w:rsidR="002220D3" w:rsidRPr="009C6BDA" w:rsidRDefault="002220D3" w:rsidP="002220D3">
            <w:pPr>
              <w:autoSpaceDE w:val="0"/>
              <w:autoSpaceDN w:val="0"/>
              <w:rPr>
                <w:rFonts w:eastAsia="Calibri" w:cs="Arial"/>
                <w:sz w:val="20"/>
                <w:szCs w:val="20"/>
              </w:rPr>
            </w:pPr>
            <w:r w:rsidRPr="009C6BDA">
              <w:rPr>
                <w:rFonts w:eastAsia="Calibri" w:cs="Arial"/>
                <w:sz w:val="20"/>
                <w:szCs w:val="20"/>
              </w:rPr>
              <w:t>Capital Maintenance Schemes.</w:t>
            </w:r>
          </w:p>
          <w:p w14:paraId="7D2FBCB6" w14:textId="77777777" w:rsidR="002220D3" w:rsidRPr="009C6BDA" w:rsidRDefault="002220D3" w:rsidP="002220D3">
            <w:pPr>
              <w:autoSpaceDE w:val="0"/>
              <w:autoSpaceDN w:val="0"/>
              <w:rPr>
                <w:rFonts w:eastAsia="Calibri" w:cs="Arial"/>
                <w:sz w:val="20"/>
                <w:szCs w:val="20"/>
              </w:rPr>
            </w:pPr>
          </w:p>
          <w:p w14:paraId="2B67818A" w14:textId="77777777" w:rsidR="002220D3" w:rsidRPr="009C6BDA" w:rsidRDefault="002220D3" w:rsidP="002220D3">
            <w:pPr>
              <w:autoSpaceDE w:val="0"/>
              <w:autoSpaceDN w:val="0"/>
              <w:rPr>
                <w:rFonts w:eastAsia="Calibri" w:cs="Arial"/>
                <w:sz w:val="20"/>
                <w:szCs w:val="20"/>
              </w:rPr>
            </w:pPr>
            <w:r>
              <w:rPr>
                <w:rFonts w:eastAsia="Calibri" w:cs="Arial"/>
                <w:sz w:val="20"/>
                <w:szCs w:val="20"/>
              </w:rPr>
              <w:t>Grants</w:t>
            </w:r>
          </w:p>
        </w:tc>
        <w:tc>
          <w:tcPr>
            <w:tcW w:w="1389" w:type="dxa"/>
          </w:tcPr>
          <w:p w14:paraId="3CE14281" w14:textId="77777777" w:rsidR="002220D3" w:rsidRPr="009C6BDA" w:rsidRDefault="002220D3" w:rsidP="002220D3">
            <w:pPr>
              <w:autoSpaceDE w:val="0"/>
              <w:autoSpaceDN w:val="0"/>
              <w:rPr>
                <w:rFonts w:eastAsia="Calibri" w:cs="Arial"/>
                <w:sz w:val="20"/>
                <w:szCs w:val="20"/>
              </w:rPr>
            </w:pPr>
            <w:r w:rsidRPr="009C6BDA">
              <w:rPr>
                <w:rFonts w:eastAsia="Calibri" w:cs="Arial"/>
                <w:sz w:val="20"/>
                <w:szCs w:val="20"/>
              </w:rPr>
              <w:t>RMBC Revenue</w:t>
            </w:r>
          </w:p>
          <w:p w14:paraId="28C1319F" w14:textId="77777777" w:rsidR="002220D3" w:rsidRPr="009C6BDA" w:rsidRDefault="002220D3" w:rsidP="002220D3">
            <w:pPr>
              <w:autoSpaceDE w:val="0"/>
              <w:autoSpaceDN w:val="0"/>
              <w:rPr>
                <w:rFonts w:eastAsia="Calibri" w:cs="Arial"/>
                <w:sz w:val="20"/>
                <w:szCs w:val="20"/>
              </w:rPr>
            </w:pPr>
            <w:r w:rsidRPr="009C6BDA">
              <w:rPr>
                <w:rFonts w:eastAsia="Calibri" w:cs="Arial"/>
                <w:sz w:val="20"/>
                <w:szCs w:val="20"/>
              </w:rPr>
              <w:t>Funding.</w:t>
            </w:r>
          </w:p>
          <w:p w14:paraId="169963AD" w14:textId="77777777" w:rsidR="002220D3" w:rsidRPr="009C6BDA" w:rsidRDefault="002220D3" w:rsidP="002220D3">
            <w:pPr>
              <w:autoSpaceDE w:val="0"/>
              <w:autoSpaceDN w:val="0"/>
              <w:rPr>
                <w:rFonts w:eastAsia="Calibri" w:cs="Arial"/>
                <w:sz w:val="20"/>
                <w:szCs w:val="20"/>
              </w:rPr>
            </w:pPr>
          </w:p>
          <w:p w14:paraId="15919F32" w14:textId="77777777" w:rsidR="002220D3" w:rsidRPr="009C6BDA" w:rsidRDefault="002220D3" w:rsidP="002220D3">
            <w:pPr>
              <w:autoSpaceDE w:val="0"/>
              <w:autoSpaceDN w:val="0"/>
              <w:rPr>
                <w:rFonts w:eastAsia="Calibri" w:cs="Arial"/>
                <w:sz w:val="20"/>
                <w:szCs w:val="20"/>
              </w:rPr>
            </w:pPr>
          </w:p>
          <w:p w14:paraId="0E94EF40" w14:textId="77777777" w:rsidR="00215EE2" w:rsidRPr="00215EE2" w:rsidRDefault="00215EE2" w:rsidP="00215EE2">
            <w:pPr>
              <w:autoSpaceDE w:val="0"/>
              <w:autoSpaceDN w:val="0"/>
              <w:rPr>
                <w:rFonts w:eastAsia="Calibri" w:cs="Arial"/>
                <w:sz w:val="20"/>
                <w:szCs w:val="20"/>
              </w:rPr>
            </w:pPr>
            <w:r w:rsidRPr="00215EE2">
              <w:rPr>
                <w:rFonts w:eastAsia="Calibri" w:cs="Arial"/>
                <w:sz w:val="20"/>
                <w:szCs w:val="20"/>
              </w:rPr>
              <w:t>LTP/DfT</w:t>
            </w:r>
          </w:p>
          <w:p w14:paraId="02AB1291" w14:textId="77777777" w:rsidR="00215EE2" w:rsidRPr="00215EE2" w:rsidRDefault="0040270A" w:rsidP="00215EE2">
            <w:pPr>
              <w:autoSpaceDE w:val="0"/>
              <w:autoSpaceDN w:val="0"/>
              <w:rPr>
                <w:rFonts w:eastAsia="Calibri" w:cs="Arial"/>
                <w:sz w:val="20"/>
                <w:szCs w:val="20"/>
              </w:rPr>
            </w:pPr>
            <w:r>
              <w:rPr>
                <w:rFonts w:eastAsia="Calibri" w:cs="Arial"/>
                <w:sz w:val="20"/>
                <w:szCs w:val="20"/>
              </w:rPr>
              <w:t>Funding</w:t>
            </w:r>
          </w:p>
          <w:p w14:paraId="77F3ED82" w14:textId="77777777" w:rsidR="002220D3" w:rsidRPr="00215EE2" w:rsidRDefault="00215EE2" w:rsidP="00215EE2">
            <w:pPr>
              <w:autoSpaceDE w:val="0"/>
              <w:autoSpaceDN w:val="0"/>
              <w:rPr>
                <w:rFonts w:eastAsia="Calibri" w:cs="Arial"/>
                <w:sz w:val="20"/>
                <w:szCs w:val="20"/>
              </w:rPr>
            </w:pPr>
            <w:r w:rsidRPr="00215EE2">
              <w:rPr>
                <w:rFonts w:eastAsia="Calibri" w:cs="Arial"/>
                <w:sz w:val="20"/>
                <w:szCs w:val="20"/>
              </w:rPr>
              <w:t xml:space="preserve">Grants </w:t>
            </w:r>
            <w:r w:rsidR="00B307ED">
              <w:rPr>
                <w:rFonts w:eastAsia="Calibri" w:cs="Arial"/>
                <w:sz w:val="20"/>
                <w:szCs w:val="20"/>
              </w:rPr>
              <w:t>or RMBC Capital</w:t>
            </w:r>
          </w:p>
          <w:p w14:paraId="63EB9434" w14:textId="77777777" w:rsidR="002220D3" w:rsidRPr="009C6BDA" w:rsidRDefault="002220D3" w:rsidP="002220D3">
            <w:pPr>
              <w:autoSpaceDE w:val="0"/>
              <w:autoSpaceDN w:val="0"/>
              <w:rPr>
                <w:rFonts w:eastAsia="Calibri" w:cs="Arial"/>
                <w:sz w:val="20"/>
                <w:szCs w:val="20"/>
              </w:rPr>
            </w:pPr>
          </w:p>
          <w:p w14:paraId="5FA18919" w14:textId="77777777" w:rsidR="002220D3" w:rsidRPr="009C6BDA" w:rsidRDefault="002220D3" w:rsidP="002220D3">
            <w:pPr>
              <w:autoSpaceDE w:val="0"/>
              <w:autoSpaceDN w:val="0"/>
              <w:rPr>
                <w:rFonts w:eastAsia="Calibri" w:cs="Arial"/>
                <w:sz w:val="20"/>
                <w:szCs w:val="20"/>
              </w:rPr>
            </w:pPr>
            <w:r w:rsidRPr="009C6BDA">
              <w:rPr>
                <w:rFonts w:eastAsia="Calibri" w:cs="Arial"/>
                <w:sz w:val="20"/>
                <w:szCs w:val="20"/>
              </w:rPr>
              <w:t>DfT and other sources.</w:t>
            </w:r>
          </w:p>
        </w:tc>
        <w:tc>
          <w:tcPr>
            <w:tcW w:w="1512" w:type="dxa"/>
          </w:tcPr>
          <w:p w14:paraId="531567BC" w14:textId="0BB4157A" w:rsidR="002220D3" w:rsidRPr="009C6BDA" w:rsidRDefault="002220D3" w:rsidP="002220D3">
            <w:pPr>
              <w:autoSpaceDE w:val="0"/>
              <w:autoSpaceDN w:val="0"/>
              <w:rPr>
                <w:rFonts w:eastAsia="Calibri" w:cs="Arial"/>
                <w:sz w:val="20"/>
                <w:szCs w:val="20"/>
              </w:rPr>
            </w:pPr>
            <w:r w:rsidRPr="009C6BDA">
              <w:rPr>
                <w:rFonts w:eastAsia="Calibri" w:cs="Arial"/>
                <w:sz w:val="20"/>
                <w:szCs w:val="20"/>
              </w:rPr>
              <w:t xml:space="preserve">RMBC, EDS, </w:t>
            </w:r>
            <w:r w:rsidR="00ED5818" w:rsidRPr="005C1E7C">
              <w:rPr>
                <w:rFonts w:eastAsia="Calibri" w:cs="Arial"/>
                <w:sz w:val="20"/>
                <w:szCs w:val="20"/>
              </w:rPr>
              <w:t>Highway Service</w:t>
            </w:r>
            <w:r w:rsidRPr="005C1E7C">
              <w:rPr>
                <w:rFonts w:eastAsia="Calibri" w:cs="Arial"/>
                <w:sz w:val="20"/>
                <w:szCs w:val="20"/>
              </w:rPr>
              <w:t>.</w:t>
            </w:r>
          </w:p>
          <w:p w14:paraId="77398776" w14:textId="77777777" w:rsidR="002220D3" w:rsidRPr="009C6BDA" w:rsidRDefault="002220D3" w:rsidP="002220D3">
            <w:pPr>
              <w:autoSpaceDE w:val="0"/>
              <w:autoSpaceDN w:val="0"/>
              <w:rPr>
                <w:rFonts w:eastAsia="Calibri" w:cs="Arial"/>
                <w:sz w:val="20"/>
                <w:szCs w:val="20"/>
              </w:rPr>
            </w:pPr>
          </w:p>
          <w:p w14:paraId="750EB6D8" w14:textId="77777777" w:rsidR="002220D3" w:rsidRPr="009C6BDA" w:rsidRDefault="002220D3" w:rsidP="002220D3">
            <w:pPr>
              <w:autoSpaceDE w:val="0"/>
              <w:autoSpaceDN w:val="0"/>
              <w:rPr>
                <w:rFonts w:eastAsia="Calibri" w:cs="Arial"/>
                <w:sz w:val="20"/>
                <w:szCs w:val="20"/>
              </w:rPr>
            </w:pPr>
          </w:p>
          <w:p w14:paraId="50897BC5" w14:textId="77777777" w:rsidR="002220D3" w:rsidRPr="009C6BDA" w:rsidRDefault="002220D3" w:rsidP="002220D3">
            <w:pPr>
              <w:autoSpaceDE w:val="0"/>
              <w:autoSpaceDN w:val="0"/>
              <w:rPr>
                <w:rFonts w:eastAsia="Calibri" w:cs="Arial"/>
                <w:sz w:val="20"/>
                <w:szCs w:val="20"/>
              </w:rPr>
            </w:pPr>
          </w:p>
          <w:p w14:paraId="455E25C8" w14:textId="77777777" w:rsidR="002220D3" w:rsidRPr="009C6BDA" w:rsidRDefault="002220D3" w:rsidP="002220D3">
            <w:pPr>
              <w:autoSpaceDE w:val="0"/>
              <w:autoSpaceDN w:val="0"/>
              <w:rPr>
                <w:rFonts w:eastAsia="Calibri" w:cs="Arial"/>
                <w:sz w:val="20"/>
                <w:szCs w:val="20"/>
              </w:rPr>
            </w:pPr>
          </w:p>
          <w:p w14:paraId="47DC551A" w14:textId="77777777" w:rsidR="002220D3" w:rsidRPr="009C6BDA" w:rsidRDefault="002220D3" w:rsidP="002220D3">
            <w:pPr>
              <w:autoSpaceDE w:val="0"/>
              <w:autoSpaceDN w:val="0"/>
              <w:rPr>
                <w:rFonts w:eastAsia="Calibri" w:cs="Arial"/>
                <w:sz w:val="20"/>
                <w:szCs w:val="20"/>
              </w:rPr>
            </w:pPr>
          </w:p>
          <w:p w14:paraId="6AB9B26A" w14:textId="77777777" w:rsidR="002220D3" w:rsidRPr="009C6BDA" w:rsidRDefault="002220D3" w:rsidP="002220D3">
            <w:pPr>
              <w:autoSpaceDE w:val="0"/>
              <w:autoSpaceDN w:val="0"/>
              <w:rPr>
                <w:rFonts w:eastAsia="Calibri" w:cs="Arial"/>
                <w:sz w:val="20"/>
                <w:szCs w:val="20"/>
              </w:rPr>
            </w:pPr>
          </w:p>
          <w:p w14:paraId="70FE82E4" w14:textId="77777777" w:rsidR="002220D3" w:rsidRPr="009C6BDA" w:rsidRDefault="002220D3" w:rsidP="002220D3">
            <w:pPr>
              <w:autoSpaceDE w:val="0"/>
              <w:autoSpaceDN w:val="0"/>
              <w:rPr>
                <w:rFonts w:eastAsia="Calibri" w:cs="Arial"/>
                <w:sz w:val="20"/>
                <w:szCs w:val="20"/>
              </w:rPr>
            </w:pPr>
          </w:p>
          <w:p w14:paraId="6EF064BA" w14:textId="77777777" w:rsidR="002220D3" w:rsidRPr="009C6BDA" w:rsidRDefault="002220D3" w:rsidP="002220D3">
            <w:pPr>
              <w:autoSpaceDE w:val="0"/>
              <w:autoSpaceDN w:val="0"/>
              <w:rPr>
                <w:rFonts w:eastAsia="Calibri" w:cs="Arial"/>
                <w:sz w:val="20"/>
                <w:szCs w:val="20"/>
              </w:rPr>
            </w:pPr>
          </w:p>
          <w:p w14:paraId="1755362C" w14:textId="77777777" w:rsidR="002220D3" w:rsidRPr="009C6BDA" w:rsidRDefault="002220D3" w:rsidP="002220D3">
            <w:pPr>
              <w:autoSpaceDE w:val="0"/>
              <w:autoSpaceDN w:val="0"/>
              <w:rPr>
                <w:rFonts w:eastAsia="Calibri" w:cs="Arial"/>
                <w:sz w:val="20"/>
                <w:szCs w:val="20"/>
              </w:rPr>
            </w:pPr>
          </w:p>
          <w:p w14:paraId="3B0C008A" w14:textId="77777777" w:rsidR="002220D3" w:rsidRPr="009C6BDA" w:rsidRDefault="002220D3" w:rsidP="002220D3">
            <w:pPr>
              <w:autoSpaceDE w:val="0"/>
              <w:autoSpaceDN w:val="0"/>
              <w:rPr>
                <w:rFonts w:eastAsia="Calibri" w:cs="Arial"/>
                <w:sz w:val="20"/>
                <w:szCs w:val="20"/>
              </w:rPr>
            </w:pPr>
          </w:p>
          <w:p w14:paraId="567D7DB5" w14:textId="77777777" w:rsidR="002220D3" w:rsidRPr="009C6BDA" w:rsidRDefault="002220D3" w:rsidP="002220D3">
            <w:pPr>
              <w:autoSpaceDE w:val="0"/>
              <w:autoSpaceDN w:val="0"/>
              <w:rPr>
                <w:rFonts w:eastAsia="Calibri" w:cs="Arial"/>
                <w:sz w:val="20"/>
                <w:szCs w:val="20"/>
              </w:rPr>
            </w:pPr>
          </w:p>
        </w:tc>
      </w:tr>
      <w:tr w:rsidR="002220D3" w:rsidRPr="009C6BDA" w14:paraId="245D05E3" w14:textId="77777777" w:rsidTr="003508EF">
        <w:tc>
          <w:tcPr>
            <w:tcW w:w="1250" w:type="dxa"/>
          </w:tcPr>
          <w:p w14:paraId="37DF795C" w14:textId="77777777" w:rsidR="002220D3" w:rsidRPr="00B248FD" w:rsidRDefault="002220D3" w:rsidP="002220D3">
            <w:pPr>
              <w:spacing w:line="239" w:lineRule="auto"/>
              <w:ind w:right="103"/>
              <w:rPr>
                <w:rFonts w:eastAsia="Arial" w:cs="Arial"/>
                <w:b/>
                <w:sz w:val="20"/>
                <w:szCs w:val="20"/>
              </w:rPr>
            </w:pPr>
            <w:r w:rsidRPr="00B248FD">
              <w:rPr>
                <w:rFonts w:cs="Arial"/>
                <w:b/>
                <w:spacing w:val="-1"/>
                <w:sz w:val="20"/>
                <w:szCs w:val="20"/>
              </w:rPr>
              <w:t>Traffic Systems</w:t>
            </w:r>
          </w:p>
        </w:tc>
        <w:tc>
          <w:tcPr>
            <w:tcW w:w="1988" w:type="dxa"/>
          </w:tcPr>
          <w:p w14:paraId="133F7FB0"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Revenue works (small</w:t>
            </w:r>
          </w:p>
          <w:p w14:paraId="06123E6F"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Schemes,</w:t>
            </w:r>
          </w:p>
          <w:p w14:paraId="04F1E459"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Reactive</w:t>
            </w:r>
          </w:p>
          <w:p w14:paraId="4ED1CA67"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Maintenance)</w:t>
            </w:r>
          </w:p>
          <w:p w14:paraId="614EA15D" w14:textId="77777777" w:rsidR="002220D3" w:rsidRPr="00B248FD" w:rsidRDefault="002220D3" w:rsidP="002220D3">
            <w:pPr>
              <w:spacing w:line="239" w:lineRule="auto"/>
              <w:ind w:left="102" w:right="458"/>
              <w:rPr>
                <w:rFonts w:eastAsia="Arial" w:cs="Arial"/>
                <w:i/>
                <w:sz w:val="20"/>
                <w:szCs w:val="20"/>
              </w:rPr>
            </w:pPr>
          </w:p>
          <w:p w14:paraId="209165B9"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Capital Schemes</w:t>
            </w:r>
          </w:p>
        </w:tc>
        <w:tc>
          <w:tcPr>
            <w:tcW w:w="1988" w:type="dxa"/>
          </w:tcPr>
          <w:p w14:paraId="04F82421"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Revenue works (small</w:t>
            </w:r>
          </w:p>
          <w:p w14:paraId="3E8EC920"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Schemes,</w:t>
            </w:r>
          </w:p>
          <w:p w14:paraId="06C6A0E1"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Reactive</w:t>
            </w:r>
          </w:p>
          <w:p w14:paraId="0D167976"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Maintenance)</w:t>
            </w:r>
          </w:p>
          <w:p w14:paraId="323E4D4E" w14:textId="77777777" w:rsidR="002220D3" w:rsidRPr="00B248FD" w:rsidRDefault="002220D3" w:rsidP="002220D3">
            <w:pPr>
              <w:spacing w:line="239" w:lineRule="auto"/>
              <w:ind w:left="102" w:right="458"/>
              <w:rPr>
                <w:rFonts w:eastAsia="Arial" w:cs="Arial"/>
                <w:i/>
                <w:sz w:val="20"/>
                <w:szCs w:val="20"/>
              </w:rPr>
            </w:pPr>
          </w:p>
          <w:p w14:paraId="1B286DF9" w14:textId="77777777" w:rsidR="002220D3" w:rsidRPr="00B248FD" w:rsidRDefault="002220D3" w:rsidP="002220D3">
            <w:pPr>
              <w:spacing w:line="239" w:lineRule="auto"/>
              <w:ind w:left="104" w:right="458"/>
              <w:rPr>
                <w:rFonts w:eastAsia="Arial" w:cs="Arial"/>
                <w:sz w:val="20"/>
                <w:szCs w:val="20"/>
              </w:rPr>
            </w:pPr>
            <w:r w:rsidRPr="00B248FD">
              <w:rPr>
                <w:rFonts w:eastAsia="Arial" w:cs="Arial"/>
                <w:sz w:val="20"/>
                <w:szCs w:val="20"/>
              </w:rPr>
              <w:t>Capital Schemes</w:t>
            </w:r>
          </w:p>
        </w:tc>
        <w:tc>
          <w:tcPr>
            <w:tcW w:w="1988" w:type="dxa"/>
          </w:tcPr>
          <w:p w14:paraId="790FAB9E"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Revenue works (small</w:t>
            </w:r>
          </w:p>
          <w:p w14:paraId="6937B525"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Schemes,</w:t>
            </w:r>
          </w:p>
          <w:p w14:paraId="192D4A40"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Reactive</w:t>
            </w:r>
          </w:p>
          <w:p w14:paraId="79862BC0"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Maintenance)</w:t>
            </w:r>
          </w:p>
          <w:p w14:paraId="2B494EED" w14:textId="77777777" w:rsidR="002220D3" w:rsidRPr="00B248FD" w:rsidRDefault="002220D3" w:rsidP="002220D3">
            <w:pPr>
              <w:spacing w:line="239" w:lineRule="auto"/>
              <w:ind w:left="102" w:right="458"/>
              <w:rPr>
                <w:rFonts w:eastAsia="Arial" w:cs="Arial"/>
                <w:i/>
                <w:sz w:val="20"/>
                <w:szCs w:val="20"/>
              </w:rPr>
            </w:pPr>
          </w:p>
          <w:p w14:paraId="36659C69" w14:textId="77777777" w:rsidR="002220D3" w:rsidRPr="00B248FD" w:rsidRDefault="002220D3" w:rsidP="002220D3">
            <w:pPr>
              <w:spacing w:line="239" w:lineRule="auto"/>
              <w:ind w:left="102" w:right="458"/>
              <w:rPr>
                <w:rFonts w:eastAsia="Arial" w:cs="Arial"/>
                <w:sz w:val="20"/>
                <w:szCs w:val="20"/>
              </w:rPr>
            </w:pPr>
            <w:r w:rsidRPr="00B248FD">
              <w:rPr>
                <w:rFonts w:eastAsia="Arial" w:cs="Arial"/>
                <w:sz w:val="20"/>
                <w:szCs w:val="20"/>
              </w:rPr>
              <w:t>Capital Schemes</w:t>
            </w:r>
          </w:p>
        </w:tc>
        <w:tc>
          <w:tcPr>
            <w:tcW w:w="1389" w:type="dxa"/>
          </w:tcPr>
          <w:p w14:paraId="732E3877" w14:textId="77777777" w:rsidR="002220D3" w:rsidRPr="00B248FD" w:rsidRDefault="002220D3" w:rsidP="002220D3">
            <w:pPr>
              <w:spacing w:before="1" w:line="252" w:lineRule="exact"/>
              <w:ind w:left="102" w:right="248"/>
              <w:rPr>
                <w:rFonts w:eastAsia="Arial" w:cs="Arial"/>
                <w:sz w:val="20"/>
                <w:szCs w:val="20"/>
              </w:rPr>
            </w:pPr>
            <w:r w:rsidRPr="00B248FD">
              <w:rPr>
                <w:rFonts w:eastAsia="Arial" w:cs="Arial"/>
                <w:sz w:val="20"/>
                <w:szCs w:val="20"/>
              </w:rPr>
              <w:t>RMBC</w:t>
            </w:r>
          </w:p>
          <w:p w14:paraId="4F3922A4" w14:textId="77777777" w:rsidR="002220D3" w:rsidRPr="00B248FD" w:rsidRDefault="002220D3" w:rsidP="002220D3">
            <w:pPr>
              <w:spacing w:before="1" w:line="252" w:lineRule="exact"/>
              <w:ind w:left="102" w:right="248"/>
              <w:rPr>
                <w:rFonts w:eastAsia="Arial" w:cs="Arial"/>
                <w:sz w:val="20"/>
                <w:szCs w:val="20"/>
              </w:rPr>
            </w:pPr>
            <w:r w:rsidRPr="00B248FD">
              <w:rPr>
                <w:rFonts w:eastAsia="Arial" w:cs="Arial"/>
                <w:sz w:val="20"/>
                <w:szCs w:val="20"/>
              </w:rPr>
              <w:t>Revenue</w:t>
            </w:r>
          </w:p>
          <w:p w14:paraId="5DF2DFB1" w14:textId="77777777" w:rsidR="002220D3" w:rsidRPr="00B248FD" w:rsidRDefault="002220D3" w:rsidP="002220D3">
            <w:pPr>
              <w:spacing w:before="1" w:line="252" w:lineRule="exact"/>
              <w:ind w:left="102" w:right="248"/>
              <w:rPr>
                <w:rFonts w:eastAsia="Arial" w:cs="Arial"/>
                <w:sz w:val="20"/>
                <w:szCs w:val="20"/>
              </w:rPr>
            </w:pPr>
          </w:p>
          <w:p w14:paraId="497C7BA4" w14:textId="77777777" w:rsidR="002220D3" w:rsidRPr="00B248FD" w:rsidRDefault="002220D3" w:rsidP="002220D3">
            <w:pPr>
              <w:spacing w:before="1" w:line="252" w:lineRule="exact"/>
              <w:ind w:left="102" w:right="248"/>
              <w:rPr>
                <w:rFonts w:eastAsia="Arial" w:cs="Arial"/>
                <w:sz w:val="20"/>
                <w:szCs w:val="20"/>
              </w:rPr>
            </w:pPr>
          </w:p>
          <w:p w14:paraId="47A02376" w14:textId="77777777" w:rsidR="002220D3" w:rsidRPr="00B248FD" w:rsidRDefault="002220D3" w:rsidP="002220D3">
            <w:pPr>
              <w:spacing w:before="1" w:line="252" w:lineRule="exact"/>
              <w:ind w:left="102" w:right="248"/>
              <w:rPr>
                <w:rFonts w:eastAsia="Arial" w:cs="Arial"/>
                <w:sz w:val="20"/>
                <w:szCs w:val="20"/>
              </w:rPr>
            </w:pPr>
          </w:p>
          <w:p w14:paraId="657D3A62" w14:textId="77777777" w:rsidR="002220D3" w:rsidRPr="00B248FD" w:rsidRDefault="002220D3" w:rsidP="002220D3">
            <w:pPr>
              <w:spacing w:before="1" w:line="252" w:lineRule="exact"/>
              <w:ind w:left="102" w:right="248"/>
              <w:rPr>
                <w:rFonts w:eastAsia="Arial" w:cs="Arial"/>
                <w:sz w:val="20"/>
                <w:szCs w:val="20"/>
              </w:rPr>
            </w:pPr>
            <w:r w:rsidRPr="00B248FD">
              <w:rPr>
                <w:rFonts w:eastAsia="Arial" w:cs="Arial"/>
                <w:sz w:val="20"/>
                <w:szCs w:val="20"/>
              </w:rPr>
              <w:t>LTP</w:t>
            </w:r>
          </w:p>
          <w:p w14:paraId="1035BD9C" w14:textId="77777777" w:rsidR="002220D3" w:rsidRPr="00B248FD" w:rsidRDefault="002220D3" w:rsidP="002220D3">
            <w:pPr>
              <w:spacing w:before="1" w:line="252" w:lineRule="exact"/>
              <w:ind w:left="102" w:right="248"/>
              <w:rPr>
                <w:rFonts w:eastAsia="Arial" w:cs="Arial"/>
                <w:sz w:val="20"/>
                <w:szCs w:val="20"/>
              </w:rPr>
            </w:pPr>
            <w:r w:rsidRPr="00B248FD">
              <w:rPr>
                <w:rFonts w:eastAsia="Arial" w:cs="Arial"/>
                <w:sz w:val="20"/>
                <w:szCs w:val="20"/>
              </w:rPr>
              <w:t>Funding</w:t>
            </w:r>
            <w:r w:rsidR="00B307ED">
              <w:rPr>
                <w:rFonts w:eastAsia="Calibri" w:cs="Arial"/>
                <w:sz w:val="20"/>
                <w:szCs w:val="20"/>
              </w:rPr>
              <w:t xml:space="preserve"> or RMBC Capital</w:t>
            </w:r>
          </w:p>
          <w:p w14:paraId="78B7D4BF" w14:textId="77777777" w:rsidR="002220D3" w:rsidRPr="00B248FD" w:rsidRDefault="002220D3" w:rsidP="002220D3">
            <w:pPr>
              <w:spacing w:before="1" w:line="252" w:lineRule="exact"/>
              <w:ind w:left="102" w:right="248"/>
              <w:rPr>
                <w:rFonts w:eastAsia="Arial" w:cs="Arial"/>
                <w:sz w:val="20"/>
                <w:szCs w:val="20"/>
              </w:rPr>
            </w:pPr>
          </w:p>
          <w:p w14:paraId="3F69A3BD" w14:textId="77777777" w:rsidR="002220D3" w:rsidRPr="00B248FD" w:rsidRDefault="002220D3" w:rsidP="002220D3">
            <w:pPr>
              <w:spacing w:before="1" w:line="252" w:lineRule="exact"/>
              <w:ind w:left="102" w:right="248"/>
              <w:rPr>
                <w:rFonts w:eastAsia="Arial" w:cs="Arial"/>
                <w:sz w:val="20"/>
                <w:szCs w:val="20"/>
              </w:rPr>
            </w:pPr>
          </w:p>
        </w:tc>
        <w:tc>
          <w:tcPr>
            <w:tcW w:w="1512" w:type="dxa"/>
          </w:tcPr>
          <w:p w14:paraId="52BB6958" w14:textId="77777777" w:rsidR="002220D3" w:rsidRPr="00B248FD" w:rsidRDefault="002220D3" w:rsidP="002220D3">
            <w:pPr>
              <w:ind w:left="102" w:right="138"/>
              <w:rPr>
                <w:rFonts w:eastAsia="Arial" w:cs="Arial"/>
                <w:sz w:val="20"/>
                <w:szCs w:val="20"/>
              </w:rPr>
            </w:pPr>
            <w:r w:rsidRPr="00B248FD">
              <w:rPr>
                <w:rFonts w:eastAsia="Arial" w:cs="Arial"/>
                <w:sz w:val="20"/>
                <w:szCs w:val="20"/>
              </w:rPr>
              <w:t>RMBC</w:t>
            </w:r>
          </w:p>
          <w:p w14:paraId="7AC52D15" w14:textId="77777777" w:rsidR="002220D3" w:rsidRPr="00B248FD" w:rsidRDefault="002220D3" w:rsidP="002220D3">
            <w:pPr>
              <w:ind w:left="102" w:right="138"/>
              <w:rPr>
                <w:rFonts w:eastAsia="Arial" w:cs="Arial"/>
                <w:sz w:val="20"/>
                <w:szCs w:val="20"/>
              </w:rPr>
            </w:pPr>
            <w:r w:rsidRPr="00B248FD">
              <w:rPr>
                <w:rFonts w:eastAsia="Arial" w:cs="Arial"/>
                <w:sz w:val="20"/>
                <w:szCs w:val="20"/>
              </w:rPr>
              <w:t>Traffic Signal</w:t>
            </w:r>
          </w:p>
          <w:p w14:paraId="795F6FD8" w14:textId="77777777" w:rsidR="002220D3" w:rsidRPr="00B248FD" w:rsidRDefault="002220D3" w:rsidP="002220D3">
            <w:pPr>
              <w:ind w:left="102" w:right="138"/>
              <w:rPr>
                <w:rFonts w:eastAsia="Arial" w:cs="Arial"/>
                <w:sz w:val="20"/>
                <w:szCs w:val="20"/>
              </w:rPr>
            </w:pPr>
            <w:r w:rsidRPr="00B248FD">
              <w:rPr>
                <w:rFonts w:eastAsia="Arial" w:cs="Arial"/>
                <w:sz w:val="20"/>
                <w:szCs w:val="20"/>
              </w:rPr>
              <w:t>Contractor</w:t>
            </w:r>
          </w:p>
          <w:p w14:paraId="5D529CFD" w14:textId="77777777" w:rsidR="002220D3" w:rsidRPr="00B248FD" w:rsidRDefault="002220D3" w:rsidP="002220D3">
            <w:pPr>
              <w:ind w:left="102" w:right="138"/>
              <w:rPr>
                <w:rFonts w:eastAsia="Arial" w:cs="Arial"/>
                <w:sz w:val="20"/>
                <w:szCs w:val="20"/>
              </w:rPr>
            </w:pPr>
          </w:p>
          <w:p w14:paraId="455D88ED" w14:textId="77777777" w:rsidR="002220D3" w:rsidRPr="00B248FD" w:rsidRDefault="002220D3" w:rsidP="002220D3">
            <w:pPr>
              <w:ind w:left="102" w:right="138"/>
              <w:rPr>
                <w:rFonts w:eastAsia="Arial" w:cs="Arial"/>
                <w:sz w:val="20"/>
                <w:szCs w:val="20"/>
              </w:rPr>
            </w:pPr>
          </w:p>
          <w:p w14:paraId="305ABEF8" w14:textId="77777777" w:rsidR="002220D3" w:rsidRPr="00B248FD" w:rsidRDefault="002220D3" w:rsidP="002220D3">
            <w:pPr>
              <w:ind w:left="102" w:right="138"/>
              <w:rPr>
                <w:rFonts w:eastAsia="Arial" w:cs="Arial"/>
                <w:sz w:val="20"/>
                <w:szCs w:val="20"/>
              </w:rPr>
            </w:pPr>
            <w:r w:rsidRPr="00B248FD">
              <w:rPr>
                <w:rFonts w:eastAsia="Arial" w:cs="Arial"/>
                <w:sz w:val="20"/>
                <w:szCs w:val="20"/>
              </w:rPr>
              <w:t>RMBC</w:t>
            </w:r>
            <w:r w:rsidR="00B307ED">
              <w:rPr>
                <w:rFonts w:eastAsia="Arial" w:cs="Arial"/>
                <w:sz w:val="20"/>
                <w:szCs w:val="20"/>
              </w:rPr>
              <w:t xml:space="preserve"> Traffic Systems Team</w:t>
            </w:r>
          </w:p>
        </w:tc>
      </w:tr>
    </w:tbl>
    <w:p w14:paraId="005F8492" w14:textId="77777777" w:rsidR="009B7F6F" w:rsidRDefault="009B7F6F" w:rsidP="00B823FB">
      <w:pPr>
        <w:autoSpaceDE w:val="0"/>
        <w:autoSpaceDN w:val="0"/>
        <w:adjustRightInd w:val="0"/>
        <w:spacing w:after="0" w:line="240" w:lineRule="auto"/>
        <w:rPr>
          <w:rFonts w:cs="Arial"/>
          <w:color w:val="000000"/>
          <w:szCs w:val="24"/>
        </w:rPr>
      </w:pPr>
    </w:p>
    <w:p w14:paraId="6B6D93D4" w14:textId="77777777" w:rsidR="002220D3" w:rsidRPr="00B22FA8" w:rsidRDefault="00100249" w:rsidP="002220D3">
      <w:pPr>
        <w:autoSpaceDE w:val="0"/>
        <w:autoSpaceDN w:val="0"/>
        <w:adjustRightInd w:val="0"/>
        <w:spacing w:after="0" w:line="240" w:lineRule="auto"/>
        <w:rPr>
          <w:rFonts w:cs="Arial"/>
          <w:b/>
          <w:color w:val="000000"/>
          <w:szCs w:val="24"/>
        </w:rPr>
      </w:pPr>
      <w:r w:rsidRPr="00B22FA8">
        <w:rPr>
          <w:rFonts w:cs="Arial"/>
          <w:b/>
          <w:color w:val="000000"/>
          <w:szCs w:val="24"/>
        </w:rPr>
        <w:t>Appendix</w:t>
      </w:r>
      <w:r w:rsidR="002220D3" w:rsidRPr="00B22FA8">
        <w:rPr>
          <w:rFonts w:cs="Arial"/>
          <w:b/>
          <w:color w:val="000000"/>
          <w:szCs w:val="24"/>
        </w:rPr>
        <w:t xml:space="preserve"> </w:t>
      </w:r>
      <w:r w:rsidR="00B22FA8" w:rsidRPr="00B22FA8">
        <w:rPr>
          <w:rFonts w:cs="Arial"/>
          <w:b/>
          <w:color w:val="000000"/>
          <w:szCs w:val="24"/>
        </w:rPr>
        <w:t>G</w:t>
      </w:r>
      <w:r w:rsidR="00915441" w:rsidRPr="00B22FA8">
        <w:rPr>
          <w:rFonts w:cs="Arial"/>
          <w:b/>
          <w:color w:val="000000"/>
          <w:szCs w:val="24"/>
        </w:rPr>
        <w:t xml:space="preserve"> -</w:t>
      </w:r>
      <w:r w:rsidR="002220D3" w:rsidRPr="00B22FA8">
        <w:rPr>
          <w:rFonts w:cs="Arial"/>
          <w:b/>
          <w:color w:val="000000"/>
          <w:szCs w:val="24"/>
        </w:rPr>
        <w:t xml:space="preserve"> Forward Works Data Requirements Plan  </w:t>
      </w:r>
    </w:p>
    <w:p w14:paraId="65CD0E19" w14:textId="77777777" w:rsidR="002220D3" w:rsidRDefault="002220D3" w:rsidP="002220D3">
      <w:pPr>
        <w:autoSpaceDE w:val="0"/>
        <w:autoSpaceDN w:val="0"/>
        <w:adjustRightInd w:val="0"/>
        <w:spacing w:after="0" w:line="240" w:lineRule="auto"/>
        <w:rPr>
          <w:rFonts w:cs="Arial"/>
          <w:color w:val="000000"/>
          <w:szCs w:val="24"/>
        </w:rPr>
      </w:pPr>
    </w:p>
    <w:tbl>
      <w:tblPr>
        <w:tblStyle w:val="TableGrid"/>
        <w:tblW w:w="0" w:type="auto"/>
        <w:tblLook w:val="04A0" w:firstRow="1" w:lastRow="0" w:firstColumn="1" w:lastColumn="0" w:noHBand="0" w:noVBand="1"/>
      </w:tblPr>
      <w:tblGrid>
        <w:gridCol w:w="1474"/>
        <w:gridCol w:w="1788"/>
        <w:gridCol w:w="1857"/>
        <w:gridCol w:w="1878"/>
        <w:gridCol w:w="1405"/>
        <w:gridCol w:w="1487"/>
      </w:tblGrid>
      <w:tr w:rsidR="00915441" w14:paraId="2216F918" w14:textId="77777777" w:rsidTr="000B6C6E">
        <w:tc>
          <w:tcPr>
            <w:tcW w:w="1588" w:type="dxa"/>
            <w:shd w:val="clear" w:color="auto" w:fill="00B0F0"/>
          </w:tcPr>
          <w:p w14:paraId="06A2B478" w14:textId="77777777" w:rsidR="00915441" w:rsidRPr="00A838CF" w:rsidRDefault="00915441" w:rsidP="00C640A1">
            <w:pPr>
              <w:autoSpaceDE w:val="0"/>
              <w:autoSpaceDN w:val="0"/>
              <w:adjustRightInd w:val="0"/>
              <w:jc w:val="center"/>
              <w:rPr>
                <w:b/>
                <w:sz w:val="22"/>
              </w:rPr>
            </w:pPr>
            <w:r w:rsidRPr="00A838CF">
              <w:rPr>
                <w:b/>
                <w:sz w:val="22"/>
              </w:rPr>
              <w:t>Asset Group</w:t>
            </w:r>
          </w:p>
        </w:tc>
        <w:tc>
          <w:tcPr>
            <w:tcW w:w="1788" w:type="dxa"/>
            <w:shd w:val="clear" w:color="auto" w:fill="00B0F0"/>
          </w:tcPr>
          <w:p w14:paraId="2AF21BD6" w14:textId="77777777" w:rsidR="00915441" w:rsidRPr="009C6BDA" w:rsidRDefault="00915441" w:rsidP="00C640A1">
            <w:pPr>
              <w:autoSpaceDE w:val="0"/>
              <w:autoSpaceDN w:val="0"/>
              <w:adjustRightInd w:val="0"/>
              <w:jc w:val="center"/>
              <w:rPr>
                <w:sz w:val="22"/>
              </w:rPr>
            </w:pPr>
            <w:r w:rsidRPr="009C6BDA">
              <w:rPr>
                <w:sz w:val="22"/>
              </w:rPr>
              <w:t>Short Term</w:t>
            </w:r>
          </w:p>
          <w:p w14:paraId="2522BC15" w14:textId="77777777" w:rsidR="00915441" w:rsidRPr="009C6BDA" w:rsidRDefault="00915441" w:rsidP="00BF3C50">
            <w:pPr>
              <w:autoSpaceDE w:val="0"/>
              <w:autoSpaceDN w:val="0"/>
              <w:adjustRightInd w:val="0"/>
              <w:jc w:val="center"/>
              <w:rPr>
                <w:sz w:val="22"/>
              </w:rPr>
            </w:pPr>
            <w:r w:rsidRPr="009C6BDA">
              <w:rPr>
                <w:sz w:val="22"/>
              </w:rPr>
              <w:t>201</w:t>
            </w:r>
            <w:r w:rsidR="00BF3C50">
              <w:rPr>
                <w:sz w:val="22"/>
              </w:rPr>
              <w:t>8</w:t>
            </w:r>
            <w:r w:rsidRPr="009C6BDA">
              <w:rPr>
                <w:sz w:val="22"/>
              </w:rPr>
              <w:t>-201</w:t>
            </w:r>
            <w:r w:rsidR="00BF3C50">
              <w:rPr>
                <w:sz w:val="22"/>
              </w:rPr>
              <w:t>9</w:t>
            </w:r>
          </w:p>
        </w:tc>
        <w:tc>
          <w:tcPr>
            <w:tcW w:w="1891" w:type="dxa"/>
            <w:shd w:val="clear" w:color="auto" w:fill="00B0F0"/>
          </w:tcPr>
          <w:p w14:paraId="40963537" w14:textId="77777777" w:rsidR="00915441" w:rsidRPr="009C6BDA" w:rsidRDefault="00915441" w:rsidP="00C640A1">
            <w:pPr>
              <w:autoSpaceDE w:val="0"/>
              <w:autoSpaceDN w:val="0"/>
              <w:adjustRightInd w:val="0"/>
              <w:jc w:val="center"/>
              <w:rPr>
                <w:sz w:val="22"/>
              </w:rPr>
            </w:pPr>
            <w:r w:rsidRPr="009C6BDA">
              <w:rPr>
                <w:sz w:val="22"/>
              </w:rPr>
              <w:t>Medium Term</w:t>
            </w:r>
          </w:p>
          <w:p w14:paraId="5D8452AD" w14:textId="77777777" w:rsidR="00915441" w:rsidRPr="009C6BDA" w:rsidRDefault="00915441" w:rsidP="00BF3C50">
            <w:pPr>
              <w:autoSpaceDE w:val="0"/>
              <w:autoSpaceDN w:val="0"/>
              <w:adjustRightInd w:val="0"/>
              <w:jc w:val="center"/>
              <w:rPr>
                <w:sz w:val="22"/>
              </w:rPr>
            </w:pPr>
            <w:r w:rsidRPr="009C6BDA">
              <w:rPr>
                <w:sz w:val="22"/>
              </w:rPr>
              <w:t>201</w:t>
            </w:r>
            <w:r w:rsidR="00BF3C50">
              <w:rPr>
                <w:sz w:val="22"/>
              </w:rPr>
              <w:t>9</w:t>
            </w:r>
            <w:r w:rsidRPr="009C6BDA">
              <w:rPr>
                <w:sz w:val="22"/>
              </w:rPr>
              <w:t>-202</w:t>
            </w:r>
            <w:r w:rsidR="00BF3C50">
              <w:rPr>
                <w:sz w:val="22"/>
              </w:rPr>
              <w:t>3</w:t>
            </w:r>
          </w:p>
        </w:tc>
        <w:tc>
          <w:tcPr>
            <w:tcW w:w="1922" w:type="dxa"/>
            <w:shd w:val="clear" w:color="auto" w:fill="00B0F0"/>
          </w:tcPr>
          <w:p w14:paraId="38648C91" w14:textId="77777777" w:rsidR="00915441" w:rsidRPr="009C6BDA" w:rsidRDefault="00915441" w:rsidP="00C640A1">
            <w:pPr>
              <w:autoSpaceDE w:val="0"/>
              <w:autoSpaceDN w:val="0"/>
              <w:adjustRightInd w:val="0"/>
              <w:jc w:val="center"/>
              <w:rPr>
                <w:sz w:val="22"/>
              </w:rPr>
            </w:pPr>
            <w:r w:rsidRPr="009C6BDA">
              <w:rPr>
                <w:sz w:val="22"/>
              </w:rPr>
              <w:t>Long Term</w:t>
            </w:r>
          </w:p>
          <w:p w14:paraId="047168BA" w14:textId="77777777" w:rsidR="00915441" w:rsidRPr="009C6BDA" w:rsidRDefault="00915441" w:rsidP="00BF3C50">
            <w:pPr>
              <w:autoSpaceDE w:val="0"/>
              <w:autoSpaceDN w:val="0"/>
              <w:adjustRightInd w:val="0"/>
              <w:jc w:val="center"/>
              <w:rPr>
                <w:sz w:val="22"/>
              </w:rPr>
            </w:pPr>
            <w:r w:rsidRPr="009C6BDA">
              <w:rPr>
                <w:sz w:val="22"/>
              </w:rPr>
              <w:t>202</w:t>
            </w:r>
            <w:r w:rsidR="00BF3C50">
              <w:rPr>
                <w:sz w:val="22"/>
              </w:rPr>
              <w:t>3</w:t>
            </w:r>
            <w:r w:rsidRPr="009C6BDA">
              <w:rPr>
                <w:sz w:val="22"/>
              </w:rPr>
              <w:t xml:space="preserve"> and beyond</w:t>
            </w:r>
          </w:p>
        </w:tc>
        <w:tc>
          <w:tcPr>
            <w:tcW w:w="1409" w:type="dxa"/>
            <w:shd w:val="clear" w:color="auto" w:fill="00B0F0"/>
          </w:tcPr>
          <w:p w14:paraId="0DCB5714" w14:textId="77777777" w:rsidR="00915441" w:rsidRPr="009C6BDA" w:rsidRDefault="00915441" w:rsidP="00C640A1">
            <w:pPr>
              <w:autoSpaceDE w:val="0"/>
              <w:autoSpaceDN w:val="0"/>
              <w:adjustRightInd w:val="0"/>
              <w:jc w:val="center"/>
              <w:rPr>
                <w:sz w:val="22"/>
              </w:rPr>
            </w:pPr>
            <w:r w:rsidRPr="009C6BDA">
              <w:rPr>
                <w:sz w:val="22"/>
              </w:rPr>
              <w:t>Financing</w:t>
            </w:r>
          </w:p>
        </w:tc>
        <w:tc>
          <w:tcPr>
            <w:tcW w:w="1517" w:type="dxa"/>
            <w:shd w:val="clear" w:color="auto" w:fill="00B0F0"/>
          </w:tcPr>
          <w:p w14:paraId="4CD853E3" w14:textId="77777777" w:rsidR="00915441" w:rsidRPr="009C6BDA" w:rsidRDefault="00915441" w:rsidP="00C640A1">
            <w:pPr>
              <w:autoSpaceDE w:val="0"/>
              <w:autoSpaceDN w:val="0"/>
              <w:adjustRightInd w:val="0"/>
              <w:jc w:val="center"/>
              <w:rPr>
                <w:sz w:val="22"/>
              </w:rPr>
            </w:pPr>
            <w:r w:rsidRPr="009C6BDA">
              <w:rPr>
                <w:sz w:val="22"/>
              </w:rPr>
              <w:t>Responsible for Delivery</w:t>
            </w:r>
          </w:p>
        </w:tc>
      </w:tr>
      <w:tr w:rsidR="00915441" w:rsidRPr="009C6BDA" w14:paraId="0075D20B" w14:textId="77777777" w:rsidTr="000B6C6E">
        <w:tc>
          <w:tcPr>
            <w:tcW w:w="1588" w:type="dxa"/>
            <w:tcBorders>
              <w:bottom w:val="single" w:sz="4" w:space="0" w:color="auto"/>
            </w:tcBorders>
          </w:tcPr>
          <w:p w14:paraId="665EC816" w14:textId="76F63BE8" w:rsidR="00915441" w:rsidRPr="005C1E7C" w:rsidRDefault="00915441" w:rsidP="00C640A1">
            <w:pPr>
              <w:autoSpaceDE w:val="0"/>
              <w:autoSpaceDN w:val="0"/>
              <w:adjustRightInd w:val="0"/>
              <w:rPr>
                <w:b/>
                <w:sz w:val="20"/>
                <w:szCs w:val="20"/>
              </w:rPr>
            </w:pPr>
            <w:r w:rsidRPr="005C1E7C">
              <w:rPr>
                <w:b/>
                <w:sz w:val="20"/>
                <w:szCs w:val="20"/>
              </w:rPr>
              <w:t xml:space="preserve">Highway </w:t>
            </w:r>
            <w:r w:rsidR="00EA0641" w:rsidRPr="005C1E7C">
              <w:rPr>
                <w:b/>
                <w:sz w:val="20"/>
                <w:szCs w:val="20"/>
              </w:rPr>
              <w:t>Service</w:t>
            </w:r>
          </w:p>
        </w:tc>
        <w:tc>
          <w:tcPr>
            <w:tcW w:w="1788" w:type="dxa"/>
            <w:tcBorders>
              <w:bottom w:val="single" w:sz="4" w:space="0" w:color="auto"/>
            </w:tcBorders>
          </w:tcPr>
          <w:p w14:paraId="5D2EE0F0" w14:textId="77777777" w:rsidR="00915441" w:rsidRPr="005C1E7C" w:rsidRDefault="00915441" w:rsidP="00C640A1">
            <w:pPr>
              <w:autoSpaceDE w:val="0"/>
              <w:autoSpaceDN w:val="0"/>
              <w:adjustRightInd w:val="0"/>
              <w:rPr>
                <w:sz w:val="20"/>
                <w:szCs w:val="20"/>
              </w:rPr>
            </w:pPr>
            <w:r w:rsidRPr="005C1E7C">
              <w:rPr>
                <w:sz w:val="20"/>
                <w:szCs w:val="20"/>
              </w:rPr>
              <w:t>Annual asset collection</w:t>
            </w:r>
          </w:p>
          <w:p w14:paraId="6A783512" w14:textId="77777777" w:rsidR="00915441" w:rsidRPr="005C1E7C" w:rsidRDefault="00915441" w:rsidP="00C640A1">
            <w:pPr>
              <w:autoSpaceDE w:val="0"/>
              <w:autoSpaceDN w:val="0"/>
              <w:adjustRightInd w:val="0"/>
              <w:rPr>
                <w:sz w:val="20"/>
                <w:szCs w:val="20"/>
              </w:rPr>
            </w:pPr>
          </w:p>
          <w:p w14:paraId="2098E43C" w14:textId="77777777" w:rsidR="00915441" w:rsidRPr="005C1E7C" w:rsidRDefault="00915441" w:rsidP="00C640A1">
            <w:pPr>
              <w:autoSpaceDE w:val="0"/>
              <w:autoSpaceDN w:val="0"/>
              <w:adjustRightInd w:val="0"/>
              <w:rPr>
                <w:sz w:val="20"/>
                <w:szCs w:val="20"/>
              </w:rPr>
            </w:pPr>
            <w:r w:rsidRPr="005C1E7C">
              <w:rPr>
                <w:sz w:val="20"/>
                <w:szCs w:val="20"/>
              </w:rPr>
              <w:lastRenderedPageBreak/>
              <w:t>Condition Data</w:t>
            </w:r>
          </w:p>
        </w:tc>
        <w:tc>
          <w:tcPr>
            <w:tcW w:w="1891" w:type="dxa"/>
            <w:tcBorders>
              <w:bottom w:val="single" w:sz="4" w:space="0" w:color="auto"/>
            </w:tcBorders>
          </w:tcPr>
          <w:p w14:paraId="24788C78" w14:textId="77777777" w:rsidR="00915441" w:rsidRPr="005C1E7C" w:rsidRDefault="00915441" w:rsidP="00C640A1">
            <w:pPr>
              <w:autoSpaceDE w:val="0"/>
              <w:autoSpaceDN w:val="0"/>
              <w:adjustRightInd w:val="0"/>
              <w:rPr>
                <w:sz w:val="20"/>
                <w:szCs w:val="20"/>
              </w:rPr>
            </w:pPr>
            <w:r w:rsidRPr="005C1E7C">
              <w:rPr>
                <w:sz w:val="20"/>
                <w:szCs w:val="20"/>
              </w:rPr>
              <w:lastRenderedPageBreak/>
              <w:t>Annual asset collection</w:t>
            </w:r>
          </w:p>
          <w:p w14:paraId="3FB193B0" w14:textId="77777777" w:rsidR="00915441" w:rsidRPr="005C1E7C" w:rsidRDefault="00915441" w:rsidP="00C640A1">
            <w:pPr>
              <w:autoSpaceDE w:val="0"/>
              <w:autoSpaceDN w:val="0"/>
              <w:adjustRightInd w:val="0"/>
              <w:rPr>
                <w:sz w:val="20"/>
                <w:szCs w:val="20"/>
              </w:rPr>
            </w:pPr>
          </w:p>
          <w:p w14:paraId="1A7B9457" w14:textId="77777777" w:rsidR="00915441" w:rsidRPr="005C1E7C" w:rsidRDefault="00915441" w:rsidP="00C640A1">
            <w:pPr>
              <w:autoSpaceDE w:val="0"/>
              <w:autoSpaceDN w:val="0"/>
              <w:adjustRightInd w:val="0"/>
              <w:rPr>
                <w:sz w:val="20"/>
                <w:szCs w:val="20"/>
              </w:rPr>
            </w:pPr>
            <w:r w:rsidRPr="005C1E7C">
              <w:rPr>
                <w:sz w:val="20"/>
                <w:szCs w:val="20"/>
              </w:rPr>
              <w:lastRenderedPageBreak/>
              <w:t>Condition Data</w:t>
            </w:r>
          </w:p>
        </w:tc>
        <w:tc>
          <w:tcPr>
            <w:tcW w:w="1922" w:type="dxa"/>
            <w:tcBorders>
              <w:bottom w:val="single" w:sz="4" w:space="0" w:color="auto"/>
            </w:tcBorders>
          </w:tcPr>
          <w:p w14:paraId="11F69970" w14:textId="77777777" w:rsidR="00915441" w:rsidRPr="005C1E7C" w:rsidRDefault="00915441" w:rsidP="00C640A1">
            <w:pPr>
              <w:autoSpaceDE w:val="0"/>
              <w:autoSpaceDN w:val="0"/>
              <w:adjustRightInd w:val="0"/>
              <w:rPr>
                <w:sz w:val="20"/>
                <w:szCs w:val="20"/>
              </w:rPr>
            </w:pPr>
            <w:r w:rsidRPr="005C1E7C">
              <w:rPr>
                <w:sz w:val="20"/>
                <w:szCs w:val="20"/>
              </w:rPr>
              <w:lastRenderedPageBreak/>
              <w:t>Annual asset collection</w:t>
            </w:r>
          </w:p>
          <w:p w14:paraId="3C690A45" w14:textId="77777777" w:rsidR="00915441" w:rsidRPr="005C1E7C" w:rsidRDefault="00915441" w:rsidP="00C640A1">
            <w:pPr>
              <w:autoSpaceDE w:val="0"/>
              <w:autoSpaceDN w:val="0"/>
              <w:adjustRightInd w:val="0"/>
              <w:rPr>
                <w:sz w:val="20"/>
                <w:szCs w:val="20"/>
              </w:rPr>
            </w:pPr>
          </w:p>
          <w:p w14:paraId="24BBD5D4" w14:textId="77777777" w:rsidR="00915441" w:rsidRPr="005C1E7C" w:rsidRDefault="00915441" w:rsidP="00C640A1">
            <w:pPr>
              <w:autoSpaceDE w:val="0"/>
              <w:autoSpaceDN w:val="0"/>
              <w:adjustRightInd w:val="0"/>
              <w:rPr>
                <w:sz w:val="20"/>
                <w:szCs w:val="20"/>
              </w:rPr>
            </w:pPr>
            <w:r w:rsidRPr="005C1E7C">
              <w:rPr>
                <w:sz w:val="20"/>
                <w:szCs w:val="20"/>
              </w:rPr>
              <w:lastRenderedPageBreak/>
              <w:t>Condition Data</w:t>
            </w:r>
          </w:p>
        </w:tc>
        <w:tc>
          <w:tcPr>
            <w:tcW w:w="1409" w:type="dxa"/>
            <w:tcBorders>
              <w:bottom w:val="single" w:sz="4" w:space="0" w:color="auto"/>
            </w:tcBorders>
          </w:tcPr>
          <w:p w14:paraId="5506FAE9" w14:textId="77777777" w:rsidR="00915441" w:rsidRPr="005C1E7C" w:rsidRDefault="00915441" w:rsidP="00C640A1">
            <w:pPr>
              <w:autoSpaceDE w:val="0"/>
              <w:autoSpaceDN w:val="0"/>
              <w:adjustRightInd w:val="0"/>
              <w:rPr>
                <w:sz w:val="20"/>
                <w:szCs w:val="20"/>
              </w:rPr>
            </w:pPr>
            <w:r w:rsidRPr="005C1E7C">
              <w:rPr>
                <w:sz w:val="20"/>
                <w:szCs w:val="20"/>
              </w:rPr>
              <w:lastRenderedPageBreak/>
              <w:t>RMBC and LTP.</w:t>
            </w:r>
          </w:p>
        </w:tc>
        <w:tc>
          <w:tcPr>
            <w:tcW w:w="1517" w:type="dxa"/>
            <w:tcBorders>
              <w:bottom w:val="single" w:sz="4" w:space="0" w:color="auto"/>
            </w:tcBorders>
          </w:tcPr>
          <w:p w14:paraId="07D48EC5" w14:textId="74419ADB" w:rsidR="00915441" w:rsidRPr="005C1E7C" w:rsidRDefault="00915441" w:rsidP="00C640A1">
            <w:pPr>
              <w:autoSpaceDE w:val="0"/>
              <w:autoSpaceDN w:val="0"/>
              <w:adjustRightInd w:val="0"/>
              <w:rPr>
                <w:sz w:val="20"/>
                <w:szCs w:val="20"/>
              </w:rPr>
            </w:pPr>
            <w:r w:rsidRPr="005C1E7C">
              <w:rPr>
                <w:sz w:val="20"/>
                <w:szCs w:val="20"/>
              </w:rPr>
              <w:t xml:space="preserve">RMBC, EDS, </w:t>
            </w:r>
            <w:r w:rsidR="00EA0641" w:rsidRPr="005C1E7C">
              <w:rPr>
                <w:sz w:val="20"/>
                <w:szCs w:val="20"/>
              </w:rPr>
              <w:t>Highway Services</w:t>
            </w:r>
          </w:p>
        </w:tc>
      </w:tr>
      <w:tr w:rsidR="00915441" w:rsidRPr="009C6BDA" w14:paraId="02482705" w14:textId="77777777" w:rsidTr="000B6C6E">
        <w:tc>
          <w:tcPr>
            <w:tcW w:w="1588" w:type="dxa"/>
            <w:vMerge w:val="restart"/>
          </w:tcPr>
          <w:p w14:paraId="4307A57F" w14:textId="77777777" w:rsidR="00915441" w:rsidRPr="00437E67" w:rsidRDefault="00915441" w:rsidP="00C640A1">
            <w:pPr>
              <w:autoSpaceDE w:val="0"/>
              <w:autoSpaceDN w:val="0"/>
              <w:adjustRightInd w:val="0"/>
              <w:rPr>
                <w:rFonts w:eastAsia="Calibri" w:cs="Arial"/>
                <w:b/>
                <w:sz w:val="20"/>
                <w:szCs w:val="20"/>
                <w:lang w:eastAsia="en-GB"/>
              </w:rPr>
            </w:pPr>
            <w:r w:rsidRPr="00437E67">
              <w:rPr>
                <w:rFonts w:eastAsia="Calibri" w:cs="Arial"/>
                <w:b/>
                <w:sz w:val="20"/>
                <w:szCs w:val="20"/>
                <w:lang w:eastAsia="en-GB"/>
              </w:rPr>
              <w:t>Drainage</w:t>
            </w:r>
          </w:p>
        </w:tc>
        <w:tc>
          <w:tcPr>
            <w:tcW w:w="1788" w:type="dxa"/>
            <w:tcBorders>
              <w:bottom w:val="nil"/>
            </w:tcBorders>
          </w:tcPr>
          <w:p w14:paraId="1764C724" w14:textId="77777777" w:rsidR="00915441" w:rsidRPr="0040270A" w:rsidRDefault="00915441" w:rsidP="0040270A">
            <w:pPr>
              <w:pStyle w:val="TOC1"/>
              <w:ind w:left="36" w:firstLine="54"/>
              <w:rPr>
                <w:b w:val="0"/>
                <w:sz w:val="20"/>
                <w:szCs w:val="20"/>
              </w:rPr>
            </w:pPr>
            <w:r w:rsidRPr="0040270A">
              <w:rPr>
                <w:b w:val="0"/>
                <w:sz w:val="20"/>
                <w:szCs w:val="20"/>
              </w:rPr>
              <w:t xml:space="preserve">Collect inventory and condition data for highway drainage including gullies and linear drainage and tracking devices for Gully Flushers for gully cleansing operations. </w:t>
            </w:r>
          </w:p>
        </w:tc>
        <w:tc>
          <w:tcPr>
            <w:tcW w:w="1891" w:type="dxa"/>
            <w:tcBorders>
              <w:bottom w:val="nil"/>
            </w:tcBorders>
          </w:tcPr>
          <w:p w14:paraId="10387265" w14:textId="77777777" w:rsidR="00915441" w:rsidRPr="0040270A" w:rsidRDefault="00915441" w:rsidP="0040270A">
            <w:pPr>
              <w:pStyle w:val="TOC1"/>
              <w:ind w:left="36" w:firstLine="54"/>
              <w:rPr>
                <w:b w:val="0"/>
                <w:sz w:val="20"/>
                <w:szCs w:val="20"/>
              </w:rPr>
            </w:pPr>
            <w:r w:rsidRPr="0040270A">
              <w:rPr>
                <w:b w:val="0"/>
                <w:sz w:val="20"/>
                <w:szCs w:val="20"/>
              </w:rPr>
              <w:t xml:space="preserve">Highway drainage-implement targeted gully cleansing programme and Local Flood Risk Management Strategy Action Plans. </w:t>
            </w:r>
          </w:p>
        </w:tc>
        <w:tc>
          <w:tcPr>
            <w:tcW w:w="1922" w:type="dxa"/>
            <w:tcBorders>
              <w:bottom w:val="nil"/>
            </w:tcBorders>
          </w:tcPr>
          <w:p w14:paraId="608936A6" w14:textId="77777777" w:rsidR="00915441" w:rsidRPr="0040270A" w:rsidRDefault="00915441" w:rsidP="0040270A">
            <w:pPr>
              <w:pStyle w:val="TOC1"/>
              <w:ind w:left="36" w:firstLine="54"/>
              <w:rPr>
                <w:b w:val="0"/>
                <w:sz w:val="20"/>
                <w:szCs w:val="20"/>
              </w:rPr>
            </w:pPr>
            <w:r w:rsidRPr="0040270A">
              <w:rPr>
                <w:b w:val="0"/>
                <w:sz w:val="20"/>
                <w:szCs w:val="20"/>
              </w:rPr>
              <w:t xml:space="preserve">Targeted gully cleansing programme. </w:t>
            </w:r>
          </w:p>
          <w:p w14:paraId="0B0273B9" w14:textId="77777777" w:rsidR="00915441" w:rsidRPr="0040270A" w:rsidRDefault="00915441" w:rsidP="0040270A">
            <w:pPr>
              <w:pStyle w:val="TOC1"/>
              <w:ind w:left="36" w:firstLine="54"/>
              <w:rPr>
                <w:b w:val="0"/>
                <w:sz w:val="20"/>
                <w:szCs w:val="20"/>
              </w:rPr>
            </w:pPr>
            <w:r w:rsidRPr="0040270A">
              <w:rPr>
                <w:b w:val="0"/>
                <w:sz w:val="20"/>
                <w:szCs w:val="20"/>
              </w:rPr>
              <w:t xml:space="preserve">Ongoing updating of Local Flood Risk Management Strategy - Action Plans.  </w:t>
            </w:r>
          </w:p>
        </w:tc>
        <w:tc>
          <w:tcPr>
            <w:tcW w:w="1409" w:type="dxa"/>
            <w:tcBorders>
              <w:bottom w:val="nil"/>
            </w:tcBorders>
          </w:tcPr>
          <w:p w14:paraId="781E2585" w14:textId="77777777" w:rsidR="00915441" w:rsidRPr="0040270A" w:rsidRDefault="00915441" w:rsidP="0040270A">
            <w:pPr>
              <w:pStyle w:val="TOC1"/>
              <w:ind w:left="36" w:firstLine="54"/>
              <w:rPr>
                <w:b w:val="0"/>
                <w:sz w:val="20"/>
                <w:szCs w:val="20"/>
              </w:rPr>
            </w:pPr>
            <w:r w:rsidRPr="0040270A">
              <w:rPr>
                <w:b w:val="0"/>
                <w:sz w:val="20"/>
                <w:szCs w:val="20"/>
              </w:rPr>
              <w:t xml:space="preserve">Revenue Maintenance Budget. </w:t>
            </w:r>
          </w:p>
        </w:tc>
        <w:tc>
          <w:tcPr>
            <w:tcW w:w="1517" w:type="dxa"/>
            <w:tcBorders>
              <w:bottom w:val="nil"/>
            </w:tcBorders>
          </w:tcPr>
          <w:p w14:paraId="37924AB1" w14:textId="2CE196CB" w:rsidR="00915441" w:rsidRPr="0040270A" w:rsidRDefault="00EA0641" w:rsidP="00EA0641">
            <w:pPr>
              <w:pStyle w:val="TOC1"/>
              <w:ind w:left="36" w:firstLine="0"/>
              <w:rPr>
                <w:b w:val="0"/>
                <w:sz w:val="20"/>
                <w:szCs w:val="20"/>
              </w:rPr>
            </w:pPr>
            <w:r w:rsidRPr="005C1E7C">
              <w:rPr>
                <w:b w:val="0"/>
                <w:sz w:val="20"/>
                <w:szCs w:val="20"/>
              </w:rPr>
              <w:t>Highway Service</w:t>
            </w:r>
            <w:r w:rsidR="00915441" w:rsidRPr="005C1E7C">
              <w:rPr>
                <w:b w:val="0"/>
                <w:sz w:val="20"/>
                <w:szCs w:val="20"/>
              </w:rPr>
              <w:t>,</w:t>
            </w:r>
            <w:r w:rsidR="00915441" w:rsidRPr="0040270A">
              <w:rPr>
                <w:b w:val="0"/>
                <w:sz w:val="20"/>
                <w:szCs w:val="20"/>
              </w:rPr>
              <w:t xml:space="preserve"> Drainage Section</w:t>
            </w:r>
          </w:p>
        </w:tc>
      </w:tr>
      <w:tr w:rsidR="00915441" w:rsidRPr="009C6BDA" w14:paraId="7AFE767A" w14:textId="77777777" w:rsidTr="000B6C6E">
        <w:tc>
          <w:tcPr>
            <w:tcW w:w="1588" w:type="dxa"/>
            <w:vMerge/>
          </w:tcPr>
          <w:p w14:paraId="250D9F91" w14:textId="77777777" w:rsidR="00915441" w:rsidRPr="00437E67" w:rsidRDefault="00915441" w:rsidP="00C640A1">
            <w:pPr>
              <w:autoSpaceDE w:val="0"/>
              <w:autoSpaceDN w:val="0"/>
              <w:adjustRightInd w:val="0"/>
              <w:rPr>
                <w:rFonts w:eastAsia="Calibri" w:cs="Arial"/>
                <w:b/>
                <w:sz w:val="20"/>
                <w:szCs w:val="20"/>
                <w:lang w:eastAsia="en-GB"/>
              </w:rPr>
            </w:pPr>
          </w:p>
        </w:tc>
        <w:tc>
          <w:tcPr>
            <w:tcW w:w="1788" w:type="dxa"/>
            <w:tcBorders>
              <w:top w:val="nil"/>
              <w:bottom w:val="nil"/>
            </w:tcBorders>
          </w:tcPr>
          <w:p w14:paraId="16AF52B9" w14:textId="77777777" w:rsidR="00915441" w:rsidRPr="0040270A" w:rsidRDefault="00915441" w:rsidP="0040270A">
            <w:pPr>
              <w:pStyle w:val="TOC1"/>
              <w:ind w:left="36" w:firstLine="0"/>
              <w:rPr>
                <w:b w:val="0"/>
                <w:sz w:val="20"/>
                <w:szCs w:val="20"/>
              </w:rPr>
            </w:pPr>
          </w:p>
        </w:tc>
        <w:tc>
          <w:tcPr>
            <w:tcW w:w="1891" w:type="dxa"/>
            <w:tcBorders>
              <w:top w:val="nil"/>
              <w:bottom w:val="nil"/>
            </w:tcBorders>
          </w:tcPr>
          <w:p w14:paraId="5F0553E7" w14:textId="77777777" w:rsidR="00915441" w:rsidRPr="0040270A" w:rsidRDefault="00915441" w:rsidP="0040270A">
            <w:pPr>
              <w:pStyle w:val="TOC1"/>
              <w:ind w:left="36" w:firstLine="0"/>
              <w:rPr>
                <w:b w:val="0"/>
                <w:sz w:val="20"/>
                <w:szCs w:val="20"/>
              </w:rPr>
            </w:pPr>
          </w:p>
        </w:tc>
        <w:tc>
          <w:tcPr>
            <w:tcW w:w="1922" w:type="dxa"/>
            <w:tcBorders>
              <w:top w:val="nil"/>
              <w:bottom w:val="nil"/>
            </w:tcBorders>
          </w:tcPr>
          <w:p w14:paraId="6A70B6CF" w14:textId="77777777" w:rsidR="00915441" w:rsidRPr="0040270A" w:rsidRDefault="00915441" w:rsidP="0040270A">
            <w:pPr>
              <w:pStyle w:val="TOC1"/>
              <w:ind w:left="36" w:firstLine="0"/>
              <w:rPr>
                <w:b w:val="0"/>
                <w:sz w:val="20"/>
                <w:szCs w:val="20"/>
              </w:rPr>
            </w:pPr>
          </w:p>
        </w:tc>
        <w:tc>
          <w:tcPr>
            <w:tcW w:w="1409" w:type="dxa"/>
            <w:tcBorders>
              <w:top w:val="nil"/>
              <w:bottom w:val="nil"/>
            </w:tcBorders>
          </w:tcPr>
          <w:p w14:paraId="012200A4" w14:textId="77777777" w:rsidR="00915441" w:rsidRPr="0040270A" w:rsidRDefault="00915441" w:rsidP="0040270A">
            <w:pPr>
              <w:pStyle w:val="TOC1"/>
              <w:ind w:left="36" w:firstLine="0"/>
              <w:rPr>
                <w:b w:val="0"/>
                <w:sz w:val="20"/>
                <w:szCs w:val="20"/>
              </w:rPr>
            </w:pPr>
          </w:p>
        </w:tc>
        <w:tc>
          <w:tcPr>
            <w:tcW w:w="1517" w:type="dxa"/>
            <w:tcBorders>
              <w:top w:val="nil"/>
              <w:bottom w:val="nil"/>
            </w:tcBorders>
          </w:tcPr>
          <w:p w14:paraId="107F341A" w14:textId="77777777" w:rsidR="00915441" w:rsidRPr="0040270A" w:rsidRDefault="00915441" w:rsidP="0040270A">
            <w:pPr>
              <w:pStyle w:val="TOC1"/>
              <w:ind w:left="36" w:firstLine="0"/>
              <w:rPr>
                <w:b w:val="0"/>
                <w:sz w:val="20"/>
                <w:szCs w:val="20"/>
              </w:rPr>
            </w:pPr>
          </w:p>
        </w:tc>
      </w:tr>
      <w:tr w:rsidR="00915441" w:rsidRPr="009C6BDA" w14:paraId="753D828A" w14:textId="77777777" w:rsidTr="000B6C6E">
        <w:tc>
          <w:tcPr>
            <w:tcW w:w="1588" w:type="dxa"/>
            <w:vMerge/>
            <w:tcBorders>
              <w:bottom w:val="single" w:sz="4" w:space="0" w:color="auto"/>
            </w:tcBorders>
          </w:tcPr>
          <w:p w14:paraId="0F141208" w14:textId="77777777" w:rsidR="00915441" w:rsidRPr="00437E67" w:rsidRDefault="00915441" w:rsidP="00C640A1">
            <w:pPr>
              <w:pStyle w:val="TOC1"/>
              <w:rPr>
                <w:rFonts w:eastAsia="Calibri"/>
                <w:b w:val="0"/>
                <w:sz w:val="20"/>
                <w:szCs w:val="20"/>
                <w:lang w:eastAsia="en-GB"/>
              </w:rPr>
            </w:pPr>
          </w:p>
        </w:tc>
        <w:tc>
          <w:tcPr>
            <w:tcW w:w="1788" w:type="dxa"/>
            <w:tcBorders>
              <w:top w:val="nil"/>
              <w:bottom w:val="single" w:sz="4" w:space="0" w:color="auto"/>
            </w:tcBorders>
          </w:tcPr>
          <w:p w14:paraId="100487C3" w14:textId="77777777" w:rsidR="00915441" w:rsidRPr="0040270A" w:rsidRDefault="00915441" w:rsidP="0040270A">
            <w:pPr>
              <w:pStyle w:val="TOC1"/>
              <w:ind w:left="2" w:hanging="29"/>
              <w:rPr>
                <w:b w:val="0"/>
                <w:sz w:val="20"/>
                <w:szCs w:val="20"/>
              </w:rPr>
            </w:pPr>
          </w:p>
        </w:tc>
        <w:tc>
          <w:tcPr>
            <w:tcW w:w="1891" w:type="dxa"/>
            <w:tcBorders>
              <w:top w:val="nil"/>
              <w:bottom w:val="single" w:sz="4" w:space="0" w:color="auto"/>
            </w:tcBorders>
          </w:tcPr>
          <w:p w14:paraId="18D908ED" w14:textId="77777777" w:rsidR="00915441" w:rsidRPr="0040270A" w:rsidRDefault="00915441" w:rsidP="0040270A">
            <w:pPr>
              <w:pStyle w:val="TOC1"/>
              <w:ind w:left="2" w:hanging="29"/>
              <w:rPr>
                <w:b w:val="0"/>
                <w:sz w:val="20"/>
                <w:szCs w:val="20"/>
              </w:rPr>
            </w:pPr>
          </w:p>
        </w:tc>
        <w:tc>
          <w:tcPr>
            <w:tcW w:w="1922" w:type="dxa"/>
            <w:tcBorders>
              <w:top w:val="nil"/>
              <w:bottom w:val="single" w:sz="4" w:space="0" w:color="auto"/>
            </w:tcBorders>
          </w:tcPr>
          <w:p w14:paraId="593831B4" w14:textId="77777777" w:rsidR="00915441" w:rsidRPr="0040270A" w:rsidRDefault="00915441" w:rsidP="0040270A">
            <w:pPr>
              <w:pStyle w:val="TOC1"/>
              <w:ind w:left="2" w:hanging="29"/>
              <w:rPr>
                <w:b w:val="0"/>
                <w:sz w:val="20"/>
                <w:szCs w:val="20"/>
              </w:rPr>
            </w:pPr>
          </w:p>
        </w:tc>
        <w:tc>
          <w:tcPr>
            <w:tcW w:w="1409" w:type="dxa"/>
            <w:tcBorders>
              <w:top w:val="nil"/>
              <w:bottom w:val="single" w:sz="4" w:space="0" w:color="auto"/>
            </w:tcBorders>
          </w:tcPr>
          <w:p w14:paraId="5BD7BCC7" w14:textId="77777777" w:rsidR="00915441" w:rsidRPr="0040270A" w:rsidRDefault="00915441" w:rsidP="0040270A">
            <w:pPr>
              <w:pStyle w:val="TOC1"/>
              <w:ind w:left="2" w:hanging="29"/>
              <w:rPr>
                <w:b w:val="0"/>
                <w:sz w:val="20"/>
                <w:szCs w:val="20"/>
              </w:rPr>
            </w:pPr>
          </w:p>
        </w:tc>
        <w:tc>
          <w:tcPr>
            <w:tcW w:w="1517" w:type="dxa"/>
            <w:tcBorders>
              <w:top w:val="nil"/>
              <w:bottom w:val="single" w:sz="4" w:space="0" w:color="auto"/>
            </w:tcBorders>
          </w:tcPr>
          <w:p w14:paraId="7E71F7D4" w14:textId="77777777" w:rsidR="00915441" w:rsidRPr="0040270A" w:rsidRDefault="00915441" w:rsidP="0040270A">
            <w:pPr>
              <w:pStyle w:val="TOC1"/>
              <w:ind w:left="2" w:hanging="29"/>
              <w:rPr>
                <w:b w:val="0"/>
                <w:sz w:val="20"/>
                <w:szCs w:val="20"/>
              </w:rPr>
            </w:pPr>
          </w:p>
        </w:tc>
      </w:tr>
      <w:tr w:rsidR="00915441" w:rsidRPr="009C6BDA" w14:paraId="5C02ADD4" w14:textId="77777777" w:rsidTr="000B6C6E">
        <w:tc>
          <w:tcPr>
            <w:tcW w:w="1588" w:type="dxa"/>
            <w:vMerge/>
          </w:tcPr>
          <w:p w14:paraId="53C5D228" w14:textId="77777777" w:rsidR="00915441" w:rsidRPr="00437E67" w:rsidRDefault="00915441" w:rsidP="00C640A1">
            <w:pPr>
              <w:autoSpaceDE w:val="0"/>
              <w:autoSpaceDN w:val="0"/>
              <w:adjustRightInd w:val="0"/>
              <w:rPr>
                <w:rFonts w:eastAsia="Calibri" w:cs="Arial"/>
                <w:b/>
                <w:sz w:val="20"/>
                <w:szCs w:val="20"/>
                <w:lang w:eastAsia="en-GB"/>
              </w:rPr>
            </w:pPr>
          </w:p>
        </w:tc>
        <w:tc>
          <w:tcPr>
            <w:tcW w:w="1788" w:type="dxa"/>
            <w:tcBorders>
              <w:top w:val="nil"/>
              <w:bottom w:val="nil"/>
            </w:tcBorders>
          </w:tcPr>
          <w:p w14:paraId="671C2344" w14:textId="77777777" w:rsidR="00915441" w:rsidRPr="0040270A" w:rsidRDefault="00915441" w:rsidP="0040270A">
            <w:pPr>
              <w:pStyle w:val="TOC1"/>
              <w:ind w:left="0" w:firstLine="0"/>
              <w:rPr>
                <w:b w:val="0"/>
                <w:sz w:val="20"/>
                <w:szCs w:val="20"/>
              </w:rPr>
            </w:pPr>
          </w:p>
        </w:tc>
        <w:tc>
          <w:tcPr>
            <w:tcW w:w="1891" w:type="dxa"/>
            <w:tcBorders>
              <w:top w:val="nil"/>
              <w:bottom w:val="nil"/>
            </w:tcBorders>
          </w:tcPr>
          <w:p w14:paraId="3D81E6A2" w14:textId="77777777" w:rsidR="00915441" w:rsidRPr="0040270A" w:rsidRDefault="00915441" w:rsidP="0040270A">
            <w:pPr>
              <w:pStyle w:val="TOC1"/>
              <w:ind w:left="0" w:firstLine="0"/>
              <w:rPr>
                <w:b w:val="0"/>
                <w:sz w:val="20"/>
                <w:szCs w:val="20"/>
              </w:rPr>
            </w:pPr>
          </w:p>
        </w:tc>
        <w:tc>
          <w:tcPr>
            <w:tcW w:w="1922" w:type="dxa"/>
            <w:tcBorders>
              <w:top w:val="nil"/>
              <w:bottom w:val="nil"/>
            </w:tcBorders>
          </w:tcPr>
          <w:p w14:paraId="3B79A327" w14:textId="77777777" w:rsidR="00915441" w:rsidRPr="0040270A" w:rsidRDefault="00915441" w:rsidP="0040270A">
            <w:pPr>
              <w:pStyle w:val="TOC1"/>
              <w:ind w:left="0" w:firstLine="0"/>
              <w:rPr>
                <w:b w:val="0"/>
                <w:sz w:val="20"/>
                <w:szCs w:val="20"/>
              </w:rPr>
            </w:pPr>
          </w:p>
        </w:tc>
        <w:tc>
          <w:tcPr>
            <w:tcW w:w="1409" w:type="dxa"/>
            <w:tcBorders>
              <w:top w:val="nil"/>
              <w:bottom w:val="nil"/>
            </w:tcBorders>
          </w:tcPr>
          <w:p w14:paraId="4474E1E4" w14:textId="77777777" w:rsidR="00915441" w:rsidRPr="0040270A" w:rsidRDefault="00915441" w:rsidP="0040270A">
            <w:pPr>
              <w:pStyle w:val="TOC1"/>
              <w:ind w:left="0" w:firstLine="0"/>
              <w:rPr>
                <w:b w:val="0"/>
                <w:sz w:val="20"/>
                <w:szCs w:val="20"/>
              </w:rPr>
            </w:pPr>
          </w:p>
        </w:tc>
        <w:tc>
          <w:tcPr>
            <w:tcW w:w="1517" w:type="dxa"/>
            <w:tcBorders>
              <w:top w:val="nil"/>
              <w:bottom w:val="nil"/>
            </w:tcBorders>
          </w:tcPr>
          <w:p w14:paraId="530AAFAF" w14:textId="77777777" w:rsidR="00915441" w:rsidRPr="0040270A" w:rsidRDefault="00915441" w:rsidP="0040270A">
            <w:pPr>
              <w:pStyle w:val="TOC1"/>
              <w:ind w:left="0" w:firstLine="0"/>
              <w:rPr>
                <w:b w:val="0"/>
                <w:sz w:val="20"/>
                <w:szCs w:val="20"/>
              </w:rPr>
            </w:pPr>
          </w:p>
        </w:tc>
      </w:tr>
      <w:tr w:rsidR="00915441" w:rsidRPr="009C6BDA" w14:paraId="6D92697C" w14:textId="77777777" w:rsidTr="000B6C6E">
        <w:trPr>
          <w:trHeight w:val="70"/>
        </w:trPr>
        <w:tc>
          <w:tcPr>
            <w:tcW w:w="1588" w:type="dxa"/>
            <w:vMerge/>
          </w:tcPr>
          <w:p w14:paraId="6DD39560" w14:textId="77777777" w:rsidR="00915441" w:rsidRPr="00437E67" w:rsidRDefault="00915441" w:rsidP="00C640A1">
            <w:pPr>
              <w:autoSpaceDE w:val="0"/>
              <w:autoSpaceDN w:val="0"/>
              <w:adjustRightInd w:val="0"/>
              <w:rPr>
                <w:rFonts w:eastAsia="Calibri" w:cs="Arial"/>
                <w:b/>
                <w:sz w:val="20"/>
                <w:szCs w:val="20"/>
                <w:lang w:eastAsia="en-GB"/>
              </w:rPr>
            </w:pPr>
          </w:p>
        </w:tc>
        <w:tc>
          <w:tcPr>
            <w:tcW w:w="1788" w:type="dxa"/>
            <w:tcBorders>
              <w:top w:val="nil"/>
            </w:tcBorders>
          </w:tcPr>
          <w:p w14:paraId="69166B46" w14:textId="77777777" w:rsidR="00915441" w:rsidRPr="0040270A" w:rsidRDefault="00915441" w:rsidP="0040270A">
            <w:pPr>
              <w:pStyle w:val="TOC1"/>
              <w:ind w:left="0" w:firstLine="0"/>
              <w:rPr>
                <w:b w:val="0"/>
                <w:sz w:val="20"/>
                <w:szCs w:val="20"/>
              </w:rPr>
            </w:pPr>
          </w:p>
        </w:tc>
        <w:tc>
          <w:tcPr>
            <w:tcW w:w="1891" w:type="dxa"/>
            <w:tcBorders>
              <w:top w:val="nil"/>
            </w:tcBorders>
          </w:tcPr>
          <w:p w14:paraId="1C1E4FBF" w14:textId="77777777" w:rsidR="00915441" w:rsidRPr="0040270A" w:rsidRDefault="00915441" w:rsidP="0040270A">
            <w:pPr>
              <w:pStyle w:val="TOC1"/>
              <w:ind w:left="0" w:firstLine="0"/>
              <w:rPr>
                <w:b w:val="0"/>
                <w:sz w:val="20"/>
                <w:szCs w:val="20"/>
              </w:rPr>
            </w:pPr>
          </w:p>
        </w:tc>
        <w:tc>
          <w:tcPr>
            <w:tcW w:w="1922" w:type="dxa"/>
            <w:tcBorders>
              <w:top w:val="nil"/>
            </w:tcBorders>
          </w:tcPr>
          <w:p w14:paraId="51E61AC4" w14:textId="77777777" w:rsidR="00915441" w:rsidRPr="0040270A" w:rsidRDefault="00915441" w:rsidP="0040270A">
            <w:pPr>
              <w:pStyle w:val="TOC1"/>
              <w:ind w:left="0" w:firstLine="0"/>
              <w:rPr>
                <w:b w:val="0"/>
                <w:sz w:val="20"/>
                <w:szCs w:val="20"/>
              </w:rPr>
            </w:pPr>
          </w:p>
        </w:tc>
        <w:tc>
          <w:tcPr>
            <w:tcW w:w="1409" w:type="dxa"/>
            <w:tcBorders>
              <w:top w:val="nil"/>
            </w:tcBorders>
          </w:tcPr>
          <w:p w14:paraId="039DBCE1" w14:textId="77777777" w:rsidR="00915441" w:rsidRPr="0040270A" w:rsidRDefault="00915441" w:rsidP="0040270A">
            <w:pPr>
              <w:pStyle w:val="TOC1"/>
              <w:ind w:left="0" w:firstLine="0"/>
              <w:rPr>
                <w:b w:val="0"/>
                <w:sz w:val="20"/>
                <w:szCs w:val="20"/>
              </w:rPr>
            </w:pPr>
          </w:p>
        </w:tc>
        <w:tc>
          <w:tcPr>
            <w:tcW w:w="1517" w:type="dxa"/>
            <w:tcBorders>
              <w:top w:val="nil"/>
            </w:tcBorders>
          </w:tcPr>
          <w:p w14:paraId="5563B7E3" w14:textId="77777777" w:rsidR="00915441" w:rsidRPr="0040270A" w:rsidRDefault="00915441" w:rsidP="0040270A">
            <w:pPr>
              <w:pStyle w:val="TOC1"/>
              <w:ind w:left="0" w:firstLine="0"/>
              <w:rPr>
                <w:b w:val="0"/>
                <w:sz w:val="20"/>
                <w:szCs w:val="20"/>
              </w:rPr>
            </w:pPr>
          </w:p>
        </w:tc>
      </w:tr>
      <w:tr w:rsidR="00915441" w:rsidRPr="009C6BDA" w14:paraId="7B6DFCC9" w14:textId="77777777" w:rsidTr="000B6C6E">
        <w:trPr>
          <w:trHeight w:hRule="exact" w:val="1974"/>
        </w:trPr>
        <w:tc>
          <w:tcPr>
            <w:tcW w:w="1588" w:type="dxa"/>
          </w:tcPr>
          <w:p w14:paraId="24E5BB13" w14:textId="77777777" w:rsidR="00915441" w:rsidRPr="00437E67" w:rsidRDefault="00915441" w:rsidP="00C640A1">
            <w:pPr>
              <w:spacing w:line="239" w:lineRule="auto"/>
              <w:ind w:left="102" w:right="103"/>
              <w:rPr>
                <w:rFonts w:cs="Arial"/>
                <w:b/>
                <w:spacing w:val="-1"/>
                <w:sz w:val="20"/>
                <w:szCs w:val="20"/>
              </w:rPr>
            </w:pPr>
            <w:r w:rsidRPr="00437E67">
              <w:rPr>
                <w:rFonts w:cs="Arial"/>
                <w:b/>
                <w:sz w:val="20"/>
                <w:szCs w:val="20"/>
              </w:rPr>
              <w:t>Street Lighting</w:t>
            </w:r>
          </w:p>
        </w:tc>
        <w:tc>
          <w:tcPr>
            <w:tcW w:w="1788" w:type="dxa"/>
          </w:tcPr>
          <w:p w14:paraId="1C4699A7" w14:textId="77777777" w:rsidR="00915441" w:rsidRPr="009C6BDA" w:rsidRDefault="00915441" w:rsidP="00C640A1">
            <w:pPr>
              <w:spacing w:line="239" w:lineRule="auto"/>
              <w:ind w:left="102" w:right="458"/>
              <w:rPr>
                <w:rFonts w:eastAsia="Arial" w:cs="Arial"/>
                <w:sz w:val="20"/>
                <w:szCs w:val="20"/>
              </w:rPr>
            </w:pPr>
            <w:r w:rsidRPr="009C6BDA">
              <w:rPr>
                <w:rFonts w:eastAsia="Arial" w:cs="Arial"/>
                <w:sz w:val="20"/>
                <w:szCs w:val="20"/>
              </w:rPr>
              <w:t>Condition data</w:t>
            </w:r>
          </w:p>
          <w:p w14:paraId="5B8155A9" w14:textId="77777777" w:rsidR="00915441" w:rsidRPr="009C6BDA" w:rsidRDefault="00915441" w:rsidP="00C640A1">
            <w:pPr>
              <w:spacing w:line="239" w:lineRule="auto"/>
              <w:ind w:left="102" w:right="458"/>
              <w:rPr>
                <w:rFonts w:eastAsia="Arial" w:cs="Arial"/>
                <w:sz w:val="20"/>
                <w:szCs w:val="20"/>
              </w:rPr>
            </w:pPr>
          </w:p>
          <w:p w14:paraId="0BC024DE" w14:textId="77777777" w:rsidR="00915441" w:rsidRPr="009C6BDA" w:rsidRDefault="00915441" w:rsidP="00C640A1">
            <w:pPr>
              <w:spacing w:line="239" w:lineRule="auto"/>
              <w:ind w:left="102" w:right="-96"/>
              <w:rPr>
                <w:rFonts w:eastAsia="Arial" w:cs="Arial"/>
                <w:sz w:val="20"/>
                <w:szCs w:val="20"/>
              </w:rPr>
            </w:pPr>
            <w:r w:rsidRPr="009C6BDA">
              <w:rPr>
                <w:rFonts w:eastAsia="Arial" w:cs="Arial"/>
                <w:sz w:val="20"/>
                <w:szCs w:val="20"/>
              </w:rPr>
              <w:t>Asset collection data as part of  mandatory testing and routine works.</w:t>
            </w:r>
          </w:p>
        </w:tc>
        <w:tc>
          <w:tcPr>
            <w:tcW w:w="1891" w:type="dxa"/>
          </w:tcPr>
          <w:p w14:paraId="6552FE69" w14:textId="77777777" w:rsidR="00915441" w:rsidRPr="009C6BDA" w:rsidRDefault="00915441" w:rsidP="00C640A1">
            <w:pPr>
              <w:spacing w:line="239" w:lineRule="auto"/>
              <w:ind w:left="102" w:right="458"/>
              <w:rPr>
                <w:rFonts w:eastAsia="Arial" w:cs="Arial"/>
                <w:sz w:val="20"/>
                <w:szCs w:val="20"/>
              </w:rPr>
            </w:pPr>
            <w:r w:rsidRPr="009C6BDA">
              <w:rPr>
                <w:rFonts w:eastAsia="Arial" w:cs="Arial"/>
                <w:sz w:val="20"/>
                <w:szCs w:val="20"/>
              </w:rPr>
              <w:t>Condition data</w:t>
            </w:r>
          </w:p>
          <w:p w14:paraId="3BF6F0F7" w14:textId="77777777" w:rsidR="00915441" w:rsidRPr="009C6BDA" w:rsidRDefault="00915441" w:rsidP="00C640A1">
            <w:pPr>
              <w:spacing w:line="239" w:lineRule="auto"/>
              <w:ind w:left="102" w:right="458"/>
              <w:rPr>
                <w:rFonts w:eastAsia="Arial" w:cs="Arial"/>
                <w:sz w:val="20"/>
                <w:szCs w:val="20"/>
              </w:rPr>
            </w:pPr>
          </w:p>
          <w:p w14:paraId="0B870003" w14:textId="77777777" w:rsidR="00915441" w:rsidRPr="009C6BDA" w:rsidRDefault="00915441" w:rsidP="00C640A1">
            <w:pPr>
              <w:spacing w:line="239" w:lineRule="auto"/>
              <w:ind w:left="104" w:right="95"/>
              <w:rPr>
                <w:rFonts w:eastAsia="Arial" w:cs="Arial"/>
                <w:sz w:val="20"/>
                <w:szCs w:val="20"/>
              </w:rPr>
            </w:pPr>
            <w:r w:rsidRPr="009C6BDA">
              <w:rPr>
                <w:rFonts w:eastAsia="Arial" w:cs="Arial"/>
                <w:sz w:val="20"/>
                <w:szCs w:val="20"/>
              </w:rPr>
              <w:t>Asset collection data as part of  mandatory testing and routine works</w:t>
            </w:r>
          </w:p>
        </w:tc>
        <w:tc>
          <w:tcPr>
            <w:tcW w:w="1922" w:type="dxa"/>
          </w:tcPr>
          <w:p w14:paraId="5518231E" w14:textId="77777777" w:rsidR="00915441" w:rsidRPr="009C6BDA" w:rsidRDefault="00915441" w:rsidP="00C640A1">
            <w:pPr>
              <w:spacing w:line="239" w:lineRule="auto"/>
              <w:ind w:left="102" w:right="458"/>
              <w:rPr>
                <w:rFonts w:eastAsia="Arial" w:cs="Arial"/>
                <w:sz w:val="20"/>
                <w:szCs w:val="20"/>
              </w:rPr>
            </w:pPr>
            <w:r w:rsidRPr="009C6BDA">
              <w:rPr>
                <w:rFonts w:eastAsia="Arial" w:cs="Arial"/>
                <w:sz w:val="20"/>
                <w:szCs w:val="20"/>
              </w:rPr>
              <w:t>Condition data</w:t>
            </w:r>
          </w:p>
          <w:p w14:paraId="1A08204D" w14:textId="77777777" w:rsidR="00915441" w:rsidRPr="009C6BDA" w:rsidRDefault="00915441" w:rsidP="00C640A1">
            <w:pPr>
              <w:spacing w:line="239" w:lineRule="auto"/>
              <w:ind w:left="102" w:right="458"/>
              <w:rPr>
                <w:rFonts w:eastAsia="Arial" w:cs="Arial"/>
                <w:sz w:val="20"/>
                <w:szCs w:val="20"/>
              </w:rPr>
            </w:pPr>
          </w:p>
          <w:p w14:paraId="44CBDAC0" w14:textId="77777777" w:rsidR="00915441" w:rsidRPr="009C6BDA" w:rsidRDefault="00915441" w:rsidP="00C640A1">
            <w:pPr>
              <w:spacing w:line="239" w:lineRule="auto"/>
              <w:ind w:left="102" w:right="-107"/>
              <w:rPr>
                <w:rFonts w:eastAsia="Arial" w:cs="Arial"/>
                <w:sz w:val="20"/>
                <w:szCs w:val="20"/>
              </w:rPr>
            </w:pPr>
            <w:r w:rsidRPr="009C6BDA">
              <w:rPr>
                <w:rFonts w:eastAsia="Arial" w:cs="Arial"/>
                <w:sz w:val="20"/>
                <w:szCs w:val="20"/>
              </w:rPr>
              <w:t>Asset collection data as part of  mandatory testing and routine works</w:t>
            </w:r>
          </w:p>
        </w:tc>
        <w:tc>
          <w:tcPr>
            <w:tcW w:w="1409" w:type="dxa"/>
          </w:tcPr>
          <w:p w14:paraId="5B93DB1B" w14:textId="77777777" w:rsidR="00915441" w:rsidRPr="009C6BDA" w:rsidRDefault="00915441" w:rsidP="00C640A1">
            <w:pPr>
              <w:spacing w:before="1" w:line="252" w:lineRule="exact"/>
              <w:ind w:left="102" w:right="248"/>
              <w:rPr>
                <w:rFonts w:eastAsia="Arial" w:cs="Arial"/>
                <w:sz w:val="20"/>
                <w:szCs w:val="20"/>
              </w:rPr>
            </w:pPr>
            <w:r w:rsidRPr="009C6BDA">
              <w:rPr>
                <w:rFonts w:eastAsia="Arial" w:cs="Arial"/>
                <w:sz w:val="20"/>
                <w:szCs w:val="20"/>
              </w:rPr>
              <w:t>Revenue</w:t>
            </w:r>
          </w:p>
          <w:p w14:paraId="52496F1A" w14:textId="77777777" w:rsidR="00915441" w:rsidRPr="009C6BDA" w:rsidRDefault="00915441" w:rsidP="00C640A1">
            <w:pPr>
              <w:spacing w:before="1" w:line="252" w:lineRule="exact"/>
              <w:ind w:left="102" w:right="248"/>
              <w:rPr>
                <w:rFonts w:eastAsia="Arial" w:cs="Arial"/>
                <w:sz w:val="20"/>
                <w:szCs w:val="20"/>
              </w:rPr>
            </w:pPr>
          </w:p>
          <w:p w14:paraId="66381F8B" w14:textId="77777777" w:rsidR="00915441" w:rsidRDefault="00915441" w:rsidP="00C640A1">
            <w:pPr>
              <w:spacing w:before="1" w:line="252" w:lineRule="exact"/>
              <w:ind w:left="102" w:right="248"/>
              <w:rPr>
                <w:rFonts w:eastAsia="Arial" w:cs="Arial"/>
                <w:sz w:val="20"/>
                <w:szCs w:val="20"/>
              </w:rPr>
            </w:pPr>
          </w:p>
          <w:p w14:paraId="121F154E" w14:textId="77777777" w:rsidR="00915441" w:rsidRPr="009C6BDA" w:rsidRDefault="00915441" w:rsidP="00C640A1">
            <w:pPr>
              <w:spacing w:before="1" w:line="252" w:lineRule="exact"/>
              <w:ind w:left="102" w:right="248"/>
              <w:rPr>
                <w:rFonts w:eastAsia="Arial" w:cs="Arial"/>
                <w:sz w:val="20"/>
                <w:szCs w:val="20"/>
              </w:rPr>
            </w:pPr>
            <w:r w:rsidRPr="009C6BDA">
              <w:rPr>
                <w:rFonts w:eastAsia="Arial" w:cs="Arial"/>
                <w:sz w:val="20"/>
                <w:szCs w:val="20"/>
              </w:rPr>
              <w:t>Revenue</w:t>
            </w:r>
          </w:p>
        </w:tc>
        <w:tc>
          <w:tcPr>
            <w:tcW w:w="1517" w:type="dxa"/>
          </w:tcPr>
          <w:p w14:paraId="4D8103D6" w14:textId="77777777" w:rsidR="00915441" w:rsidRPr="009C6BDA" w:rsidRDefault="00915441" w:rsidP="00C640A1">
            <w:pPr>
              <w:ind w:left="102" w:right="138"/>
              <w:rPr>
                <w:rFonts w:eastAsia="Arial" w:cs="Arial"/>
                <w:sz w:val="20"/>
                <w:szCs w:val="20"/>
              </w:rPr>
            </w:pPr>
            <w:r w:rsidRPr="009C6BDA">
              <w:rPr>
                <w:rFonts w:eastAsia="Arial" w:cs="Arial"/>
                <w:sz w:val="20"/>
                <w:szCs w:val="20"/>
              </w:rPr>
              <w:t>RMBC</w:t>
            </w:r>
          </w:p>
          <w:p w14:paraId="697D12EA" w14:textId="77777777" w:rsidR="00915441" w:rsidRPr="009C6BDA" w:rsidRDefault="00915441" w:rsidP="00C640A1">
            <w:pPr>
              <w:ind w:left="102" w:right="138"/>
              <w:rPr>
                <w:rFonts w:eastAsia="Arial" w:cs="Arial"/>
                <w:sz w:val="20"/>
                <w:szCs w:val="20"/>
              </w:rPr>
            </w:pPr>
          </w:p>
          <w:p w14:paraId="7E4B839B" w14:textId="77777777" w:rsidR="00915441" w:rsidRPr="009C6BDA" w:rsidRDefault="00915441" w:rsidP="00C640A1">
            <w:pPr>
              <w:ind w:left="102" w:right="138"/>
              <w:rPr>
                <w:rFonts w:eastAsia="Arial" w:cs="Arial"/>
                <w:sz w:val="20"/>
                <w:szCs w:val="20"/>
              </w:rPr>
            </w:pPr>
          </w:p>
          <w:p w14:paraId="3204C107" w14:textId="77777777" w:rsidR="00915441" w:rsidRPr="009C6BDA" w:rsidRDefault="00915441" w:rsidP="00C640A1">
            <w:pPr>
              <w:ind w:left="102" w:right="138"/>
              <w:rPr>
                <w:rFonts w:eastAsia="Arial" w:cs="Arial"/>
                <w:sz w:val="20"/>
                <w:szCs w:val="20"/>
              </w:rPr>
            </w:pPr>
            <w:r w:rsidRPr="009C6BDA">
              <w:rPr>
                <w:rFonts w:eastAsia="Arial" w:cs="Arial"/>
                <w:sz w:val="20"/>
                <w:szCs w:val="20"/>
              </w:rPr>
              <w:t>RMBC street lighting delivery team</w:t>
            </w:r>
          </w:p>
        </w:tc>
      </w:tr>
      <w:tr w:rsidR="00915441" w:rsidRPr="009C6BDA" w14:paraId="1F74D9A7" w14:textId="77777777" w:rsidTr="000B6C6E">
        <w:tc>
          <w:tcPr>
            <w:tcW w:w="1588" w:type="dxa"/>
            <w:hideMark/>
          </w:tcPr>
          <w:p w14:paraId="4587A3A7" w14:textId="77777777" w:rsidR="00915441" w:rsidRPr="00437E67" w:rsidRDefault="00915441" w:rsidP="00C640A1">
            <w:pPr>
              <w:autoSpaceDE w:val="0"/>
              <w:autoSpaceDN w:val="0"/>
              <w:rPr>
                <w:rFonts w:eastAsia="Calibri" w:cs="Arial"/>
                <w:b/>
                <w:sz w:val="20"/>
                <w:szCs w:val="20"/>
              </w:rPr>
            </w:pPr>
            <w:r w:rsidRPr="00437E67">
              <w:rPr>
                <w:rFonts w:eastAsia="Calibri" w:cs="Arial"/>
                <w:b/>
                <w:sz w:val="20"/>
                <w:szCs w:val="20"/>
              </w:rPr>
              <w:t>Structures</w:t>
            </w:r>
          </w:p>
        </w:tc>
        <w:tc>
          <w:tcPr>
            <w:tcW w:w="1788" w:type="dxa"/>
          </w:tcPr>
          <w:p w14:paraId="7F9E2896"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Annual General Inspections (Condition data)</w:t>
            </w:r>
          </w:p>
          <w:p w14:paraId="71880A69" w14:textId="77777777" w:rsidR="00915441" w:rsidRPr="009C6BDA" w:rsidRDefault="00915441" w:rsidP="00C640A1">
            <w:pPr>
              <w:autoSpaceDE w:val="0"/>
              <w:autoSpaceDN w:val="0"/>
              <w:rPr>
                <w:rFonts w:eastAsia="Calibri" w:cs="Arial"/>
                <w:sz w:val="20"/>
                <w:szCs w:val="20"/>
              </w:rPr>
            </w:pPr>
          </w:p>
          <w:p w14:paraId="0B044B2B"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Annual Principle Inspections</w:t>
            </w:r>
          </w:p>
          <w:p w14:paraId="3EC46F30"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(Condition data)</w:t>
            </w:r>
          </w:p>
          <w:p w14:paraId="10EA519E" w14:textId="77777777" w:rsidR="00915441" w:rsidRPr="009C6BDA" w:rsidRDefault="00915441" w:rsidP="00C640A1">
            <w:pPr>
              <w:autoSpaceDE w:val="0"/>
              <w:autoSpaceDN w:val="0"/>
              <w:rPr>
                <w:rFonts w:eastAsia="Calibri" w:cs="Arial"/>
                <w:sz w:val="20"/>
                <w:szCs w:val="20"/>
              </w:rPr>
            </w:pPr>
          </w:p>
          <w:p w14:paraId="0849D153"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Asset inventory data updates</w:t>
            </w:r>
          </w:p>
          <w:p w14:paraId="12F0161A" w14:textId="77777777" w:rsidR="00915441" w:rsidRPr="009C6BDA" w:rsidRDefault="00915441" w:rsidP="00C640A1">
            <w:pPr>
              <w:autoSpaceDE w:val="0"/>
              <w:autoSpaceDN w:val="0"/>
              <w:rPr>
                <w:rFonts w:eastAsia="Calibri" w:cs="Arial"/>
                <w:sz w:val="20"/>
                <w:szCs w:val="20"/>
              </w:rPr>
            </w:pPr>
          </w:p>
        </w:tc>
        <w:tc>
          <w:tcPr>
            <w:tcW w:w="1891" w:type="dxa"/>
          </w:tcPr>
          <w:p w14:paraId="1F8C98B9"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Annual General Inspections (Condition data)</w:t>
            </w:r>
          </w:p>
          <w:p w14:paraId="6FCBAA4D" w14:textId="77777777" w:rsidR="00915441" w:rsidRPr="009C6BDA" w:rsidRDefault="00915441" w:rsidP="00C640A1">
            <w:pPr>
              <w:autoSpaceDE w:val="0"/>
              <w:autoSpaceDN w:val="0"/>
              <w:rPr>
                <w:rFonts w:eastAsia="Calibri" w:cs="Arial"/>
                <w:sz w:val="20"/>
                <w:szCs w:val="20"/>
              </w:rPr>
            </w:pPr>
          </w:p>
          <w:p w14:paraId="7351358B"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Annual Principle Inspections</w:t>
            </w:r>
          </w:p>
          <w:p w14:paraId="0D801327"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(Condition data)</w:t>
            </w:r>
          </w:p>
          <w:p w14:paraId="056B8A2D" w14:textId="77777777" w:rsidR="00915441" w:rsidRPr="009C6BDA" w:rsidRDefault="00915441" w:rsidP="00C640A1">
            <w:pPr>
              <w:autoSpaceDE w:val="0"/>
              <w:autoSpaceDN w:val="0"/>
              <w:rPr>
                <w:rFonts w:eastAsia="Calibri" w:cs="Arial"/>
                <w:sz w:val="20"/>
                <w:szCs w:val="20"/>
              </w:rPr>
            </w:pPr>
          </w:p>
          <w:p w14:paraId="09A08D02"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Asset inventory data updates</w:t>
            </w:r>
          </w:p>
        </w:tc>
        <w:tc>
          <w:tcPr>
            <w:tcW w:w="1922" w:type="dxa"/>
          </w:tcPr>
          <w:p w14:paraId="6F4E4317"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Annual General Inspections (Condition data)</w:t>
            </w:r>
          </w:p>
          <w:p w14:paraId="2870C07E" w14:textId="77777777" w:rsidR="00915441" w:rsidRPr="009C6BDA" w:rsidRDefault="00915441" w:rsidP="00C640A1">
            <w:pPr>
              <w:autoSpaceDE w:val="0"/>
              <w:autoSpaceDN w:val="0"/>
              <w:rPr>
                <w:rFonts w:eastAsia="Calibri" w:cs="Arial"/>
                <w:sz w:val="20"/>
                <w:szCs w:val="20"/>
              </w:rPr>
            </w:pPr>
          </w:p>
          <w:p w14:paraId="0895746C"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Annual Principle Inspections</w:t>
            </w:r>
          </w:p>
          <w:p w14:paraId="68A0141F"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(Condition data)</w:t>
            </w:r>
          </w:p>
          <w:p w14:paraId="6030CEA3" w14:textId="77777777" w:rsidR="00915441" w:rsidRPr="009C6BDA" w:rsidRDefault="00915441" w:rsidP="00C640A1">
            <w:pPr>
              <w:autoSpaceDE w:val="0"/>
              <w:autoSpaceDN w:val="0"/>
              <w:rPr>
                <w:rFonts w:eastAsia="Calibri" w:cs="Arial"/>
                <w:sz w:val="20"/>
                <w:szCs w:val="20"/>
              </w:rPr>
            </w:pPr>
          </w:p>
          <w:p w14:paraId="4B743A33"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Asset inventory data updates</w:t>
            </w:r>
          </w:p>
        </w:tc>
        <w:tc>
          <w:tcPr>
            <w:tcW w:w="1409" w:type="dxa"/>
            <w:hideMark/>
          </w:tcPr>
          <w:p w14:paraId="44E9A173" w14:textId="77777777" w:rsidR="00915441" w:rsidRDefault="0040270A" w:rsidP="00C640A1">
            <w:pPr>
              <w:autoSpaceDE w:val="0"/>
              <w:autoSpaceDN w:val="0"/>
              <w:rPr>
                <w:rFonts w:eastAsia="Calibri" w:cs="Arial"/>
                <w:sz w:val="20"/>
                <w:szCs w:val="20"/>
              </w:rPr>
            </w:pPr>
            <w:r>
              <w:rPr>
                <w:rFonts w:eastAsia="Calibri" w:cs="Arial"/>
                <w:sz w:val="20"/>
                <w:szCs w:val="20"/>
              </w:rPr>
              <w:t>RMBC and LTP</w:t>
            </w:r>
          </w:p>
          <w:p w14:paraId="51E39A55" w14:textId="77777777" w:rsidR="0040270A" w:rsidRDefault="0040270A" w:rsidP="00C640A1">
            <w:pPr>
              <w:autoSpaceDE w:val="0"/>
              <w:autoSpaceDN w:val="0"/>
              <w:rPr>
                <w:rFonts w:eastAsia="Calibri" w:cs="Arial"/>
                <w:sz w:val="20"/>
                <w:szCs w:val="20"/>
              </w:rPr>
            </w:pPr>
          </w:p>
          <w:p w14:paraId="23A49BC0" w14:textId="77777777" w:rsidR="0040270A" w:rsidRDefault="0040270A" w:rsidP="00C640A1">
            <w:pPr>
              <w:autoSpaceDE w:val="0"/>
              <w:autoSpaceDN w:val="0"/>
              <w:rPr>
                <w:rFonts w:eastAsia="Calibri" w:cs="Arial"/>
                <w:sz w:val="20"/>
                <w:szCs w:val="20"/>
              </w:rPr>
            </w:pPr>
          </w:p>
          <w:p w14:paraId="7CF7EBAA" w14:textId="77777777" w:rsidR="0040270A" w:rsidRDefault="0040270A" w:rsidP="00C640A1">
            <w:pPr>
              <w:autoSpaceDE w:val="0"/>
              <w:autoSpaceDN w:val="0"/>
              <w:rPr>
                <w:rFonts w:eastAsia="Calibri" w:cs="Arial"/>
                <w:sz w:val="20"/>
                <w:szCs w:val="20"/>
              </w:rPr>
            </w:pPr>
          </w:p>
          <w:p w14:paraId="4E18CD92" w14:textId="77777777" w:rsidR="0040270A" w:rsidRDefault="0040270A" w:rsidP="00C640A1">
            <w:pPr>
              <w:autoSpaceDE w:val="0"/>
              <w:autoSpaceDN w:val="0"/>
              <w:rPr>
                <w:rFonts w:eastAsia="Calibri" w:cs="Arial"/>
                <w:sz w:val="20"/>
                <w:szCs w:val="20"/>
              </w:rPr>
            </w:pPr>
            <w:r w:rsidRPr="009C6BDA">
              <w:rPr>
                <w:rFonts w:eastAsia="Calibri" w:cs="Arial"/>
                <w:sz w:val="20"/>
                <w:szCs w:val="20"/>
              </w:rPr>
              <w:t>RMBC and LTP</w:t>
            </w:r>
          </w:p>
          <w:p w14:paraId="28933AC6" w14:textId="77777777" w:rsidR="0040270A" w:rsidRDefault="0040270A" w:rsidP="00C640A1">
            <w:pPr>
              <w:autoSpaceDE w:val="0"/>
              <w:autoSpaceDN w:val="0"/>
              <w:rPr>
                <w:rFonts w:eastAsia="Calibri" w:cs="Arial"/>
                <w:sz w:val="20"/>
                <w:szCs w:val="20"/>
              </w:rPr>
            </w:pPr>
          </w:p>
          <w:p w14:paraId="33428483" w14:textId="77777777" w:rsidR="0040270A" w:rsidRPr="009C6BDA" w:rsidRDefault="0040270A" w:rsidP="00C640A1">
            <w:pPr>
              <w:autoSpaceDE w:val="0"/>
              <w:autoSpaceDN w:val="0"/>
              <w:rPr>
                <w:rFonts w:eastAsia="Calibri" w:cs="Arial"/>
                <w:sz w:val="20"/>
                <w:szCs w:val="20"/>
              </w:rPr>
            </w:pPr>
            <w:r w:rsidRPr="009C6BDA">
              <w:rPr>
                <w:rFonts w:eastAsia="Calibri" w:cs="Arial"/>
                <w:sz w:val="20"/>
                <w:szCs w:val="20"/>
              </w:rPr>
              <w:t>RMBC and LTP</w:t>
            </w:r>
          </w:p>
        </w:tc>
        <w:tc>
          <w:tcPr>
            <w:tcW w:w="1517" w:type="dxa"/>
            <w:hideMark/>
          </w:tcPr>
          <w:p w14:paraId="19E2737A" w14:textId="0335CBBC" w:rsidR="00915441" w:rsidRPr="009C6BDA" w:rsidRDefault="00915441" w:rsidP="00C640A1">
            <w:pPr>
              <w:autoSpaceDE w:val="0"/>
              <w:autoSpaceDN w:val="0"/>
              <w:rPr>
                <w:rFonts w:eastAsia="Calibri" w:cs="Arial"/>
                <w:sz w:val="20"/>
                <w:szCs w:val="20"/>
              </w:rPr>
            </w:pPr>
            <w:r w:rsidRPr="009C6BDA">
              <w:rPr>
                <w:rFonts w:eastAsia="Calibri" w:cs="Arial"/>
                <w:sz w:val="20"/>
                <w:szCs w:val="20"/>
              </w:rPr>
              <w:t xml:space="preserve">RMBC, EDS, </w:t>
            </w:r>
            <w:r w:rsidR="00EA0641" w:rsidRPr="005C1E7C">
              <w:rPr>
                <w:rFonts w:eastAsia="Calibri" w:cs="Arial"/>
                <w:sz w:val="20"/>
                <w:szCs w:val="20"/>
              </w:rPr>
              <w:t>Highway Service</w:t>
            </w:r>
          </w:p>
        </w:tc>
      </w:tr>
      <w:tr w:rsidR="00915441" w:rsidRPr="005B68BB" w14:paraId="33362CE5" w14:textId="77777777" w:rsidTr="000B6C6E">
        <w:trPr>
          <w:trHeight w:hRule="exact" w:val="1699"/>
        </w:trPr>
        <w:tc>
          <w:tcPr>
            <w:tcW w:w="1588" w:type="dxa"/>
          </w:tcPr>
          <w:p w14:paraId="60CE9656" w14:textId="77777777" w:rsidR="00915441" w:rsidRPr="00437E67" w:rsidRDefault="00915441" w:rsidP="00C640A1">
            <w:pPr>
              <w:spacing w:line="239" w:lineRule="auto"/>
              <w:ind w:left="102" w:right="103"/>
              <w:rPr>
                <w:rFonts w:cs="Arial"/>
                <w:b/>
                <w:spacing w:val="-1"/>
                <w:sz w:val="20"/>
                <w:szCs w:val="20"/>
              </w:rPr>
            </w:pPr>
            <w:r w:rsidRPr="00437E67">
              <w:rPr>
                <w:rFonts w:cs="Arial"/>
                <w:b/>
                <w:sz w:val="20"/>
                <w:szCs w:val="20"/>
              </w:rPr>
              <w:t>Traffic Systems</w:t>
            </w:r>
          </w:p>
        </w:tc>
        <w:tc>
          <w:tcPr>
            <w:tcW w:w="1788" w:type="dxa"/>
          </w:tcPr>
          <w:p w14:paraId="706A43B2" w14:textId="77777777" w:rsidR="00915441" w:rsidRPr="00B248FD" w:rsidRDefault="00915441" w:rsidP="00C640A1">
            <w:pPr>
              <w:spacing w:line="239" w:lineRule="auto"/>
              <w:ind w:left="102" w:right="458"/>
              <w:rPr>
                <w:rFonts w:eastAsia="Arial" w:cs="Arial"/>
                <w:sz w:val="20"/>
                <w:szCs w:val="20"/>
              </w:rPr>
            </w:pPr>
            <w:r w:rsidRPr="00B248FD">
              <w:rPr>
                <w:rFonts w:eastAsia="Arial" w:cs="Arial"/>
                <w:sz w:val="20"/>
                <w:szCs w:val="20"/>
              </w:rPr>
              <w:t xml:space="preserve">Annual </w:t>
            </w:r>
          </w:p>
          <w:p w14:paraId="37B3F76E" w14:textId="77777777" w:rsidR="00915441" w:rsidRPr="00B248FD" w:rsidRDefault="00915441" w:rsidP="00C640A1">
            <w:pPr>
              <w:spacing w:line="239" w:lineRule="auto"/>
              <w:ind w:left="102" w:right="458"/>
              <w:rPr>
                <w:rFonts w:eastAsia="Arial" w:cs="Arial"/>
                <w:sz w:val="20"/>
                <w:szCs w:val="20"/>
              </w:rPr>
            </w:pPr>
            <w:r w:rsidRPr="00B248FD">
              <w:rPr>
                <w:rFonts w:eastAsia="Arial" w:cs="Arial"/>
                <w:sz w:val="20"/>
                <w:szCs w:val="20"/>
              </w:rPr>
              <w:t>Inspections</w:t>
            </w:r>
          </w:p>
          <w:p w14:paraId="0E2802DE" w14:textId="77777777" w:rsidR="00915441" w:rsidRPr="00B248FD" w:rsidRDefault="00915441" w:rsidP="00C640A1">
            <w:pPr>
              <w:spacing w:line="239" w:lineRule="auto"/>
              <w:ind w:left="102" w:right="46"/>
              <w:rPr>
                <w:rFonts w:eastAsia="Arial" w:cs="Arial"/>
                <w:sz w:val="20"/>
                <w:szCs w:val="20"/>
              </w:rPr>
            </w:pPr>
            <w:r w:rsidRPr="00B248FD">
              <w:rPr>
                <w:rFonts w:eastAsia="Arial" w:cs="Arial"/>
                <w:sz w:val="20"/>
                <w:szCs w:val="20"/>
              </w:rPr>
              <w:t>(Condition data)</w:t>
            </w:r>
          </w:p>
          <w:p w14:paraId="3002B233" w14:textId="77777777" w:rsidR="00915441" w:rsidRPr="00B248FD" w:rsidRDefault="00915441" w:rsidP="00C640A1">
            <w:pPr>
              <w:spacing w:line="239" w:lineRule="auto"/>
              <w:ind w:left="102" w:right="458"/>
              <w:rPr>
                <w:rFonts w:eastAsia="Arial" w:cs="Arial"/>
                <w:sz w:val="20"/>
                <w:szCs w:val="20"/>
              </w:rPr>
            </w:pPr>
          </w:p>
          <w:p w14:paraId="727B272A" w14:textId="77777777" w:rsidR="00915441" w:rsidRPr="00B248FD" w:rsidRDefault="00915441" w:rsidP="00C640A1">
            <w:pPr>
              <w:spacing w:line="239" w:lineRule="auto"/>
              <w:rPr>
                <w:rFonts w:eastAsia="Arial" w:cs="Arial"/>
                <w:sz w:val="20"/>
                <w:szCs w:val="20"/>
              </w:rPr>
            </w:pPr>
            <w:r w:rsidRPr="00B248FD">
              <w:rPr>
                <w:rFonts w:eastAsia="Arial" w:cs="Arial"/>
                <w:sz w:val="20"/>
                <w:szCs w:val="20"/>
              </w:rPr>
              <w:t>Asset</w:t>
            </w:r>
            <w:r>
              <w:rPr>
                <w:rFonts w:eastAsia="Arial" w:cs="Arial"/>
                <w:sz w:val="20"/>
                <w:szCs w:val="20"/>
              </w:rPr>
              <w:t xml:space="preserve"> </w:t>
            </w:r>
            <w:r w:rsidRPr="00B248FD">
              <w:rPr>
                <w:rFonts w:eastAsia="Arial" w:cs="Arial"/>
                <w:sz w:val="20"/>
                <w:szCs w:val="20"/>
              </w:rPr>
              <w:t xml:space="preserve">Inventory </w:t>
            </w:r>
          </w:p>
          <w:p w14:paraId="799A71E3" w14:textId="77777777" w:rsidR="00915441" w:rsidRPr="00B248FD" w:rsidRDefault="00915441" w:rsidP="00C640A1">
            <w:pPr>
              <w:spacing w:line="239" w:lineRule="auto"/>
              <w:ind w:left="102"/>
              <w:rPr>
                <w:rFonts w:eastAsia="Arial" w:cs="Arial"/>
                <w:i/>
                <w:sz w:val="20"/>
                <w:szCs w:val="20"/>
              </w:rPr>
            </w:pPr>
            <w:r w:rsidRPr="00B248FD">
              <w:rPr>
                <w:rFonts w:eastAsia="Arial" w:cs="Arial"/>
                <w:sz w:val="20"/>
                <w:szCs w:val="20"/>
              </w:rPr>
              <w:t>data updates</w:t>
            </w:r>
          </w:p>
        </w:tc>
        <w:tc>
          <w:tcPr>
            <w:tcW w:w="1891" w:type="dxa"/>
          </w:tcPr>
          <w:p w14:paraId="35100694" w14:textId="77777777" w:rsidR="00915441" w:rsidRPr="00B248FD" w:rsidRDefault="00915441" w:rsidP="00C640A1">
            <w:pPr>
              <w:spacing w:line="239" w:lineRule="auto"/>
              <w:ind w:left="102" w:right="458"/>
              <w:rPr>
                <w:rFonts w:eastAsia="Arial" w:cs="Arial"/>
                <w:sz w:val="20"/>
                <w:szCs w:val="20"/>
              </w:rPr>
            </w:pPr>
            <w:r w:rsidRPr="00B248FD">
              <w:rPr>
                <w:rFonts w:eastAsia="Arial" w:cs="Arial"/>
                <w:sz w:val="20"/>
                <w:szCs w:val="20"/>
              </w:rPr>
              <w:t xml:space="preserve">Annual </w:t>
            </w:r>
          </w:p>
          <w:p w14:paraId="42D93202" w14:textId="77777777" w:rsidR="00915441" w:rsidRPr="00B248FD" w:rsidRDefault="00915441" w:rsidP="00C640A1">
            <w:pPr>
              <w:spacing w:line="239" w:lineRule="auto"/>
              <w:ind w:left="102" w:right="458"/>
              <w:rPr>
                <w:rFonts w:eastAsia="Arial" w:cs="Arial"/>
                <w:sz w:val="20"/>
                <w:szCs w:val="20"/>
              </w:rPr>
            </w:pPr>
            <w:r w:rsidRPr="00B248FD">
              <w:rPr>
                <w:rFonts w:eastAsia="Arial" w:cs="Arial"/>
                <w:sz w:val="20"/>
                <w:szCs w:val="20"/>
              </w:rPr>
              <w:t>Inspections</w:t>
            </w:r>
          </w:p>
          <w:p w14:paraId="21605331" w14:textId="77777777" w:rsidR="00915441" w:rsidRPr="00B248FD" w:rsidRDefault="00915441" w:rsidP="00C640A1">
            <w:pPr>
              <w:spacing w:line="239" w:lineRule="auto"/>
              <w:ind w:left="102"/>
              <w:rPr>
                <w:rFonts w:eastAsia="Arial" w:cs="Arial"/>
                <w:sz w:val="20"/>
                <w:szCs w:val="20"/>
              </w:rPr>
            </w:pPr>
            <w:r w:rsidRPr="00B248FD">
              <w:rPr>
                <w:rFonts w:eastAsia="Arial" w:cs="Arial"/>
                <w:sz w:val="20"/>
                <w:szCs w:val="20"/>
              </w:rPr>
              <w:t>(Condition data)</w:t>
            </w:r>
          </w:p>
          <w:p w14:paraId="076437D3" w14:textId="77777777" w:rsidR="00915441" w:rsidRPr="00B248FD" w:rsidRDefault="00915441" w:rsidP="00C640A1">
            <w:pPr>
              <w:spacing w:line="239" w:lineRule="auto"/>
              <w:ind w:left="102" w:right="458"/>
              <w:rPr>
                <w:rFonts w:eastAsia="Arial" w:cs="Arial"/>
                <w:sz w:val="20"/>
                <w:szCs w:val="20"/>
              </w:rPr>
            </w:pPr>
          </w:p>
          <w:p w14:paraId="2ABE55E5" w14:textId="77777777" w:rsidR="00915441" w:rsidRPr="00B248FD" w:rsidRDefault="00915441" w:rsidP="00C640A1">
            <w:pPr>
              <w:spacing w:line="239" w:lineRule="auto"/>
              <w:rPr>
                <w:rFonts w:eastAsia="Arial" w:cs="Arial"/>
                <w:sz w:val="20"/>
                <w:szCs w:val="20"/>
              </w:rPr>
            </w:pPr>
            <w:r w:rsidRPr="00B248FD">
              <w:rPr>
                <w:rFonts w:eastAsia="Arial" w:cs="Arial"/>
                <w:sz w:val="20"/>
                <w:szCs w:val="20"/>
              </w:rPr>
              <w:t>Asset</w:t>
            </w:r>
            <w:r>
              <w:rPr>
                <w:rFonts w:eastAsia="Arial" w:cs="Arial"/>
                <w:sz w:val="20"/>
                <w:szCs w:val="20"/>
              </w:rPr>
              <w:t xml:space="preserve"> </w:t>
            </w:r>
            <w:r w:rsidRPr="00B248FD">
              <w:rPr>
                <w:rFonts w:eastAsia="Arial" w:cs="Arial"/>
                <w:sz w:val="20"/>
                <w:szCs w:val="20"/>
              </w:rPr>
              <w:t xml:space="preserve">Inventory </w:t>
            </w:r>
          </w:p>
          <w:p w14:paraId="62F20D87" w14:textId="77777777" w:rsidR="00915441" w:rsidRPr="00B248FD" w:rsidRDefault="00915441" w:rsidP="00C640A1">
            <w:pPr>
              <w:spacing w:line="239" w:lineRule="auto"/>
              <w:ind w:left="104" w:right="95"/>
              <w:rPr>
                <w:rFonts w:eastAsia="Arial" w:cs="Arial"/>
                <w:sz w:val="20"/>
                <w:szCs w:val="20"/>
              </w:rPr>
            </w:pPr>
            <w:r w:rsidRPr="00B248FD">
              <w:rPr>
                <w:rFonts w:eastAsia="Arial" w:cs="Arial"/>
                <w:sz w:val="20"/>
                <w:szCs w:val="20"/>
              </w:rPr>
              <w:t xml:space="preserve">data </w:t>
            </w:r>
            <w:r>
              <w:rPr>
                <w:rFonts w:eastAsia="Arial" w:cs="Arial"/>
                <w:sz w:val="20"/>
                <w:szCs w:val="20"/>
              </w:rPr>
              <w:t>u</w:t>
            </w:r>
            <w:r w:rsidRPr="00B248FD">
              <w:rPr>
                <w:rFonts w:eastAsia="Arial" w:cs="Arial"/>
                <w:sz w:val="20"/>
                <w:szCs w:val="20"/>
              </w:rPr>
              <w:t>pdates</w:t>
            </w:r>
          </w:p>
        </w:tc>
        <w:tc>
          <w:tcPr>
            <w:tcW w:w="1922" w:type="dxa"/>
          </w:tcPr>
          <w:p w14:paraId="7AFDDDFD" w14:textId="77777777" w:rsidR="00915441" w:rsidRPr="00B248FD" w:rsidRDefault="00915441" w:rsidP="00C640A1">
            <w:pPr>
              <w:spacing w:line="239" w:lineRule="auto"/>
              <w:ind w:left="102" w:right="458"/>
              <w:rPr>
                <w:rFonts w:eastAsia="Arial" w:cs="Arial"/>
                <w:sz w:val="20"/>
                <w:szCs w:val="20"/>
              </w:rPr>
            </w:pPr>
            <w:r w:rsidRPr="00B248FD">
              <w:rPr>
                <w:rFonts w:eastAsia="Arial" w:cs="Arial"/>
                <w:sz w:val="20"/>
                <w:szCs w:val="20"/>
              </w:rPr>
              <w:t xml:space="preserve">Annual </w:t>
            </w:r>
          </w:p>
          <w:p w14:paraId="783A2CF7" w14:textId="77777777" w:rsidR="00915441" w:rsidRPr="00B248FD" w:rsidRDefault="00915441" w:rsidP="00C640A1">
            <w:pPr>
              <w:spacing w:line="239" w:lineRule="auto"/>
              <w:ind w:left="102" w:right="458"/>
              <w:rPr>
                <w:rFonts w:eastAsia="Arial" w:cs="Arial"/>
                <w:sz w:val="20"/>
                <w:szCs w:val="20"/>
              </w:rPr>
            </w:pPr>
            <w:r w:rsidRPr="00B248FD">
              <w:rPr>
                <w:rFonts w:eastAsia="Arial" w:cs="Arial"/>
                <w:sz w:val="20"/>
                <w:szCs w:val="20"/>
              </w:rPr>
              <w:t>Inspections</w:t>
            </w:r>
          </w:p>
          <w:p w14:paraId="6ADBFBE2" w14:textId="77777777" w:rsidR="00915441" w:rsidRPr="00B248FD" w:rsidRDefault="00915441" w:rsidP="00C640A1">
            <w:pPr>
              <w:spacing w:line="239" w:lineRule="auto"/>
              <w:ind w:left="102" w:right="177"/>
              <w:rPr>
                <w:rFonts w:eastAsia="Arial" w:cs="Arial"/>
                <w:sz w:val="20"/>
                <w:szCs w:val="20"/>
              </w:rPr>
            </w:pPr>
            <w:r w:rsidRPr="00B248FD">
              <w:rPr>
                <w:rFonts w:eastAsia="Arial" w:cs="Arial"/>
                <w:sz w:val="20"/>
                <w:szCs w:val="20"/>
              </w:rPr>
              <w:t>(Condition data)</w:t>
            </w:r>
          </w:p>
          <w:p w14:paraId="145B0C8F" w14:textId="77777777" w:rsidR="00915441" w:rsidRPr="00B248FD" w:rsidRDefault="00915441" w:rsidP="00C640A1">
            <w:pPr>
              <w:spacing w:line="239" w:lineRule="auto"/>
              <w:ind w:left="102" w:right="458"/>
              <w:rPr>
                <w:rFonts w:eastAsia="Arial" w:cs="Arial"/>
                <w:sz w:val="20"/>
                <w:szCs w:val="20"/>
              </w:rPr>
            </w:pPr>
          </w:p>
          <w:p w14:paraId="03FD7C61" w14:textId="77777777" w:rsidR="00915441" w:rsidRPr="00B248FD" w:rsidRDefault="00915441" w:rsidP="00C640A1">
            <w:pPr>
              <w:spacing w:line="239" w:lineRule="auto"/>
              <w:rPr>
                <w:rFonts w:eastAsia="Arial" w:cs="Arial"/>
                <w:sz w:val="20"/>
                <w:szCs w:val="20"/>
              </w:rPr>
            </w:pPr>
            <w:r w:rsidRPr="00B248FD">
              <w:rPr>
                <w:rFonts w:eastAsia="Arial" w:cs="Arial"/>
                <w:sz w:val="20"/>
                <w:szCs w:val="20"/>
              </w:rPr>
              <w:t>Asset</w:t>
            </w:r>
            <w:r>
              <w:rPr>
                <w:rFonts w:eastAsia="Arial" w:cs="Arial"/>
                <w:sz w:val="20"/>
                <w:szCs w:val="20"/>
              </w:rPr>
              <w:t xml:space="preserve"> </w:t>
            </w:r>
            <w:r w:rsidRPr="00B248FD">
              <w:rPr>
                <w:rFonts w:eastAsia="Arial" w:cs="Arial"/>
                <w:sz w:val="20"/>
                <w:szCs w:val="20"/>
              </w:rPr>
              <w:t xml:space="preserve">Inventory </w:t>
            </w:r>
          </w:p>
          <w:p w14:paraId="2E995215" w14:textId="77777777" w:rsidR="00915441" w:rsidRPr="00B248FD" w:rsidRDefault="00915441" w:rsidP="00C640A1">
            <w:pPr>
              <w:spacing w:line="239" w:lineRule="auto"/>
              <w:ind w:left="102" w:right="177"/>
              <w:rPr>
                <w:rFonts w:eastAsia="Arial" w:cs="Arial"/>
                <w:sz w:val="20"/>
                <w:szCs w:val="20"/>
              </w:rPr>
            </w:pPr>
            <w:r w:rsidRPr="00B248FD">
              <w:rPr>
                <w:rFonts w:eastAsia="Arial" w:cs="Arial"/>
                <w:sz w:val="20"/>
                <w:szCs w:val="20"/>
              </w:rPr>
              <w:t xml:space="preserve">data </w:t>
            </w:r>
            <w:r>
              <w:rPr>
                <w:rFonts w:eastAsia="Arial" w:cs="Arial"/>
                <w:sz w:val="20"/>
                <w:szCs w:val="20"/>
              </w:rPr>
              <w:t>u</w:t>
            </w:r>
            <w:r w:rsidRPr="00B248FD">
              <w:rPr>
                <w:rFonts w:eastAsia="Arial" w:cs="Arial"/>
                <w:sz w:val="20"/>
                <w:szCs w:val="20"/>
              </w:rPr>
              <w:t>pdates</w:t>
            </w:r>
          </w:p>
        </w:tc>
        <w:tc>
          <w:tcPr>
            <w:tcW w:w="1409" w:type="dxa"/>
          </w:tcPr>
          <w:p w14:paraId="4AEEB5FC" w14:textId="77777777" w:rsidR="00915441" w:rsidRPr="00B248FD" w:rsidRDefault="00915441" w:rsidP="00C640A1">
            <w:pPr>
              <w:spacing w:before="1" w:line="252" w:lineRule="exact"/>
              <w:ind w:left="102" w:right="248"/>
              <w:rPr>
                <w:rFonts w:eastAsia="Arial" w:cs="Arial"/>
                <w:sz w:val="20"/>
                <w:szCs w:val="20"/>
              </w:rPr>
            </w:pPr>
            <w:r w:rsidRPr="00B248FD">
              <w:rPr>
                <w:rFonts w:eastAsia="Arial" w:cs="Arial"/>
                <w:sz w:val="20"/>
                <w:szCs w:val="20"/>
              </w:rPr>
              <w:t>RMBC</w:t>
            </w:r>
          </w:p>
          <w:p w14:paraId="42C873E4" w14:textId="77777777" w:rsidR="00915441" w:rsidRPr="00B248FD" w:rsidRDefault="00915441" w:rsidP="00C640A1">
            <w:pPr>
              <w:spacing w:before="1" w:line="252" w:lineRule="exact"/>
              <w:ind w:left="102" w:right="248"/>
              <w:rPr>
                <w:rFonts w:eastAsia="Arial" w:cs="Arial"/>
                <w:sz w:val="20"/>
                <w:szCs w:val="20"/>
              </w:rPr>
            </w:pPr>
            <w:r w:rsidRPr="00B248FD">
              <w:rPr>
                <w:rFonts w:eastAsia="Arial" w:cs="Arial"/>
                <w:sz w:val="20"/>
                <w:szCs w:val="20"/>
              </w:rPr>
              <w:t>Revenue</w:t>
            </w:r>
          </w:p>
          <w:p w14:paraId="1F12C886" w14:textId="77777777" w:rsidR="00915441" w:rsidRPr="00B248FD" w:rsidRDefault="00915441" w:rsidP="00C640A1">
            <w:pPr>
              <w:spacing w:before="1" w:line="252" w:lineRule="exact"/>
              <w:ind w:left="102" w:right="248"/>
              <w:rPr>
                <w:rFonts w:eastAsia="Arial" w:cs="Arial"/>
                <w:sz w:val="20"/>
                <w:szCs w:val="20"/>
              </w:rPr>
            </w:pPr>
          </w:p>
          <w:p w14:paraId="2EA3763A" w14:textId="77777777" w:rsidR="00915441" w:rsidRDefault="00915441" w:rsidP="00C640A1">
            <w:pPr>
              <w:spacing w:before="1" w:line="252" w:lineRule="exact"/>
              <w:ind w:left="102" w:right="248"/>
              <w:rPr>
                <w:rFonts w:eastAsia="Arial" w:cs="Arial"/>
                <w:sz w:val="20"/>
                <w:szCs w:val="20"/>
              </w:rPr>
            </w:pPr>
          </w:p>
          <w:p w14:paraId="4FFB55BA" w14:textId="77777777" w:rsidR="00915441" w:rsidRPr="00B248FD" w:rsidRDefault="00915441" w:rsidP="00C640A1">
            <w:pPr>
              <w:spacing w:before="1" w:line="252" w:lineRule="exact"/>
              <w:ind w:left="102" w:right="248"/>
              <w:rPr>
                <w:rFonts w:eastAsia="Arial" w:cs="Arial"/>
                <w:sz w:val="20"/>
                <w:szCs w:val="20"/>
              </w:rPr>
            </w:pPr>
            <w:r w:rsidRPr="00B248FD">
              <w:rPr>
                <w:rFonts w:eastAsia="Arial" w:cs="Arial"/>
                <w:sz w:val="20"/>
                <w:szCs w:val="20"/>
              </w:rPr>
              <w:t>RMBC</w:t>
            </w:r>
          </w:p>
          <w:p w14:paraId="7814A56C" w14:textId="77777777" w:rsidR="00915441" w:rsidRPr="00B248FD" w:rsidRDefault="00915441" w:rsidP="00C640A1">
            <w:pPr>
              <w:spacing w:before="1" w:line="252" w:lineRule="exact"/>
              <w:ind w:left="102" w:right="248"/>
              <w:rPr>
                <w:rFonts w:eastAsia="Arial" w:cs="Arial"/>
                <w:sz w:val="20"/>
                <w:szCs w:val="20"/>
              </w:rPr>
            </w:pPr>
            <w:r w:rsidRPr="00B248FD">
              <w:rPr>
                <w:rFonts w:eastAsia="Arial" w:cs="Arial"/>
                <w:sz w:val="20"/>
                <w:szCs w:val="20"/>
              </w:rPr>
              <w:t>Revenue</w:t>
            </w:r>
          </w:p>
        </w:tc>
        <w:tc>
          <w:tcPr>
            <w:tcW w:w="1517" w:type="dxa"/>
          </w:tcPr>
          <w:p w14:paraId="4B1B0CCE" w14:textId="77777777" w:rsidR="00915441" w:rsidRPr="00B248FD" w:rsidRDefault="00915441" w:rsidP="00C640A1">
            <w:pPr>
              <w:ind w:left="102" w:right="138"/>
              <w:rPr>
                <w:rFonts w:eastAsia="Arial" w:cs="Arial"/>
                <w:sz w:val="20"/>
                <w:szCs w:val="20"/>
              </w:rPr>
            </w:pPr>
            <w:r w:rsidRPr="00B248FD">
              <w:rPr>
                <w:rFonts w:eastAsia="Arial" w:cs="Arial"/>
                <w:sz w:val="20"/>
                <w:szCs w:val="20"/>
              </w:rPr>
              <w:t>RMBC</w:t>
            </w:r>
          </w:p>
          <w:p w14:paraId="67C71C51" w14:textId="77777777" w:rsidR="00915441" w:rsidRPr="00B248FD" w:rsidRDefault="00915441" w:rsidP="00C640A1">
            <w:pPr>
              <w:ind w:left="102" w:right="138"/>
              <w:rPr>
                <w:rFonts w:eastAsia="Arial" w:cs="Arial"/>
                <w:sz w:val="20"/>
                <w:szCs w:val="20"/>
              </w:rPr>
            </w:pPr>
            <w:r w:rsidRPr="00B248FD">
              <w:rPr>
                <w:rFonts w:eastAsia="Arial" w:cs="Arial"/>
                <w:sz w:val="20"/>
                <w:szCs w:val="20"/>
              </w:rPr>
              <w:t>Traffic</w:t>
            </w:r>
          </w:p>
          <w:p w14:paraId="5C963554" w14:textId="77777777" w:rsidR="00915441" w:rsidRPr="00B248FD" w:rsidRDefault="00915441" w:rsidP="00C640A1">
            <w:pPr>
              <w:ind w:left="102"/>
              <w:rPr>
                <w:rFonts w:eastAsia="Arial" w:cs="Arial"/>
                <w:sz w:val="20"/>
                <w:szCs w:val="20"/>
              </w:rPr>
            </w:pPr>
            <w:r w:rsidRPr="00B248FD">
              <w:rPr>
                <w:rFonts w:eastAsia="Arial" w:cs="Arial"/>
                <w:sz w:val="20"/>
                <w:szCs w:val="20"/>
              </w:rPr>
              <w:t>Signal</w:t>
            </w:r>
          </w:p>
          <w:p w14:paraId="0988B28F" w14:textId="77777777" w:rsidR="00915441" w:rsidRPr="00B248FD" w:rsidRDefault="00915441" w:rsidP="00C640A1">
            <w:pPr>
              <w:ind w:left="102" w:right="138"/>
              <w:rPr>
                <w:rFonts w:eastAsia="Arial" w:cs="Arial"/>
                <w:sz w:val="20"/>
                <w:szCs w:val="20"/>
              </w:rPr>
            </w:pPr>
            <w:r w:rsidRPr="00B248FD">
              <w:rPr>
                <w:rFonts w:eastAsia="Arial" w:cs="Arial"/>
                <w:sz w:val="20"/>
                <w:szCs w:val="20"/>
              </w:rPr>
              <w:t>Contractor</w:t>
            </w:r>
          </w:p>
          <w:p w14:paraId="5C36BFA9" w14:textId="77777777" w:rsidR="00915441" w:rsidRPr="00B248FD" w:rsidRDefault="00915441" w:rsidP="00C640A1">
            <w:pPr>
              <w:ind w:left="102" w:right="138"/>
              <w:rPr>
                <w:rFonts w:eastAsia="Arial" w:cs="Arial"/>
                <w:sz w:val="20"/>
                <w:szCs w:val="20"/>
              </w:rPr>
            </w:pPr>
          </w:p>
          <w:p w14:paraId="3B639A93" w14:textId="77777777" w:rsidR="00915441" w:rsidRPr="00B248FD" w:rsidRDefault="00915441" w:rsidP="00C640A1">
            <w:pPr>
              <w:ind w:left="102" w:right="138"/>
              <w:rPr>
                <w:rFonts w:eastAsia="Arial" w:cs="Arial"/>
                <w:sz w:val="20"/>
                <w:szCs w:val="20"/>
              </w:rPr>
            </w:pPr>
            <w:r w:rsidRPr="00B248FD">
              <w:rPr>
                <w:rFonts w:eastAsia="Arial" w:cs="Arial"/>
                <w:sz w:val="20"/>
                <w:szCs w:val="20"/>
              </w:rPr>
              <w:t>RMBC</w:t>
            </w:r>
          </w:p>
          <w:p w14:paraId="772DCD9E" w14:textId="77777777" w:rsidR="00915441" w:rsidRPr="00B248FD" w:rsidRDefault="00915441" w:rsidP="00C640A1">
            <w:pPr>
              <w:ind w:right="138"/>
              <w:rPr>
                <w:rFonts w:eastAsia="Arial" w:cs="Arial"/>
                <w:sz w:val="20"/>
                <w:szCs w:val="20"/>
              </w:rPr>
            </w:pPr>
          </w:p>
        </w:tc>
      </w:tr>
    </w:tbl>
    <w:p w14:paraId="406528D4" w14:textId="77777777" w:rsidR="00915441" w:rsidRDefault="00915441" w:rsidP="002220D3">
      <w:pPr>
        <w:autoSpaceDE w:val="0"/>
        <w:autoSpaceDN w:val="0"/>
        <w:adjustRightInd w:val="0"/>
        <w:spacing w:after="0" w:line="240" w:lineRule="auto"/>
        <w:rPr>
          <w:rFonts w:cs="Arial"/>
          <w:color w:val="000000"/>
          <w:szCs w:val="24"/>
        </w:rPr>
      </w:pPr>
      <w:r>
        <w:rPr>
          <w:rFonts w:cs="Arial"/>
          <w:color w:val="000000"/>
          <w:szCs w:val="24"/>
        </w:rPr>
        <w:t xml:space="preserve"> </w:t>
      </w:r>
    </w:p>
    <w:p w14:paraId="30A30788" w14:textId="77777777" w:rsidR="00915441" w:rsidRPr="00B22FA8" w:rsidRDefault="00100249" w:rsidP="002220D3">
      <w:pPr>
        <w:autoSpaceDE w:val="0"/>
        <w:autoSpaceDN w:val="0"/>
        <w:adjustRightInd w:val="0"/>
        <w:spacing w:after="0" w:line="240" w:lineRule="auto"/>
        <w:rPr>
          <w:rFonts w:cs="Arial"/>
          <w:b/>
          <w:color w:val="000000"/>
          <w:szCs w:val="24"/>
        </w:rPr>
      </w:pPr>
      <w:r w:rsidRPr="00B22FA8">
        <w:rPr>
          <w:rFonts w:cs="Arial"/>
          <w:b/>
          <w:color w:val="000000"/>
          <w:szCs w:val="24"/>
        </w:rPr>
        <w:t xml:space="preserve">Appendix </w:t>
      </w:r>
      <w:r w:rsidR="00915441" w:rsidRPr="00B22FA8">
        <w:rPr>
          <w:rFonts w:cs="Arial"/>
          <w:b/>
          <w:color w:val="000000"/>
          <w:szCs w:val="24"/>
        </w:rPr>
        <w:t xml:space="preserve"> </w:t>
      </w:r>
      <w:r w:rsidR="00B22FA8" w:rsidRPr="00B22FA8">
        <w:rPr>
          <w:rFonts w:cs="Arial"/>
          <w:b/>
          <w:color w:val="000000"/>
          <w:szCs w:val="24"/>
        </w:rPr>
        <w:t>H</w:t>
      </w:r>
      <w:r w:rsidR="00915441" w:rsidRPr="00B22FA8">
        <w:rPr>
          <w:rFonts w:cs="Arial"/>
          <w:b/>
          <w:color w:val="000000"/>
          <w:szCs w:val="24"/>
        </w:rPr>
        <w:t xml:space="preserve"> -  </w:t>
      </w:r>
      <w:r w:rsidR="00915441" w:rsidRPr="00B22FA8">
        <w:rPr>
          <w:b/>
          <w:szCs w:val="24"/>
        </w:rPr>
        <w:t>Forward Works Aspirations, Innovation and Adopting New Technologies Plan</w:t>
      </w:r>
    </w:p>
    <w:p w14:paraId="7964C39F" w14:textId="77777777" w:rsidR="00915441" w:rsidRDefault="00915441" w:rsidP="002220D3">
      <w:pPr>
        <w:autoSpaceDE w:val="0"/>
        <w:autoSpaceDN w:val="0"/>
        <w:adjustRightInd w:val="0"/>
        <w:spacing w:after="0" w:line="240" w:lineRule="auto"/>
        <w:rPr>
          <w:rFonts w:cs="Arial"/>
          <w:color w:val="000000"/>
          <w:szCs w:val="24"/>
        </w:rPr>
      </w:pPr>
    </w:p>
    <w:tbl>
      <w:tblPr>
        <w:tblStyle w:val="TableGrid"/>
        <w:tblW w:w="0" w:type="auto"/>
        <w:tblLayout w:type="fixed"/>
        <w:tblLook w:val="04A0" w:firstRow="1" w:lastRow="0" w:firstColumn="1" w:lastColumn="0" w:noHBand="0" w:noVBand="1"/>
      </w:tblPr>
      <w:tblGrid>
        <w:gridCol w:w="1384"/>
        <w:gridCol w:w="1696"/>
        <w:gridCol w:w="2131"/>
        <w:gridCol w:w="1843"/>
        <w:gridCol w:w="1418"/>
        <w:gridCol w:w="1559"/>
      </w:tblGrid>
      <w:tr w:rsidR="00915441" w:rsidRPr="009C6BDA" w14:paraId="49E62243" w14:textId="77777777" w:rsidTr="00C640A1">
        <w:trPr>
          <w:trHeight w:val="715"/>
        </w:trPr>
        <w:tc>
          <w:tcPr>
            <w:tcW w:w="1384" w:type="dxa"/>
            <w:shd w:val="clear" w:color="auto" w:fill="00B0F0"/>
          </w:tcPr>
          <w:p w14:paraId="29B19516" w14:textId="77777777" w:rsidR="00915441" w:rsidRPr="00A838CF" w:rsidRDefault="00915441" w:rsidP="00C640A1">
            <w:pPr>
              <w:autoSpaceDE w:val="0"/>
              <w:autoSpaceDN w:val="0"/>
              <w:adjustRightInd w:val="0"/>
              <w:jc w:val="center"/>
              <w:rPr>
                <w:b/>
                <w:sz w:val="22"/>
              </w:rPr>
            </w:pPr>
            <w:r w:rsidRPr="00A838CF">
              <w:rPr>
                <w:b/>
                <w:sz w:val="22"/>
              </w:rPr>
              <w:t>Asset Group</w:t>
            </w:r>
          </w:p>
        </w:tc>
        <w:tc>
          <w:tcPr>
            <w:tcW w:w="1696" w:type="dxa"/>
            <w:shd w:val="clear" w:color="auto" w:fill="00B0F0"/>
          </w:tcPr>
          <w:p w14:paraId="1CB13D3E" w14:textId="77777777" w:rsidR="00915441" w:rsidRPr="009C6BDA" w:rsidRDefault="00915441" w:rsidP="00C640A1">
            <w:pPr>
              <w:autoSpaceDE w:val="0"/>
              <w:autoSpaceDN w:val="0"/>
              <w:adjustRightInd w:val="0"/>
              <w:jc w:val="center"/>
              <w:rPr>
                <w:sz w:val="22"/>
              </w:rPr>
            </w:pPr>
            <w:r w:rsidRPr="009C6BDA">
              <w:rPr>
                <w:sz w:val="22"/>
              </w:rPr>
              <w:t>Short Term</w:t>
            </w:r>
          </w:p>
          <w:p w14:paraId="56873B9A" w14:textId="77777777" w:rsidR="00915441" w:rsidRPr="009C6BDA" w:rsidRDefault="00915441" w:rsidP="00BF3C50">
            <w:pPr>
              <w:autoSpaceDE w:val="0"/>
              <w:autoSpaceDN w:val="0"/>
              <w:adjustRightInd w:val="0"/>
              <w:jc w:val="center"/>
              <w:rPr>
                <w:sz w:val="22"/>
              </w:rPr>
            </w:pPr>
            <w:r w:rsidRPr="009C6BDA">
              <w:rPr>
                <w:sz w:val="22"/>
              </w:rPr>
              <w:t>201</w:t>
            </w:r>
            <w:r w:rsidR="00BF3C50">
              <w:rPr>
                <w:sz w:val="22"/>
              </w:rPr>
              <w:t>8</w:t>
            </w:r>
            <w:r w:rsidRPr="009C6BDA">
              <w:rPr>
                <w:sz w:val="22"/>
              </w:rPr>
              <w:t>-201</w:t>
            </w:r>
            <w:r w:rsidR="00BF3C50">
              <w:rPr>
                <w:sz w:val="22"/>
              </w:rPr>
              <w:t>9</w:t>
            </w:r>
          </w:p>
        </w:tc>
        <w:tc>
          <w:tcPr>
            <w:tcW w:w="2131" w:type="dxa"/>
            <w:shd w:val="clear" w:color="auto" w:fill="00B0F0"/>
          </w:tcPr>
          <w:p w14:paraId="1D06791C" w14:textId="77777777" w:rsidR="00915441" w:rsidRPr="009C6BDA" w:rsidRDefault="00915441" w:rsidP="00C640A1">
            <w:pPr>
              <w:autoSpaceDE w:val="0"/>
              <w:autoSpaceDN w:val="0"/>
              <w:adjustRightInd w:val="0"/>
              <w:jc w:val="center"/>
              <w:rPr>
                <w:sz w:val="22"/>
              </w:rPr>
            </w:pPr>
            <w:r w:rsidRPr="009C6BDA">
              <w:rPr>
                <w:sz w:val="22"/>
              </w:rPr>
              <w:t>Medium Term</w:t>
            </w:r>
          </w:p>
          <w:p w14:paraId="1C60EBCF" w14:textId="77777777" w:rsidR="00915441" w:rsidRPr="009C6BDA" w:rsidRDefault="00915441" w:rsidP="00BF3C50">
            <w:pPr>
              <w:autoSpaceDE w:val="0"/>
              <w:autoSpaceDN w:val="0"/>
              <w:adjustRightInd w:val="0"/>
              <w:jc w:val="center"/>
              <w:rPr>
                <w:sz w:val="22"/>
              </w:rPr>
            </w:pPr>
            <w:r w:rsidRPr="009C6BDA">
              <w:rPr>
                <w:sz w:val="22"/>
              </w:rPr>
              <w:t>201</w:t>
            </w:r>
            <w:r w:rsidR="00BF3C50">
              <w:rPr>
                <w:sz w:val="22"/>
              </w:rPr>
              <w:t>9</w:t>
            </w:r>
            <w:r w:rsidRPr="009C6BDA">
              <w:rPr>
                <w:sz w:val="22"/>
              </w:rPr>
              <w:t>-202</w:t>
            </w:r>
            <w:r w:rsidR="00BF3C50">
              <w:rPr>
                <w:sz w:val="22"/>
              </w:rPr>
              <w:t>3</w:t>
            </w:r>
          </w:p>
        </w:tc>
        <w:tc>
          <w:tcPr>
            <w:tcW w:w="1843" w:type="dxa"/>
            <w:shd w:val="clear" w:color="auto" w:fill="00B0F0"/>
          </w:tcPr>
          <w:p w14:paraId="4D43265C" w14:textId="77777777" w:rsidR="00915441" w:rsidRPr="009C6BDA" w:rsidRDefault="00915441" w:rsidP="00C640A1">
            <w:pPr>
              <w:autoSpaceDE w:val="0"/>
              <w:autoSpaceDN w:val="0"/>
              <w:adjustRightInd w:val="0"/>
              <w:jc w:val="center"/>
              <w:rPr>
                <w:sz w:val="22"/>
              </w:rPr>
            </w:pPr>
            <w:r w:rsidRPr="009C6BDA">
              <w:rPr>
                <w:sz w:val="22"/>
              </w:rPr>
              <w:t>Long Term</w:t>
            </w:r>
          </w:p>
          <w:p w14:paraId="2423802C" w14:textId="77777777" w:rsidR="00915441" w:rsidRPr="009C6BDA" w:rsidRDefault="00915441" w:rsidP="00BF3C50">
            <w:pPr>
              <w:autoSpaceDE w:val="0"/>
              <w:autoSpaceDN w:val="0"/>
              <w:adjustRightInd w:val="0"/>
              <w:jc w:val="center"/>
              <w:rPr>
                <w:sz w:val="22"/>
              </w:rPr>
            </w:pPr>
            <w:r w:rsidRPr="009C6BDA">
              <w:rPr>
                <w:sz w:val="22"/>
              </w:rPr>
              <w:t>202</w:t>
            </w:r>
            <w:r w:rsidR="00BF3C50">
              <w:rPr>
                <w:sz w:val="22"/>
              </w:rPr>
              <w:t>3</w:t>
            </w:r>
            <w:r w:rsidRPr="009C6BDA">
              <w:rPr>
                <w:sz w:val="22"/>
              </w:rPr>
              <w:t xml:space="preserve"> and beyond</w:t>
            </w:r>
          </w:p>
        </w:tc>
        <w:tc>
          <w:tcPr>
            <w:tcW w:w="1418" w:type="dxa"/>
            <w:shd w:val="clear" w:color="auto" w:fill="00B0F0"/>
          </w:tcPr>
          <w:p w14:paraId="00F8EF48" w14:textId="77777777" w:rsidR="00915441" w:rsidRPr="009C6BDA" w:rsidRDefault="00915441" w:rsidP="00C640A1">
            <w:pPr>
              <w:autoSpaceDE w:val="0"/>
              <w:autoSpaceDN w:val="0"/>
              <w:adjustRightInd w:val="0"/>
              <w:jc w:val="center"/>
              <w:rPr>
                <w:sz w:val="22"/>
              </w:rPr>
            </w:pPr>
            <w:r w:rsidRPr="009C6BDA">
              <w:rPr>
                <w:sz w:val="22"/>
              </w:rPr>
              <w:t>Financing</w:t>
            </w:r>
          </w:p>
        </w:tc>
        <w:tc>
          <w:tcPr>
            <w:tcW w:w="1559" w:type="dxa"/>
            <w:shd w:val="clear" w:color="auto" w:fill="00B0F0"/>
          </w:tcPr>
          <w:p w14:paraId="690041B8" w14:textId="77777777" w:rsidR="00915441" w:rsidRPr="009C6BDA" w:rsidRDefault="00915441" w:rsidP="00C640A1">
            <w:pPr>
              <w:autoSpaceDE w:val="0"/>
              <w:autoSpaceDN w:val="0"/>
              <w:adjustRightInd w:val="0"/>
              <w:jc w:val="center"/>
              <w:rPr>
                <w:sz w:val="22"/>
              </w:rPr>
            </w:pPr>
            <w:r w:rsidRPr="009C6BDA">
              <w:rPr>
                <w:sz w:val="22"/>
              </w:rPr>
              <w:t>Responsible for Delivery</w:t>
            </w:r>
          </w:p>
        </w:tc>
      </w:tr>
      <w:tr w:rsidR="00915441" w:rsidRPr="009C6BDA" w14:paraId="3C7EC857" w14:textId="77777777" w:rsidTr="00C640A1">
        <w:tc>
          <w:tcPr>
            <w:tcW w:w="1384" w:type="dxa"/>
          </w:tcPr>
          <w:p w14:paraId="1CBD314B" w14:textId="2433C0F4" w:rsidR="00915441" w:rsidRPr="009C6BDA" w:rsidRDefault="00915441" w:rsidP="00C640A1">
            <w:pPr>
              <w:autoSpaceDE w:val="0"/>
              <w:autoSpaceDN w:val="0"/>
              <w:adjustRightInd w:val="0"/>
              <w:rPr>
                <w:b/>
                <w:sz w:val="20"/>
                <w:szCs w:val="20"/>
              </w:rPr>
            </w:pPr>
            <w:r w:rsidRPr="009C6BDA">
              <w:rPr>
                <w:b/>
                <w:sz w:val="20"/>
                <w:szCs w:val="20"/>
              </w:rPr>
              <w:t xml:space="preserve">Highway </w:t>
            </w:r>
            <w:r w:rsidR="00EA0641" w:rsidRPr="005C1E7C">
              <w:rPr>
                <w:b/>
                <w:sz w:val="20"/>
                <w:szCs w:val="20"/>
              </w:rPr>
              <w:t>Services</w:t>
            </w:r>
          </w:p>
        </w:tc>
        <w:tc>
          <w:tcPr>
            <w:tcW w:w="1696" w:type="dxa"/>
          </w:tcPr>
          <w:p w14:paraId="2118D2A1" w14:textId="77777777" w:rsidR="00915441" w:rsidRPr="009C6BDA" w:rsidRDefault="00915441" w:rsidP="00C640A1">
            <w:pPr>
              <w:autoSpaceDE w:val="0"/>
              <w:autoSpaceDN w:val="0"/>
              <w:adjustRightInd w:val="0"/>
              <w:rPr>
                <w:sz w:val="20"/>
                <w:szCs w:val="20"/>
              </w:rPr>
            </w:pPr>
            <w:r w:rsidRPr="009C6BDA">
              <w:rPr>
                <w:sz w:val="20"/>
                <w:szCs w:val="20"/>
              </w:rPr>
              <w:t>Continuing the use of surface treatments.</w:t>
            </w:r>
          </w:p>
          <w:p w14:paraId="50552FCC" w14:textId="77777777" w:rsidR="00915441" w:rsidRPr="009C6BDA" w:rsidRDefault="00915441" w:rsidP="00C640A1">
            <w:pPr>
              <w:autoSpaceDE w:val="0"/>
              <w:autoSpaceDN w:val="0"/>
              <w:adjustRightInd w:val="0"/>
              <w:rPr>
                <w:sz w:val="20"/>
                <w:szCs w:val="20"/>
              </w:rPr>
            </w:pPr>
          </w:p>
          <w:p w14:paraId="6F177F9F" w14:textId="77777777" w:rsidR="00915441" w:rsidRPr="009C6BDA" w:rsidRDefault="00915441" w:rsidP="00C640A1">
            <w:pPr>
              <w:autoSpaceDE w:val="0"/>
              <w:autoSpaceDN w:val="0"/>
              <w:adjustRightInd w:val="0"/>
              <w:rPr>
                <w:sz w:val="20"/>
                <w:szCs w:val="20"/>
              </w:rPr>
            </w:pPr>
            <w:r w:rsidRPr="009C6BDA">
              <w:rPr>
                <w:sz w:val="20"/>
                <w:szCs w:val="20"/>
              </w:rPr>
              <w:t>Identification of new mobile devices.</w:t>
            </w:r>
          </w:p>
          <w:p w14:paraId="7387E0C8" w14:textId="77777777" w:rsidR="00915441" w:rsidRPr="009C6BDA" w:rsidRDefault="00915441" w:rsidP="00C640A1">
            <w:pPr>
              <w:autoSpaceDE w:val="0"/>
              <w:autoSpaceDN w:val="0"/>
              <w:adjustRightInd w:val="0"/>
              <w:rPr>
                <w:sz w:val="20"/>
                <w:szCs w:val="20"/>
              </w:rPr>
            </w:pPr>
          </w:p>
          <w:p w14:paraId="3EC759C2" w14:textId="77777777" w:rsidR="00915441" w:rsidRPr="009C6BDA" w:rsidRDefault="00915441" w:rsidP="00C640A1">
            <w:pPr>
              <w:autoSpaceDE w:val="0"/>
              <w:autoSpaceDN w:val="0"/>
              <w:adjustRightInd w:val="0"/>
              <w:rPr>
                <w:sz w:val="20"/>
                <w:szCs w:val="20"/>
              </w:rPr>
            </w:pPr>
            <w:r>
              <w:rPr>
                <w:sz w:val="20"/>
                <w:szCs w:val="20"/>
              </w:rPr>
              <w:t>Development</w:t>
            </w:r>
            <w:r w:rsidRPr="009C6BDA">
              <w:rPr>
                <w:sz w:val="20"/>
                <w:szCs w:val="20"/>
              </w:rPr>
              <w:t xml:space="preserve"> of “Find &amp; Fix” teams for safety defects.</w:t>
            </w:r>
          </w:p>
          <w:p w14:paraId="00CB401F" w14:textId="77777777" w:rsidR="00915441" w:rsidRPr="009C6BDA" w:rsidRDefault="00915441" w:rsidP="00C640A1">
            <w:pPr>
              <w:autoSpaceDE w:val="0"/>
              <w:autoSpaceDN w:val="0"/>
              <w:adjustRightInd w:val="0"/>
              <w:rPr>
                <w:sz w:val="20"/>
                <w:szCs w:val="20"/>
              </w:rPr>
            </w:pPr>
          </w:p>
          <w:p w14:paraId="1067942C" w14:textId="77777777" w:rsidR="00915441" w:rsidRPr="009C6BDA" w:rsidRDefault="00915441" w:rsidP="00C640A1">
            <w:pPr>
              <w:autoSpaceDE w:val="0"/>
              <w:autoSpaceDN w:val="0"/>
              <w:adjustRightInd w:val="0"/>
              <w:rPr>
                <w:sz w:val="20"/>
                <w:szCs w:val="20"/>
              </w:rPr>
            </w:pPr>
            <w:r w:rsidRPr="009C6BDA">
              <w:rPr>
                <w:sz w:val="20"/>
                <w:szCs w:val="20"/>
              </w:rPr>
              <w:t>Reduction in spend on reactive maintenance.</w:t>
            </w:r>
          </w:p>
          <w:p w14:paraId="70AC0438" w14:textId="77777777" w:rsidR="00915441" w:rsidRPr="009C6BDA" w:rsidRDefault="00915441" w:rsidP="00C640A1">
            <w:pPr>
              <w:autoSpaceDE w:val="0"/>
              <w:autoSpaceDN w:val="0"/>
              <w:adjustRightInd w:val="0"/>
              <w:rPr>
                <w:sz w:val="20"/>
                <w:szCs w:val="20"/>
              </w:rPr>
            </w:pPr>
          </w:p>
          <w:p w14:paraId="122AD271" w14:textId="77777777" w:rsidR="00915441" w:rsidRPr="009C6BDA" w:rsidRDefault="00915441" w:rsidP="00C640A1">
            <w:pPr>
              <w:autoSpaceDE w:val="0"/>
              <w:autoSpaceDN w:val="0"/>
              <w:adjustRightInd w:val="0"/>
              <w:rPr>
                <w:sz w:val="20"/>
                <w:szCs w:val="20"/>
              </w:rPr>
            </w:pPr>
            <w:r w:rsidRPr="009C6BDA">
              <w:rPr>
                <w:sz w:val="20"/>
                <w:szCs w:val="20"/>
              </w:rPr>
              <w:t>To see the highway network at or above national average.</w:t>
            </w:r>
          </w:p>
        </w:tc>
        <w:tc>
          <w:tcPr>
            <w:tcW w:w="2131" w:type="dxa"/>
          </w:tcPr>
          <w:p w14:paraId="0FD7FF1D" w14:textId="77777777" w:rsidR="00915441" w:rsidRPr="009C6BDA" w:rsidRDefault="00915441" w:rsidP="00C640A1">
            <w:pPr>
              <w:autoSpaceDE w:val="0"/>
              <w:autoSpaceDN w:val="0"/>
              <w:adjustRightInd w:val="0"/>
              <w:rPr>
                <w:sz w:val="20"/>
                <w:szCs w:val="20"/>
              </w:rPr>
            </w:pPr>
            <w:r w:rsidRPr="009C6BDA">
              <w:rPr>
                <w:sz w:val="20"/>
                <w:szCs w:val="20"/>
              </w:rPr>
              <w:lastRenderedPageBreak/>
              <w:t>Continuing the use of surface treatments.</w:t>
            </w:r>
          </w:p>
          <w:p w14:paraId="6C62A8A4" w14:textId="77777777" w:rsidR="00915441" w:rsidRDefault="00915441" w:rsidP="00C640A1">
            <w:pPr>
              <w:autoSpaceDE w:val="0"/>
              <w:autoSpaceDN w:val="0"/>
              <w:adjustRightInd w:val="0"/>
              <w:rPr>
                <w:sz w:val="20"/>
                <w:szCs w:val="20"/>
              </w:rPr>
            </w:pPr>
          </w:p>
          <w:p w14:paraId="1FEC82C2" w14:textId="77777777" w:rsidR="00915441" w:rsidRPr="009C6BDA" w:rsidRDefault="00915441" w:rsidP="00C640A1">
            <w:pPr>
              <w:autoSpaceDE w:val="0"/>
              <w:autoSpaceDN w:val="0"/>
              <w:adjustRightInd w:val="0"/>
              <w:rPr>
                <w:sz w:val="20"/>
                <w:szCs w:val="20"/>
              </w:rPr>
            </w:pPr>
          </w:p>
          <w:p w14:paraId="4F610499" w14:textId="77777777" w:rsidR="00915441" w:rsidRPr="009C6BDA" w:rsidRDefault="00915441" w:rsidP="00C640A1">
            <w:pPr>
              <w:autoSpaceDE w:val="0"/>
              <w:autoSpaceDN w:val="0"/>
              <w:adjustRightInd w:val="0"/>
              <w:rPr>
                <w:sz w:val="20"/>
                <w:szCs w:val="20"/>
              </w:rPr>
            </w:pPr>
            <w:r w:rsidRPr="009C6BDA">
              <w:rPr>
                <w:sz w:val="20"/>
                <w:szCs w:val="20"/>
              </w:rPr>
              <w:t>Identification of new mobile devices.</w:t>
            </w:r>
          </w:p>
          <w:p w14:paraId="57FA3D4B" w14:textId="77777777" w:rsidR="00915441" w:rsidRDefault="00915441" w:rsidP="00C640A1">
            <w:pPr>
              <w:autoSpaceDE w:val="0"/>
              <w:autoSpaceDN w:val="0"/>
              <w:adjustRightInd w:val="0"/>
              <w:rPr>
                <w:sz w:val="20"/>
                <w:szCs w:val="20"/>
              </w:rPr>
            </w:pPr>
          </w:p>
          <w:p w14:paraId="360E4CAD" w14:textId="77777777" w:rsidR="00915441" w:rsidRPr="009C6BDA" w:rsidRDefault="00915441" w:rsidP="00C640A1">
            <w:pPr>
              <w:autoSpaceDE w:val="0"/>
              <w:autoSpaceDN w:val="0"/>
              <w:adjustRightInd w:val="0"/>
              <w:rPr>
                <w:sz w:val="20"/>
                <w:szCs w:val="20"/>
              </w:rPr>
            </w:pPr>
          </w:p>
          <w:p w14:paraId="5DA047F0" w14:textId="77777777" w:rsidR="00915441" w:rsidRPr="009C6BDA" w:rsidRDefault="00915441" w:rsidP="00C640A1">
            <w:pPr>
              <w:autoSpaceDE w:val="0"/>
              <w:autoSpaceDN w:val="0"/>
              <w:adjustRightInd w:val="0"/>
              <w:rPr>
                <w:sz w:val="20"/>
                <w:szCs w:val="20"/>
              </w:rPr>
            </w:pPr>
            <w:r w:rsidRPr="009C6BDA">
              <w:rPr>
                <w:sz w:val="20"/>
                <w:szCs w:val="20"/>
              </w:rPr>
              <w:t>Introduction of “Find &amp; Fix” teams for safety defects.</w:t>
            </w:r>
          </w:p>
          <w:p w14:paraId="68F499C7" w14:textId="77777777" w:rsidR="00915441" w:rsidRDefault="00915441" w:rsidP="00C640A1">
            <w:pPr>
              <w:autoSpaceDE w:val="0"/>
              <w:autoSpaceDN w:val="0"/>
              <w:adjustRightInd w:val="0"/>
              <w:rPr>
                <w:sz w:val="20"/>
                <w:szCs w:val="20"/>
              </w:rPr>
            </w:pPr>
          </w:p>
          <w:p w14:paraId="0ABC4E19" w14:textId="77777777" w:rsidR="00915441" w:rsidRPr="009C6BDA" w:rsidRDefault="00915441" w:rsidP="00C640A1">
            <w:pPr>
              <w:autoSpaceDE w:val="0"/>
              <w:autoSpaceDN w:val="0"/>
              <w:adjustRightInd w:val="0"/>
              <w:rPr>
                <w:sz w:val="20"/>
                <w:szCs w:val="20"/>
              </w:rPr>
            </w:pPr>
          </w:p>
          <w:p w14:paraId="750CD0A6" w14:textId="77777777" w:rsidR="00915441" w:rsidRPr="009C6BDA" w:rsidRDefault="00915441" w:rsidP="00C640A1">
            <w:pPr>
              <w:autoSpaceDE w:val="0"/>
              <w:autoSpaceDN w:val="0"/>
              <w:adjustRightInd w:val="0"/>
              <w:rPr>
                <w:sz w:val="20"/>
                <w:szCs w:val="20"/>
              </w:rPr>
            </w:pPr>
            <w:r w:rsidRPr="009C6BDA">
              <w:rPr>
                <w:sz w:val="20"/>
                <w:szCs w:val="20"/>
              </w:rPr>
              <w:t>Reduction in spend on reactive maintenance.</w:t>
            </w:r>
          </w:p>
          <w:p w14:paraId="07AD59A8" w14:textId="77777777" w:rsidR="00915441" w:rsidRDefault="00915441" w:rsidP="00C640A1">
            <w:pPr>
              <w:autoSpaceDE w:val="0"/>
              <w:autoSpaceDN w:val="0"/>
              <w:adjustRightInd w:val="0"/>
              <w:rPr>
                <w:sz w:val="20"/>
                <w:szCs w:val="20"/>
              </w:rPr>
            </w:pPr>
          </w:p>
          <w:p w14:paraId="2055447F" w14:textId="77777777" w:rsidR="00915441" w:rsidRPr="009C6BDA" w:rsidRDefault="00915441" w:rsidP="00C640A1">
            <w:pPr>
              <w:autoSpaceDE w:val="0"/>
              <w:autoSpaceDN w:val="0"/>
              <w:adjustRightInd w:val="0"/>
              <w:rPr>
                <w:sz w:val="20"/>
                <w:szCs w:val="20"/>
              </w:rPr>
            </w:pPr>
          </w:p>
          <w:p w14:paraId="0231740A" w14:textId="77777777" w:rsidR="00915441" w:rsidRPr="009C6BDA" w:rsidRDefault="00915441" w:rsidP="00C640A1">
            <w:pPr>
              <w:autoSpaceDE w:val="0"/>
              <w:autoSpaceDN w:val="0"/>
              <w:adjustRightInd w:val="0"/>
              <w:rPr>
                <w:sz w:val="20"/>
                <w:szCs w:val="20"/>
              </w:rPr>
            </w:pPr>
            <w:r w:rsidRPr="009C6BDA">
              <w:rPr>
                <w:sz w:val="20"/>
                <w:szCs w:val="20"/>
              </w:rPr>
              <w:t>To see the highway network at or above national average.</w:t>
            </w:r>
          </w:p>
        </w:tc>
        <w:tc>
          <w:tcPr>
            <w:tcW w:w="1843" w:type="dxa"/>
          </w:tcPr>
          <w:p w14:paraId="3E3D4414" w14:textId="77777777" w:rsidR="00915441" w:rsidRPr="009C6BDA" w:rsidRDefault="00915441" w:rsidP="00C640A1">
            <w:pPr>
              <w:autoSpaceDE w:val="0"/>
              <w:autoSpaceDN w:val="0"/>
              <w:adjustRightInd w:val="0"/>
              <w:rPr>
                <w:sz w:val="20"/>
                <w:szCs w:val="20"/>
              </w:rPr>
            </w:pPr>
            <w:r w:rsidRPr="009C6BDA">
              <w:rPr>
                <w:sz w:val="20"/>
                <w:szCs w:val="20"/>
              </w:rPr>
              <w:lastRenderedPageBreak/>
              <w:t>Continuing the use of surface treatments.</w:t>
            </w:r>
          </w:p>
          <w:p w14:paraId="4F697FB2" w14:textId="77777777" w:rsidR="00915441" w:rsidRPr="009C6BDA" w:rsidRDefault="00915441" w:rsidP="00C640A1">
            <w:pPr>
              <w:autoSpaceDE w:val="0"/>
              <w:autoSpaceDN w:val="0"/>
              <w:adjustRightInd w:val="0"/>
              <w:rPr>
                <w:sz w:val="20"/>
                <w:szCs w:val="20"/>
              </w:rPr>
            </w:pPr>
          </w:p>
          <w:p w14:paraId="1D54A4A3" w14:textId="77777777" w:rsidR="00915441" w:rsidRPr="009C6BDA" w:rsidRDefault="00915441" w:rsidP="00C640A1">
            <w:pPr>
              <w:autoSpaceDE w:val="0"/>
              <w:autoSpaceDN w:val="0"/>
              <w:adjustRightInd w:val="0"/>
              <w:rPr>
                <w:sz w:val="20"/>
                <w:szCs w:val="20"/>
              </w:rPr>
            </w:pPr>
            <w:r w:rsidRPr="009C6BDA">
              <w:rPr>
                <w:sz w:val="20"/>
                <w:szCs w:val="20"/>
              </w:rPr>
              <w:t>Identification of new mobile devices.</w:t>
            </w:r>
          </w:p>
          <w:p w14:paraId="533CB3F1" w14:textId="77777777" w:rsidR="00915441" w:rsidRPr="009C6BDA" w:rsidRDefault="00915441" w:rsidP="00C640A1">
            <w:pPr>
              <w:autoSpaceDE w:val="0"/>
              <w:autoSpaceDN w:val="0"/>
              <w:adjustRightInd w:val="0"/>
              <w:rPr>
                <w:sz w:val="20"/>
                <w:szCs w:val="20"/>
              </w:rPr>
            </w:pPr>
          </w:p>
          <w:p w14:paraId="5ACFFD44" w14:textId="77777777" w:rsidR="00915441" w:rsidRPr="009C6BDA" w:rsidRDefault="00915441" w:rsidP="00C640A1">
            <w:pPr>
              <w:autoSpaceDE w:val="0"/>
              <w:autoSpaceDN w:val="0"/>
              <w:adjustRightInd w:val="0"/>
              <w:rPr>
                <w:sz w:val="20"/>
                <w:szCs w:val="20"/>
              </w:rPr>
            </w:pPr>
            <w:r w:rsidRPr="009C6BDA">
              <w:rPr>
                <w:sz w:val="20"/>
                <w:szCs w:val="20"/>
              </w:rPr>
              <w:t>Introduction of “Find &amp; Fix” teams for safety defects.</w:t>
            </w:r>
          </w:p>
          <w:p w14:paraId="7833F5F0" w14:textId="77777777" w:rsidR="00915441" w:rsidRPr="009C6BDA" w:rsidRDefault="00915441" w:rsidP="00C640A1">
            <w:pPr>
              <w:autoSpaceDE w:val="0"/>
              <w:autoSpaceDN w:val="0"/>
              <w:adjustRightInd w:val="0"/>
              <w:rPr>
                <w:sz w:val="20"/>
                <w:szCs w:val="20"/>
              </w:rPr>
            </w:pPr>
          </w:p>
          <w:p w14:paraId="7C6EE907" w14:textId="77777777" w:rsidR="00915441" w:rsidRPr="009C6BDA" w:rsidRDefault="00915441" w:rsidP="00C640A1">
            <w:pPr>
              <w:autoSpaceDE w:val="0"/>
              <w:autoSpaceDN w:val="0"/>
              <w:adjustRightInd w:val="0"/>
              <w:rPr>
                <w:sz w:val="20"/>
                <w:szCs w:val="20"/>
              </w:rPr>
            </w:pPr>
            <w:r w:rsidRPr="009C6BDA">
              <w:rPr>
                <w:sz w:val="20"/>
                <w:szCs w:val="20"/>
              </w:rPr>
              <w:t>Reduction in spend on reactive maintenance.</w:t>
            </w:r>
          </w:p>
          <w:p w14:paraId="45EEA0A9" w14:textId="77777777" w:rsidR="00915441" w:rsidRDefault="00915441" w:rsidP="00C640A1">
            <w:pPr>
              <w:autoSpaceDE w:val="0"/>
              <w:autoSpaceDN w:val="0"/>
              <w:adjustRightInd w:val="0"/>
              <w:rPr>
                <w:sz w:val="20"/>
                <w:szCs w:val="20"/>
              </w:rPr>
            </w:pPr>
          </w:p>
          <w:p w14:paraId="6E965B9E" w14:textId="77777777" w:rsidR="00915441" w:rsidRPr="009C6BDA" w:rsidRDefault="00915441" w:rsidP="00C640A1">
            <w:pPr>
              <w:autoSpaceDE w:val="0"/>
              <w:autoSpaceDN w:val="0"/>
              <w:adjustRightInd w:val="0"/>
              <w:rPr>
                <w:sz w:val="20"/>
                <w:szCs w:val="20"/>
              </w:rPr>
            </w:pPr>
          </w:p>
          <w:p w14:paraId="1945AFA4" w14:textId="77777777" w:rsidR="00915441" w:rsidRPr="009C6BDA" w:rsidRDefault="00915441" w:rsidP="00C640A1">
            <w:pPr>
              <w:autoSpaceDE w:val="0"/>
              <w:autoSpaceDN w:val="0"/>
              <w:adjustRightInd w:val="0"/>
              <w:rPr>
                <w:sz w:val="20"/>
                <w:szCs w:val="20"/>
              </w:rPr>
            </w:pPr>
            <w:r w:rsidRPr="009C6BDA">
              <w:rPr>
                <w:sz w:val="20"/>
                <w:szCs w:val="20"/>
              </w:rPr>
              <w:t>To see the highway network at or above national average.</w:t>
            </w:r>
          </w:p>
        </w:tc>
        <w:tc>
          <w:tcPr>
            <w:tcW w:w="1418" w:type="dxa"/>
          </w:tcPr>
          <w:p w14:paraId="216FE824" w14:textId="77777777" w:rsidR="00915441" w:rsidRPr="009C6BDA" w:rsidRDefault="00915441" w:rsidP="00C640A1">
            <w:pPr>
              <w:autoSpaceDE w:val="0"/>
              <w:autoSpaceDN w:val="0"/>
              <w:adjustRightInd w:val="0"/>
              <w:rPr>
                <w:sz w:val="20"/>
                <w:szCs w:val="20"/>
              </w:rPr>
            </w:pPr>
            <w:r w:rsidRPr="009C6BDA">
              <w:rPr>
                <w:sz w:val="20"/>
                <w:szCs w:val="20"/>
              </w:rPr>
              <w:lastRenderedPageBreak/>
              <w:t>RMBC and LTP.</w:t>
            </w:r>
          </w:p>
          <w:p w14:paraId="5D298471" w14:textId="77777777" w:rsidR="00915441" w:rsidRPr="009C6BDA" w:rsidRDefault="00915441" w:rsidP="00C640A1">
            <w:pPr>
              <w:autoSpaceDE w:val="0"/>
              <w:autoSpaceDN w:val="0"/>
              <w:adjustRightInd w:val="0"/>
              <w:rPr>
                <w:sz w:val="20"/>
                <w:szCs w:val="20"/>
              </w:rPr>
            </w:pPr>
          </w:p>
          <w:p w14:paraId="1CCADB50" w14:textId="77777777" w:rsidR="00915441" w:rsidRPr="009C6BDA" w:rsidRDefault="00915441" w:rsidP="00C640A1">
            <w:pPr>
              <w:autoSpaceDE w:val="0"/>
              <w:autoSpaceDN w:val="0"/>
              <w:adjustRightInd w:val="0"/>
              <w:rPr>
                <w:sz w:val="20"/>
                <w:szCs w:val="20"/>
              </w:rPr>
            </w:pPr>
          </w:p>
          <w:p w14:paraId="2D4C53FF" w14:textId="77777777" w:rsidR="00915441" w:rsidRPr="009C6BDA" w:rsidRDefault="00915441" w:rsidP="00C640A1">
            <w:pPr>
              <w:autoSpaceDE w:val="0"/>
              <w:autoSpaceDN w:val="0"/>
              <w:adjustRightInd w:val="0"/>
              <w:rPr>
                <w:sz w:val="20"/>
                <w:szCs w:val="20"/>
              </w:rPr>
            </w:pPr>
          </w:p>
          <w:p w14:paraId="643F1F7F" w14:textId="77777777" w:rsidR="00915441" w:rsidRPr="009C6BDA" w:rsidRDefault="00915441" w:rsidP="00C640A1">
            <w:pPr>
              <w:autoSpaceDE w:val="0"/>
              <w:autoSpaceDN w:val="0"/>
              <w:adjustRightInd w:val="0"/>
              <w:rPr>
                <w:sz w:val="20"/>
                <w:szCs w:val="20"/>
              </w:rPr>
            </w:pPr>
            <w:r w:rsidRPr="009C6BDA">
              <w:rPr>
                <w:sz w:val="20"/>
                <w:szCs w:val="20"/>
              </w:rPr>
              <w:t>RMBC.</w:t>
            </w:r>
          </w:p>
          <w:p w14:paraId="64A83E60" w14:textId="77777777" w:rsidR="00915441" w:rsidRPr="009C6BDA" w:rsidRDefault="00915441" w:rsidP="00C640A1">
            <w:pPr>
              <w:autoSpaceDE w:val="0"/>
              <w:autoSpaceDN w:val="0"/>
              <w:adjustRightInd w:val="0"/>
              <w:rPr>
                <w:sz w:val="20"/>
                <w:szCs w:val="20"/>
              </w:rPr>
            </w:pPr>
          </w:p>
          <w:p w14:paraId="256DD0A7" w14:textId="77777777" w:rsidR="00915441" w:rsidRPr="009C6BDA" w:rsidRDefault="00915441" w:rsidP="00C640A1">
            <w:pPr>
              <w:autoSpaceDE w:val="0"/>
              <w:autoSpaceDN w:val="0"/>
              <w:adjustRightInd w:val="0"/>
              <w:rPr>
                <w:sz w:val="20"/>
                <w:szCs w:val="20"/>
              </w:rPr>
            </w:pPr>
          </w:p>
          <w:p w14:paraId="00EA601A" w14:textId="77777777" w:rsidR="00915441" w:rsidRPr="009C6BDA" w:rsidRDefault="00915441" w:rsidP="00C640A1">
            <w:pPr>
              <w:autoSpaceDE w:val="0"/>
              <w:autoSpaceDN w:val="0"/>
              <w:adjustRightInd w:val="0"/>
              <w:rPr>
                <w:sz w:val="20"/>
                <w:szCs w:val="20"/>
              </w:rPr>
            </w:pPr>
            <w:r w:rsidRPr="009C6BDA">
              <w:rPr>
                <w:sz w:val="20"/>
                <w:szCs w:val="20"/>
              </w:rPr>
              <w:t>RMBC.</w:t>
            </w:r>
          </w:p>
          <w:p w14:paraId="3A757939" w14:textId="77777777" w:rsidR="00915441" w:rsidRPr="009C6BDA" w:rsidRDefault="00915441" w:rsidP="00C640A1">
            <w:pPr>
              <w:autoSpaceDE w:val="0"/>
              <w:autoSpaceDN w:val="0"/>
              <w:adjustRightInd w:val="0"/>
              <w:rPr>
                <w:sz w:val="20"/>
                <w:szCs w:val="20"/>
              </w:rPr>
            </w:pPr>
          </w:p>
          <w:p w14:paraId="47B846E4" w14:textId="77777777" w:rsidR="00915441" w:rsidRPr="009C6BDA" w:rsidRDefault="00915441" w:rsidP="00C640A1">
            <w:pPr>
              <w:autoSpaceDE w:val="0"/>
              <w:autoSpaceDN w:val="0"/>
              <w:adjustRightInd w:val="0"/>
              <w:rPr>
                <w:sz w:val="20"/>
                <w:szCs w:val="20"/>
              </w:rPr>
            </w:pPr>
          </w:p>
          <w:p w14:paraId="03846D34" w14:textId="77777777" w:rsidR="00915441" w:rsidRPr="009C6BDA" w:rsidRDefault="00915441" w:rsidP="00C640A1">
            <w:pPr>
              <w:autoSpaceDE w:val="0"/>
              <w:autoSpaceDN w:val="0"/>
              <w:adjustRightInd w:val="0"/>
              <w:rPr>
                <w:sz w:val="20"/>
                <w:szCs w:val="20"/>
              </w:rPr>
            </w:pPr>
          </w:p>
          <w:p w14:paraId="0A5E053D" w14:textId="77777777" w:rsidR="00915441" w:rsidRPr="009C6BDA" w:rsidRDefault="00915441" w:rsidP="00C640A1">
            <w:pPr>
              <w:autoSpaceDE w:val="0"/>
              <w:autoSpaceDN w:val="0"/>
              <w:adjustRightInd w:val="0"/>
              <w:rPr>
                <w:sz w:val="20"/>
                <w:szCs w:val="20"/>
              </w:rPr>
            </w:pPr>
          </w:p>
          <w:p w14:paraId="53FBA21E" w14:textId="77777777" w:rsidR="00915441" w:rsidRPr="009C6BDA" w:rsidRDefault="00915441" w:rsidP="00C640A1">
            <w:pPr>
              <w:autoSpaceDE w:val="0"/>
              <w:autoSpaceDN w:val="0"/>
              <w:adjustRightInd w:val="0"/>
              <w:rPr>
                <w:sz w:val="20"/>
                <w:szCs w:val="20"/>
              </w:rPr>
            </w:pPr>
          </w:p>
          <w:p w14:paraId="77873223" w14:textId="77777777" w:rsidR="00915441" w:rsidRPr="009C6BDA" w:rsidRDefault="00915441" w:rsidP="00C640A1">
            <w:pPr>
              <w:autoSpaceDE w:val="0"/>
              <w:autoSpaceDN w:val="0"/>
              <w:adjustRightInd w:val="0"/>
              <w:rPr>
                <w:sz w:val="20"/>
                <w:szCs w:val="20"/>
              </w:rPr>
            </w:pPr>
            <w:r w:rsidRPr="009C6BDA">
              <w:rPr>
                <w:sz w:val="20"/>
                <w:szCs w:val="20"/>
              </w:rPr>
              <w:t>RMBC.</w:t>
            </w:r>
          </w:p>
          <w:p w14:paraId="189B4F5F" w14:textId="77777777" w:rsidR="00915441" w:rsidRPr="009C6BDA" w:rsidRDefault="00915441" w:rsidP="00C640A1">
            <w:pPr>
              <w:autoSpaceDE w:val="0"/>
              <w:autoSpaceDN w:val="0"/>
              <w:adjustRightInd w:val="0"/>
              <w:rPr>
                <w:sz w:val="20"/>
                <w:szCs w:val="20"/>
              </w:rPr>
            </w:pPr>
          </w:p>
          <w:p w14:paraId="19409D4C" w14:textId="77777777" w:rsidR="00915441" w:rsidRPr="009C6BDA" w:rsidRDefault="00915441" w:rsidP="00C640A1">
            <w:pPr>
              <w:autoSpaceDE w:val="0"/>
              <w:autoSpaceDN w:val="0"/>
              <w:adjustRightInd w:val="0"/>
              <w:rPr>
                <w:sz w:val="20"/>
                <w:szCs w:val="20"/>
              </w:rPr>
            </w:pPr>
          </w:p>
          <w:p w14:paraId="5EDF1F69" w14:textId="77777777" w:rsidR="00915441" w:rsidRPr="009C6BDA" w:rsidRDefault="00915441" w:rsidP="00C640A1">
            <w:pPr>
              <w:autoSpaceDE w:val="0"/>
              <w:autoSpaceDN w:val="0"/>
              <w:adjustRightInd w:val="0"/>
              <w:rPr>
                <w:sz w:val="20"/>
                <w:szCs w:val="20"/>
              </w:rPr>
            </w:pPr>
          </w:p>
          <w:p w14:paraId="30C4DED4" w14:textId="77777777" w:rsidR="00915441" w:rsidRPr="009C6BDA" w:rsidRDefault="00915441" w:rsidP="00C640A1">
            <w:pPr>
              <w:autoSpaceDE w:val="0"/>
              <w:autoSpaceDN w:val="0"/>
              <w:adjustRightInd w:val="0"/>
              <w:rPr>
                <w:sz w:val="20"/>
                <w:szCs w:val="20"/>
              </w:rPr>
            </w:pPr>
          </w:p>
          <w:p w14:paraId="0BA54323" w14:textId="77777777" w:rsidR="00915441" w:rsidRPr="009C6BDA" w:rsidRDefault="00915441" w:rsidP="00C640A1">
            <w:pPr>
              <w:autoSpaceDE w:val="0"/>
              <w:autoSpaceDN w:val="0"/>
              <w:adjustRightInd w:val="0"/>
              <w:rPr>
                <w:sz w:val="20"/>
                <w:szCs w:val="20"/>
              </w:rPr>
            </w:pPr>
            <w:r w:rsidRPr="009C6BDA">
              <w:rPr>
                <w:sz w:val="20"/>
                <w:szCs w:val="20"/>
              </w:rPr>
              <w:t>RMBC and LTP.</w:t>
            </w:r>
          </w:p>
        </w:tc>
        <w:tc>
          <w:tcPr>
            <w:tcW w:w="1559" w:type="dxa"/>
          </w:tcPr>
          <w:p w14:paraId="5E0D3A34" w14:textId="75080AEC" w:rsidR="00915441" w:rsidRPr="009C6BDA" w:rsidRDefault="00915441" w:rsidP="00C640A1">
            <w:pPr>
              <w:autoSpaceDE w:val="0"/>
              <w:autoSpaceDN w:val="0"/>
              <w:adjustRightInd w:val="0"/>
              <w:rPr>
                <w:sz w:val="20"/>
                <w:szCs w:val="20"/>
              </w:rPr>
            </w:pPr>
            <w:r w:rsidRPr="009C6BDA">
              <w:rPr>
                <w:sz w:val="20"/>
                <w:szCs w:val="20"/>
              </w:rPr>
              <w:lastRenderedPageBreak/>
              <w:t xml:space="preserve">RMBC, </w:t>
            </w:r>
            <w:r w:rsidR="00326F1B">
              <w:rPr>
                <w:sz w:val="20"/>
                <w:szCs w:val="20"/>
              </w:rPr>
              <w:t xml:space="preserve">Community </w:t>
            </w:r>
            <w:r w:rsidR="00ED5818">
              <w:rPr>
                <w:sz w:val="20"/>
                <w:szCs w:val="20"/>
              </w:rPr>
              <w:lastRenderedPageBreak/>
              <w:t>S</w:t>
            </w:r>
            <w:r w:rsidR="00326F1B">
              <w:rPr>
                <w:sz w:val="20"/>
                <w:szCs w:val="20"/>
              </w:rPr>
              <w:t xml:space="preserve">afety and </w:t>
            </w:r>
            <w:r w:rsidR="00ED5818">
              <w:rPr>
                <w:sz w:val="20"/>
                <w:szCs w:val="20"/>
              </w:rPr>
              <w:t>S</w:t>
            </w:r>
            <w:r w:rsidR="00326F1B">
              <w:rPr>
                <w:sz w:val="20"/>
                <w:szCs w:val="20"/>
              </w:rPr>
              <w:t>treetscene</w:t>
            </w:r>
          </w:p>
        </w:tc>
      </w:tr>
      <w:tr w:rsidR="00915441" w:rsidRPr="009C6BDA" w14:paraId="45463128" w14:textId="77777777" w:rsidTr="00D66080">
        <w:trPr>
          <w:trHeight w:hRule="exact" w:val="2535"/>
        </w:trPr>
        <w:tc>
          <w:tcPr>
            <w:tcW w:w="1384" w:type="dxa"/>
          </w:tcPr>
          <w:p w14:paraId="66D87736" w14:textId="77777777" w:rsidR="00915441" w:rsidRPr="009C6BDA" w:rsidRDefault="00915441" w:rsidP="00C640A1">
            <w:pPr>
              <w:spacing w:line="239" w:lineRule="auto"/>
              <w:ind w:left="102" w:right="103"/>
              <w:rPr>
                <w:rFonts w:cs="Arial"/>
                <w:b/>
                <w:spacing w:val="-1"/>
                <w:sz w:val="20"/>
                <w:szCs w:val="20"/>
              </w:rPr>
            </w:pPr>
            <w:r w:rsidRPr="009C6BDA">
              <w:rPr>
                <w:rFonts w:cs="Arial"/>
                <w:b/>
                <w:sz w:val="20"/>
                <w:szCs w:val="20"/>
              </w:rPr>
              <w:lastRenderedPageBreak/>
              <w:t>Street Lighting</w:t>
            </w:r>
          </w:p>
        </w:tc>
        <w:tc>
          <w:tcPr>
            <w:tcW w:w="1696" w:type="dxa"/>
          </w:tcPr>
          <w:p w14:paraId="19624902" w14:textId="77777777" w:rsidR="00915441" w:rsidRPr="009C6BDA" w:rsidRDefault="00915441" w:rsidP="00C640A1">
            <w:pPr>
              <w:spacing w:line="239" w:lineRule="auto"/>
              <w:ind w:left="102"/>
              <w:rPr>
                <w:rFonts w:eastAsia="Arial" w:cs="Arial"/>
                <w:sz w:val="20"/>
                <w:szCs w:val="20"/>
              </w:rPr>
            </w:pPr>
            <w:r>
              <w:rPr>
                <w:rFonts w:eastAsia="Arial" w:cs="Arial"/>
                <w:sz w:val="20"/>
                <w:szCs w:val="20"/>
              </w:rPr>
              <w:t>Development of r</w:t>
            </w:r>
            <w:r w:rsidRPr="009C6BDA">
              <w:rPr>
                <w:rFonts w:eastAsia="Arial" w:cs="Arial"/>
                <w:sz w:val="20"/>
                <w:szCs w:val="20"/>
              </w:rPr>
              <w:t>eal time electronic fault clearance (handheld mobile)</w:t>
            </w:r>
          </w:p>
          <w:p w14:paraId="6A9784E6" w14:textId="77777777" w:rsidR="00915441" w:rsidRPr="009C6BDA" w:rsidRDefault="00915441" w:rsidP="00C640A1">
            <w:pPr>
              <w:spacing w:line="239" w:lineRule="auto"/>
              <w:ind w:left="102" w:right="458"/>
              <w:rPr>
                <w:rFonts w:eastAsia="Arial" w:cs="Arial"/>
                <w:sz w:val="20"/>
                <w:szCs w:val="20"/>
              </w:rPr>
            </w:pPr>
          </w:p>
          <w:p w14:paraId="51D26E14" w14:textId="77777777" w:rsidR="00915441" w:rsidRPr="009C6BDA" w:rsidRDefault="00915441" w:rsidP="00C640A1">
            <w:pPr>
              <w:spacing w:line="239" w:lineRule="auto"/>
              <w:ind w:left="34" w:right="-113"/>
              <w:rPr>
                <w:rFonts w:eastAsia="Arial" w:cs="Arial"/>
                <w:sz w:val="20"/>
                <w:szCs w:val="20"/>
              </w:rPr>
            </w:pPr>
            <w:r w:rsidRPr="009C6BDA">
              <w:rPr>
                <w:rFonts w:eastAsia="Arial" w:cs="Arial"/>
                <w:sz w:val="20"/>
                <w:szCs w:val="20"/>
              </w:rPr>
              <w:t>Reduction in reactive maintenance (LED)</w:t>
            </w:r>
          </w:p>
        </w:tc>
        <w:tc>
          <w:tcPr>
            <w:tcW w:w="2131" w:type="dxa"/>
          </w:tcPr>
          <w:p w14:paraId="10D5DF24" w14:textId="77777777" w:rsidR="00915441" w:rsidRPr="009C6BDA" w:rsidRDefault="00915441" w:rsidP="00C640A1">
            <w:pPr>
              <w:spacing w:line="239" w:lineRule="auto"/>
              <w:ind w:left="102" w:right="33"/>
              <w:rPr>
                <w:rFonts w:eastAsia="Arial" w:cs="Arial"/>
                <w:sz w:val="20"/>
                <w:szCs w:val="20"/>
              </w:rPr>
            </w:pPr>
            <w:r>
              <w:rPr>
                <w:rFonts w:eastAsia="Arial" w:cs="Arial"/>
                <w:sz w:val="20"/>
                <w:szCs w:val="20"/>
              </w:rPr>
              <w:t>Implementation of r</w:t>
            </w:r>
            <w:r w:rsidRPr="009C6BDA">
              <w:rPr>
                <w:rFonts w:eastAsia="Arial" w:cs="Arial"/>
                <w:sz w:val="20"/>
                <w:szCs w:val="20"/>
              </w:rPr>
              <w:t>eal time electronic fault clearance (handheld mobile)</w:t>
            </w:r>
          </w:p>
          <w:p w14:paraId="77DE34CD" w14:textId="77777777" w:rsidR="00915441" w:rsidRPr="009C6BDA" w:rsidRDefault="00915441" w:rsidP="00C640A1">
            <w:pPr>
              <w:spacing w:line="239" w:lineRule="auto"/>
              <w:ind w:left="102" w:right="458"/>
              <w:rPr>
                <w:rFonts w:eastAsia="Arial" w:cs="Arial"/>
                <w:sz w:val="20"/>
                <w:szCs w:val="20"/>
              </w:rPr>
            </w:pPr>
          </w:p>
          <w:p w14:paraId="229C9CAD" w14:textId="77777777" w:rsidR="00915441" w:rsidRDefault="00915441" w:rsidP="00C640A1">
            <w:pPr>
              <w:spacing w:line="239" w:lineRule="auto"/>
              <w:ind w:left="102" w:right="458"/>
              <w:rPr>
                <w:rFonts w:eastAsia="Arial" w:cs="Arial"/>
                <w:sz w:val="20"/>
                <w:szCs w:val="20"/>
              </w:rPr>
            </w:pPr>
          </w:p>
          <w:p w14:paraId="6D336A98" w14:textId="77777777" w:rsidR="00915441" w:rsidRPr="009C6BDA" w:rsidRDefault="00915441" w:rsidP="00C640A1">
            <w:pPr>
              <w:spacing w:line="239" w:lineRule="auto"/>
              <w:ind w:left="102" w:right="458"/>
              <w:rPr>
                <w:rFonts w:eastAsia="Arial" w:cs="Arial"/>
                <w:sz w:val="20"/>
                <w:szCs w:val="20"/>
              </w:rPr>
            </w:pPr>
          </w:p>
          <w:p w14:paraId="688D2993" w14:textId="7338ADE9" w:rsidR="00915441" w:rsidRPr="009C6BDA" w:rsidRDefault="00915441" w:rsidP="00C640A1">
            <w:pPr>
              <w:spacing w:line="239" w:lineRule="auto"/>
              <w:ind w:left="39" w:right="33"/>
              <w:rPr>
                <w:rFonts w:eastAsia="Arial" w:cs="Arial"/>
                <w:sz w:val="20"/>
                <w:szCs w:val="20"/>
              </w:rPr>
            </w:pPr>
            <w:r w:rsidRPr="009C6BDA">
              <w:rPr>
                <w:rFonts w:eastAsia="Arial" w:cs="Arial"/>
                <w:sz w:val="20"/>
                <w:szCs w:val="20"/>
              </w:rPr>
              <w:t xml:space="preserve">Reduction in reactive </w:t>
            </w:r>
            <w:r w:rsidR="003C4671" w:rsidRPr="009C6BDA">
              <w:rPr>
                <w:rFonts w:eastAsia="Arial" w:cs="Arial"/>
                <w:sz w:val="20"/>
                <w:szCs w:val="20"/>
              </w:rPr>
              <w:t>maintenance (</w:t>
            </w:r>
            <w:r w:rsidRPr="009C6BDA">
              <w:rPr>
                <w:rFonts w:eastAsia="Arial" w:cs="Arial"/>
                <w:sz w:val="20"/>
                <w:szCs w:val="20"/>
              </w:rPr>
              <w:t>LED</w:t>
            </w:r>
            <w:r>
              <w:rPr>
                <w:rFonts w:eastAsia="Arial" w:cs="Arial"/>
                <w:sz w:val="20"/>
                <w:szCs w:val="20"/>
              </w:rPr>
              <w:t>)</w:t>
            </w:r>
          </w:p>
        </w:tc>
        <w:tc>
          <w:tcPr>
            <w:tcW w:w="1843" w:type="dxa"/>
          </w:tcPr>
          <w:p w14:paraId="0A80DD06" w14:textId="77777777" w:rsidR="00915441" w:rsidRPr="009C6BDA" w:rsidRDefault="00915441" w:rsidP="00C640A1">
            <w:pPr>
              <w:spacing w:line="239" w:lineRule="auto"/>
              <w:ind w:left="102" w:right="458"/>
              <w:rPr>
                <w:rFonts w:eastAsia="Arial" w:cs="Arial"/>
                <w:sz w:val="20"/>
                <w:szCs w:val="20"/>
              </w:rPr>
            </w:pPr>
          </w:p>
          <w:p w14:paraId="0CABE2E2" w14:textId="77777777" w:rsidR="00915441" w:rsidRDefault="00915441" w:rsidP="00C640A1">
            <w:pPr>
              <w:spacing w:line="239" w:lineRule="auto"/>
              <w:ind w:left="102" w:right="458"/>
              <w:rPr>
                <w:rFonts w:eastAsia="Arial" w:cs="Arial"/>
                <w:sz w:val="20"/>
                <w:szCs w:val="20"/>
              </w:rPr>
            </w:pPr>
          </w:p>
          <w:p w14:paraId="392BB851" w14:textId="77777777" w:rsidR="00915441" w:rsidRDefault="00915441" w:rsidP="00C640A1">
            <w:pPr>
              <w:spacing w:line="239" w:lineRule="auto"/>
              <w:ind w:left="102" w:right="458"/>
              <w:rPr>
                <w:rFonts w:eastAsia="Arial" w:cs="Arial"/>
                <w:sz w:val="20"/>
                <w:szCs w:val="20"/>
              </w:rPr>
            </w:pPr>
          </w:p>
          <w:p w14:paraId="5D4AC873" w14:textId="77777777" w:rsidR="00915441" w:rsidRDefault="00915441" w:rsidP="00C640A1">
            <w:pPr>
              <w:spacing w:line="239" w:lineRule="auto"/>
              <w:ind w:left="102" w:right="34"/>
              <w:rPr>
                <w:rFonts w:eastAsia="Arial" w:cs="Arial"/>
                <w:sz w:val="20"/>
                <w:szCs w:val="20"/>
              </w:rPr>
            </w:pPr>
          </w:p>
          <w:p w14:paraId="18F8D97E" w14:textId="77777777" w:rsidR="00915441" w:rsidRDefault="00915441" w:rsidP="00C640A1">
            <w:pPr>
              <w:spacing w:line="239" w:lineRule="auto"/>
              <w:ind w:left="102" w:right="458"/>
              <w:rPr>
                <w:rFonts w:eastAsia="Arial" w:cs="Arial"/>
                <w:sz w:val="20"/>
                <w:szCs w:val="20"/>
              </w:rPr>
            </w:pPr>
          </w:p>
          <w:p w14:paraId="1DBC77F7" w14:textId="77777777" w:rsidR="00915441" w:rsidRDefault="00915441" w:rsidP="00C640A1">
            <w:pPr>
              <w:spacing w:line="239" w:lineRule="auto"/>
              <w:ind w:left="102" w:right="458"/>
              <w:rPr>
                <w:rFonts w:eastAsia="Arial" w:cs="Arial"/>
                <w:sz w:val="20"/>
                <w:szCs w:val="20"/>
              </w:rPr>
            </w:pPr>
          </w:p>
          <w:p w14:paraId="6252F341" w14:textId="77777777" w:rsidR="00915441" w:rsidRDefault="00915441" w:rsidP="00C640A1">
            <w:pPr>
              <w:spacing w:line="239" w:lineRule="auto"/>
              <w:ind w:left="102" w:right="458"/>
              <w:rPr>
                <w:rFonts w:eastAsia="Arial" w:cs="Arial"/>
                <w:sz w:val="20"/>
                <w:szCs w:val="20"/>
              </w:rPr>
            </w:pPr>
          </w:p>
          <w:p w14:paraId="234AEB1E" w14:textId="070876C8" w:rsidR="00915441" w:rsidRPr="009C6BDA" w:rsidRDefault="00915441" w:rsidP="00C640A1">
            <w:pPr>
              <w:spacing w:line="239" w:lineRule="auto"/>
              <w:ind w:right="-108"/>
              <w:rPr>
                <w:rFonts w:eastAsia="Arial" w:cs="Arial"/>
                <w:sz w:val="20"/>
                <w:szCs w:val="20"/>
              </w:rPr>
            </w:pPr>
            <w:r w:rsidRPr="009C6BDA">
              <w:rPr>
                <w:rFonts w:eastAsia="Arial" w:cs="Arial"/>
                <w:sz w:val="20"/>
                <w:szCs w:val="20"/>
              </w:rPr>
              <w:t xml:space="preserve">Reduction in reactive </w:t>
            </w:r>
            <w:r w:rsidR="003C4671" w:rsidRPr="009C6BDA">
              <w:rPr>
                <w:rFonts w:eastAsia="Arial" w:cs="Arial"/>
                <w:sz w:val="20"/>
                <w:szCs w:val="20"/>
              </w:rPr>
              <w:t>maintenance (</w:t>
            </w:r>
            <w:r w:rsidRPr="009C6BDA">
              <w:rPr>
                <w:rFonts w:eastAsia="Arial" w:cs="Arial"/>
                <w:sz w:val="20"/>
                <w:szCs w:val="20"/>
              </w:rPr>
              <w:t>LED)</w:t>
            </w:r>
          </w:p>
        </w:tc>
        <w:tc>
          <w:tcPr>
            <w:tcW w:w="1418" w:type="dxa"/>
          </w:tcPr>
          <w:p w14:paraId="0C2AA3F6" w14:textId="77777777" w:rsidR="00915441" w:rsidRPr="009C6BDA" w:rsidRDefault="00915441" w:rsidP="00C640A1">
            <w:pPr>
              <w:spacing w:before="1" w:line="252" w:lineRule="exact"/>
              <w:ind w:left="102" w:right="248"/>
              <w:rPr>
                <w:rFonts w:eastAsia="Arial" w:cs="Arial"/>
                <w:sz w:val="20"/>
                <w:szCs w:val="20"/>
              </w:rPr>
            </w:pPr>
            <w:r w:rsidRPr="009C6BDA">
              <w:rPr>
                <w:rFonts w:eastAsia="Arial" w:cs="Arial"/>
                <w:sz w:val="20"/>
                <w:szCs w:val="20"/>
              </w:rPr>
              <w:t>LTP</w:t>
            </w:r>
          </w:p>
          <w:p w14:paraId="5AE0C179" w14:textId="77777777" w:rsidR="00915441" w:rsidRPr="009C6BDA" w:rsidRDefault="00915441" w:rsidP="00C640A1">
            <w:pPr>
              <w:spacing w:before="1" w:line="252" w:lineRule="exact"/>
              <w:ind w:left="102" w:right="248"/>
              <w:rPr>
                <w:rFonts w:eastAsia="Arial" w:cs="Arial"/>
                <w:sz w:val="20"/>
                <w:szCs w:val="20"/>
              </w:rPr>
            </w:pPr>
          </w:p>
          <w:p w14:paraId="7B6B2621" w14:textId="77777777" w:rsidR="00915441" w:rsidRPr="009C6BDA" w:rsidRDefault="00915441" w:rsidP="00C640A1">
            <w:pPr>
              <w:spacing w:before="1" w:line="252" w:lineRule="exact"/>
              <w:ind w:left="102" w:right="248"/>
              <w:rPr>
                <w:rFonts w:eastAsia="Arial" w:cs="Arial"/>
                <w:sz w:val="20"/>
                <w:szCs w:val="20"/>
              </w:rPr>
            </w:pPr>
          </w:p>
          <w:p w14:paraId="58A2C4C3" w14:textId="77777777" w:rsidR="00915441" w:rsidRDefault="00915441" w:rsidP="00C640A1">
            <w:pPr>
              <w:spacing w:before="1" w:line="252" w:lineRule="exact"/>
              <w:ind w:left="102" w:right="248"/>
              <w:rPr>
                <w:rFonts w:eastAsia="Arial" w:cs="Arial"/>
                <w:sz w:val="20"/>
                <w:szCs w:val="20"/>
              </w:rPr>
            </w:pPr>
          </w:p>
          <w:p w14:paraId="77634195" w14:textId="77777777" w:rsidR="00915441" w:rsidRPr="009C6BDA" w:rsidRDefault="00915441" w:rsidP="00C640A1">
            <w:pPr>
              <w:spacing w:before="1" w:line="252" w:lineRule="exact"/>
              <w:ind w:left="102" w:right="248"/>
              <w:rPr>
                <w:rFonts w:eastAsia="Arial" w:cs="Arial"/>
                <w:sz w:val="20"/>
                <w:szCs w:val="20"/>
              </w:rPr>
            </w:pPr>
          </w:p>
          <w:p w14:paraId="35D7DBAE" w14:textId="77777777" w:rsidR="00915441" w:rsidRPr="009C6BDA" w:rsidRDefault="00915441" w:rsidP="00C640A1">
            <w:pPr>
              <w:spacing w:before="1" w:line="252" w:lineRule="exact"/>
              <w:ind w:left="102" w:right="248"/>
              <w:rPr>
                <w:rFonts w:eastAsia="Arial" w:cs="Arial"/>
                <w:sz w:val="20"/>
                <w:szCs w:val="20"/>
              </w:rPr>
            </w:pPr>
          </w:p>
          <w:p w14:paraId="35136114" w14:textId="77777777" w:rsidR="00915441" w:rsidRPr="009C6BDA" w:rsidRDefault="00915441" w:rsidP="00C640A1">
            <w:pPr>
              <w:spacing w:before="1" w:line="252" w:lineRule="exact"/>
              <w:ind w:left="102" w:right="248"/>
              <w:rPr>
                <w:rFonts w:eastAsia="Arial" w:cs="Arial"/>
                <w:sz w:val="20"/>
                <w:szCs w:val="20"/>
              </w:rPr>
            </w:pPr>
            <w:r w:rsidRPr="009C6BDA">
              <w:rPr>
                <w:rFonts w:eastAsia="Arial" w:cs="Arial"/>
                <w:sz w:val="20"/>
                <w:szCs w:val="20"/>
              </w:rPr>
              <w:t xml:space="preserve">Capital funding </w:t>
            </w:r>
          </w:p>
        </w:tc>
        <w:tc>
          <w:tcPr>
            <w:tcW w:w="1559" w:type="dxa"/>
          </w:tcPr>
          <w:p w14:paraId="437FFEF4" w14:textId="77777777" w:rsidR="00915441" w:rsidRPr="009C6BDA" w:rsidRDefault="00915441" w:rsidP="00C640A1">
            <w:pPr>
              <w:ind w:left="102" w:right="138"/>
              <w:rPr>
                <w:rFonts w:eastAsia="Arial" w:cs="Arial"/>
                <w:sz w:val="20"/>
                <w:szCs w:val="20"/>
              </w:rPr>
            </w:pPr>
            <w:r w:rsidRPr="009C6BDA">
              <w:rPr>
                <w:rFonts w:eastAsia="Arial" w:cs="Arial"/>
                <w:sz w:val="20"/>
                <w:szCs w:val="20"/>
              </w:rPr>
              <w:t>RMBC / IT service provider</w:t>
            </w:r>
          </w:p>
          <w:p w14:paraId="2064A372" w14:textId="77777777" w:rsidR="00915441" w:rsidRPr="009C6BDA" w:rsidRDefault="00915441" w:rsidP="00C640A1">
            <w:pPr>
              <w:ind w:left="102" w:right="138"/>
              <w:rPr>
                <w:rFonts w:eastAsia="Arial" w:cs="Arial"/>
                <w:sz w:val="20"/>
                <w:szCs w:val="20"/>
              </w:rPr>
            </w:pPr>
          </w:p>
          <w:p w14:paraId="4FDF06DC" w14:textId="77777777" w:rsidR="00915441" w:rsidRDefault="00915441" w:rsidP="00C640A1">
            <w:pPr>
              <w:ind w:left="102" w:right="138"/>
              <w:rPr>
                <w:rFonts w:eastAsia="Arial" w:cs="Arial"/>
                <w:sz w:val="20"/>
                <w:szCs w:val="20"/>
              </w:rPr>
            </w:pPr>
          </w:p>
          <w:p w14:paraId="3A16F379" w14:textId="77777777" w:rsidR="00915441" w:rsidRPr="009C6BDA" w:rsidRDefault="00915441" w:rsidP="00C640A1">
            <w:pPr>
              <w:ind w:left="102" w:right="138"/>
              <w:rPr>
                <w:rFonts w:eastAsia="Arial" w:cs="Arial"/>
                <w:sz w:val="20"/>
                <w:szCs w:val="20"/>
              </w:rPr>
            </w:pPr>
          </w:p>
          <w:p w14:paraId="1D8742B9" w14:textId="77777777" w:rsidR="00915441" w:rsidRDefault="00915441" w:rsidP="00C640A1">
            <w:pPr>
              <w:ind w:left="102" w:right="138"/>
              <w:rPr>
                <w:rFonts w:eastAsia="Arial" w:cs="Arial"/>
                <w:sz w:val="20"/>
                <w:szCs w:val="20"/>
              </w:rPr>
            </w:pPr>
          </w:p>
          <w:p w14:paraId="69177DE9" w14:textId="77777777" w:rsidR="00915441" w:rsidRPr="009C6BDA" w:rsidRDefault="00915441" w:rsidP="00C640A1">
            <w:pPr>
              <w:ind w:left="102" w:right="138"/>
              <w:rPr>
                <w:rFonts w:eastAsia="Arial" w:cs="Arial"/>
                <w:sz w:val="20"/>
                <w:szCs w:val="20"/>
              </w:rPr>
            </w:pPr>
            <w:r w:rsidRPr="009C6BDA">
              <w:rPr>
                <w:rFonts w:eastAsia="Arial" w:cs="Arial"/>
                <w:sz w:val="20"/>
                <w:szCs w:val="20"/>
              </w:rPr>
              <w:t>RMBC</w:t>
            </w:r>
          </w:p>
        </w:tc>
      </w:tr>
      <w:tr w:rsidR="00915441" w:rsidRPr="009C6BDA" w14:paraId="5B74BEA1" w14:textId="77777777" w:rsidTr="00C640A1">
        <w:tc>
          <w:tcPr>
            <w:tcW w:w="1384" w:type="dxa"/>
            <w:hideMark/>
          </w:tcPr>
          <w:p w14:paraId="30D89962" w14:textId="77777777" w:rsidR="00915441" w:rsidRPr="009C6BDA" w:rsidRDefault="00915441" w:rsidP="00C640A1">
            <w:pPr>
              <w:autoSpaceDE w:val="0"/>
              <w:autoSpaceDN w:val="0"/>
              <w:rPr>
                <w:rFonts w:eastAsia="Calibri" w:cs="Arial"/>
                <w:b/>
                <w:sz w:val="20"/>
                <w:szCs w:val="20"/>
              </w:rPr>
            </w:pPr>
            <w:r w:rsidRPr="009C6BDA">
              <w:rPr>
                <w:rFonts w:eastAsia="Calibri" w:cs="Arial"/>
                <w:b/>
                <w:sz w:val="20"/>
                <w:szCs w:val="20"/>
              </w:rPr>
              <w:t>Structures</w:t>
            </w:r>
          </w:p>
        </w:tc>
        <w:tc>
          <w:tcPr>
            <w:tcW w:w="1696" w:type="dxa"/>
          </w:tcPr>
          <w:p w14:paraId="008113E1" w14:textId="77777777" w:rsidR="00915441" w:rsidRPr="009C6BDA" w:rsidRDefault="00915441" w:rsidP="00C640A1">
            <w:pPr>
              <w:autoSpaceDE w:val="0"/>
              <w:autoSpaceDN w:val="0"/>
              <w:rPr>
                <w:rFonts w:eastAsia="Calibri" w:cs="Arial"/>
                <w:sz w:val="20"/>
                <w:szCs w:val="20"/>
              </w:rPr>
            </w:pPr>
          </w:p>
        </w:tc>
        <w:tc>
          <w:tcPr>
            <w:tcW w:w="2131" w:type="dxa"/>
          </w:tcPr>
          <w:p w14:paraId="72E458F4" w14:textId="77777777" w:rsidR="00915441" w:rsidRPr="00BF2974" w:rsidRDefault="00915441" w:rsidP="00C640A1">
            <w:pPr>
              <w:autoSpaceDE w:val="0"/>
              <w:autoSpaceDN w:val="0"/>
              <w:rPr>
                <w:rFonts w:eastAsia="Calibri" w:cs="Arial"/>
                <w:sz w:val="20"/>
                <w:szCs w:val="20"/>
              </w:rPr>
            </w:pPr>
            <w:r w:rsidRPr="00BF2974">
              <w:rPr>
                <w:rFonts w:eastAsia="Calibri" w:cs="Arial"/>
                <w:sz w:val="20"/>
                <w:szCs w:val="20"/>
              </w:rPr>
              <w:t>Development of Life-Cycle maintenance plans</w:t>
            </w:r>
          </w:p>
          <w:p w14:paraId="3D358E04" w14:textId="77777777" w:rsidR="00915441" w:rsidRPr="00BF2974" w:rsidRDefault="00915441" w:rsidP="00C640A1">
            <w:pPr>
              <w:autoSpaceDE w:val="0"/>
              <w:autoSpaceDN w:val="0"/>
              <w:rPr>
                <w:rFonts w:eastAsia="Calibri" w:cs="Arial"/>
                <w:sz w:val="20"/>
                <w:szCs w:val="20"/>
              </w:rPr>
            </w:pPr>
          </w:p>
          <w:p w14:paraId="4A95FAC1" w14:textId="77777777" w:rsidR="00915441" w:rsidRPr="00BF2974" w:rsidRDefault="00915441" w:rsidP="00C640A1">
            <w:pPr>
              <w:autoSpaceDE w:val="0"/>
              <w:autoSpaceDN w:val="0"/>
              <w:rPr>
                <w:rFonts w:eastAsia="Calibri" w:cs="Arial"/>
                <w:sz w:val="20"/>
                <w:szCs w:val="20"/>
              </w:rPr>
            </w:pPr>
            <w:r w:rsidRPr="00BF2974">
              <w:rPr>
                <w:rFonts w:eastAsia="Calibri" w:cs="Arial"/>
                <w:sz w:val="20"/>
                <w:szCs w:val="20"/>
              </w:rPr>
              <w:t>Electronic data capture</w:t>
            </w:r>
          </w:p>
          <w:p w14:paraId="76C1AD01" w14:textId="77777777" w:rsidR="00915441" w:rsidRPr="00BF2974" w:rsidRDefault="00915441" w:rsidP="00C640A1">
            <w:pPr>
              <w:autoSpaceDE w:val="0"/>
              <w:autoSpaceDN w:val="0"/>
              <w:rPr>
                <w:rFonts w:eastAsia="Calibri" w:cs="Arial"/>
                <w:sz w:val="20"/>
                <w:szCs w:val="20"/>
              </w:rPr>
            </w:pPr>
          </w:p>
          <w:p w14:paraId="7F16F8F8" w14:textId="77777777" w:rsidR="00915441" w:rsidRPr="009C6BDA" w:rsidRDefault="00915441" w:rsidP="00C640A1">
            <w:pPr>
              <w:autoSpaceDE w:val="0"/>
              <w:autoSpaceDN w:val="0"/>
              <w:rPr>
                <w:rFonts w:eastAsia="Calibri" w:cs="Arial"/>
                <w:sz w:val="20"/>
                <w:szCs w:val="20"/>
              </w:rPr>
            </w:pPr>
            <w:r w:rsidRPr="00BF2974">
              <w:rPr>
                <w:rFonts w:eastAsia="Calibri" w:cs="Arial"/>
                <w:sz w:val="20"/>
                <w:szCs w:val="20"/>
              </w:rPr>
              <w:t>Develop designed and costed schemes to enable cost benefit justification for funding bids</w:t>
            </w:r>
          </w:p>
        </w:tc>
        <w:tc>
          <w:tcPr>
            <w:tcW w:w="1843" w:type="dxa"/>
          </w:tcPr>
          <w:p w14:paraId="2F5A3ACE"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Electronic data capture</w:t>
            </w:r>
          </w:p>
          <w:p w14:paraId="338EBC4A" w14:textId="77777777" w:rsidR="00915441" w:rsidRPr="009C6BDA" w:rsidRDefault="00915441" w:rsidP="00C640A1">
            <w:pPr>
              <w:autoSpaceDE w:val="0"/>
              <w:autoSpaceDN w:val="0"/>
              <w:rPr>
                <w:rFonts w:eastAsia="Calibri" w:cs="Arial"/>
                <w:sz w:val="20"/>
                <w:szCs w:val="20"/>
              </w:rPr>
            </w:pPr>
          </w:p>
          <w:p w14:paraId="05DA395B" w14:textId="77777777" w:rsidR="00915441" w:rsidRPr="009C6BDA" w:rsidRDefault="00915441" w:rsidP="00C640A1">
            <w:pPr>
              <w:autoSpaceDE w:val="0"/>
              <w:autoSpaceDN w:val="0"/>
              <w:rPr>
                <w:rFonts w:eastAsia="Calibri" w:cs="Arial"/>
                <w:sz w:val="20"/>
                <w:szCs w:val="20"/>
              </w:rPr>
            </w:pPr>
          </w:p>
        </w:tc>
        <w:tc>
          <w:tcPr>
            <w:tcW w:w="1418" w:type="dxa"/>
          </w:tcPr>
          <w:p w14:paraId="1FD6FCB3"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RMBC and LTP.</w:t>
            </w:r>
          </w:p>
          <w:p w14:paraId="15A9320D" w14:textId="77777777" w:rsidR="00915441" w:rsidRPr="009C6BDA" w:rsidRDefault="00915441" w:rsidP="00C640A1">
            <w:pPr>
              <w:autoSpaceDE w:val="0"/>
              <w:autoSpaceDN w:val="0"/>
              <w:rPr>
                <w:rFonts w:eastAsia="Calibri" w:cs="Arial"/>
                <w:sz w:val="20"/>
                <w:szCs w:val="20"/>
              </w:rPr>
            </w:pPr>
          </w:p>
          <w:p w14:paraId="16F1DA17" w14:textId="77777777" w:rsidR="00915441" w:rsidRPr="009C6BDA" w:rsidRDefault="00915441" w:rsidP="00C640A1">
            <w:pPr>
              <w:autoSpaceDE w:val="0"/>
              <w:autoSpaceDN w:val="0"/>
              <w:rPr>
                <w:rFonts w:eastAsia="Calibri" w:cs="Arial"/>
                <w:sz w:val="20"/>
                <w:szCs w:val="20"/>
              </w:rPr>
            </w:pPr>
          </w:p>
          <w:p w14:paraId="57487521" w14:textId="77777777" w:rsidR="00915441" w:rsidRPr="009C6BDA" w:rsidRDefault="00915441" w:rsidP="00C640A1">
            <w:pPr>
              <w:autoSpaceDE w:val="0"/>
              <w:autoSpaceDN w:val="0"/>
              <w:rPr>
                <w:rFonts w:eastAsia="Calibri" w:cs="Arial"/>
                <w:sz w:val="20"/>
                <w:szCs w:val="20"/>
              </w:rPr>
            </w:pPr>
          </w:p>
          <w:p w14:paraId="11C2457D"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RMBC.</w:t>
            </w:r>
          </w:p>
          <w:p w14:paraId="64F07F5C" w14:textId="77777777" w:rsidR="00915441" w:rsidRPr="009C6BDA" w:rsidRDefault="00915441" w:rsidP="00C640A1">
            <w:pPr>
              <w:autoSpaceDE w:val="0"/>
              <w:autoSpaceDN w:val="0"/>
              <w:rPr>
                <w:rFonts w:eastAsia="Calibri" w:cs="Arial"/>
                <w:sz w:val="20"/>
                <w:szCs w:val="20"/>
              </w:rPr>
            </w:pPr>
          </w:p>
          <w:p w14:paraId="7952DA0A" w14:textId="77777777" w:rsidR="00915441" w:rsidRPr="009C6BDA" w:rsidRDefault="00915441" w:rsidP="00C640A1">
            <w:pPr>
              <w:autoSpaceDE w:val="0"/>
              <w:autoSpaceDN w:val="0"/>
              <w:rPr>
                <w:rFonts w:eastAsia="Calibri" w:cs="Arial"/>
                <w:sz w:val="20"/>
                <w:szCs w:val="20"/>
              </w:rPr>
            </w:pPr>
          </w:p>
          <w:p w14:paraId="7A83A7DE" w14:textId="77777777" w:rsidR="00915441" w:rsidRPr="009C6BDA" w:rsidRDefault="00915441" w:rsidP="00C640A1">
            <w:pPr>
              <w:autoSpaceDE w:val="0"/>
              <w:autoSpaceDN w:val="0"/>
              <w:rPr>
                <w:rFonts w:eastAsia="Calibri" w:cs="Arial"/>
                <w:sz w:val="20"/>
                <w:szCs w:val="20"/>
              </w:rPr>
            </w:pPr>
            <w:r w:rsidRPr="009C6BDA">
              <w:rPr>
                <w:rFonts w:eastAsia="Calibri" w:cs="Arial"/>
                <w:sz w:val="20"/>
                <w:szCs w:val="20"/>
              </w:rPr>
              <w:t>LTP</w:t>
            </w:r>
          </w:p>
          <w:p w14:paraId="27CBE1C4" w14:textId="77777777" w:rsidR="00915441" w:rsidRPr="009C6BDA" w:rsidRDefault="00915441" w:rsidP="00C640A1">
            <w:pPr>
              <w:autoSpaceDE w:val="0"/>
              <w:autoSpaceDN w:val="0"/>
              <w:rPr>
                <w:rFonts w:eastAsia="Calibri" w:cs="Arial"/>
                <w:sz w:val="20"/>
                <w:szCs w:val="20"/>
              </w:rPr>
            </w:pPr>
          </w:p>
          <w:p w14:paraId="53A0E841" w14:textId="77777777" w:rsidR="00915441" w:rsidRPr="009C6BDA" w:rsidRDefault="00915441" w:rsidP="00C640A1">
            <w:pPr>
              <w:autoSpaceDE w:val="0"/>
              <w:autoSpaceDN w:val="0"/>
              <w:rPr>
                <w:rFonts w:eastAsia="Calibri" w:cs="Arial"/>
                <w:sz w:val="20"/>
                <w:szCs w:val="20"/>
              </w:rPr>
            </w:pPr>
          </w:p>
        </w:tc>
        <w:tc>
          <w:tcPr>
            <w:tcW w:w="1559" w:type="dxa"/>
            <w:hideMark/>
          </w:tcPr>
          <w:p w14:paraId="5EFAED76" w14:textId="53C93784" w:rsidR="00915441" w:rsidRPr="009C6BDA" w:rsidRDefault="00915441" w:rsidP="00C640A1">
            <w:pPr>
              <w:autoSpaceDE w:val="0"/>
              <w:autoSpaceDN w:val="0"/>
              <w:rPr>
                <w:rFonts w:eastAsia="Calibri" w:cs="Arial"/>
                <w:sz w:val="20"/>
                <w:szCs w:val="20"/>
              </w:rPr>
            </w:pPr>
            <w:r w:rsidRPr="009C6BDA">
              <w:rPr>
                <w:rFonts w:eastAsia="Calibri" w:cs="Arial"/>
                <w:sz w:val="20"/>
                <w:szCs w:val="20"/>
              </w:rPr>
              <w:t xml:space="preserve">RMBC, EDS, </w:t>
            </w:r>
            <w:r w:rsidR="00EA0641" w:rsidRPr="005C1E7C">
              <w:rPr>
                <w:rFonts w:eastAsia="Calibri" w:cs="Arial"/>
                <w:sz w:val="20"/>
                <w:szCs w:val="20"/>
              </w:rPr>
              <w:t>Highway Services</w:t>
            </w:r>
            <w:r w:rsidRPr="005C1E7C">
              <w:rPr>
                <w:rFonts w:eastAsia="Calibri" w:cs="Arial"/>
                <w:sz w:val="20"/>
                <w:szCs w:val="20"/>
              </w:rPr>
              <w:t>.</w:t>
            </w:r>
          </w:p>
        </w:tc>
      </w:tr>
      <w:tr w:rsidR="00915441" w:rsidRPr="005B68BB" w14:paraId="5F42E45A" w14:textId="77777777" w:rsidTr="00C640A1">
        <w:trPr>
          <w:trHeight w:hRule="exact" w:val="1591"/>
        </w:trPr>
        <w:tc>
          <w:tcPr>
            <w:tcW w:w="1384" w:type="dxa"/>
          </w:tcPr>
          <w:p w14:paraId="28C1FC82" w14:textId="77777777" w:rsidR="00915441" w:rsidRPr="0042122D" w:rsidRDefault="00915441" w:rsidP="00C640A1">
            <w:pPr>
              <w:spacing w:line="239" w:lineRule="auto"/>
              <w:ind w:left="102" w:right="103"/>
              <w:rPr>
                <w:rFonts w:cs="Arial"/>
                <w:b/>
                <w:spacing w:val="-1"/>
                <w:sz w:val="20"/>
                <w:szCs w:val="20"/>
              </w:rPr>
            </w:pPr>
            <w:r>
              <w:rPr>
                <w:rFonts w:cs="Arial"/>
                <w:b/>
                <w:sz w:val="20"/>
                <w:szCs w:val="20"/>
              </w:rPr>
              <w:t>Traffic Systems</w:t>
            </w:r>
          </w:p>
        </w:tc>
        <w:tc>
          <w:tcPr>
            <w:tcW w:w="1696" w:type="dxa"/>
          </w:tcPr>
          <w:p w14:paraId="3500CEC9" w14:textId="77777777" w:rsidR="00915441" w:rsidRPr="0042122D" w:rsidRDefault="00915441" w:rsidP="00C640A1">
            <w:pPr>
              <w:tabs>
                <w:tab w:val="left" w:pos="1480"/>
              </w:tabs>
              <w:spacing w:line="239" w:lineRule="auto"/>
              <w:ind w:right="-113"/>
              <w:rPr>
                <w:rFonts w:eastAsia="Arial" w:cs="Arial"/>
                <w:sz w:val="20"/>
                <w:szCs w:val="20"/>
              </w:rPr>
            </w:pPr>
            <w:r w:rsidRPr="0042122D">
              <w:rPr>
                <w:rFonts w:eastAsia="Arial" w:cs="Arial"/>
                <w:sz w:val="20"/>
                <w:szCs w:val="20"/>
              </w:rPr>
              <w:t>Business case for fibre communications network</w:t>
            </w:r>
          </w:p>
        </w:tc>
        <w:tc>
          <w:tcPr>
            <w:tcW w:w="2131" w:type="dxa"/>
          </w:tcPr>
          <w:p w14:paraId="7B09BA66" w14:textId="77777777" w:rsidR="00915441" w:rsidRPr="0042122D" w:rsidRDefault="00915441" w:rsidP="00C640A1">
            <w:pPr>
              <w:spacing w:line="239" w:lineRule="auto"/>
              <w:ind w:left="104" w:right="-108"/>
              <w:rPr>
                <w:rFonts w:eastAsia="Arial" w:cs="Arial"/>
                <w:sz w:val="20"/>
                <w:szCs w:val="20"/>
              </w:rPr>
            </w:pPr>
            <w:r w:rsidRPr="0042122D">
              <w:rPr>
                <w:rFonts w:eastAsia="Arial" w:cs="Arial"/>
                <w:sz w:val="20"/>
                <w:szCs w:val="20"/>
              </w:rPr>
              <w:t>Expand fibre network in the central area</w:t>
            </w:r>
          </w:p>
        </w:tc>
        <w:tc>
          <w:tcPr>
            <w:tcW w:w="1843" w:type="dxa"/>
          </w:tcPr>
          <w:p w14:paraId="3F40E2E6" w14:textId="77777777" w:rsidR="00915441" w:rsidRPr="0042122D" w:rsidRDefault="00915441" w:rsidP="00C640A1">
            <w:pPr>
              <w:spacing w:line="239" w:lineRule="auto"/>
              <w:ind w:left="102" w:right="-108"/>
              <w:rPr>
                <w:rFonts w:eastAsia="Arial" w:cs="Arial"/>
                <w:sz w:val="20"/>
                <w:szCs w:val="20"/>
              </w:rPr>
            </w:pPr>
            <w:r w:rsidRPr="0042122D">
              <w:rPr>
                <w:rFonts w:eastAsia="Arial" w:cs="Arial"/>
                <w:sz w:val="20"/>
                <w:szCs w:val="20"/>
              </w:rPr>
              <w:t>Invest to Save for remaining sites to fit LED signals</w:t>
            </w:r>
          </w:p>
        </w:tc>
        <w:tc>
          <w:tcPr>
            <w:tcW w:w="1418" w:type="dxa"/>
          </w:tcPr>
          <w:p w14:paraId="374D7788" w14:textId="77777777" w:rsidR="00915441" w:rsidRPr="0042122D" w:rsidRDefault="00915441" w:rsidP="00C640A1">
            <w:pPr>
              <w:spacing w:before="1" w:line="252" w:lineRule="exact"/>
              <w:ind w:left="102" w:right="248"/>
              <w:rPr>
                <w:rFonts w:eastAsia="Arial" w:cs="Arial"/>
                <w:sz w:val="20"/>
                <w:szCs w:val="20"/>
              </w:rPr>
            </w:pPr>
            <w:r w:rsidRPr="0042122D">
              <w:rPr>
                <w:rFonts w:eastAsia="Arial" w:cs="Arial"/>
                <w:sz w:val="20"/>
                <w:szCs w:val="20"/>
              </w:rPr>
              <w:t>RMBC</w:t>
            </w:r>
          </w:p>
          <w:p w14:paraId="31EF7E6A" w14:textId="77777777" w:rsidR="00915441" w:rsidRPr="0042122D" w:rsidRDefault="00915441" w:rsidP="00C640A1">
            <w:pPr>
              <w:spacing w:before="1" w:line="252" w:lineRule="exact"/>
              <w:ind w:left="102" w:right="248"/>
              <w:rPr>
                <w:rFonts w:eastAsia="Arial" w:cs="Arial"/>
                <w:sz w:val="20"/>
                <w:szCs w:val="20"/>
              </w:rPr>
            </w:pPr>
            <w:r w:rsidRPr="0042122D">
              <w:rPr>
                <w:rFonts w:eastAsia="Arial" w:cs="Arial"/>
                <w:sz w:val="20"/>
                <w:szCs w:val="20"/>
              </w:rPr>
              <w:t>Capital</w:t>
            </w:r>
          </w:p>
          <w:p w14:paraId="4BD17276" w14:textId="77777777" w:rsidR="00915441" w:rsidRPr="0042122D" w:rsidRDefault="00915441" w:rsidP="00C640A1">
            <w:pPr>
              <w:spacing w:before="1" w:line="252" w:lineRule="exact"/>
              <w:ind w:left="102" w:right="248"/>
              <w:rPr>
                <w:rFonts w:eastAsia="Arial" w:cs="Arial"/>
                <w:sz w:val="20"/>
                <w:szCs w:val="20"/>
              </w:rPr>
            </w:pPr>
          </w:p>
          <w:p w14:paraId="3D20FD6C" w14:textId="77777777" w:rsidR="00915441" w:rsidRPr="0042122D" w:rsidRDefault="00915441" w:rsidP="00C640A1">
            <w:pPr>
              <w:spacing w:before="1" w:line="252" w:lineRule="exact"/>
              <w:ind w:left="102" w:right="248"/>
              <w:rPr>
                <w:rFonts w:eastAsia="Arial" w:cs="Arial"/>
                <w:sz w:val="20"/>
                <w:szCs w:val="20"/>
              </w:rPr>
            </w:pPr>
            <w:r w:rsidRPr="0042122D">
              <w:rPr>
                <w:rFonts w:eastAsia="Arial" w:cs="Arial"/>
                <w:sz w:val="20"/>
                <w:szCs w:val="20"/>
              </w:rPr>
              <w:t xml:space="preserve">LTP </w:t>
            </w:r>
          </w:p>
        </w:tc>
        <w:tc>
          <w:tcPr>
            <w:tcW w:w="1559" w:type="dxa"/>
          </w:tcPr>
          <w:p w14:paraId="35A6E8EF" w14:textId="77777777" w:rsidR="00915441" w:rsidRPr="0042122D" w:rsidRDefault="00915441" w:rsidP="00C640A1">
            <w:pPr>
              <w:ind w:left="102" w:right="138"/>
              <w:rPr>
                <w:rFonts w:eastAsia="Arial" w:cs="Arial"/>
                <w:sz w:val="20"/>
                <w:szCs w:val="20"/>
              </w:rPr>
            </w:pPr>
            <w:r w:rsidRPr="0042122D">
              <w:rPr>
                <w:rFonts w:eastAsia="Arial" w:cs="Arial"/>
                <w:sz w:val="20"/>
                <w:szCs w:val="20"/>
              </w:rPr>
              <w:t>RMBC</w:t>
            </w:r>
          </w:p>
        </w:tc>
      </w:tr>
    </w:tbl>
    <w:p w14:paraId="09431EBD" w14:textId="6EB5C4F0" w:rsidR="00532B40" w:rsidRDefault="00532B40" w:rsidP="007A6B31"/>
    <w:sectPr w:rsidR="00532B40" w:rsidSect="007A6B31">
      <w:headerReference w:type="default" r:id="rId27"/>
      <w:footerReference w:type="default" r:id="rId28"/>
      <w:pgSz w:w="11906" w:h="16838"/>
      <w:pgMar w:top="249" w:right="567"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561F7" w14:textId="77777777" w:rsidR="00840CEE" w:rsidRDefault="00840CEE" w:rsidP="001B322D">
      <w:pPr>
        <w:spacing w:after="0" w:line="240" w:lineRule="auto"/>
      </w:pPr>
      <w:r>
        <w:separator/>
      </w:r>
    </w:p>
  </w:endnote>
  <w:endnote w:type="continuationSeparator" w:id="0">
    <w:p w14:paraId="70F65870" w14:textId="77777777" w:rsidR="00840CEE" w:rsidRDefault="00840CEE" w:rsidP="001B3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Pro-Regular">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711982"/>
      <w:docPartObj>
        <w:docPartGallery w:val="Page Numbers (Bottom of Page)"/>
        <w:docPartUnique/>
      </w:docPartObj>
    </w:sdtPr>
    <w:sdtEndPr/>
    <w:sdtContent>
      <w:sdt>
        <w:sdtPr>
          <w:id w:val="1816904762"/>
          <w:docPartObj>
            <w:docPartGallery w:val="Page Numbers (Top of Page)"/>
            <w:docPartUnique/>
          </w:docPartObj>
        </w:sdtPr>
        <w:sdtEndPr/>
        <w:sdtContent>
          <w:p w14:paraId="26A2D220" w14:textId="43BA7A78" w:rsidR="0035597D" w:rsidRDefault="0035597D" w:rsidP="009C5F42">
            <w:pPr>
              <w:pStyle w:val="Default"/>
            </w:pPr>
            <w:r w:rsidRPr="009C5F42">
              <w:rPr>
                <w:sz w:val="18"/>
                <w:szCs w:val="18"/>
              </w:rPr>
              <w:t>Revie</w:t>
            </w:r>
            <w:r>
              <w:rPr>
                <w:sz w:val="18"/>
                <w:szCs w:val="18"/>
              </w:rPr>
              <w:t>we</w:t>
            </w:r>
            <w:r w:rsidRPr="009C5F42">
              <w:rPr>
                <w:sz w:val="18"/>
                <w:szCs w:val="18"/>
              </w:rPr>
              <w:t>d</w:t>
            </w:r>
            <w:r w:rsidR="00E5079E">
              <w:rPr>
                <w:sz w:val="18"/>
                <w:szCs w:val="18"/>
              </w:rPr>
              <w:t xml:space="preserve"> November 2023</w:t>
            </w:r>
            <w:r w:rsidRPr="009C5F42">
              <w:rPr>
                <w:sz w:val="18"/>
                <w:szCs w:val="18"/>
              </w:rPr>
              <w:t xml:space="preserve"> by </w:t>
            </w:r>
            <w:r w:rsidR="00EB2961">
              <w:rPr>
                <w:sz w:val="18"/>
                <w:szCs w:val="18"/>
              </w:rPr>
              <w:t>A. Saxton</w:t>
            </w:r>
            <w:r>
              <w:tab/>
            </w:r>
            <w:r>
              <w:tab/>
            </w:r>
            <w:r w:rsidRPr="00086753">
              <w:rPr>
                <w:sz w:val="20"/>
                <w:szCs w:val="20"/>
              </w:rPr>
              <w:t xml:space="preserve">Page </w:t>
            </w:r>
            <w:r w:rsidRPr="00086753">
              <w:rPr>
                <w:b/>
                <w:bCs/>
                <w:sz w:val="20"/>
                <w:szCs w:val="20"/>
              </w:rPr>
              <w:fldChar w:fldCharType="begin"/>
            </w:r>
            <w:r w:rsidRPr="00086753">
              <w:rPr>
                <w:b/>
                <w:bCs/>
                <w:sz w:val="20"/>
                <w:szCs w:val="20"/>
              </w:rPr>
              <w:instrText xml:space="preserve"> PAGE </w:instrText>
            </w:r>
            <w:r w:rsidRPr="00086753">
              <w:rPr>
                <w:b/>
                <w:bCs/>
                <w:sz w:val="20"/>
                <w:szCs w:val="20"/>
              </w:rPr>
              <w:fldChar w:fldCharType="separate"/>
            </w:r>
            <w:r>
              <w:rPr>
                <w:b/>
                <w:bCs/>
                <w:noProof/>
                <w:sz w:val="20"/>
                <w:szCs w:val="20"/>
              </w:rPr>
              <w:t>2</w:t>
            </w:r>
            <w:r w:rsidRPr="00086753">
              <w:rPr>
                <w:b/>
                <w:bCs/>
                <w:sz w:val="20"/>
                <w:szCs w:val="20"/>
              </w:rPr>
              <w:fldChar w:fldCharType="end"/>
            </w:r>
            <w:r w:rsidRPr="00086753">
              <w:rPr>
                <w:sz w:val="20"/>
                <w:szCs w:val="20"/>
              </w:rPr>
              <w:t xml:space="preserve"> of </w:t>
            </w:r>
            <w:r w:rsidRPr="00086753">
              <w:rPr>
                <w:b/>
                <w:bCs/>
                <w:sz w:val="20"/>
                <w:szCs w:val="20"/>
              </w:rPr>
              <w:fldChar w:fldCharType="begin"/>
            </w:r>
            <w:r w:rsidRPr="00086753">
              <w:rPr>
                <w:b/>
                <w:bCs/>
                <w:sz w:val="20"/>
                <w:szCs w:val="20"/>
              </w:rPr>
              <w:instrText xml:space="preserve"> NUMPAGES  </w:instrText>
            </w:r>
            <w:r w:rsidRPr="00086753">
              <w:rPr>
                <w:b/>
                <w:bCs/>
                <w:sz w:val="20"/>
                <w:szCs w:val="20"/>
              </w:rPr>
              <w:fldChar w:fldCharType="separate"/>
            </w:r>
            <w:r>
              <w:rPr>
                <w:b/>
                <w:bCs/>
                <w:noProof/>
                <w:sz w:val="20"/>
                <w:szCs w:val="20"/>
              </w:rPr>
              <w:t>84</w:t>
            </w:r>
            <w:r w:rsidRPr="00086753">
              <w:rPr>
                <w:b/>
                <w:bCs/>
                <w:sz w:val="20"/>
                <w:szCs w:val="20"/>
              </w:rPr>
              <w:fldChar w:fldCharType="end"/>
            </w:r>
          </w:p>
        </w:sdtContent>
      </w:sdt>
    </w:sdtContent>
  </w:sdt>
  <w:p w14:paraId="4F63E400" w14:textId="77777777" w:rsidR="0035597D" w:rsidRDefault="0035597D">
    <w:pPr>
      <w:pStyle w:val="Defaul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C4F6C" w14:textId="77777777" w:rsidR="00840CEE" w:rsidRDefault="00840CEE" w:rsidP="001B322D">
      <w:pPr>
        <w:spacing w:after="0" w:line="240" w:lineRule="auto"/>
      </w:pPr>
      <w:r>
        <w:separator/>
      </w:r>
    </w:p>
  </w:footnote>
  <w:footnote w:type="continuationSeparator" w:id="0">
    <w:p w14:paraId="252589B7" w14:textId="77777777" w:rsidR="00840CEE" w:rsidRDefault="00840CEE" w:rsidP="001B32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CD62C" w14:textId="7940FD00" w:rsidR="0035597D" w:rsidRPr="00E90891" w:rsidRDefault="0035597D" w:rsidP="00E90891">
    <w:pPr>
      <w:jc w:val="right"/>
      <w:rPr>
        <w:bCs/>
        <w:sz w:val="20"/>
        <w:szCs w:val="20"/>
      </w:rPr>
    </w:pPr>
    <w:r w:rsidRPr="001B322D">
      <w:rPr>
        <w:bCs/>
        <w:sz w:val="20"/>
        <w:szCs w:val="20"/>
      </w:rPr>
      <w:t>Rotherham MBC - Highway Asset Management Plan</w:t>
    </w:r>
    <w:r>
      <w:rPr>
        <w:bCs/>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4F6"/>
    <w:multiLevelType w:val="hybridMultilevel"/>
    <w:tmpl w:val="5538C064"/>
    <w:lvl w:ilvl="0" w:tplc="08090001">
      <w:start w:val="1"/>
      <w:numFmt w:val="bullet"/>
      <w:lvlText w:val=""/>
      <w:lvlJc w:val="left"/>
      <w:pPr>
        <w:ind w:left="1382" w:hanging="360"/>
      </w:pPr>
      <w:rPr>
        <w:rFonts w:ascii="Symbol" w:hAnsi="Symbol" w:hint="default"/>
      </w:rPr>
    </w:lvl>
    <w:lvl w:ilvl="1" w:tplc="08090003" w:tentative="1">
      <w:start w:val="1"/>
      <w:numFmt w:val="bullet"/>
      <w:lvlText w:val="o"/>
      <w:lvlJc w:val="left"/>
      <w:pPr>
        <w:ind w:left="2102" w:hanging="360"/>
      </w:pPr>
      <w:rPr>
        <w:rFonts w:ascii="Courier New" w:hAnsi="Courier New" w:cs="Courier New" w:hint="default"/>
      </w:rPr>
    </w:lvl>
    <w:lvl w:ilvl="2" w:tplc="08090005" w:tentative="1">
      <w:start w:val="1"/>
      <w:numFmt w:val="bullet"/>
      <w:lvlText w:val=""/>
      <w:lvlJc w:val="left"/>
      <w:pPr>
        <w:ind w:left="2822" w:hanging="360"/>
      </w:pPr>
      <w:rPr>
        <w:rFonts w:ascii="Wingdings" w:hAnsi="Wingdings" w:hint="default"/>
      </w:rPr>
    </w:lvl>
    <w:lvl w:ilvl="3" w:tplc="08090001" w:tentative="1">
      <w:start w:val="1"/>
      <w:numFmt w:val="bullet"/>
      <w:lvlText w:val=""/>
      <w:lvlJc w:val="left"/>
      <w:pPr>
        <w:ind w:left="3542" w:hanging="360"/>
      </w:pPr>
      <w:rPr>
        <w:rFonts w:ascii="Symbol" w:hAnsi="Symbol" w:hint="default"/>
      </w:rPr>
    </w:lvl>
    <w:lvl w:ilvl="4" w:tplc="08090003" w:tentative="1">
      <w:start w:val="1"/>
      <w:numFmt w:val="bullet"/>
      <w:lvlText w:val="o"/>
      <w:lvlJc w:val="left"/>
      <w:pPr>
        <w:ind w:left="4262" w:hanging="360"/>
      </w:pPr>
      <w:rPr>
        <w:rFonts w:ascii="Courier New" w:hAnsi="Courier New" w:cs="Courier New" w:hint="default"/>
      </w:rPr>
    </w:lvl>
    <w:lvl w:ilvl="5" w:tplc="08090005" w:tentative="1">
      <w:start w:val="1"/>
      <w:numFmt w:val="bullet"/>
      <w:lvlText w:val=""/>
      <w:lvlJc w:val="left"/>
      <w:pPr>
        <w:ind w:left="4982" w:hanging="360"/>
      </w:pPr>
      <w:rPr>
        <w:rFonts w:ascii="Wingdings" w:hAnsi="Wingdings" w:hint="default"/>
      </w:rPr>
    </w:lvl>
    <w:lvl w:ilvl="6" w:tplc="08090001" w:tentative="1">
      <w:start w:val="1"/>
      <w:numFmt w:val="bullet"/>
      <w:lvlText w:val=""/>
      <w:lvlJc w:val="left"/>
      <w:pPr>
        <w:ind w:left="5702" w:hanging="360"/>
      </w:pPr>
      <w:rPr>
        <w:rFonts w:ascii="Symbol" w:hAnsi="Symbol" w:hint="default"/>
      </w:rPr>
    </w:lvl>
    <w:lvl w:ilvl="7" w:tplc="08090003" w:tentative="1">
      <w:start w:val="1"/>
      <w:numFmt w:val="bullet"/>
      <w:lvlText w:val="o"/>
      <w:lvlJc w:val="left"/>
      <w:pPr>
        <w:ind w:left="6422" w:hanging="360"/>
      </w:pPr>
      <w:rPr>
        <w:rFonts w:ascii="Courier New" w:hAnsi="Courier New" w:cs="Courier New" w:hint="default"/>
      </w:rPr>
    </w:lvl>
    <w:lvl w:ilvl="8" w:tplc="08090005" w:tentative="1">
      <w:start w:val="1"/>
      <w:numFmt w:val="bullet"/>
      <w:lvlText w:val=""/>
      <w:lvlJc w:val="left"/>
      <w:pPr>
        <w:ind w:left="7142" w:hanging="360"/>
      </w:pPr>
      <w:rPr>
        <w:rFonts w:ascii="Wingdings" w:hAnsi="Wingdings" w:hint="default"/>
      </w:rPr>
    </w:lvl>
  </w:abstractNum>
  <w:abstractNum w:abstractNumId="1" w15:restartNumberingAfterBreak="0">
    <w:nsid w:val="0285568D"/>
    <w:multiLevelType w:val="hybridMultilevel"/>
    <w:tmpl w:val="6A00E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F204F"/>
    <w:multiLevelType w:val="hybridMultilevel"/>
    <w:tmpl w:val="5BE26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2480D"/>
    <w:multiLevelType w:val="hybridMultilevel"/>
    <w:tmpl w:val="A93CF4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8E55D85"/>
    <w:multiLevelType w:val="hybridMultilevel"/>
    <w:tmpl w:val="0BD41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324528"/>
    <w:multiLevelType w:val="hybridMultilevel"/>
    <w:tmpl w:val="B206381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62510E"/>
    <w:multiLevelType w:val="hybridMultilevel"/>
    <w:tmpl w:val="94B6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26A47"/>
    <w:multiLevelType w:val="hybridMultilevel"/>
    <w:tmpl w:val="C74A0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077538"/>
    <w:multiLevelType w:val="hybridMultilevel"/>
    <w:tmpl w:val="6A0E313E"/>
    <w:lvl w:ilvl="0" w:tplc="08090001">
      <w:start w:val="1"/>
      <w:numFmt w:val="bullet"/>
      <w:lvlText w:val=""/>
      <w:lvlJc w:val="left"/>
      <w:pPr>
        <w:ind w:left="961" w:hanging="360"/>
      </w:pPr>
      <w:rPr>
        <w:rFonts w:ascii="Symbol" w:hAnsi="Symbol" w:hint="default"/>
      </w:rPr>
    </w:lvl>
    <w:lvl w:ilvl="1" w:tplc="08090003" w:tentative="1">
      <w:start w:val="1"/>
      <w:numFmt w:val="bullet"/>
      <w:lvlText w:val="o"/>
      <w:lvlJc w:val="left"/>
      <w:pPr>
        <w:ind w:left="1681" w:hanging="360"/>
      </w:pPr>
      <w:rPr>
        <w:rFonts w:ascii="Courier New" w:hAnsi="Courier New" w:cs="Courier New" w:hint="default"/>
      </w:rPr>
    </w:lvl>
    <w:lvl w:ilvl="2" w:tplc="08090005" w:tentative="1">
      <w:start w:val="1"/>
      <w:numFmt w:val="bullet"/>
      <w:lvlText w:val=""/>
      <w:lvlJc w:val="left"/>
      <w:pPr>
        <w:ind w:left="2401" w:hanging="360"/>
      </w:pPr>
      <w:rPr>
        <w:rFonts w:ascii="Wingdings" w:hAnsi="Wingdings" w:hint="default"/>
      </w:rPr>
    </w:lvl>
    <w:lvl w:ilvl="3" w:tplc="08090001" w:tentative="1">
      <w:start w:val="1"/>
      <w:numFmt w:val="bullet"/>
      <w:lvlText w:val=""/>
      <w:lvlJc w:val="left"/>
      <w:pPr>
        <w:ind w:left="3121" w:hanging="360"/>
      </w:pPr>
      <w:rPr>
        <w:rFonts w:ascii="Symbol" w:hAnsi="Symbol" w:hint="default"/>
      </w:rPr>
    </w:lvl>
    <w:lvl w:ilvl="4" w:tplc="08090003" w:tentative="1">
      <w:start w:val="1"/>
      <w:numFmt w:val="bullet"/>
      <w:lvlText w:val="o"/>
      <w:lvlJc w:val="left"/>
      <w:pPr>
        <w:ind w:left="3841" w:hanging="360"/>
      </w:pPr>
      <w:rPr>
        <w:rFonts w:ascii="Courier New" w:hAnsi="Courier New" w:cs="Courier New" w:hint="default"/>
      </w:rPr>
    </w:lvl>
    <w:lvl w:ilvl="5" w:tplc="08090005" w:tentative="1">
      <w:start w:val="1"/>
      <w:numFmt w:val="bullet"/>
      <w:lvlText w:val=""/>
      <w:lvlJc w:val="left"/>
      <w:pPr>
        <w:ind w:left="4561" w:hanging="360"/>
      </w:pPr>
      <w:rPr>
        <w:rFonts w:ascii="Wingdings" w:hAnsi="Wingdings" w:hint="default"/>
      </w:rPr>
    </w:lvl>
    <w:lvl w:ilvl="6" w:tplc="08090001" w:tentative="1">
      <w:start w:val="1"/>
      <w:numFmt w:val="bullet"/>
      <w:lvlText w:val=""/>
      <w:lvlJc w:val="left"/>
      <w:pPr>
        <w:ind w:left="5281" w:hanging="360"/>
      </w:pPr>
      <w:rPr>
        <w:rFonts w:ascii="Symbol" w:hAnsi="Symbol" w:hint="default"/>
      </w:rPr>
    </w:lvl>
    <w:lvl w:ilvl="7" w:tplc="08090003" w:tentative="1">
      <w:start w:val="1"/>
      <w:numFmt w:val="bullet"/>
      <w:lvlText w:val="o"/>
      <w:lvlJc w:val="left"/>
      <w:pPr>
        <w:ind w:left="6001" w:hanging="360"/>
      </w:pPr>
      <w:rPr>
        <w:rFonts w:ascii="Courier New" w:hAnsi="Courier New" w:cs="Courier New" w:hint="default"/>
      </w:rPr>
    </w:lvl>
    <w:lvl w:ilvl="8" w:tplc="08090005" w:tentative="1">
      <w:start w:val="1"/>
      <w:numFmt w:val="bullet"/>
      <w:lvlText w:val=""/>
      <w:lvlJc w:val="left"/>
      <w:pPr>
        <w:ind w:left="6721" w:hanging="360"/>
      </w:pPr>
      <w:rPr>
        <w:rFonts w:ascii="Wingdings" w:hAnsi="Wingdings" w:hint="default"/>
      </w:rPr>
    </w:lvl>
  </w:abstractNum>
  <w:abstractNum w:abstractNumId="9" w15:restartNumberingAfterBreak="0">
    <w:nsid w:val="1DF74B3D"/>
    <w:multiLevelType w:val="hybridMultilevel"/>
    <w:tmpl w:val="6B5C2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317F04"/>
    <w:multiLevelType w:val="hybridMultilevel"/>
    <w:tmpl w:val="4170E1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7A6452"/>
    <w:multiLevelType w:val="hybridMultilevel"/>
    <w:tmpl w:val="A1D62F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F948CF"/>
    <w:multiLevelType w:val="hybridMultilevel"/>
    <w:tmpl w:val="D5DCF1AA"/>
    <w:lvl w:ilvl="0" w:tplc="08090001">
      <w:start w:val="1"/>
      <w:numFmt w:val="bullet"/>
      <w:lvlText w:val=""/>
      <w:lvlJc w:val="left"/>
      <w:pPr>
        <w:ind w:left="4613"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2C480F98"/>
    <w:multiLevelType w:val="hybridMultilevel"/>
    <w:tmpl w:val="B8448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2B078D"/>
    <w:multiLevelType w:val="hybridMultilevel"/>
    <w:tmpl w:val="947039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D333464"/>
    <w:multiLevelType w:val="hybridMultilevel"/>
    <w:tmpl w:val="3F50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AF12C1"/>
    <w:multiLevelType w:val="hybridMultilevel"/>
    <w:tmpl w:val="1D8268EC"/>
    <w:lvl w:ilvl="0" w:tplc="330239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D13441"/>
    <w:multiLevelType w:val="hybridMultilevel"/>
    <w:tmpl w:val="8A52CD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FD82152"/>
    <w:multiLevelType w:val="hybridMultilevel"/>
    <w:tmpl w:val="17DCC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451585"/>
    <w:multiLevelType w:val="hybridMultilevel"/>
    <w:tmpl w:val="87623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4E16367"/>
    <w:multiLevelType w:val="hybridMultilevel"/>
    <w:tmpl w:val="40EA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4F3B8C"/>
    <w:multiLevelType w:val="multilevel"/>
    <w:tmpl w:val="832EE5EC"/>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B9C7D83"/>
    <w:multiLevelType w:val="hybridMultilevel"/>
    <w:tmpl w:val="A4CA44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B25BAE"/>
    <w:multiLevelType w:val="hybridMultilevel"/>
    <w:tmpl w:val="C972C4A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4" w15:restartNumberingAfterBreak="0">
    <w:nsid w:val="47802ADA"/>
    <w:multiLevelType w:val="hybridMultilevel"/>
    <w:tmpl w:val="4D1487F0"/>
    <w:lvl w:ilvl="0" w:tplc="08090001">
      <w:start w:val="1"/>
      <w:numFmt w:val="bullet"/>
      <w:lvlText w:val=""/>
      <w:lvlJc w:val="left"/>
      <w:pPr>
        <w:ind w:left="823" w:hanging="360"/>
      </w:pPr>
      <w:rPr>
        <w:rFonts w:ascii="Symbol" w:hAnsi="Symbol" w:hint="default"/>
      </w:rPr>
    </w:lvl>
    <w:lvl w:ilvl="1" w:tplc="08090001">
      <w:start w:val="1"/>
      <w:numFmt w:val="bullet"/>
      <w:lvlText w:val=""/>
      <w:lvlJc w:val="left"/>
      <w:pPr>
        <w:ind w:left="1543" w:hanging="360"/>
      </w:pPr>
      <w:rPr>
        <w:rFonts w:ascii="Symbol" w:hAnsi="Symbol" w:hint="default"/>
      </w:rPr>
    </w:lvl>
    <w:lvl w:ilvl="2" w:tplc="08090005" w:tentative="1">
      <w:start w:val="1"/>
      <w:numFmt w:val="bullet"/>
      <w:lvlText w:val=""/>
      <w:lvlJc w:val="left"/>
      <w:pPr>
        <w:ind w:left="2263" w:hanging="360"/>
      </w:pPr>
      <w:rPr>
        <w:rFonts w:ascii="Wingdings" w:hAnsi="Wingdings" w:hint="default"/>
      </w:rPr>
    </w:lvl>
    <w:lvl w:ilvl="3" w:tplc="08090001" w:tentative="1">
      <w:start w:val="1"/>
      <w:numFmt w:val="bullet"/>
      <w:lvlText w:val=""/>
      <w:lvlJc w:val="left"/>
      <w:pPr>
        <w:ind w:left="2983" w:hanging="360"/>
      </w:pPr>
      <w:rPr>
        <w:rFonts w:ascii="Symbol" w:hAnsi="Symbol" w:hint="default"/>
      </w:rPr>
    </w:lvl>
    <w:lvl w:ilvl="4" w:tplc="08090003" w:tentative="1">
      <w:start w:val="1"/>
      <w:numFmt w:val="bullet"/>
      <w:lvlText w:val="o"/>
      <w:lvlJc w:val="left"/>
      <w:pPr>
        <w:ind w:left="3703" w:hanging="360"/>
      </w:pPr>
      <w:rPr>
        <w:rFonts w:ascii="Courier New" w:hAnsi="Courier New" w:cs="Courier New" w:hint="default"/>
      </w:rPr>
    </w:lvl>
    <w:lvl w:ilvl="5" w:tplc="08090005" w:tentative="1">
      <w:start w:val="1"/>
      <w:numFmt w:val="bullet"/>
      <w:lvlText w:val=""/>
      <w:lvlJc w:val="left"/>
      <w:pPr>
        <w:ind w:left="4423" w:hanging="360"/>
      </w:pPr>
      <w:rPr>
        <w:rFonts w:ascii="Wingdings" w:hAnsi="Wingdings" w:hint="default"/>
      </w:rPr>
    </w:lvl>
    <w:lvl w:ilvl="6" w:tplc="08090001" w:tentative="1">
      <w:start w:val="1"/>
      <w:numFmt w:val="bullet"/>
      <w:lvlText w:val=""/>
      <w:lvlJc w:val="left"/>
      <w:pPr>
        <w:ind w:left="5143" w:hanging="360"/>
      </w:pPr>
      <w:rPr>
        <w:rFonts w:ascii="Symbol" w:hAnsi="Symbol" w:hint="default"/>
      </w:rPr>
    </w:lvl>
    <w:lvl w:ilvl="7" w:tplc="08090003" w:tentative="1">
      <w:start w:val="1"/>
      <w:numFmt w:val="bullet"/>
      <w:lvlText w:val="o"/>
      <w:lvlJc w:val="left"/>
      <w:pPr>
        <w:ind w:left="5863" w:hanging="360"/>
      </w:pPr>
      <w:rPr>
        <w:rFonts w:ascii="Courier New" w:hAnsi="Courier New" w:cs="Courier New" w:hint="default"/>
      </w:rPr>
    </w:lvl>
    <w:lvl w:ilvl="8" w:tplc="08090005" w:tentative="1">
      <w:start w:val="1"/>
      <w:numFmt w:val="bullet"/>
      <w:lvlText w:val=""/>
      <w:lvlJc w:val="left"/>
      <w:pPr>
        <w:ind w:left="6583" w:hanging="360"/>
      </w:pPr>
      <w:rPr>
        <w:rFonts w:ascii="Wingdings" w:hAnsi="Wingdings" w:hint="default"/>
      </w:rPr>
    </w:lvl>
  </w:abstractNum>
  <w:abstractNum w:abstractNumId="25" w15:restartNumberingAfterBreak="0">
    <w:nsid w:val="49DB107A"/>
    <w:multiLevelType w:val="hybridMultilevel"/>
    <w:tmpl w:val="9764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C44C29"/>
    <w:multiLevelType w:val="hybridMultilevel"/>
    <w:tmpl w:val="17F4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E25838"/>
    <w:multiLevelType w:val="hybridMultilevel"/>
    <w:tmpl w:val="61AC6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542BEA"/>
    <w:multiLevelType w:val="hybridMultilevel"/>
    <w:tmpl w:val="D060A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00038B"/>
    <w:multiLevelType w:val="hybridMultilevel"/>
    <w:tmpl w:val="2E585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1E1EEF"/>
    <w:multiLevelType w:val="hybridMultilevel"/>
    <w:tmpl w:val="DCD474D8"/>
    <w:lvl w:ilvl="0" w:tplc="DC08BC8E">
      <w:start w:val="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C63FD1"/>
    <w:multiLevelType w:val="hybridMultilevel"/>
    <w:tmpl w:val="FD1A7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7F0A85"/>
    <w:multiLevelType w:val="hybridMultilevel"/>
    <w:tmpl w:val="977AC5C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3" w15:restartNumberingAfterBreak="0">
    <w:nsid w:val="73D46639"/>
    <w:multiLevelType w:val="hybridMultilevel"/>
    <w:tmpl w:val="E9FC1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677377"/>
    <w:multiLevelType w:val="hybridMultilevel"/>
    <w:tmpl w:val="D122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3715AE"/>
    <w:multiLevelType w:val="hybridMultilevel"/>
    <w:tmpl w:val="D26CF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B66885"/>
    <w:multiLevelType w:val="hybridMultilevel"/>
    <w:tmpl w:val="81DA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EC0593"/>
    <w:multiLevelType w:val="hybridMultilevel"/>
    <w:tmpl w:val="D95675B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390F2D"/>
    <w:multiLevelType w:val="hybridMultilevel"/>
    <w:tmpl w:val="C8B6A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4543820">
    <w:abstractNumId w:val="28"/>
  </w:num>
  <w:num w:numId="2" w16cid:durableId="231309008">
    <w:abstractNumId w:val="32"/>
  </w:num>
  <w:num w:numId="3" w16cid:durableId="840700564">
    <w:abstractNumId w:val="36"/>
  </w:num>
  <w:num w:numId="4" w16cid:durableId="1392458952">
    <w:abstractNumId w:val="21"/>
  </w:num>
  <w:num w:numId="5" w16cid:durableId="1321348772">
    <w:abstractNumId w:val="4"/>
  </w:num>
  <w:num w:numId="6" w16cid:durableId="1884176379">
    <w:abstractNumId w:val="34"/>
  </w:num>
  <w:num w:numId="7" w16cid:durableId="1079518173">
    <w:abstractNumId w:val="9"/>
  </w:num>
  <w:num w:numId="8" w16cid:durableId="1227496762">
    <w:abstractNumId w:val="38"/>
  </w:num>
  <w:num w:numId="9" w16cid:durableId="1130972523">
    <w:abstractNumId w:val="2"/>
  </w:num>
  <w:num w:numId="10" w16cid:durableId="1400640717">
    <w:abstractNumId w:val="12"/>
  </w:num>
  <w:num w:numId="11" w16cid:durableId="344327000">
    <w:abstractNumId w:val="24"/>
  </w:num>
  <w:num w:numId="12" w16cid:durableId="1337149118">
    <w:abstractNumId w:val="13"/>
  </w:num>
  <w:num w:numId="13" w16cid:durableId="1408768678">
    <w:abstractNumId w:val="31"/>
  </w:num>
  <w:num w:numId="14" w16cid:durableId="436875650">
    <w:abstractNumId w:val="26"/>
  </w:num>
  <w:num w:numId="15" w16cid:durableId="342973212">
    <w:abstractNumId w:val="23"/>
  </w:num>
  <w:num w:numId="16" w16cid:durableId="1360736478">
    <w:abstractNumId w:val="14"/>
  </w:num>
  <w:num w:numId="17" w16cid:durableId="137959842">
    <w:abstractNumId w:val="0"/>
  </w:num>
  <w:num w:numId="18" w16cid:durableId="837385153">
    <w:abstractNumId w:val="18"/>
  </w:num>
  <w:num w:numId="19" w16cid:durableId="394399257">
    <w:abstractNumId w:val="7"/>
  </w:num>
  <w:num w:numId="20" w16cid:durableId="434638073">
    <w:abstractNumId w:val="17"/>
  </w:num>
  <w:num w:numId="21" w16cid:durableId="966661416">
    <w:abstractNumId w:val="6"/>
  </w:num>
  <w:num w:numId="22" w16cid:durableId="1772971124">
    <w:abstractNumId w:val="29"/>
  </w:num>
  <w:num w:numId="23" w16cid:durableId="1631089831">
    <w:abstractNumId w:val="20"/>
  </w:num>
  <w:num w:numId="24" w16cid:durableId="1107192228">
    <w:abstractNumId w:val="11"/>
  </w:num>
  <w:num w:numId="25" w16cid:durableId="1700663887">
    <w:abstractNumId w:val="30"/>
  </w:num>
  <w:num w:numId="26" w16cid:durableId="1106654474">
    <w:abstractNumId w:val="19"/>
  </w:num>
  <w:num w:numId="27" w16cid:durableId="214128938">
    <w:abstractNumId w:val="3"/>
  </w:num>
  <w:num w:numId="28" w16cid:durableId="422461925">
    <w:abstractNumId w:val="10"/>
  </w:num>
  <w:num w:numId="29" w16cid:durableId="1078483913">
    <w:abstractNumId w:val="25"/>
  </w:num>
  <w:num w:numId="30" w16cid:durableId="1137070934">
    <w:abstractNumId w:val="37"/>
  </w:num>
  <w:num w:numId="31" w16cid:durableId="178861184">
    <w:abstractNumId w:val="5"/>
  </w:num>
  <w:num w:numId="32" w16cid:durableId="150104392">
    <w:abstractNumId w:val="8"/>
  </w:num>
  <w:num w:numId="33" w16cid:durableId="2042121236">
    <w:abstractNumId w:val="1"/>
  </w:num>
  <w:num w:numId="34" w16cid:durableId="623193540">
    <w:abstractNumId w:val="22"/>
  </w:num>
  <w:num w:numId="35" w16cid:durableId="247085728">
    <w:abstractNumId w:val="33"/>
  </w:num>
  <w:num w:numId="36" w16cid:durableId="1021054976">
    <w:abstractNumId w:val="35"/>
  </w:num>
  <w:num w:numId="37" w16cid:durableId="1561936436">
    <w:abstractNumId w:val="27"/>
  </w:num>
  <w:num w:numId="38" w16cid:durableId="1855026624">
    <w:abstractNumId w:val="15"/>
  </w:num>
  <w:num w:numId="39" w16cid:durableId="1673531302">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1CA"/>
    <w:rsid w:val="0000089C"/>
    <w:rsid w:val="00001F49"/>
    <w:rsid w:val="00002A1B"/>
    <w:rsid w:val="00003125"/>
    <w:rsid w:val="00003653"/>
    <w:rsid w:val="000046EB"/>
    <w:rsid w:val="00004A17"/>
    <w:rsid w:val="00004C25"/>
    <w:rsid w:val="0000520A"/>
    <w:rsid w:val="000052D1"/>
    <w:rsid w:val="0000569E"/>
    <w:rsid w:val="00005818"/>
    <w:rsid w:val="0000603E"/>
    <w:rsid w:val="0001071F"/>
    <w:rsid w:val="00011C13"/>
    <w:rsid w:val="000122BD"/>
    <w:rsid w:val="00012CB6"/>
    <w:rsid w:val="000146E7"/>
    <w:rsid w:val="00014A47"/>
    <w:rsid w:val="00014E10"/>
    <w:rsid w:val="00015519"/>
    <w:rsid w:val="0001683E"/>
    <w:rsid w:val="00016DBB"/>
    <w:rsid w:val="0001783B"/>
    <w:rsid w:val="00020683"/>
    <w:rsid w:val="00020E0D"/>
    <w:rsid w:val="00024B69"/>
    <w:rsid w:val="00025B00"/>
    <w:rsid w:val="00025DD8"/>
    <w:rsid w:val="0003000C"/>
    <w:rsid w:val="000327E9"/>
    <w:rsid w:val="000330B2"/>
    <w:rsid w:val="00035023"/>
    <w:rsid w:val="000352D8"/>
    <w:rsid w:val="00035C38"/>
    <w:rsid w:val="00043DA9"/>
    <w:rsid w:val="000451FD"/>
    <w:rsid w:val="00046244"/>
    <w:rsid w:val="00046466"/>
    <w:rsid w:val="0005000E"/>
    <w:rsid w:val="00050D22"/>
    <w:rsid w:val="00051451"/>
    <w:rsid w:val="00052B27"/>
    <w:rsid w:val="0005365E"/>
    <w:rsid w:val="000574B9"/>
    <w:rsid w:val="00060F90"/>
    <w:rsid w:val="00061D04"/>
    <w:rsid w:val="000657FF"/>
    <w:rsid w:val="000660DA"/>
    <w:rsid w:val="0006726C"/>
    <w:rsid w:val="00067B46"/>
    <w:rsid w:val="00067E45"/>
    <w:rsid w:val="00070AF0"/>
    <w:rsid w:val="00071CCC"/>
    <w:rsid w:val="00074CE8"/>
    <w:rsid w:val="00075DF2"/>
    <w:rsid w:val="00076EA7"/>
    <w:rsid w:val="00080650"/>
    <w:rsid w:val="000811DB"/>
    <w:rsid w:val="00083DEF"/>
    <w:rsid w:val="000855C2"/>
    <w:rsid w:val="00085A38"/>
    <w:rsid w:val="00086753"/>
    <w:rsid w:val="00086FA8"/>
    <w:rsid w:val="00092E9C"/>
    <w:rsid w:val="00092EAF"/>
    <w:rsid w:val="000946CF"/>
    <w:rsid w:val="00094C9B"/>
    <w:rsid w:val="0009561A"/>
    <w:rsid w:val="00095A62"/>
    <w:rsid w:val="000974AF"/>
    <w:rsid w:val="000A02B3"/>
    <w:rsid w:val="000A1A6C"/>
    <w:rsid w:val="000A4B98"/>
    <w:rsid w:val="000A5766"/>
    <w:rsid w:val="000A584A"/>
    <w:rsid w:val="000A666C"/>
    <w:rsid w:val="000A68DB"/>
    <w:rsid w:val="000A7D53"/>
    <w:rsid w:val="000B0E1A"/>
    <w:rsid w:val="000B1A41"/>
    <w:rsid w:val="000B2DD1"/>
    <w:rsid w:val="000B39A9"/>
    <w:rsid w:val="000B3F47"/>
    <w:rsid w:val="000B5296"/>
    <w:rsid w:val="000B6C6E"/>
    <w:rsid w:val="000B7FB3"/>
    <w:rsid w:val="000C00EC"/>
    <w:rsid w:val="000C3ABE"/>
    <w:rsid w:val="000C53E1"/>
    <w:rsid w:val="000D0317"/>
    <w:rsid w:val="000D2E99"/>
    <w:rsid w:val="000D4300"/>
    <w:rsid w:val="000D4741"/>
    <w:rsid w:val="000D5179"/>
    <w:rsid w:val="000D542E"/>
    <w:rsid w:val="000D5A36"/>
    <w:rsid w:val="000D5CA3"/>
    <w:rsid w:val="000E5329"/>
    <w:rsid w:val="000E7B60"/>
    <w:rsid w:val="000F0ED3"/>
    <w:rsid w:val="000F2781"/>
    <w:rsid w:val="000F3CB0"/>
    <w:rsid w:val="000F4392"/>
    <w:rsid w:val="000F6876"/>
    <w:rsid w:val="000F7CF5"/>
    <w:rsid w:val="001001D9"/>
    <w:rsid w:val="00100249"/>
    <w:rsid w:val="00100DDF"/>
    <w:rsid w:val="00101593"/>
    <w:rsid w:val="00103160"/>
    <w:rsid w:val="00105287"/>
    <w:rsid w:val="00106580"/>
    <w:rsid w:val="001071CC"/>
    <w:rsid w:val="001074FE"/>
    <w:rsid w:val="0011089F"/>
    <w:rsid w:val="001114C1"/>
    <w:rsid w:val="00111730"/>
    <w:rsid w:val="001119DD"/>
    <w:rsid w:val="00114294"/>
    <w:rsid w:val="001148C5"/>
    <w:rsid w:val="00115874"/>
    <w:rsid w:val="00115A16"/>
    <w:rsid w:val="00115D44"/>
    <w:rsid w:val="00116882"/>
    <w:rsid w:val="00117406"/>
    <w:rsid w:val="00120F16"/>
    <w:rsid w:val="001227E3"/>
    <w:rsid w:val="00123874"/>
    <w:rsid w:val="00130DEB"/>
    <w:rsid w:val="00132D1F"/>
    <w:rsid w:val="00133EE5"/>
    <w:rsid w:val="00134CF8"/>
    <w:rsid w:val="00136B5B"/>
    <w:rsid w:val="00137F2B"/>
    <w:rsid w:val="00140550"/>
    <w:rsid w:val="001405D0"/>
    <w:rsid w:val="00141914"/>
    <w:rsid w:val="001429D0"/>
    <w:rsid w:val="00143F88"/>
    <w:rsid w:val="00144227"/>
    <w:rsid w:val="00144E7C"/>
    <w:rsid w:val="0014637C"/>
    <w:rsid w:val="0015097C"/>
    <w:rsid w:val="00151A3C"/>
    <w:rsid w:val="001532C6"/>
    <w:rsid w:val="00153B72"/>
    <w:rsid w:val="00154263"/>
    <w:rsid w:val="00154605"/>
    <w:rsid w:val="00154AFE"/>
    <w:rsid w:val="00156A60"/>
    <w:rsid w:val="00156DD4"/>
    <w:rsid w:val="00161686"/>
    <w:rsid w:val="00161F32"/>
    <w:rsid w:val="00162233"/>
    <w:rsid w:val="001641E6"/>
    <w:rsid w:val="001644E5"/>
    <w:rsid w:val="0017080A"/>
    <w:rsid w:val="00174320"/>
    <w:rsid w:val="00175754"/>
    <w:rsid w:val="0017798D"/>
    <w:rsid w:val="00180633"/>
    <w:rsid w:val="0018110D"/>
    <w:rsid w:val="001841A7"/>
    <w:rsid w:val="00186DB8"/>
    <w:rsid w:val="001907AE"/>
    <w:rsid w:val="00191A8E"/>
    <w:rsid w:val="00192081"/>
    <w:rsid w:val="001924F1"/>
    <w:rsid w:val="00192CD6"/>
    <w:rsid w:val="0019449E"/>
    <w:rsid w:val="00194DAA"/>
    <w:rsid w:val="00195636"/>
    <w:rsid w:val="001957A7"/>
    <w:rsid w:val="001A0000"/>
    <w:rsid w:val="001A0528"/>
    <w:rsid w:val="001A131B"/>
    <w:rsid w:val="001A1870"/>
    <w:rsid w:val="001A35AB"/>
    <w:rsid w:val="001A3E5B"/>
    <w:rsid w:val="001A44C7"/>
    <w:rsid w:val="001A493A"/>
    <w:rsid w:val="001A4EC4"/>
    <w:rsid w:val="001A7426"/>
    <w:rsid w:val="001A7665"/>
    <w:rsid w:val="001A7ED9"/>
    <w:rsid w:val="001B04B8"/>
    <w:rsid w:val="001B2E42"/>
    <w:rsid w:val="001B322D"/>
    <w:rsid w:val="001B5842"/>
    <w:rsid w:val="001B636B"/>
    <w:rsid w:val="001C2012"/>
    <w:rsid w:val="001C31D2"/>
    <w:rsid w:val="001C4472"/>
    <w:rsid w:val="001C5BF4"/>
    <w:rsid w:val="001C6C87"/>
    <w:rsid w:val="001D105D"/>
    <w:rsid w:val="001D1426"/>
    <w:rsid w:val="001D392F"/>
    <w:rsid w:val="001D483C"/>
    <w:rsid w:val="001D61C4"/>
    <w:rsid w:val="001D78D8"/>
    <w:rsid w:val="001E011F"/>
    <w:rsid w:val="001E03BD"/>
    <w:rsid w:val="001E1E3D"/>
    <w:rsid w:val="001E272E"/>
    <w:rsid w:val="001E331C"/>
    <w:rsid w:val="001E59A4"/>
    <w:rsid w:val="001E79D7"/>
    <w:rsid w:val="001F104A"/>
    <w:rsid w:val="001F11DA"/>
    <w:rsid w:val="001F23AC"/>
    <w:rsid w:val="001F3002"/>
    <w:rsid w:val="001F3E5F"/>
    <w:rsid w:val="001F3F93"/>
    <w:rsid w:val="002000B8"/>
    <w:rsid w:val="002004E7"/>
    <w:rsid w:val="00200764"/>
    <w:rsid w:val="00200BF5"/>
    <w:rsid w:val="0020532F"/>
    <w:rsid w:val="002066B7"/>
    <w:rsid w:val="002111CC"/>
    <w:rsid w:val="00211516"/>
    <w:rsid w:val="0021215B"/>
    <w:rsid w:val="002129EA"/>
    <w:rsid w:val="0021313B"/>
    <w:rsid w:val="00213BF3"/>
    <w:rsid w:val="00214005"/>
    <w:rsid w:val="00215EE2"/>
    <w:rsid w:val="0021638E"/>
    <w:rsid w:val="00217CDB"/>
    <w:rsid w:val="00220170"/>
    <w:rsid w:val="00220615"/>
    <w:rsid w:val="002220D3"/>
    <w:rsid w:val="0022286B"/>
    <w:rsid w:val="002235D2"/>
    <w:rsid w:val="00225845"/>
    <w:rsid w:val="00226AAA"/>
    <w:rsid w:val="00230E7C"/>
    <w:rsid w:val="00231AB1"/>
    <w:rsid w:val="00231D56"/>
    <w:rsid w:val="002329F9"/>
    <w:rsid w:val="00233A16"/>
    <w:rsid w:val="00233DEC"/>
    <w:rsid w:val="00234093"/>
    <w:rsid w:val="0023416C"/>
    <w:rsid w:val="00234777"/>
    <w:rsid w:val="00235685"/>
    <w:rsid w:val="002368B9"/>
    <w:rsid w:val="002378EE"/>
    <w:rsid w:val="00237B91"/>
    <w:rsid w:val="002445C9"/>
    <w:rsid w:val="002479F7"/>
    <w:rsid w:val="00247BB5"/>
    <w:rsid w:val="00247BFC"/>
    <w:rsid w:val="00251E7D"/>
    <w:rsid w:val="002528CD"/>
    <w:rsid w:val="0025368C"/>
    <w:rsid w:val="0025556B"/>
    <w:rsid w:val="002569E6"/>
    <w:rsid w:val="00256C3E"/>
    <w:rsid w:val="002579BF"/>
    <w:rsid w:val="00260ABD"/>
    <w:rsid w:val="00261353"/>
    <w:rsid w:val="00262A8C"/>
    <w:rsid w:val="0026347A"/>
    <w:rsid w:val="0026430A"/>
    <w:rsid w:val="00266E4F"/>
    <w:rsid w:val="002671B2"/>
    <w:rsid w:val="00267B27"/>
    <w:rsid w:val="00271AC1"/>
    <w:rsid w:val="002721CA"/>
    <w:rsid w:val="00272A98"/>
    <w:rsid w:val="00272B20"/>
    <w:rsid w:val="00273819"/>
    <w:rsid w:val="00275C39"/>
    <w:rsid w:val="002768FF"/>
    <w:rsid w:val="002772C8"/>
    <w:rsid w:val="00277998"/>
    <w:rsid w:val="002811C0"/>
    <w:rsid w:val="002822C2"/>
    <w:rsid w:val="00282CA2"/>
    <w:rsid w:val="0028565A"/>
    <w:rsid w:val="00287735"/>
    <w:rsid w:val="00290928"/>
    <w:rsid w:val="00290A23"/>
    <w:rsid w:val="00291CDF"/>
    <w:rsid w:val="00295C1E"/>
    <w:rsid w:val="002964D6"/>
    <w:rsid w:val="002A0384"/>
    <w:rsid w:val="002A229B"/>
    <w:rsid w:val="002A278A"/>
    <w:rsid w:val="002A2866"/>
    <w:rsid w:val="002A468D"/>
    <w:rsid w:val="002A4A6A"/>
    <w:rsid w:val="002A501D"/>
    <w:rsid w:val="002A50E7"/>
    <w:rsid w:val="002A51BE"/>
    <w:rsid w:val="002A7A63"/>
    <w:rsid w:val="002B04BA"/>
    <w:rsid w:val="002B0F71"/>
    <w:rsid w:val="002B17AE"/>
    <w:rsid w:val="002B24F9"/>
    <w:rsid w:val="002B270D"/>
    <w:rsid w:val="002B3A64"/>
    <w:rsid w:val="002B5F30"/>
    <w:rsid w:val="002B6A9F"/>
    <w:rsid w:val="002B71A3"/>
    <w:rsid w:val="002B7DC2"/>
    <w:rsid w:val="002B7F7B"/>
    <w:rsid w:val="002C0B21"/>
    <w:rsid w:val="002C0C95"/>
    <w:rsid w:val="002C0C9E"/>
    <w:rsid w:val="002C11D2"/>
    <w:rsid w:val="002C17B0"/>
    <w:rsid w:val="002C2080"/>
    <w:rsid w:val="002C341A"/>
    <w:rsid w:val="002C5337"/>
    <w:rsid w:val="002C5F3C"/>
    <w:rsid w:val="002C6791"/>
    <w:rsid w:val="002C6D94"/>
    <w:rsid w:val="002C75BC"/>
    <w:rsid w:val="002C7725"/>
    <w:rsid w:val="002C785A"/>
    <w:rsid w:val="002D5780"/>
    <w:rsid w:val="002D660E"/>
    <w:rsid w:val="002D7244"/>
    <w:rsid w:val="002E001E"/>
    <w:rsid w:val="002E0A6F"/>
    <w:rsid w:val="002E1265"/>
    <w:rsid w:val="002E140A"/>
    <w:rsid w:val="002E1DEF"/>
    <w:rsid w:val="002E1F41"/>
    <w:rsid w:val="002E2B50"/>
    <w:rsid w:val="002E317E"/>
    <w:rsid w:val="002E331B"/>
    <w:rsid w:val="002E5FD8"/>
    <w:rsid w:val="002E6026"/>
    <w:rsid w:val="002E6D8C"/>
    <w:rsid w:val="002F08E9"/>
    <w:rsid w:val="002F377A"/>
    <w:rsid w:val="002F77EE"/>
    <w:rsid w:val="00300235"/>
    <w:rsid w:val="00301654"/>
    <w:rsid w:val="0030245F"/>
    <w:rsid w:val="00302CAF"/>
    <w:rsid w:val="00305BC6"/>
    <w:rsid w:val="003100C0"/>
    <w:rsid w:val="00312C98"/>
    <w:rsid w:val="00314F1E"/>
    <w:rsid w:val="0031541C"/>
    <w:rsid w:val="0031696C"/>
    <w:rsid w:val="00317F95"/>
    <w:rsid w:val="00320409"/>
    <w:rsid w:val="003214A2"/>
    <w:rsid w:val="00324E55"/>
    <w:rsid w:val="00326F1B"/>
    <w:rsid w:val="003278EE"/>
    <w:rsid w:val="00330D0A"/>
    <w:rsid w:val="0033119F"/>
    <w:rsid w:val="00331899"/>
    <w:rsid w:val="00331CE4"/>
    <w:rsid w:val="0033368D"/>
    <w:rsid w:val="00334626"/>
    <w:rsid w:val="003361DE"/>
    <w:rsid w:val="003362AD"/>
    <w:rsid w:val="00336EC9"/>
    <w:rsid w:val="00340D55"/>
    <w:rsid w:val="00340DFE"/>
    <w:rsid w:val="00343E95"/>
    <w:rsid w:val="00344133"/>
    <w:rsid w:val="00344379"/>
    <w:rsid w:val="0034702D"/>
    <w:rsid w:val="003508EF"/>
    <w:rsid w:val="0035167C"/>
    <w:rsid w:val="00351689"/>
    <w:rsid w:val="0035597D"/>
    <w:rsid w:val="00355BB3"/>
    <w:rsid w:val="00356B89"/>
    <w:rsid w:val="00356C4B"/>
    <w:rsid w:val="00361127"/>
    <w:rsid w:val="00361BDF"/>
    <w:rsid w:val="003648F6"/>
    <w:rsid w:val="003702E5"/>
    <w:rsid w:val="00371FB8"/>
    <w:rsid w:val="0037311F"/>
    <w:rsid w:val="00377BA8"/>
    <w:rsid w:val="00377E52"/>
    <w:rsid w:val="00380B01"/>
    <w:rsid w:val="003813CF"/>
    <w:rsid w:val="00381930"/>
    <w:rsid w:val="00383230"/>
    <w:rsid w:val="00383497"/>
    <w:rsid w:val="0038385B"/>
    <w:rsid w:val="00386A53"/>
    <w:rsid w:val="00386D78"/>
    <w:rsid w:val="00391AAE"/>
    <w:rsid w:val="003927B4"/>
    <w:rsid w:val="003963A0"/>
    <w:rsid w:val="0039661A"/>
    <w:rsid w:val="003A041E"/>
    <w:rsid w:val="003A182F"/>
    <w:rsid w:val="003A2A78"/>
    <w:rsid w:val="003A30B9"/>
    <w:rsid w:val="003A3286"/>
    <w:rsid w:val="003A6251"/>
    <w:rsid w:val="003A7904"/>
    <w:rsid w:val="003B14C6"/>
    <w:rsid w:val="003B20AB"/>
    <w:rsid w:val="003B2CF6"/>
    <w:rsid w:val="003B3DA9"/>
    <w:rsid w:val="003B5214"/>
    <w:rsid w:val="003B7650"/>
    <w:rsid w:val="003C27D7"/>
    <w:rsid w:val="003C2AC9"/>
    <w:rsid w:val="003C4375"/>
    <w:rsid w:val="003C4671"/>
    <w:rsid w:val="003C6602"/>
    <w:rsid w:val="003C7ACB"/>
    <w:rsid w:val="003D23FC"/>
    <w:rsid w:val="003D2448"/>
    <w:rsid w:val="003D5078"/>
    <w:rsid w:val="003D7C66"/>
    <w:rsid w:val="003E1386"/>
    <w:rsid w:val="003E1545"/>
    <w:rsid w:val="003E2EA7"/>
    <w:rsid w:val="003E30E6"/>
    <w:rsid w:val="003E3921"/>
    <w:rsid w:val="003E41C8"/>
    <w:rsid w:val="003F07E0"/>
    <w:rsid w:val="003F1651"/>
    <w:rsid w:val="003F1EAA"/>
    <w:rsid w:val="003F243D"/>
    <w:rsid w:val="003F2D40"/>
    <w:rsid w:val="003F3435"/>
    <w:rsid w:val="003F34BF"/>
    <w:rsid w:val="0040270A"/>
    <w:rsid w:val="00404690"/>
    <w:rsid w:val="00406E10"/>
    <w:rsid w:val="0040795D"/>
    <w:rsid w:val="00411FD1"/>
    <w:rsid w:val="00412417"/>
    <w:rsid w:val="00420657"/>
    <w:rsid w:val="0042122D"/>
    <w:rsid w:val="004236A2"/>
    <w:rsid w:val="00424221"/>
    <w:rsid w:val="0042652A"/>
    <w:rsid w:val="00426B78"/>
    <w:rsid w:val="0042730E"/>
    <w:rsid w:val="0042757D"/>
    <w:rsid w:val="004277A0"/>
    <w:rsid w:val="00431B41"/>
    <w:rsid w:val="00433846"/>
    <w:rsid w:val="00437E67"/>
    <w:rsid w:val="00440347"/>
    <w:rsid w:val="00441B7A"/>
    <w:rsid w:val="0044324E"/>
    <w:rsid w:val="00443950"/>
    <w:rsid w:val="004444FB"/>
    <w:rsid w:val="00445B28"/>
    <w:rsid w:val="00445C49"/>
    <w:rsid w:val="004468D8"/>
    <w:rsid w:val="00446FBD"/>
    <w:rsid w:val="00450090"/>
    <w:rsid w:val="00451E66"/>
    <w:rsid w:val="00452654"/>
    <w:rsid w:val="004547A6"/>
    <w:rsid w:val="00454F60"/>
    <w:rsid w:val="00455F72"/>
    <w:rsid w:val="004575A4"/>
    <w:rsid w:val="00457685"/>
    <w:rsid w:val="004605B3"/>
    <w:rsid w:val="00463D6F"/>
    <w:rsid w:val="004642DD"/>
    <w:rsid w:val="004653A2"/>
    <w:rsid w:val="0047116C"/>
    <w:rsid w:val="00471266"/>
    <w:rsid w:val="00483D71"/>
    <w:rsid w:val="00486069"/>
    <w:rsid w:val="004877AB"/>
    <w:rsid w:val="00492489"/>
    <w:rsid w:val="00492865"/>
    <w:rsid w:val="00495561"/>
    <w:rsid w:val="00495EFE"/>
    <w:rsid w:val="00496C38"/>
    <w:rsid w:val="00496D2B"/>
    <w:rsid w:val="004A057A"/>
    <w:rsid w:val="004A0ABB"/>
    <w:rsid w:val="004A3532"/>
    <w:rsid w:val="004A4CEA"/>
    <w:rsid w:val="004A585D"/>
    <w:rsid w:val="004A6244"/>
    <w:rsid w:val="004A71CB"/>
    <w:rsid w:val="004B0354"/>
    <w:rsid w:val="004B1958"/>
    <w:rsid w:val="004B4615"/>
    <w:rsid w:val="004B65E8"/>
    <w:rsid w:val="004B6BFC"/>
    <w:rsid w:val="004C14CD"/>
    <w:rsid w:val="004C1538"/>
    <w:rsid w:val="004C1EF4"/>
    <w:rsid w:val="004C24DA"/>
    <w:rsid w:val="004C347E"/>
    <w:rsid w:val="004C3ED0"/>
    <w:rsid w:val="004C61D0"/>
    <w:rsid w:val="004C6FAE"/>
    <w:rsid w:val="004D468F"/>
    <w:rsid w:val="004D66A7"/>
    <w:rsid w:val="004D7395"/>
    <w:rsid w:val="004D77AB"/>
    <w:rsid w:val="004E164E"/>
    <w:rsid w:val="004E32A6"/>
    <w:rsid w:val="004E45DD"/>
    <w:rsid w:val="004E4C49"/>
    <w:rsid w:val="004E62C3"/>
    <w:rsid w:val="004F0722"/>
    <w:rsid w:val="004F66EB"/>
    <w:rsid w:val="004F6FEE"/>
    <w:rsid w:val="005028EF"/>
    <w:rsid w:val="005058DE"/>
    <w:rsid w:val="00506BDA"/>
    <w:rsid w:val="00510A30"/>
    <w:rsid w:val="00510F13"/>
    <w:rsid w:val="00511F8F"/>
    <w:rsid w:val="00512FE4"/>
    <w:rsid w:val="0051418D"/>
    <w:rsid w:val="005141CF"/>
    <w:rsid w:val="00520D79"/>
    <w:rsid w:val="00520FB1"/>
    <w:rsid w:val="00521C7D"/>
    <w:rsid w:val="00523407"/>
    <w:rsid w:val="005247C2"/>
    <w:rsid w:val="00526986"/>
    <w:rsid w:val="00531018"/>
    <w:rsid w:val="00531D6C"/>
    <w:rsid w:val="00532B40"/>
    <w:rsid w:val="00533487"/>
    <w:rsid w:val="00533F22"/>
    <w:rsid w:val="005348DC"/>
    <w:rsid w:val="00537736"/>
    <w:rsid w:val="0054265A"/>
    <w:rsid w:val="00543378"/>
    <w:rsid w:val="0054464A"/>
    <w:rsid w:val="0054542A"/>
    <w:rsid w:val="00546479"/>
    <w:rsid w:val="00547480"/>
    <w:rsid w:val="005477DF"/>
    <w:rsid w:val="00550678"/>
    <w:rsid w:val="00550C98"/>
    <w:rsid w:val="005539D9"/>
    <w:rsid w:val="00555165"/>
    <w:rsid w:val="005553AD"/>
    <w:rsid w:val="0056182C"/>
    <w:rsid w:val="00561998"/>
    <w:rsid w:val="005665E2"/>
    <w:rsid w:val="005677C4"/>
    <w:rsid w:val="005700E6"/>
    <w:rsid w:val="00571529"/>
    <w:rsid w:val="00571D6E"/>
    <w:rsid w:val="00571DC3"/>
    <w:rsid w:val="00572E0A"/>
    <w:rsid w:val="00574E81"/>
    <w:rsid w:val="00575E17"/>
    <w:rsid w:val="0058033B"/>
    <w:rsid w:val="005806F5"/>
    <w:rsid w:val="00582931"/>
    <w:rsid w:val="00583EFB"/>
    <w:rsid w:val="005859D3"/>
    <w:rsid w:val="00585BA5"/>
    <w:rsid w:val="00585BD9"/>
    <w:rsid w:val="00586376"/>
    <w:rsid w:val="00587EE4"/>
    <w:rsid w:val="0059419E"/>
    <w:rsid w:val="00594567"/>
    <w:rsid w:val="00595163"/>
    <w:rsid w:val="005967CE"/>
    <w:rsid w:val="0059739A"/>
    <w:rsid w:val="005A08A6"/>
    <w:rsid w:val="005A0EC2"/>
    <w:rsid w:val="005A1300"/>
    <w:rsid w:val="005A33EB"/>
    <w:rsid w:val="005A47E2"/>
    <w:rsid w:val="005A7824"/>
    <w:rsid w:val="005B09C9"/>
    <w:rsid w:val="005B272E"/>
    <w:rsid w:val="005B2E3F"/>
    <w:rsid w:val="005B375D"/>
    <w:rsid w:val="005B68BB"/>
    <w:rsid w:val="005B7F29"/>
    <w:rsid w:val="005C0728"/>
    <w:rsid w:val="005C077B"/>
    <w:rsid w:val="005C0DF0"/>
    <w:rsid w:val="005C16D3"/>
    <w:rsid w:val="005C1E7C"/>
    <w:rsid w:val="005C3740"/>
    <w:rsid w:val="005C4F73"/>
    <w:rsid w:val="005C5533"/>
    <w:rsid w:val="005C5B36"/>
    <w:rsid w:val="005C6958"/>
    <w:rsid w:val="005C6B31"/>
    <w:rsid w:val="005D032A"/>
    <w:rsid w:val="005D0461"/>
    <w:rsid w:val="005D10B9"/>
    <w:rsid w:val="005D1691"/>
    <w:rsid w:val="005D1DC3"/>
    <w:rsid w:val="005D24CC"/>
    <w:rsid w:val="005D3CB6"/>
    <w:rsid w:val="005D4D71"/>
    <w:rsid w:val="005D541E"/>
    <w:rsid w:val="005D6211"/>
    <w:rsid w:val="005D6F06"/>
    <w:rsid w:val="005E074D"/>
    <w:rsid w:val="005E0914"/>
    <w:rsid w:val="005E24DA"/>
    <w:rsid w:val="005E3778"/>
    <w:rsid w:val="005E3D3E"/>
    <w:rsid w:val="005E5503"/>
    <w:rsid w:val="005F0C1D"/>
    <w:rsid w:val="005F0CCC"/>
    <w:rsid w:val="005F11C1"/>
    <w:rsid w:val="005F1E93"/>
    <w:rsid w:val="005F1F8E"/>
    <w:rsid w:val="005F2443"/>
    <w:rsid w:val="005F4477"/>
    <w:rsid w:val="005F5029"/>
    <w:rsid w:val="005F669E"/>
    <w:rsid w:val="005F6EAB"/>
    <w:rsid w:val="005F7D01"/>
    <w:rsid w:val="006004B2"/>
    <w:rsid w:val="00600F9B"/>
    <w:rsid w:val="00601326"/>
    <w:rsid w:val="0060410D"/>
    <w:rsid w:val="00605D22"/>
    <w:rsid w:val="00612050"/>
    <w:rsid w:val="00612236"/>
    <w:rsid w:val="006124F2"/>
    <w:rsid w:val="006125A7"/>
    <w:rsid w:val="00613261"/>
    <w:rsid w:val="0061389B"/>
    <w:rsid w:val="00617E66"/>
    <w:rsid w:val="00620A4B"/>
    <w:rsid w:val="00620D20"/>
    <w:rsid w:val="00621EDB"/>
    <w:rsid w:val="00622B6E"/>
    <w:rsid w:val="0062427C"/>
    <w:rsid w:val="00625C3B"/>
    <w:rsid w:val="00627AB6"/>
    <w:rsid w:val="00631363"/>
    <w:rsid w:val="0063151B"/>
    <w:rsid w:val="00632F33"/>
    <w:rsid w:val="00633267"/>
    <w:rsid w:val="00633692"/>
    <w:rsid w:val="00636006"/>
    <w:rsid w:val="00636B56"/>
    <w:rsid w:val="0064032B"/>
    <w:rsid w:val="00641FDA"/>
    <w:rsid w:val="00642E47"/>
    <w:rsid w:val="0064394F"/>
    <w:rsid w:val="00646565"/>
    <w:rsid w:val="006469DF"/>
    <w:rsid w:val="006513D9"/>
    <w:rsid w:val="00651716"/>
    <w:rsid w:val="00653194"/>
    <w:rsid w:val="00654ED6"/>
    <w:rsid w:val="00657005"/>
    <w:rsid w:val="00657D5A"/>
    <w:rsid w:val="006601C1"/>
    <w:rsid w:val="006625E7"/>
    <w:rsid w:val="00664752"/>
    <w:rsid w:val="00665113"/>
    <w:rsid w:val="00665539"/>
    <w:rsid w:val="00667DAA"/>
    <w:rsid w:val="00670090"/>
    <w:rsid w:val="006750C9"/>
    <w:rsid w:val="0067648F"/>
    <w:rsid w:val="00676DC6"/>
    <w:rsid w:val="006804AF"/>
    <w:rsid w:val="006807E2"/>
    <w:rsid w:val="0068308F"/>
    <w:rsid w:val="00685A23"/>
    <w:rsid w:val="00685B0E"/>
    <w:rsid w:val="00685FC4"/>
    <w:rsid w:val="00686913"/>
    <w:rsid w:val="00687578"/>
    <w:rsid w:val="006913D0"/>
    <w:rsid w:val="006921B1"/>
    <w:rsid w:val="00694B08"/>
    <w:rsid w:val="00695189"/>
    <w:rsid w:val="00695EE1"/>
    <w:rsid w:val="006A15BF"/>
    <w:rsid w:val="006A3F65"/>
    <w:rsid w:val="006A5047"/>
    <w:rsid w:val="006B0BFF"/>
    <w:rsid w:val="006B4275"/>
    <w:rsid w:val="006B4C8B"/>
    <w:rsid w:val="006B61E2"/>
    <w:rsid w:val="006B6725"/>
    <w:rsid w:val="006C2A31"/>
    <w:rsid w:val="006C428B"/>
    <w:rsid w:val="006C48ED"/>
    <w:rsid w:val="006C51AB"/>
    <w:rsid w:val="006C6274"/>
    <w:rsid w:val="006C78E8"/>
    <w:rsid w:val="006C7D39"/>
    <w:rsid w:val="006C7E71"/>
    <w:rsid w:val="006C7FC9"/>
    <w:rsid w:val="006D22A5"/>
    <w:rsid w:val="006D23A3"/>
    <w:rsid w:val="006D3846"/>
    <w:rsid w:val="006D6439"/>
    <w:rsid w:val="006D6471"/>
    <w:rsid w:val="006D6DD4"/>
    <w:rsid w:val="006D6F3D"/>
    <w:rsid w:val="006D7556"/>
    <w:rsid w:val="006E2663"/>
    <w:rsid w:val="006E4513"/>
    <w:rsid w:val="006E52DE"/>
    <w:rsid w:val="006E6380"/>
    <w:rsid w:val="006F0DE7"/>
    <w:rsid w:val="006F41F7"/>
    <w:rsid w:val="006F465A"/>
    <w:rsid w:val="007000F7"/>
    <w:rsid w:val="00702824"/>
    <w:rsid w:val="00702ECF"/>
    <w:rsid w:val="00703640"/>
    <w:rsid w:val="00703764"/>
    <w:rsid w:val="00710921"/>
    <w:rsid w:val="007109D0"/>
    <w:rsid w:val="00711C85"/>
    <w:rsid w:val="00712643"/>
    <w:rsid w:val="00713EEC"/>
    <w:rsid w:val="00715338"/>
    <w:rsid w:val="00715A37"/>
    <w:rsid w:val="00715C8D"/>
    <w:rsid w:val="0071784D"/>
    <w:rsid w:val="007178B8"/>
    <w:rsid w:val="00717CF8"/>
    <w:rsid w:val="0072132C"/>
    <w:rsid w:val="007236D5"/>
    <w:rsid w:val="00723A10"/>
    <w:rsid w:val="00724A7D"/>
    <w:rsid w:val="00725F16"/>
    <w:rsid w:val="00730DF2"/>
    <w:rsid w:val="00731D9A"/>
    <w:rsid w:val="0073235E"/>
    <w:rsid w:val="00735238"/>
    <w:rsid w:val="00736BA8"/>
    <w:rsid w:val="0073729C"/>
    <w:rsid w:val="00737D79"/>
    <w:rsid w:val="007402ED"/>
    <w:rsid w:val="007406CC"/>
    <w:rsid w:val="007431B4"/>
    <w:rsid w:val="007453A1"/>
    <w:rsid w:val="00750873"/>
    <w:rsid w:val="00752BEC"/>
    <w:rsid w:val="00752D67"/>
    <w:rsid w:val="007530F0"/>
    <w:rsid w:val="00753F69"/>
    <w:rsid w:val="007557F7"/>
    <w:rsid w:val="007614FB"/>
    <w:rsid w:val="0076281A"/>
    <w:rsid w:val="00763890"/>
    <w:rsid w:val="007644C3"/>
    <w:rsid w:val="00764C24"/>
    <w:rsid w:val="00765057"/>
    <w:rsid w:val="00765AB0"/>
    <w:rsid w:val="0076725D"/>
    <w:rsid w:val="007675F1"/>
    <w:rsid w:val="0077296A"/>
    <w:rsid w:val="00773599"/>
    <w:rsid w:val="007748DB"/>
    <w:rsid w:val="00774E60"/>
    <w:rsid w:val="00775ED0"/>
    <w:rsid w:val="007762CA"/>
    <w:rsid w:val="00776F4F"/>
    <w:rsid w:val="00777539"/>
    <w:rsid w:val="0077774B"/>
    <w:rsid w:val="007811DD"/>
    <w:rsid w:val="00782FE3"/>
    <w:rsid w:val="007872A9"/>
    <w:rsid w:val="00787782"/>
    <w:rsid w:val="00790298"/>
    <w:rsid w:val="007913F5"/>
    <w:rsid w:val="007939D9"/>
    <w:rsid w:val="00797336"/>
    <w:rsid w:val="007A0288"/>
    <w:rsid w:val="007A0910"/>
    <w:rsid w:val="007A3AB7"/>
    <w:rsid w:val="007A617A"/>
    <w:rsid w:val="007A68A9"/>
    <w:rsid w:val="007A6B31"/>
    <w:rsid w:val="007A7AAA"/>
    <w:rsid w:val="007B127C"/>
    <w:rsid w:val="007B2404"/>
    <w:rsid w:val="007B290A"/>
    <w:rsid w:val="007B32FB"/>
    <w:rsid w:val="007B3B0D"/>
    <w:rsid w:val="007B3B1E"/>
    <w:rsid w:val="007B4687"/>
    <w:rsid w:val="007C3019"/>
    <w:rsid w:val="007C3513"/>
    <w:rsid w:val="007C3F32"/>
    <w:rsid w:val="007C4118"/>
    <w:rsid w:val="007C61F1"/>
    <w:rsid w:val="007C6AC6"/>
    <w:rsid w:val="007D0A31"/>
    <w:rsid w:val="007D2147"/>
    <w:rsid w:val="007D3FFB"/>
    <w:rsid w:val="007D4DF6"/>
    <w:rsid w:val="007D4F53"/>
    <w:rsid w:val="007D6518"/>
    <w:rsid w:val="007D6DD7"/>
    <w:rsid w:val="007D7012"/>
    <w:rsid w:val="007D748E"/>
    <w:rsid w:val="007E68A7"/>
    <w:rsid w:val="007F08B0"/>
    <w:rsid w:val="007F2171"/>
    <w:rsid w:val="007F2A77"/>
    <w:rsid w:val="007F2E46"/>
    <w:rsid w:val="007F33D9"/>
    <w:rsid w:val="007F5D30"/>
    <w:rsid w:val="007F6B0D"/>
    <w:rsid w:val="00800A18"/>
    <w:rsid w:val="00800B41"/>
    <w:rsid w:val="00804B0A"/>
    <w:rsid w:val="0080633D"/>
    <w:rsid w:val="00806CA7"/>
    <w:rsid w:val="00807F1A"/>
    <w:rsid w:val="008135CC"/>
    <w:rsid w:val="00815863"/>
    <w:rsid w:val="0081627E"/>
    <w:rsid w:val="0082244C"/>
    <w:rsid w:val="00822D76"/>
    <w:rsid w:val="0082689F"/>
    <w:rsid w:val="00826BA1"/>
    <w:rsid w:val="0082760C"/>
    <w:rsid w:val="00830A1B"/>
    <w:rsid w:val="00831650"/>
    <w:rsid w:val="00831B6E"/>
    <w:rsid w:val="0083244C"/>
    <w:rsid w:val="008332E6"/>
    <w:rsid w:val="008365C4"/>
    <w:rsid w:val="00836D7B"/>
    <w:rsid w:val="00840CEE"/>
    <w:rsid w:val="00841FED"/>
    <w:rsid w:val="008421A4"/>
    <w:rsid w:val="00844080"/>
    <w:rsid w:val="00844520"/>
    <w:rsid w:val="00845A3D"/>
    <w:rsid w:val="00845C61"/>
    <w:rsid w:val="008471E6"/>
    <w:rsid w:val="00847260"/>
    <w:rsid w:val="00851598"/>
    <w:rsid w:val="00852508"/>
    <w:rsid w:val="00852891"/>
    <w:rsid w:val="00855A6D"/>
    <w:rsid w:val="008567F6"/>
    <w:rsid w:val="00857027"/>
    <w:rsid w:val="008579C2"/>
    <w:rsid w:val="00862160"/>
    <w:rsid w:val="008624F3"/>
    <w:rsid w:val="008630F1"/>
    <w:rsid w:val="0086464C"/>
    <w:rsid w:val="00866372"/>
    <w:rsid w:val="0086777D"/>
    <w:rsid w:val="0086782F"/>
    <w:rsid w:val="00867BB8"/>
    <w:rsid w:val="00874ED5"/>
    <w:rsid w:val="00876657"/>
    <w:rsid w:val="008767E2"/>
    <w:rsid w:val="00876C19"/>
    <w:rsid w:val="008772D7"/>
    <w:rsid w:val="008806B2"/>
    <w:rsid w:val="008812CE"/>
    <w:rsid w:val="00882287"/>
    <w:rsid w:val="00884188"/>
    <w:rsid w:val="008862ED"/>
    <w:rsid w:val="008872AB"/>
    <w:rsid w:val="008873CF"/>
    <w:rsid w:val="00891E4D"/>
    <w:rsid w:val="0089210B"/>
    <w:rsid w:val="00892843"/>
    <w:rsid w:val="008936FD"/>
    <w:rsid w:val="008939BB"/>
    <w:rsid w:val="00894877"/>
    <w:rsid w:val="00895260"/>
    <w:rsid w:val="00895E54"/>
    <w:rsid w:val="00896BFD"/>
    <w:rsid w:val="00897B5D"/>
    <w:rsid w:val="008A27F8"/>
    <w:rsid w:val="008A2A6F"/>
    <w:rsid w:val="008A55F4"/>
    <w:rsid w:val="008A65BA"/>
    <w:rsid w:val="008A7D76"/>
    <w:rsid w:val="008B0E2D"/>
    <w:rsid w:val="008B1CB2"/>
    <w:rsid w:val="008B1F4E"/>
    <w:rsid w:val="008B235A"/>
    <w:rsid w:val="008B6141"/>
    <w:rsid w:val="008B6932"/>
    <w:rsid w:val="008B7669"/>
    <w:rsid w:val="008C0E38"/>
    <w:rsid w:val="008C2C07"/>
    <w:rsid w:val="008C3B4F"/>
    <w:rsid w:val="008C3CAA"/>
    <w:rsid w:val="008C5A32"/>
    <w:rsid w:val="008C645D"/>
    <w:rsid w:val="008C662C"/>
    <w:rsid w:val="008D02CE"/>
    <w:rsid w:val="008D219D"/>
    <w:rsid w:val="008D2E48"/>
    <w:rsid w:val="008D3D7B"/>
    <w:rsid w:val="008D597D"/>
    <w:rsid w:val="008D5F51"/>
    <w:rsid w:val="008D6586"/>
    <w:rsid w:val="008D6AFD"/>
    <w:rsid w:val="008E0006"/>
    <w:rsid w:val="008E588F"/>
    <w:rsid w:val="008E6411"/>
    <w:rsid w:val="008F000C"/>
    <w:rsid w:val="008F1E51"/>
    <w:rsid w:val="008F2674"/>
    <w:rsid w:val="008F31BC"/>
    <w:rsid w:val="008F3813"/>
    <w:rsid w:val="008F3EFC"/>
    <w:rsid w:val="008F49B4"/>
    <w:rsid w:val="008F728F"/>
    <w:rsid w:val="009000A6"/>
    <w:rsid w:val="00900709"/>
    <w:rsid w:val="0090106B"/>
    <w:rsid w:val="00901538"/>
    <w:rsid w:val="00901DD1"/>
    <w:rsid w:val="00903968"/>
    <w:rsid w:val="00904E34"/>
    <w:rsid w:val="00904FD5"/>
    <w:rsid w:val="009067C2"/>
    <w:rsid w:val="00907A43"/>
    <w:rsid w:val="009110CF"/>
    <w:rsid w:val="009112C4"/>
    <w:rsid w:val="009118A7"/>
    <w:rsid w:val="00913B2E"/>
    <w:rsid w:val="00914C17"/>
    <w:rsid w:val="00915441"/>
    <w:rsid w:val="0091570E"/>
    <w:rsid w:val="00916C82"/>
    <w:rsid w:val="00917A60"/>
    <w:rsid w:val="00921797"/>
    <w:rsid w:val="009222FC"/>
    <w:rsid w:val="00923C4E"/>
    <w:rsid w:val="00927E03"/>
    <w:rsid w:val="00930CBE"/>
    <w:rsid w:val="00931EC8"/>
    <w:rsid w:val="00932609"/>
    <w:rsid w:val="009331C4"/>
    <w:rsid w:val="0093329D"/>
    <w:rsid w:val="00933886"/>
    <w:rsid w:val="00933CFF"/>
    <w:rsid w:val="009344F4"/>
    <w:rsid w:val="0094127E"/>
    <w:rsid w:val="00941B53"/>
    <w:rsid w:val="00942E81"/>
    <w:rsid w:val="009443F4"/>
    <w:rsid w:val="00946015"/>
    <w:rsid w:val="0094706D"/>
    <w:rsid w:val="0095027C"/>
    <w:rsid w:val="00951926"/>
    <w:rsid w:val="009527EC"/>
    <w:rsid w:val="00954F68"/>
    <w:rsid w:val="00955FDD"/>
    <w:rsid w:val="009560E4"/>
    <w:rsid w:val="0095616F"/>
    <w:rsid w:val="009622EB"/>
    <w:rsid w:val="00962A19"/>
    <w:rsid w:val="00963A41"/>
    <w:rsid w:val="00967F94"/>
    <w:rsid w:val="009732D7"/>
    <w:rsid w:val="0097339E"/>
    <w:rsid w:val="00974603"/>
    <w:rsid w:val="00974E63"/>
    <w:rsid w:val="00975FB3"/>
    <w:rsid w:val="00975FF2"/>
    <w:rsid w:val="009763BB"/>
    <w:rsid w:val="00976EC5"/>
    <w:rsid w:val="00983DEB"/>
    <w:rsid w:val="00986569"/>
    <w:rsid w:val="0099003E"/>
    <w:rsid w:val="009903A5"/>
    <w:rsid w:val="009924FD"/>
    <w:rsid w:val="00994133"/>
    <w:rsid w:val="009952A4"/>
    <w:rsid w:val="009957F9"/>
    <w:rsid w:val="009962D4"/>
    <w:rsid w:val="00996578"/>
    <w:rsid w:val="009A0379"/>
    <w:rsid w:val="009A28E2"/>
    <w:rsid w:val="009A2C85"/>
    <w:rsid w:val="009A3083"/>
    <w:rsid w:val="009A36DD"/>
    <w:rsid w:val="009A3F7A"/>
    <w:rsid w:val="009A5313"/>
    <w:rsid w:val="009A6EA5"/>
    <w:rsid w:val="009A7413"/>
    <w:rsid w:val="009A76DB"/>
    <w:rsid w:val="009B05BF"/>
    <w:rsid w:val="009B10A3"/>
    <w:rsid w:val="009B3AA6"/>
    <w:rsid w:val="009B4239"/>
    <w:rsid w:val="009B7F6F"/>
    <w:rsid w:val="009C0994"/>
    <w:rsid w:val="009C32C0"/>
    <w:rsid w:val="009C3539"/>
    <w:rsid w:val="009C4514"/>
    <w:rsid w:val="009C516C"/>
    <w:rsid w:val="009C5F42"/>
    <w:rsid w:val="009C6BDA"/>
    <w:rsid w:val="009C6DB1"/>
    <w:rsid w:val="009D44C6"/>
    <w:rsid w:val="009D59FE"/>
    <w:rsid w:val="009D5F04"/>
    <w:rsid w:val="009E02D8"/>
    <w:rsid w:val="009E15D3"/>
    <w:rsid w:val="009E2014"/>
    <w:rsid w:val="009E2713"/>
    <w:rsid w:val="009E2D53"/>
    <w:rsid w:val="009E3FEE"/>
    <w:rsid w:val="009E5A2A"/>
    <w:rsid w:val="009E5D07"/>
    <w:rsid w:val="009E69D3"/>
    <w:rsid w:val="009E702A"/>
    <w:rsid w:val="009F2777"/>
    <w:rsid w:val="009F28A9"/>
    <w:rsid w:val="009F4434"/>
    <w:rsid w:val="009F584C"/>
    <w:rsid w:val="009F71A9"/>
    <w:rsid w:val="009F76D3"/>
    <w:rsid w:val="009F7705"/>
    <w:rsid w:val="00A01996"/>
    <w:rsid w:val="00A0568B"/>
    <w:rsid w:val="00A07533"/>
    <w:rsid w:val="00A078D6"/>
    <w:rsid w:val="00A07CA4"/>
    <w:rsid w:val="00A07D78"/>
    <w:rsid w:val="00A103F7"/>
    <w:rsid w:val="00A10D63"/>
    <w:rsid w:val="00A11023"/>
    <w:rsid w:val="00A1144B"/>
    <w:rsid w:val="00A16AE4"/>
    <w:rsid w:val="00A24344"/>
    <w:rsid w:val="00A25C08"/>
    <w:rsid w:val="00A26E91"/>
    <w:rsid w:val="00A27B38"/>
    <w:rsid w:val="00A31DFD"/>
    <w:rsid w:val="00A31EAC"/>
    <w:rsid w:val="00A32640"/>
    <w:rsid w:val="00A32A1C"/>
    <w:rsid w:val="00A34AB9"/>
    <w:rsid w:val="00A34C9B"/>
    <w:rsid w:val="00A355CE"/>
    <w:rsid w:val="00A378F7"/>
    <w:rsid w:val="00A44993"/>
    <w:rsid w:val="00A450A8"/>
    <w:rsid w:val="00A454AD"/>
    <w:rsid w:val="00A47ABC"/>
    <w:rsid w:val="00A47D39"/>
    <w:rsid w:val="00A50776"/>
    <w:rsid w:val="00A515CF"/>
    <w:rsid w:val="00A57133"/>
    <w:rsid w:val="00A60446"/>
    <w:rsid w:val="00A60DDC"/>
    <w:rsid w:val="00A617B6"/>
    <w:rsid w:val="00A63108"/>
    <w:rsid w:val="00A665AD"/>
    <w:rsid w:val="00A677E5"/>
    <w:rsid w:val="00A70FF1"/>
    <w:rsid w:val="00A73185"/>
    <w:rsid w:val="00A73652"/>
    <w:rsid w:val="00A742F6"/>
    <w:rsid w:val="00A74F8D"/>
    <w:rsid w:val="00A767A3"/>
    <w:rsid w:val="00A82EC7"/>
    <w:rsid w:val="00A83727"/>
    <w:rsid w:val="00A838CF"/>
    <w:rsid w:val="00A83EC5"/>
    <w:rsid w:val="00A84279"/>
    <w:rsid w:val="00A848EA"/>
    <w:rsid w:val="00A85FCE"/>
    <w:rsid w:val="00A94620"/>
    <w:rsid w:val="00A94AA0"/>
    <w:rsid w:val="00A950C3"/>
    <w:rsid w:val="00A95A99"/>
    <w:rsid w:val="00A9669C"/>
    <w:rsid w:val="00A96B1E"/>
    <w:rsid w:val="00A97D64"/>
    <w:rsid w:val="00AA023A"/>
    <w:rsid w:val="00AA1AC3"/>
    <w:rsid w:val="00AA22BD"/>
    <w:rsid w:val="00AA5101"/>
    <w:rsid w:val="00AA57CA"/>
    <w:rsid w:val="00AA5D67"/>
    <w:rsid w:val="00AA60E5"/>
    <w:rsid w:val="00AA6317"/>
    <w:rsid w:val="00AB0C5A"/>
    <w:rsid w:val="00AB4AD8"/>
    <w:rsid w:val="00AB4E9F"/>
    <w:rsid w:val="00AC03ED"/>
    <w:rsid w:val="00AC0CA5"/>
    <w:rsid w:val="00AC21C2"/>
    <w:rsid w:val="00AC2892"/>
    <w:rsid w:val="00AC2C9A"/>
    <w:rsid w:val="00AC2ED9"/>
    <w:rsid w:val="00AC342C"/>
    <w:rsid w:val="00AD0197"/>
    <w:rsid w:val="00AD0364"/>
    <w:rsid w:val="00AD0827"/>
    <w:rsid w:val="00AD59E0"/>
    <w:rsid w:val="00AD77F7"/>
    <w:rsid w:val="00AE1C62"/>
    <w:rsid w:val="00AE1ED2"/>
    <w:rsid w:val="00AE41EC"/>
    <w:rsid w:val="00AE4826"/>
    <w:rsid w:val="00AE6F42"/>
    <w:rsid w:val="00AF1044"/>
    <w:rsid w:val="00AF1216"/>
    <w:rsid w:val="00AF263D"/>
    <w:rsid w:val="00AF3337"/>
    <w:rsid w:val="00AF4B37"/>
    <w:rsid w:val="00AF571D"/>
    <w:rsid w:val="00AF6AED"/>
    <w:rsid w:val="00B00580"/>
    <w:rsid w:val="00B02970"/>
    <w:rsid w:val="00B032C7"/>
    <w:rsid w:val="00B033E8"/>
    <w:rsid w:val="00B07D26"/>
    <w:rsid w:val="00B11F0F"/>
    <w:rsid w:val="00B133CD"/>
    <w:rsid w:val="00B14A9A"/>
    <w:rsid w:val="00B14C67"/>
    <w:rsid w:val="00B15F3A"/>
    <w:rsid w:val="00B16BAA"/>
    <w:rsid w:val="00B17B45"/>
    <w:rsid w:val="00B20242"/>
    <w:rsid w:val="00B21DD4"/>
    <w:rsid w:val="00B22FA8"/>
    <w:rsid w:val="00B2405A"/>
    <w:rsid w:val="00B248FD"/>
    <w:rsid w:val="00B25DE7"/>
    <w:rsid w:val="00B25FD5"/>
    <w:rsid w:val="00B307ED"/>
    <w:rsid w:val="00B31E28"/>
    <w:rsid w:val="00B33162"/>
    <w:rsid w:val="00B3385B"/>
    <w:rsid w:val="00B33ADA"/>
    <w:rsid w:val="00B34C3F"/>
    <w:rsid w:val="00B353C1"/>
    <w:rsid w:val="00B35AF2"/>
    <w:rsid w:val="00B36DF0"/>
    <w:rsid w:val="00B4038A"/>
    <w:rsid w:val="00B40517"/>
    <w:rsid w:val="00B4261A"/>
    <w:rsid w:val="00B45BCC"/>
    <w:rsid w:val="00B47ABB"/>
    <w:rsid w:val="00B47F79"/>
    <w:rsid w:val="00B52816"/>
    <w:rsid w:val="00B53759"/>
    <w:rsid w:val="00B54425"/>
    <w:rsid w:val="00B60A8A"/>
    <w:rsid w:val="00B61793"/>
    <w:rsid w:val="00B628E3"/>
    <w:rsid w:val="00B63550"/>
    <w:rsid w:val="00B63FCF"/>
    <w:rsid w:val="00B648FE"/>
    <w:rsid w:val="00B65F52"/>
    <w:rsid w:val="00B6628F"/>
    <w:rsid w:val="00B668C8"/>
    <w:rsid w:val="00B677BD"/>
    <w:rsid w:val="00B70AFC"/>
    <w:rsid w:val="00B70B8E"/>
    <w:rsid w:val="00B70BDF"/>
    <w:rsid w:val="00B71214"/>
    <w:rsid w:val="00B71DA6"/>
    <w:rsid w:val="00B72A3E"/>
    <w:rsid w:val="00B74D2B"/>
    <w:rsid w:val="00B7673B"/>
    <w:rsid w:val="00B80FF1"/>
    <w:rsid w:val="00B81D74"/>
    <w:rsid w:val="00B823FB"/>
    <w:rsid w:val="00B82C73"/>
    <w:rsid w:val="00B830B5"/>
    <w:rsid w:val="00B83736"/>
    <w:rsid w:val="00B839EE"/>
    <w:rsid w:val="00B84671"/>
    <w:rsid w:val="00B870B3"/>
    <w:rsid w:val="00B90635"/>
    <w:rsid w:val="00B909A6"/>
    <w:rsid w:val="00B93979"/>
    <w:rsid w:val="00B93F85"/>
    <w:rsid w:val="00B9477D"/>
    <w:rsid w:val="00B97CD7"/>
    <w:rsid w:val="00BA13CD"/>
    <w:rsid w:val="00BA23AD"/>
    <w:rsid w:val="00BA474A"/>
    <w:rsid w:val="00BA5916"/>
    <w:rsid w:val="00BA6996"/>
    <w:rsid w:val="00BA77E6"/>
    <w:rsid w:val="00BB160E"/>
    <w:rsid w:val="00BB19C3"/>
    <w:rsid w:val="00BB1F3B"/>
    <w:rsid w:val="00BB29AA"/>
    <w:rsid w:val="00BB3E2B"/>
    <w:rsid w:val="00BB44B4"/>
    <w:rsid w:val="00BB6413"/>
    <w:rsid w:val="00BC2235"/>
    <w:rsid w:val="00BC2279"/>
    <w:rsid w:val="00BC3458"/>
    <w:rsid w:val="00BC4CDC"/>
    <w:rsid w:val="00BC6E9A"/>
    <w:rsid w:val="00BC6FE0"/>
    <w:rsid w:val="00BD0049"/>
    <w:rsid w:val="00BD033A"/>
    <w:rsid w:val="00BD2227"/>
    <w:rsid w:val="00BD4507"/>
    <w:rsid w:val="00BD59BD"/>
    <w:rsid w:val="00BD6B22"/>
    <w:rsid w:val="00BD6D29"/>
    <w:rsid w:val="00BD719C"/>
    <w:rsid w:val="00BE29E1"/>
    <w:rsid w:val="00BE4173"/>
    <w:rsid w:val="00BF0045"/>
    <w:rsid w:val="00BF2974"/>
    <w:rsid w:val="00BF2EF4"/>
    <w:rsid w:val="00BF3C50"/>
    <w:rsid w:val="00BF6AA6"/>
    <w:rsid w:val="00BF70F5"/>
    <w:rsid w:val="00C01BBE"/>
    <w:rsid w:val="00C01C8B"/>
    <w:rsid w:val="00C0332C"/>
    <w:rsid w:val="00C0344B"/>
    <w:rsid w:val="00C0464D"/>
    <w:rsid w:val="00C04C78"/>
    <w:rsid w:val="00C04EB7"/>
    <w:rsid w:val="00C05232"/>
    <w:rsid w:val="00C13E5B"/>
    <w:rsid w:val="00C15762"/>
    <w:rsid w:val="00C1770E"/>
    <w:rsid w:val="00C25FBE"/>
    <w:rsid w:val="00C2649A"/>
    <w:rsid w:val="00C27A12"/>
    <w:rsid w:val="00C3008F"/>
    <w:rsid w:val="00C307D1"/>
    <w:rsid w:val="00C30C46"/>
    <w:rsid w:val="00C319BC"/>
    <w:rsid w:val="00C31A26"/>
    <w:rsid w:val="00C356CF"/>
    <w:rsid w:val="00C3733E"/>
    <w:rsid w:val="00C37DA3"/>
    <w:rsid w:val="00C40396"/>
    <w:rsid w:val="00C46BE1"/>
    <w:rsid w:val="00C5236F"/>
    <w:rsid w:val="00C532F7"/>
    <w:rsid w:val="00C53A81"/>
    <w:rsid w:val="00C547A9"/>
    <w:rsid w:val="00C55B42"/>
    <w:rsid w:val="00C613B8"/>
    <w:rsid w:val="00C615CB"/>
    <w:rsid w:val="00C640A1"/>
    <w:rsid w:val="00C64DC9"/>
    <w:rsid w:val="00C64E69"/>
    <w:rsid w:val="00C6536A"/>
    <w:rsid w:val="00C7079C"/>
    <w:rsid w:val="00C7530C"/>
    <w:rsid w:val="00C769D9"/>
    <w:rsid w:val="00C76C22"/>
    <w:rsid w:val="00C76CA8"/>
    <w:rsid w:val="00C8134B"/>
    <w:rsid w:val="00C81858"/>
    <w:rsid w:val="00C852AB"/>
    <w:rsid w:val="00C863F2"/>
    <w:rsid w:val="00C87AE2"/>
    <w:rsid w:val="00C9129C"/>
    <w:rsid w:val="00C95BD4"/>
    <w:rsid w:val="00C962D7"/>
    <w:rsid w:val="00CA01CA"/>
    <w:rsid w:val="00CA144F"/>
    <w:rsid w:val="00CA2971"/>
    <w:rsid w:val="00CA2AF3"/>
    <w:rsid w:val="00CA39B4"/>
    <w:rsid w:val="00CA65FB"/>
    <w:rsid w:val="00CA7862"/>
    <w:rsid w:val="00CB038E"/>
    <w:rsid w:val="00CB043E"/>
    <w:rsid w:val="00CB3809"/>
    <w:rsid w:val="00CB4E08"/>
    <w:rsid w:val="00CC09B3"/>
    <w:rsid w:val="00CC3CD0"/>
    <w:rsid w:val="00CC3E4D"/>
    <w:rsid w:val="00CC451B"/>
    <w:rsid w:val="00CC45EE"/>
    <w:rsid w:val="00CC4AB4"/>
    <w:rsid w:val="00CC5C79"/>
    <w:rsid w:val="00CD1092"/>
    <w:rsid w:val="00CD186C"/>
    <w:rsid w:val="00CD1B9D"/>
    <w:rsid w:val="00CD1C92"/>
    <w:rsid w:val="00CD28B6"/>
    <w:rsid w:val="00CD2DA9"/>
    <w:rsid w:val="00CD50C7"/>
    <w:rsid w:val="00CD6371"/>
    <w:rsid w:val="00CD74D8"/>
    <w:rsid w:val="00CE0828"/>
    <w:rsid w:val="00CE0B9A"/>
    <w:rsid w:val="00CE0C9D"/>
    <w:rsid w:val="00CE3599"/>
    <w:rsid w:val="00CE364D"/>
    <w:rsid w:val="00CE45FC"/>
    <w:rsid w:val="00CF3584"/>
    <w:rsid w:val="00CF5D24"/>
    <w:rsid w:val="00CF693F"/>
    <w:rsid w:val="00CF6B02"/>
    <w:rsid w:val="00D00839"/>
    <w:rsid w:val="00D00B61"/>
    <w:rsid w:val="00D01679"/>
    <w:rsid w:val="00D017FF"/>
    <w:rsid w:val="00D020FB"/>
    <w:rsid w:val="00D041AB"/>
    <w:rsid w:val="00D047BB"/>
    <w:rsid w:val="00D065D6"/>
    <w:rsid w:val="00D06E1E"/>
    <w:rsid w:val="00D1156C"/>
    <w:rsid w:val="00D11A5C"/>
    <w:rsid w:val="00D12049"/>
    <w:rsid w:val="00D1320F"/>
    <w:rsid w:val="00D14465"/>
    <w:rsid w:val="00D144F5"/>
    <w:rsid w:val="00D1548B"/>
    <w:rsid w:val="00D16ACB"/>
    <w:rsid w:val="00D17EA4"/>
    <w:rsid w:val="00D201C0"/>
    <w:rsid w:val="00D21B8D"/>
    <w:rsid w:val="00D2659F"/>
    <w:rsid w:val="00D26837"/>
    <w:rsid w:val="00D27836"/>
    <w:rsid w:val="00D27F68"/>
    <w:rsid w:val="00D31563"/>
    <w:rsid w:val="00D324DD"/>
    <w:rsid w:val="00D326C5"/>
    <w:rsid w:val="00D352DD"/>
    <w:rsid w:val="00D368B9"/>
    <w:rsid w:val="00D3697A"/>
    <w:rsid w:val="00D375D6"/>
    <w:rsid w:val="00D40811"/>
    <w:rsid w:val="00D41FCF"/>
    <w:rsid w:val="00D4333A"/>
    <w:rsid w:val="00D434C1"/>
    <w:rsid w:val="00D43B93"/>
    <w:rsid w:val="00D4412F"/>
    <w:rsid w:val="00D4526C"/>
    <w:rsid w:val="00D46570"/>
    <w:rsid w:val="00D47ED8"/>
    <w:rsid w:val="00D5194F"/>
    <w:rsid w:val="00D51F32"/>
    <w:rsid w:val="00D553B2"/>
    <w:rsid w:val="00D61E64"/>
    <w:rsid w:val="00D659AE"/>
    <w:rsid w:val="00D65B02"/>
    <w:rsid w:val="00D66080"/>
    <w:rsid w:val="00D70C8C"/>
    <w:rsid w:val="00D71BF2"/>
    <w:rsid w:val="00D71D32"/>
    <w:rsid w:val="00D72CC7"/>
    <w:rsid w:val="00D74195"/>
    <w:rsid w:val="00D753B0"/>
    <w:rsid w:val="00D75B13"/>
    <w:rsid w:val="00D76442"/>
    <w:rsid w:val="00D767CA"/>
    <w:rsid w:val="00D7774A"/>
    <w:rsid w:val="00D80D29"/>
    <w:rsid w:val="00D857F3"/>
    <w:rsid w:val="00D86218"/>
    <w:rsid w:val="00D870D0"/>
    <w:rsid w:val="00D90DFC"/>
    <w:rsid w:val="00D91170"/>
    <w:rsid w:val="00D91C28"/>
    <w:rsid w:val="00D9362E"/>
    <w:rsid w:val="00D958BF"/>
    <w:rsid w:val="00D95C70"/>
    <w:rsid w:val="00D95EE6"/>
    <w:rsid w:val="00D95FD0"/>
    <w:rsid w:val="00D966B9"/>
    <w:rsid w:val="00D979AF"/>
    <w:rsid w:val="00DA052E"/>
    <w:rsid w:val="00DA184D"/>
    <w:rsid w:val="00DA1F3C"/>
    <w:rsid w:val="00DA252A"/>
    <w:rsid w:val="00DA7D72"/>
    <w:rsid w:val="00DB174B"/>
    <w:rsid w:val="00DB1B1E"/>
    <w:rsid w:val="00DB256E"/>
    <w:rsid w:val="00DB2A9E"/>
    <w:rsid w:val="00DB409C"/>
    <w:rsid w:val="00DB4D45"/>
    <w:rsid w:val="00DB4D70"/>
    <w:rsid w:val="00DB66E2"/>
    <w:rsid w:val="00DB6E3E"/>
    <w:rsid w:val="00DC15AE"/>
    <w:rsid w:val="00DC43D6"/>
    <w:rsid w:val="00DC4D84"/>
    <w:rsid w:val="00DC655F"/>
    <w:rsid w:val="00DD117C"/>
    <w:rsid w:val="00DD131F"/>
    <w:rsid w:val="00DD20B4"/>
    <w:rsid w:val="00DD28B6"/>
    <w:rsid w:val="00DD2E0F"/>
    <w:rsid w:val="00DD30E0"/>
    <w:rsid w:val="00DD49B7"/>
    <w:rsid w:val="00DD645C"/>
    <w:rsid w:val="00DD6777"/>
    <w:rsid w:val="00DD74B0"/>
    <w:rsid w:val="00DD79E7"/>
    <w:rsid w:val="00DE1492"/>
    <w:rsid w:val="00DE3802"/>
    <w:rsid w:val="00DE67C1"/>
    <w:rsid w:val="00DE700F"/>
    <w:rsid w:val="00DE7D4F"/>
    <w:rsid w:val="00DF0292"/>
    <w:rsid w:val="00DF1647"/>
    <w:rsid w:val="00DF250F"/>
    <w:rsid w:val="00DF7E11"/>
    <w:rsid w:val="00E017AF"/>
    <w:rsid w:val="00E061F6"/>
    <w:rsid w:val="00E10DB0"/>
    <w:rsid w:val="00E11CBB"/>
    <w:rsid w:val="00E11E65"/>
    <w:rsid w:val="00E12A04"/>
    <w:rsid w:val="00E12AA7"/>
    <w:rsid w:val="00E15002"/>
    <w:rsid w:val="00E153A8"/>
    <w:rsid w:val="00E17191"/>
    <w:rsid w:val="00E211DC"/>
    <w:rsid w:val="00E216E6"/>
    <w:rsid w:val="00E23361"/>
    <w:rsid w:val="00E24171"/>
    <w:rsid w:val="00E30DFA"/>
    <w:rsid w:val="00E327CC"/>
    <w:rsid w:val="00E33C67"/>
    <w:rsid w:val="00E345CF"/>
    <w:rsid w:val="00E348D2"/>
    <w:rsid w:val="00E3534D"/>
    <w:rsid w:val="00E36568"/>
    <w:rsid w:val="00E37B6D"/>
    <w:rsid w:val="00E4060D"/>
    <w:rsid w:val="00E43E82"/>
    <w:rsid w:val="00E452E4"/>
    <w:rsid w:val="00E4570D"/>
    <w:rsid w:val="00E4607B"/>
    <w:rsid w:val="00E46856"/>
    <w:rsid w:val="00E46B76"/>
    <w:rsid w:val="00E47454"/>
    <w:rsid w:val="00E5079E"/>
    <w:rsid w:val="00E515F1"/>
    <w:rsid w:val="00E523BC"/>
    <w:rsid w:val="00E541AF"/>
    <w:rsid w:val="00E57CA1"/>
    <w:rsid w:val="00E61680"/>
    <w:rsid w:val="00E61A1B"/>
    <w:rsid w:val="00E62044"/>
    <w:rsid w:val="00E634AD"/>
    <w:rsid w:val="00E667D8"/>
    <w:rsid w:val="00E67B12"/>
    <w:rsid w:val="00E70047"/>
    <w:rsid w:val="00E75434"/>
    <w:rsid w:val="00E81517"/>
    <w:rsid w:val="00E81C3E"/>
    <w:rsid w:val="00E836C8"/>
    <w:rsid w:val="00E8470B"/>
    <w:rsid w:val="00E851D8"/>
    <w:rsid w:val="00E867C9"/>
    <w:rsid w:val="00E867F2"/>
    <w:rsid w:val="00E90891"/>
    <w:rsid w:val="00E911E9"/>
    <w:rsid w:val="00E937B6"/>
    <w:rsid w:val="00E9394F"/>
    <w:rsid w:val="00E94283"/>
    <w:rsid w:val="00E9686A"/>
    <w:rsid w:val="00E96E9A"/>
    <w:rsid w:val="00E97565"/>
    <w:rsid w:val="00EA0641"/>
    <w:rsid w:val="00EA1C81"/>
    <w:rsid w:val="00EA26D1"/>
    <w:rsid w:val="00EA3A3D"/>
    <w:rsid w:val="00EA4C88"/>
    <w:rsid w:val="00EA5236"/>
    <w:rsid w:val="00EA76D5"/>
    <w:rsid w:val="00EA7A28"/>
    <w:rsid w:val="00EB0C44"/>
    <w:rsid w:val="00EB23AF"/>
    <w:rsid w:val="00EB2961"/>
    <w:rsid w:val="00EB4543"/>
    <w:rsid w:val="00EB63FE"/>
    <w:rsid w:val="00EB649E"/>
    <w:rsid w:val="00EB70F8"/>
    <w:rsid w:val="00EC1E74"/>
    <w:rsid w:val="00EC1E7F"/>
    <w:rsid w:val="00EC371E"/>
    <w:rsid w:val="00EC4838"/>
    <w:rsid w:val="00EC648B"/>
    <w:rsid w:val="00EC70F0"/>
    <w:rsid w:val="00ED0C18"/>
    <w:rsid w:val="00ED1D63"/>
    <w:rsid w:val="00ED5000"/>
    <w:rsid w:val="00ED5818"/>
    <w:rsid w:val="00ED62FE"/>
    <w:rsid w:val="00EE034F"/>
    <w:rsid w:val="00EE0A88"/>
    <w:rsid w:val="00EE18E5"/>
    <w:rsid w:val="00EE2727"/>
    <w:rsid w:val="00EE3056"/>
    <w:rsid w:val="00EE656A"/>
    <w:rsid w:val="00EE6639"/>
    <w:rsid w:val="00EE6B72"/>
    <w:rsid w:val="00EF0B59"/>
    <w:rsid w:val="00EF1F7D"/>
    <w:rsid w:val="00EF3508"/>
    <w:rsid w:val="00EF4F18"/>
    <w:rsid w:val="00EF7122"/>
    <w:rsid w:val="00EF7963"/>
    <w:rsid w:val="00EF7C67"/>
    <w:rsid w:val="00F00E84"/>
    <w:rsid w:val="00F03835"/>
    <w:rsid w:val="00F0510C"/>
    <w:rsid w:val="00F06645"/>
    <w:rsid w:val="00F06980"/>
    <w:rsid w:val="00F06A67"/>
    <w:rsid w:val="00F115EA"/>
    <w:rsid w:val="00F11948"/>
    <w:rsid w:val="00F13740"/>
    <w:rsid w:val="00F140B4"/>
    <w:rsid w:val="00F1420F"/>
    <w:rsid w:val="00F15557"/>
    <w:rsid w:val="00F2390B"/>
    <w:rsid w:val="00F2395F"/>
    <w:rsid w:val="00F2397B"/>
    <w:rsid w:val="00F2699F"/>
    <w:rsid w:val="00F26F02"/>
    <w:rsid w:val="00F27B00"/>
    <w:rsid w:val="00F30BF3"/>
    <w:rsid w:val="00F317AF"/>
    <w:rsid w:val="00F31D37"/>
    <w:rsid w:val="00F33675"/>
    <w:rsid w:val="00F34D8A"/>
    <w:rsid w:val="00F42ECD"/>
    <w:rsid w:val="00F438D4"/>
    <w:rsid w:val="00F438D9"/>
    <w:rsid w:val="00F54D71"/>
    <w:rsid w:val="00F56522"/>
    <w:rsid w:val="00F56899"/>
    <w:rsid w:val="00F57ACA"/>
    <w:rsid w:val="00F6182A"/>
    <w:rsid w:val="00F61D94"/>
    <w:rsid w:val="00F6320D"/>
    <w:rsid w:val="00F63A9A"/>
    <w:rsid w:val="00F675F1"/>
    <w:rsid w:val="00F719F1"/>
    <w:rsid w:val="00F73248"/>
    <w:rsid w:val="00F74610"/>
    <w:rsid w:val="00F77FB7"/>
    <w:rsid w:val="00F801B2"/>
    <w:rsid w:val="00F81AE8"/>
    <w:rsid w:val="00F83936"/>
    <w:rsid w:val="00F91D87"/>
    <w:rsid w:val="00F9291B"/>
    <w:rsid w:val="00F95881"/>
    <w:rsid w:val="00F95DC4"/>
    <w:rsid w:val="00FA1B57"/>
    <w:rsid w:val="00FA34A2"/>
    <w:rsid w:val="00FA3597"/>
    <w:rsid w:val="00FA46F4"/>
    <w:rsid w:val="00FA4D23"/>
    <w:rsid w:val="00FA6303"/>
    <w:rsid w:val="00FB11CA"/>
    <w:rsid w:val="00FB31CD"/>
    <w:rsid w:val="00FB5F90"/>
    <w:rsid w:val="00FB7611"/>
    <w:rsid w:val="00FB7C62"/>
    <w:rsid w:val="00FC09AE"/>
    <w:rsid w:val="00FC70B7"/>
    <w:rsid w:val="00FC71E6"/>
    <w:rsid w:val="00FC72F5"/>
    <w:rsid w:val="00FD07AA"/>
    <w:rsid w:val="00FD0F26"/>
    <w:rsid w:val="00FD3136"/>
    <w:rsid w:val="00FD3541"/>
    <w:rsid w:val="00FD5CB1"/>
    <w:rsid w:val="00FD77FA"/>
    <w:rsid w:val="00FD7F40"/>
    <w:rsid w:val="00FE0B00"/>
    <w:rsid w:val="00FE0FFE"/>
    <w:rsid w:val="00FE30ED"/>
    <w:rsid w:val="00FE4C04"/>
    <w:rsid w:val="00FE7375"/>
    <w:rsid w:val="00FE7773"/>
    <w:rsid w:val="00FE7B25"/>
    <w:rsid w:val="00FF088B"/>
    <w:rsid w:val="00FF0976"/>
    <w:rsid w:val="00FF147D"/>
    <w:rsid w:val="00FF1876"/>
    <w:rsid w:val="00FF1B9E"/>
    <w:rsid w:val="00FF4A66"/>
    <w:rsid w:val="00FF4B7B"/>
    <w:rsid w:val="00FF5212"/>
    <w:rsid w:val="00FF7576"/>
    <w:rsid w:val="00FF7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267B0"/>
  <w15:docId w15:val="{369AA9CE-7046-4C1C-A009-2153B0FC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8FD"/>
  </w:style>
  <w:style w:type="paragraph" w:styleId="Heading1">
    <w:name w:val="heading 1"/>
    <w:basedOn w:val="Normal"/>
    <w:link w:val="Heading1Char"/>
    <w:uiPriority w:val="1"/>
    <w:qFormat/>
    <w:rsid w:val="00B70BDF"/>
    <w:pPr>
      <w:widowControl w:val="0"/>
      <w:spacing w:before="232" w:after="0" w:line="240" w:lineRule="auto"/>
      <w:ind w:left="670" w:hanging="567"/>
      <w:outlineLvl w:val="0"/>
    </w:pPr>
    <w:rPr>
      <w:rFonts w:eastAsia="Arial"/>
      <w:b/>
      <w:bCs/>
      <w:sz w:val="36"/>
      <w:szCs w:val="36"/>
      <w:lang w:val="en-US"/>
    </w:rPr>
  </w:style>
  <w:style w:type="paragraph" w:styleId="Heading2">
    <w:name w:val="heading 2"/>
    <w:basedOn w:val="Normal"/>
    <w:link w:val="Heading2Char"/>
    <w:uiPriority w:val="1"/>
    <w:qFormat/>
    <w:rsid w:val="00B70BDF"/>
    <w:pPr>
      <w:widowControl w:val="0"/>
      <w:spacing w:after="0" w:line="240" w:lineRule="auto"/>
      <w:ind w:left="103"/>
      <w:outlineLvl w:val="1"/>
    </w:pPr>
    <w:rPr>
      <w:rFonts w:eastAsia="Arial"/>
      <w:b/>
      <w:bCs/>
      <w:szCs w:val="24"/>
      <w:lang w:val="en-US"/>
    </w:rPr>
  </w:style>
  <w:style w:type="paragraph" w:styleId="Heading3">
    <w:name w:val="heading 3"/>
    <w:basedOn w:val="Normal"/>
    <w:next w:val="Normal"/>
    <w:link w:val="Heading3Char"/>
    <w:uiPriority w:val="9"/>
    <w:semiHidden/>
    <w:unhideWhenUsed/>
    <w:qFormat/>
    <w:rsid w:val="001F3F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2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75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565"/>
    <w:rPr>
      <w:rFonts w:ascii="Tahoma" w:hAnsi="Tahoma" w:cs="Tahoma"/>
      <w:sz w:val="16"/>
      <w:szCs w:val="16"/>
    </w:rPr>
  </w:style>
  <w:style w:type="paragraph" w:styleId="Header">
    <w:name w:val="header"/>
    <w:basedOn w:val="Normal"/>
    <w:link w:val="HeaderChar"/>
    <w:uiPriority w:val="99"/>
    <w:unhideWhenUsed/>
    <w:rsid w:val="001B32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322D"/>
  </w:style>
  <w:style w:type="paragraph" w:styleId="Footer">
    <w:name w:val="footer"/>
    <w:basedOn w:val="Normal"/>
    <w:link w:val="FooterChar"/>
    <w:uiPriority w:val="99"/>
    <w:unhideWhenUsed/>
    <w:rsid w:val="001B32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322D"/>
  </w:style>
  <w:style w:type="paragraph" w:styleId="ListParagraph">
    <w:name w:val="List Paragraph"/>
    <w:basedOn w:val="Normal"/>
    <w:uiPriority w:val="34"/>
    <w:qFormat/>
    <w:rsid w:val="00256C3E"/>
    <w:pPr>
      <w:ind w:left="720"/>
      <w:contextualSpacing/>
    </w:pPr>
  </w:style>
  <w:style w:type="paragraph" w:customStyle="1" w:styleId="Default">
    <w:name w:val="Default"/>
    <w:rsid w:val="00256C3E"/>
    <w:pPr>
      <w:autoSpaceDE w:val="0"/>
      <w:autoSpaceDN w:val="0"/>
      <w:adjustRightInd w:val="0"/>
      <w:spacing w:after="0" w:line="240" w:lineRule="auto"/>
    </w:pPr>
    <w:rPr>
      <w:rFonts w:cs="Arial"/>
      <w:color w:val="000000"/>
      <w:szCs w:val="24"/>
    </w:rPr>
  </w:style>
  <w:style w:type="character" w:customStyle="1" w:styleId="Heading1Char">
    <w:name w:val="Heading 1 Char"/>
    <w:basedOn w:val="DefaultParagraphFont"/>
    <w:link w:val="Heading1"/>
    <w:uiPriority w:val="1"/>
    <w:rsid w:val="00B70BDF"/>
    <w:rPr>
      <w:rFonts w:eastAsia="Arial"/>
      <w:b/>
      <w:bCs/>
      <w:sz w:val="36"/>
      <w:szCs w:val="36"/>
      <w:lang w:val="en-US"/>
    </w:rPr>
  </w:style>
  <w:style w:type="character" w:customStyle="1" w:styleId="Heading2Char">
    <w:name w:val="Heading 2 Char"/>
    <w:basedOn w:val="DefaultParagraphFont"/>
    <w:link w:val="Heading2"/>
    <w:uiPriority w:val="1"/>
    <w:rsid w:val="00B70BDF"/>
    <w:rPr>
      <w:rFonts w:eastAsia="Arial"/>
      <w:b/>
      <w:bCs/>
      <w:szCs w:val="24"/>
      <w:lang w:val="en-US"/>
    </w:rPr>
  </w:style>
  <w:style w:type="paragraph" w:styleId="TOC1">
    <w:name w:val="toc 1"/>
    <w:basedOn w:val="Normal"/>
    <w:uiPriority w:val="1"/>
    <w:qFormat/>
    <w:rsid w:val="00B70BDF"/>
    <w:pPr>
      <w:widowControl w:val="0"/>
      <w:spacing w:before="247" w:after="0" w:line="240" w:lineRule="auto"/>
      <w:ind w:left="1183" w:hanging="1080"/>
    </w:pPr>
    <w:rPr>
      <w:rFonts w:eastAsia="Arial"/>
      <w:b/>
      <w:bCs/>
      <w:sz w:val="28"/>
      <w:szCs w:val="28"/>
      <w:lang w:val="en-US"/>
    </w:rPr>
  </w:style>
  <w:style w:type="paragraph" w:styleId="TOC2">
    <w:name w:val="toc 2"/>
    <w:basedOn w:val="Normal"/>
    <w:uiPriority w:val="1"/>
    <w:qFormat/>
    <w:rsid w:val="00B70BDF"/>
    <w:pPr>
      <w:widowControl w:val="0"/>
      <w:spacing w:before="47" w:after="0" w:line="240" w:lineRule="auto"/>
      <w:ind w:left="533" w:hanging="430"/>
    </w:pPr>
    <w:rPr>
      <w:rFonts w:eastAsia="Arial"/>
      <w:sz w:val="22"/>
      <w:lang w:val="en-US"/>
    </w:rPr>
  </w:style>
  <w:style w:type="paragraph" w:styleId="BodyText">
    <w:name w:val="Body Text"/>
    <w:basedOn w:val="Normal"/>
    <w:link w:val="BodyTextChar"/>
    <w:uiPriority w:val="1"/>
    <w:qFormat/>
    <w:rsid w:val="00B70BDF"/>
    <w:pPr>
      <w:widowControl w:val="0"/>
      <w:spacing w:after="0" w:line="240" w:lineRule="auto"/>
      <w:ind w:left="103"/>
    </w:pPr>
    <w:rPr>
      <w:rFonts w:eastAsia="Arial"/>
      <w:szCs w:val="24"/>
      <w:lang w:val="en-US"/>
    </w:rPr>
  </w:style>
  <w:style w:type="character" w:customStyle="1" w:styleId="BodyTextChar">
    <w:name w:val="Body Text Char"/>
    <w:basedOn w:val="DefaultParagraphFont"/>
    <w:link w:val="BodyText"/>
    <w:uiPriority w:val="1"/>
    <w:rsid w:val="00B70BDF"/>
    <w:rPr>
      <w:rFonts w:eastAsia="Arial"/>
      <w:szCs w:val="24"/>
      <w:lang w:val="en-US"/>
    </w:rPr>
  </w:style>
  <w:style w:type="paragraph" w:customStyle="1" w:styleId="TableParagraph">
    <w:name w:val="Table Paragraph"/>
    <w:basedOn w:val="Normal"/>
    <w:uiPriority w:val="1"/>
    <w:qFormat/>
    <w:rsid w:val="00B70BDF"/>
    <w:pPr>
      <w:widowControl w:val="0"/>
      <w:spacing w:after="0" w:line="240" w:lineRule="auto"/>
    </w:pPr>
    <w:rPr>
      <w:rFonts w:asciiTheme="minorHAnsi" w:hAnsiTheme="minorHAnsi"/>
      <w:sz w:val="22"/>
      <w:lang w:val="en-US"/>
    </w:rPr>
  </w:style>
  <w:style w:type="character" w:styleId="Hyperlink">
    <w:name w:val="Hyperlink"/>
    <w:basedOn w:val="DefaultParagraphFont"/>
    <w:uiPriority w:val="99"/>
    <w:unhideWhenUsed/>
    <w:rsid w:val="000E5329"/>
    <w:rPr>
      <w:color w:val="0000FF" w:themeColor="hyperlink"/>
      <w:u w:val="single"/>
    </w:rPr>
  </w:style>
  <w:style w:type="character" w:styleId="FollowedHyperlink">
    <w:name w:val="FollowedHyperlink"/>
    <w:basedOn w:val="DefaultParagraphFont"/>
    <w:uiPriority w:val="99"/>
    <w:semiHidden/>
    <w:unhideWhenUsed/>
    <w:rsid w:val="00E10DB0"/>
    <w:rPr>
      <w:color w:val="800080" w:themeColor="followedHyperlink"/>
      <w:u w:val="single"/>
    </w:rPr>
  </w:style>
  <w:style w:type="paragraph" w:styleId="TOCHeading">
    <w:name w:val="TOC Heading"/>
    <w:basedOn w:val="Heading1"/>
    <w:next w:val="Normal"/>
    <w:uiPriority w:val="39"/>
    <w:semiHidden/>
    <w:unhideWhenUsed/>
    <w:qFormat/>
    <w:rsid w:val="00E10DB0"/>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lang w:eastAsia="ja-JP"/>
    </w:rPr>
  </w:style>
  <w:style w:type="paragraph" w:styleId="NormalWeb">
    <w:name w:val="Normal (Web)"/>
    <w:basedOn w:val="Normal"/>
    <w:uiPriority w:val="99"/>
    <w:semiHidden/>
    <w:unhideWhenUsed/>
    <w:rsid w:val="000660DA"/>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0660DA"/>
    <w:rPr>
      <w:b/>
      <w:bCs/>
    </w:rPr>
  </w:style>
  <w:style w:type="character" w:customStyle="1" w:styleId="apple-converted-space">
    <w:name w:val="apple-converted-space"/>
    <w:basedOn w:val="DefaultParagraphFont"/>
    <w:rsid w:val="000660DA"/>
  </w:style>
  <w:style w:type="character" w:customStyle="1" w:styleId="Heading3Char">
    <w:name w:val="Heading 3 Char"/>
    <w:basedOn w:val="DefaultParagraphFont"/>
    <w:link w:val="Heading3"/>
    <w:uiPriority w:val="9"/>
    <w:semiHidden/>
    <w:rsid w:val="001F3F93"/>
    <w:rPr>
      <w:rFonts w:asciiTheme="majorHAnsi" w:eastAsiaTheme="majorEastAsia" w:hAnsiTheme="majorHAnsi" w:cstheme="majorBidi"/>
      <w:b/>
      <w:bCs/>
      <w:color w:val="4F81BD" w:themeColor="accent1"/>
    </w:rPr>
  </w:style>
  <w:style w:type="paragraph" w:styleId="PlainText">
    <w:name w:val="Plain Text"/>
    <w:basedOn w:val="Normal"/>
    <w:link w:val="PlainTextChar"/>
    <w:rsid w:val="00AD77F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AD77F7"/>
    <w:rPr>
      <w:rFonts w:ascii="Courier New" w:eastAsia="Times New Roman" w:hAnsi="Courier New" w:cs="Times New Roman"/>
      <w:sz w:val="20"/>
      <w:szCs w:val="20"/>
    </w:rPr>
  </w:style>
  <w:style w:type="paragraph" w:customStyle="1" w:styleId="xl67">
    <w:name w:val="xl67"/>
    <w:basedOn w:val="Normal"/>
    <w:rsid w:val="0063151B"/>
    <w:pP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68">
    <w:name w:val="xl68"/>
    <w:basedOn w:val="Normal"/>
    <w:rsid w:val="00631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69">
    <w:name w:val="xl69"/>
    <w:basedOn w:val="Normal"/>
    <w:rsid w:val="00631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70">
    <w:name w:val="xl70"/>
    <w:basedOn w:val="Normal"/>
    <w:rsid w:val="0063151B"/>
    <w:pPr>
      <w:spacing w:before="100" w:beforeAutospacing="1" w:after="100" w:afterAutospacing="1" w:line="240" w:lineRule="auto"/>
      <w:jc w:val="right"/>
    </w:pPr>
    <w:rPr>
      <w:rFonts w:ascii="Times New Roman" w:eastAsia="Times New Roman" w:hAnsi="Times New Roman" w:cs="Times New Roman"/>
      <w:sz w:val="20"/>
      <w:szCs w:val="20"/>
      <w:lang w:eastAsia="en-GB"/>
    </w:rPr>
  </w:style>
  <w:style w:type="paragraph" w:customStyle="1" w:styleId="xl71">
    <w:name w:val="xl71"/>
    <w:basedOn w:val="Normal"/>
    <w:rsid w:val="00631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en-GB"/>
    </w:rPr>
  </w:style>
  <w:style w:type="paragraph" w:customStyle="1" w:styleId="xl72">
    <w:name w:val="xl72"/>
    <w:basedOn w:val="Normal"/>
    <w:rsid w:val="00631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GB"/>
    </w:rPr>
  </w:style>
  <w:style w:type="paragraph" w:customStyle="1" w:styleId="xl73">
    <w:name w:val="xl73"/>
    <w:basedOn w:val="Normal"/>
    <w:rsid w:val="00631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en-GB"/>
    </w:rPr>
  </w:style>
  <w:style w:type="paragraph" w:customStyle="1" w:styleId="xl74">
    <w:name w:val="xl74"/>
    <w:basedOn w:val="Normal"/>
    <w:rsid w:val="00631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en-GB"/>
    </w:rPr>
  </w:style>
  <w:style w:type="paragraph" w:customStyle="1" w:styleId="xl75">
    <w:name w:val="xl75"/>
    <w:basedOn w:val="Normal"/>
    <w:rsid w:val="00631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76">
    <w:name w:val="xl76"/>
    <w:basedOn w:val="Normal"/>
    <w:rsid w:val="00631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en-GB"/>
    </w:rPr>
  </w:style>
  <w:style w:type="paragraph" w:customStyle="1" w:styleId="xl77">
    <w:name w:val="xl77"/>
    <w:basedOn w:val="Normal"/>
    <w:rsid w:val="0063151B"/>
    <w:pP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xl78">
    <w:name w:val="xl78"/>
    <w:basedOn w:val="Normal"/>
    <w:rsid w:val="006315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en-GB"/>
    </w:rPr>
  </w:style>
  <w:style w:type="paragraph" w:customStyle="1" w:styleId="PHTable">
    <w:name w:val="(PH)Table"/>
    <w:basedOn w:val="Normal"/>
    <w:link w:val="PHTableChar"/>
    <w:qFormat/>
    <w:rsid w:val="00532B40"/>
    <w:pPr>
      <w:spacing w:before="60" w:after="60" w:line="240" w:lineRule="auto"/>
      <w:jc w:val="center"/>
    </w:pPr>
    <w:rPr>
      <w:rFonts w:eastAsia="Times New Roman" w:cs="Arial"/>
      <w:sz w:val="20"/>
      <w:szCs w:val="20"/>
      <w:lang w:eastAsia="en-GB"/>
    </w:rPr>
  </w:style>
  <w:style w:type="character" w:customStyle="1" w:styleId="PHTableChar">
    <w:name w:val="(PH)Table Char"/>
    <w:basedOn w:val="DefaultParagraphFont"/>
    <w:link w:val="PHTable"/>
    <w:rsid w:val="00532B40"/>
    <w:rPr>
      <w:rFonts w:eastAsia="Times New Roman" w:cs="Arial"/>
      <w:sz w:val="20"/>
      <w:szCs w:val="20"/>
      <w:lang w:eastAsia="en-GB"/>
    </w:rPr>
  </w:style>
  <w:style w:type="numbering" w:customStyle="1" w:styleId="NoList1">
    <w:name w:val="No List1"/>
    <w:next w:val="NoList"/>
    <w:uiPriority w:val="99"/>
    <w:semiHidden/>
    <w:unhideWhenUsed/>
    <w:rsid w:val="000122BD"/>
  </w:style>
  <w:style w:type="numbering" w:customStyle="1" w:styleId="NoList2">
    <w:name w:val="No List2"/>
    <w:next w:val="NoList"/>
    <w:uiPriority w:val="99"/>
    <w:semiHidden/>
    <w:unhideWhenUsed/>
    <w:rsid w:val="002A51BE"/>
  </w:style>
  <w:style w:type="paragraph" w:styleId="NoSpacing">
    <w:name w:val="No Spacing"/>
    <w:uiPriority w:val="1"/>
    <w:qFormat/>
    <w:rsid w:val="003702E5"/>
    <w:pPr>
      <w:spacing w:after="0" w:line="240" w:lineRule="auto"/>
    </w:pPr>
  </w:style>
  <w:style w:type="character" w:styleId="UnresolvedMention">
    <w:name w:val="Unresolved Mention"/>
    <w:basedOn w:val="DefaultParagraphFont"/>
    <w:uiPriority w:val="99"/>
    <w:semiHidden/>
    <w:unhideWhenUsed/>
    <w:rsid w:val="00F31D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0739">
      <w:bodyDiv w:val="1"/>
      <w:marLeft w:val="0"/>
      <w:marRight w:val="0"/>
      <w:marTop w:val="0"/>
      <w:marBottom w:val="0"/>
      <w:divBdr>
        <w:top w:val="none" w:sz="0" w:space="0" w:color="auto"/>
        <w:left w:val="none" w:sz="0" w:space="0" w:color="auto"/>
        <w:bottom w:val="none" w:sz="0" w:space="0" w:color="auto"/>
        <w:right w:val="none" w:sz="0" w:space="0" w:color="auto"/>
      </w:divBdr>
    </w:div>
    <w:div w:id="28729803">
      <w:bodyDiv w:val="1"/>
      <w:marLeft w:val="0"/>
      <w:marRight w:val="0"/>
      <w:marTop w:val="0"/>
      <w:marBottom w:val="0"/>
      <w:divBdr>
        <w:top w:val="none" w:sz="0" w:space="0" w:color="auto"/>
        <w:left w:val="none" w:sz="0" w:space="0" w:color="auto"/>
        <w:bottom w:val="none" w:sz="0" w:space="0" w:color="auto"/>
        <w:right w:val="none" w:sz="0" w:space="0" w:color="auto"/>
      </w:divBdr>
    </w:div>
    <w:div w:id="119761607">
      <w:bodyDiv w:val="1"/>
      <w:marLeft w:val="0"/>
      <w:marRight w:val="0"/>
      <w:marTop w:val="0"/>
      <w:marBottom w:val="0"/>
      <w:divBdr>
        <w:top w:val="none" w:sz="0" w:space="0" w:color="auto"/>
        <w:left w:val="none" w:sz="0" w:space="0" w:color="auto"/>
        <w:bottom w:val="none" w:sz="0" w:space="0" w:color="auto"/>
        <w:right w:val="none" w:sz="0" w:space="0" w:color="auto"/>
      </w:divBdr>
    </w:div>
    <w:div w:id="242417936">
      <w:bodyDiv w:val="1"/>
      <w:marLeft w:val="0"/>
      <w:marRight w:val="0"/>
      <w:marTop w:val="0"/>
      <w:marBottom w:val="0"/>
      <w:divBdr>
        <w:top w:val="none" w:sz="0" w:space="0" w:color="auto"/>
        <w:left w:val="none" w:sz="0" w:space="0" w:color="auto"/>
        <w:bottom w:val="none" w:sz="0" w:space="0" w:color="auto"/>
        <w:right w:val="none" w:sz="0" w:space="0" w:color="auto"/>
      </w:divBdr>
    </w:div>
    <w:div w:id="262492892">
      <w:bodyDiv w:val="1"/>
      <w:marLeft w:val="0"/>
      <w:marRight w:val="0"/>
      <w:marTop w:val="0"/>
      <w:marBottom w:val="0"/>
      <w:divBdr>
        <w:top w:val="none" w:sz="0" w:space="0" w:color="auto"/>
        <w:left w:val="none" w:sz="0" w:space="0" w:color="auto"/>
        <w:bottom w:val="none" w:sz="0" w:space="0" w:color="auto"/>
        <w:right w:val="none" w:sz="0" w:space="0" w:color="auto"/>
      </w:divBdr>
    </w:div>
    <w:div w:id="263922638">
      <w:bodyDiv w:val="1"/>
      <w:marLeft w:val="0"/>
      <w:marRight w:val="0"/>
      <w:marTop w:val="0"/>
      <w:marBottom w:val="0"/>
      <w:divBdr>
        <w:top w:val="none" w:sz="0" w:space="0" w:color="auto"/>
        <w:left w:val="none" w:sz="0" w:space="0" w:color="auto"/>
        <w:bottom w:val="none" w:sz="0" w:space="0" w:color="auto"/>
        <w:right w:val="none" w:sz="0" w:space="0" w:color="auto"/>
      </w:divBdr>
    </w:div>
    <w:div w:id="278953252">
      <w:bodyDiv w:val="1"/>
      <w:marLeft w:val="0"/>
      <w:marRight w:val="0"/>
      <w:marTop w:val="0"/>
      <w:marBottom w:val="0"/>
      <w:divBdr>
        <w:top w:val="none" w:sz="0" w:space="0" w:color="auto"/>
        <w:left w:val="none" w:sz="0" w:space="0" w:color="auto"/>
        <w:bottom w:val="none" w:sz="0" w:space="0" w:color="auto"/>
        <w:right w:val="none" w:sz="0" w:space="0" w:color="auto"/>
      </w:divBdr>
    </w:div>
    <w:div w:id="332145465">
      <w:bodyDiv w:val="1"/>
      <w:marLeft w:val="0"/>
      <w:marRight w:val="0"/>
      <w:marTop w:val="0"/>
      <w:marBottom w:val="0"/>
      <w:divBdr>
        <w:top w:val="none" w:sz="0" w:space="0" w:color="auto"/>
        <w:left w:val="none" w:sz="0" w:space="0" w:color="auto"/>
        <w:bottom w:val="none" w:sz="0" w:space="0" w:color="auto"/>
        <w:right w:val="none" w:sz="0" w:space="0" w:color="auto"/>
      </w:divBdr>
    </w:div>
    <w:div w:id="394401938">
      <w:bodyDiv w:val="1"/>
      <w:marLeft w:val="0"/>
      <w:marRight w:val="0"/>
      <w:marTop w:val="0"/>
      <w:marBottom w:val="0"/>
      <w:divBdr>
        <w:top w:val="none" w:sz="0" w:space="0" w:color="auto"/>
        <w:left w:val="none" w:sz="0" w:space="0" w:color="auto"/>
        <w:bottom w:val="none" w:sz="0" w:space="0" w:color="auto"/>
        <w:right w:val="none" w:sz="0" w:space="0" w:color="auto"/>
      </w:divBdr>
    </w:div>
    <w:div w:id="424425392">
      <w:bodyDiv w:val="1"/>
      <w:marLeft w:val="0"/>
      <w:marRight w:val="0"/>
      <w:marTop w:val="0"/>
      <w:marBottom w:val="0"/>
      <w:divBdr>
        <w:top w:val="none" w:sz="0" w:space="0" w:color="auto"/>
        <w:left w:val="none" w:sz="0" w:space="0" w:color="auto"/>
        <w:bottom w:val="none" w:sz="0" w:space="0" w:color="auto"/>
        <w:right w:val="none" w:sz="0" w:space="0" w:color="auto"/>
      </w:divBdr>
    </w:div>
    <w:div w:id="424961156">
      <w:bodyDiv w:val="1"/>
      <w:marLeft w:val="0"/>
      <w:marRight w:val="0"/>
      <w:marTop w:val="0"/>
      <w:marBottom w:val="0"/>
      <w:divBdr>
        <w:top w:val="none" w:sz="0" w:space="0" w:color="auto"/>
        <w:left w:val="none" w:sz="0" w:space="0" w:color="auto"/>
        <w:bottom w:val="none" w:sz="0" w:space="0" w:color="auto"/>
        <w:right w:val="none" w:sz="0" w:space="0" w:color="auto"/>
      </w:divBdr>
    </w:div>
    <w:div w:id="438843324">
      <w:bodyDiv w:val="1"/>
      <w:marLeft w:val="0"/>
      <w:marRight w:val="0"/>
      <w:marTop w:val="0"/>
      <w:marBottom w:val="0"/>
      <w:divBdr>
        <w:top w:val="none" w:sz="0" w:space="0" w:color="auto"/>
        <w:left w:val="none" w:sz="0" w:space="0" w:color="auto"/>
        <w:bottom w:val="none" w:sz="0" w:space="0" w:color="auto"/>
        <w:right w:val="none" w:sz="0" w:space="0" w:color="auto"/>
      </w:divBdr>
    </w:div>
    <w:div w:id="467011532">
      <w:bodyDiv w:val="1"/>
      <w:marLeft w:val="0"/>
      <w:marRight w:val="0"/>
      <w:marTop w:val="0"/>
      <w:marBottom w:val="0"/>
      <w:divBdr>
        <w:top w:val="none" w:sz="0" w:space="0" w:color="auto"/>
        <w:left w:val="none" w:sz="0" w:space="0" w:color="auto"/>
        <w:bottom w:val="none" w:sz="0" w:space="0" w:color="auto"/>
        <w:right w:val="none" w:sz="0" w:space="0" w:color="auto"/>
      </w:divBdr>
    </w:div>
    <w:div w:id="495147145">
      <w:bodyDiv w:val="1"/>
      <w:marLeft w:val="0"/>
      <w:marRight w:val="0"/>
      <w:marTop w:val="0"/>
      <w:marBottom w:val="0"/>
      <w:divBdr>
        <w:top w:val="none" w:sz="0" w:space="0" w:color="auto"/>
        <w:left w:val="none" w:sz="0" w:space="0" w:color="auto"/>
        <w:bottom w:val="none" w:sz="0" w:space="0" w:color="auto"/>
        <w:right w:val="none" w:sz="0" w:space="0" w:color="auto"/>
      </w:divBdr>
    </w:div>
    <w:div w:id="524440224">
      <w:bodyDiv w:val="1"/>
      <w:marLeft w:val="0"/>
      <w:marRight w:val="0"/>
      <w:marTop w:val="0"/>
      <w:marBottom w:val="0"/>
      <w:divBdr>
        <w:top w:val="none" w:sz="0" w:space="0" w:color="auto"/>
        <w:left w:val="none" w:sz="0" w:space="0" w:color="auto"/>
        <w:bottom w:val="none" w:sz="0" w:space="0" w:color="auto"/>
        <w:right w:val="none" w:sz="0" w:space="0" w:color="auto"/>
      </w:divBdr>
    </w:div>
    <w:div w:id="571701548">
      <w:bodyDiv w:val="1"/>
      <w:marLeft w:val="0"/>
      <w:marRight w:val="0"/>
      <w:marTop w:val="0"/>
      <w:marBottom w:val="0"/>
      <w:divBdr>
        <w:top w:val="none" w:sz="0" w:space="0" w:color="auto"/>
        <w:left w:val="none" w:sz="0" w:space="0" w:color="auto"/>
        <w:bottom w:val="none" w:sz="0" w:space="0" w:color="auto"/>
        <w:right w:val="none" w:sz="0" w:space="0" w:color="auto"/>
      </w:divBdr>
    </w:div>
    <w:div w:id="617028079">
      <w:bodyDiv w:val="1"/>
      <w:marLeft w:val="0"/>
      <w:marRight w:val="0"/>
      <w:marTop w:val="0"/>
      <w:marBottom w:val="0"/>
      <w:divBdr>
        <w:top w:val="none" w:sz="0" w:space="0" w:color="auto"/>
        <w:left w:val="none" w:sz="0" w:space="0" w:color="auto"/>
        <w:bottom w:val="none" w:sz="0" w:space="0" w:color="auto"/>
        <w:right w:val="none" w:sz="0" w:space="0" w:color="auto"/>
      </w:divBdr>
    </w:div>
    <w:div w:id="620068210">
      <w:bodyDiv w:val="1"/>
      <w:marLeft w:val="0"/>
      <w:marRight w:val="0"/>
      <w:marTop w:val="0"/>
      <w:marBottom w:val="0"/>
      <w:divBdr>
        <w:top w:val="none" w:sz="0" w:space="0" w:color="auto"/>
        <w:left w:val="none" w:sz="0" w:space="0" w:color="auto"/>
        <w:bottom w:val="none" w:sz="0" w:space="0" w:color="auto"/>
        <w:right w:val="none" w:sz="0" w:space="0" w:color="auto"/>
      </w:divBdr>
    </w:div>
    <w:div w:id="645403302">
      <w:bodyDiv w:val="1"/>
      <w:marLeft w:val="0"/>
      <w:marRight w:val="0"/>
      <w:marTop w:val="0"/>
      <w:marBottom w:val="0"/>
      <w:divBdr>
        <w:top w:val="none" w:sz="0" w:space="0" w:color="auto"/>
        <w:left w:val="none" w:sz="0" w:space="0" w:color="auto"/>
        <w:bottom w:val="none" w:sz="0" w:space="0" w:color="auto"/>
        <w:right w:val="none" w:sz="0" w:space="0" w:color="auto"/>
      </w:divBdr>
    </w:div>
    <w:div w:id="701439760">
      <w:bodyDiv w:val="1"/>
      <w:marLeft w:val="0"/>
      <w:marRight w:val="0"/>
      <w:marTop w:val="0"/>
      <w:marBottom w:val="0"/>
      <w:divBdr>
        <w:top w:val="none" w:sz="0" w:space="0" w:color="auto"/>
        <w:left w:val="none" w:sz="0" w:space="0" w:color="auto"/>
        <w:bottom w:val="none" w:sz="0" w:space="0" w:color="auto"/>
        <w:right w:val="none" w:sz="0" w:space="0" w:color="auto"/>
      </w:divBdr>
    </w:div>
    <w:div w:id="711540905">
      <w:bodyDiv w:val="1"/>
      <w:marLeft w:val="0"/>
      <w:marRight w:val="0"/>
      <w:marTop w:val="0"/>
      <w:marBottom w:val="0"/>
      <w:divBdr>
        <w:top w:val="none" w:sz="0" w:space="0" w:color="auto"/>
        <w:left w:val="none" w:sz="0" w:space="0" w:color="auto"/>
        <w:bottom w:val="none" w:sz="0" w:space="0" w:color="auto"/>
        <w:right w:val="none" w:sz="0" w:space="0" w:color="auto"/>
      </w:divBdr>
    </w:div>
    <w:div w:id="780150336">
      <w:bodyDiv w:val="1"/>
      <w:marLeft w:val="0"/>
      <w:marRight w:val="0"/>
      <w:marTop w:val="0"/>
      <w:marBottom w:val="0"/>
      <w:divBdr>
        <w:top w:val="none" w:sz="0" w:space="0" w:color="auto"/>
        <w:left w:val="none" w:sz="0" w:space="0" w:color="auto"/>
        <w:bottom w:val="none" w:sz="0" w:space="0" w:color="auto"/>
        <w:right w:val="none" w:sz="0" w:space="0" w:color="auto"/>
      </w:divBdr>
    </w:div>
    <w:div w:id="826047004">
      <w:bodyDiv w:val="1"/>
      <w:marLeft w:val="0"/>
      <w:marRight w:val="0"/>
      <w:marTop w:val="0"/>
      <w:marBottom w:val="0"/>
      <w:divBdr>
        <w:top w:val="none" w:sz="0" w:space="0" w:color="auto"/>
        <w:left w:val="none" w:sz="0" w:space="0" w:color="auto"/>
        <w:bottom w:val="none" w:sz="0" w:space="0" w:color="auto"/>
        <w:right w:val="none" w:sz="0" w:space="0" w:color="auto"/>
      </w:divBdr>
    </w:div>
    <w:div w:id="830603320">
      <w:bodyDiv w:val="1"/>
      <w:marLeft w:val="0"/>
      <w:marRight w:val="0"/>
      <w:marTop w:val="0"/>
      <w:marBottom w:val="0"/>
      <w:divBdr>
        <w:top w:val="none" w:sz="0" w:space="0" w:color="auto"/>
        <w:left w:val="none" w:sz="0" w:space="0" w:color="auto"/>
        <w:bottom w:val="none" w:sz="0" w:space="0" w:color="auto"/>
        <w:right w:val="none" w:sz="0" w:space="0" w:color="auto"/>
      </w:divBdr>
    </w:div>
    <w:div w:id="883560988">
      <w:bodyDiv w:val="1"/>
      <w:marLeft w:val="0"/>
      <w:marRight w:val="0"/>
      <w:marTop w:val="0"/>
      <w:marBottom w:val="0"/>
      <w:divBdr>
        <w:top w:val="none" w:sz="0" w:space="0" w:color="auto"/>
        <w:left w:val="none" w:sz="0" w:space="0" w:color="auto"/>
        <w:bottom w:val="none" w:sz="0" w:space="0" w:color="auto"/>
        <w:right w:val="none" w:sz="0" w:space="0" w:color="auto"/>
      </w:divBdr>
    </w:div>
    <w:div w:id="939944903">
      <w:bodyDiv w:val="1"/>
      <w:marLeft w:val="0"/>
      <w:marRight w:val="0"/>
      <w:marTop w:val="0"/>
      <w:marBottom w:val="0"/>
      <w:divBdr>
        <w:top w:val="none" w:sz="0" w:space="0" w:color="auto"/>
        <w:left w:val="none" w:sz="0" w:space="0" w:color="auto"/>
        <w:bottom w:val="none" w:sz="0" w:space="0" w:color="auto"/>
        <w:right w:val="none" w:sz="0" w:space="0" w:color="auto"/>
      </w:divBdr>
    </w:div>
    <w:div w:id="1012269430">
      <w:bodyDiv w:val="1"/>
      <w:marLeft w:val="0"/>
      <w:marRight w:val="0"/>
      <w:marTop w:val="0"/>
      <w:marBottom w:val="0"/>
      <w:divBdr>
        <w:top w:val="none" w:sz="0" w:space="0" w:color="auto"/>
        <w:left w:val="none" w:sz="0" w:space="0" w:color="auto"/>
        <w:bottom w:val="none" w:sz="0" w:space="0" w:color="auto"/>
        <w:right w:val="none" w:sz="0" w:space="0" w:color="auto"/>
      </w:divBdr>
    </w:div>
    <w:div w:id="1056318035">
      <w:bodyDiv w:val="1"/>
      <w:marLeft w:val="0"/>
      <w:marRight w:val="0"/>
      <w:marTop w:val="0"/>
      <w:marBottom w:val="0"/>
      <w:divBdr>
        <w:top w:val="none" w:sz="0" w:space="0" w:color="auto"/>
        <w:left w:val="none" w:sz="0" w:space="0" w:color="auto"/>
        <w:bottom w:val="none" w:sz="0" w:space="0" w:color="auto"/>
        <w:right w:val="none" w:sz="0" w:space="0" w:color="auto"/>
      </w:divBdr>
    </w:div>
    <w:div w:id="1063018238">
      <w:bodyDiv w:val="1"/>
      <w:marLeft w:val="0"/>
      <w:marRight w:val="0"/>
      <w:marTop w:val="0"/>
      <w:marBottom w:val="0"/>
      <w:divBdr>
        <w:top w:val="none" w:sz="0" w:space="0" w:color="auto"/>
        <w:left w:val="none" w:sz="0" w:space="0" w:color="auto"/>
        <w:bottom w:val="none" w:sz="0" w:space="0" w:color="auto"/>
        <w:right w:val="none" w:sz="0" w:space="0" w:color="auto"/>
      </w:divBdr>
    </w:div>
    <w:div w:id="1101998396">
      <w:bodyDiv w:val="1"/>
      <w:marLeft w:val="0"/>
      <w:marRight w:val="0"/>
      <w:marTop w:val="0"/>
      <w:marBottom w:val="0"/>
      <w:divBdr>
        <w:top w:val="none" w:sz="0" w:space="0" w:color="auto"/>
        <w:left w:val="none" w:sz="0" w:space="0" w:color="auto"/>
        <w:bottom w:val="none" w:sz="0" w:space="0" w:color="auto"/>
        <w:right w:val="none" w:sz="0" w:space="0" w:color="auto"/>
      </w:divBdr>
    </w:div>
    <w:div w:id="1142432346">
      <w:bodyDiv w:val="1"/>
      <w:marLeft w:val="0"/>
      <w:marRight w:val="0"/>
      <w:marTop w:val="0"/>
      <w:marBottom w:val="0"/>
      <w:divBdr>
        <w:top w:val="none" w:sz="0" w:space="0" w:color="auto"/>
        <w:left w:val="none" w:sz="0" w:space="0" w:color="auto"/>
        <w:bottom w:val="none" w:sz="0" w:space="0" w:color="auto"/>
        <w:right w:val="none" w:sz="0" w:space="0" w:color="auto"/>
      </w:divBdr>
    </w:div>
    <w:div w:id="1171067591">
      <w:bodyDiv w:val="1"/>
      <w:marLeft w:val="0"/>
      <w:marRight w:val="0"/>
      <w:marTop w:val="0"/>
      <w:marBottom w:val="0"/>
      <w:divBdr>
        <w:top w:val="none" w:sz="0" w:space="0" w:color="auto"/>
        <w:left w:val="none" w:sz="0" w:space="0" w:color="auto"/>
        <w:bottom w:val="none" w:sz="0" w:space="0" w:color="auto"/>
        <w:right w:val="none" w:sz="0" w:space="0" w:color="auto"/>
      </w:divBdr>
    </w:div>
    <w:div w:id="1171682985">
      <w:bodyDiv w:val="1"/>
      <w:marLeft w:val="0"/>
      <w:marRight w:val="0"/>
      <w:marTop w:val="0"/>
      <w:marBottom w:val="0"/>
      <w:divBdr>
        <w:top w:val="none" w:sz="0" w:space="0" w:color="auto"/>
        <w:left w:val="none" w:sz="0" w:space="0" w:color="auto"/>
        <w:bottom w:val="none" w:sz="0" w:space="0" w:color="auto"/>
        <w:right w:val="none" w:sz="0" w:space="0" w:color="auto"/>
      </w:divBdr>
    </w:div>
    <w:div w:id="1239751960">
      <w:bodyDiv w:val="1"/>
      <w:marLeft w:val="0"/>
      <w:marRight w:val="0"/>
      <w:marTop w:val="0"/>
      <w:marBottom w:val="0"/>
      <w:divBdr>
        <w:top w:val="none" w:sz="0" w:space="0" w:color="auto"/>
        <w:left w:val="none" w:sz="0" w:space="0" w:color="auto"/>
        <w:bottom w:val="none" w:sz="0" w:space="0" w:color="auto"/>
        <w:right w:val="none" w:sz="0" w:space="0" w:color="auto"/>
      </w:divBdr>
    </w:div>
    <w:div w:id="1241519331">
      <w:bodyDiv w:val="1"/>
      <w:marLeft w:val="0"/>
      <w:marRight w:val="0"/>
      <w:marTop w:val="0"/>
      <w:marBottom w:val="0"/>
      <w:divBdr>
        <w:top w:val="none" w:sz="0" w:space="0" w:color="auto"/>
        <w:left w:val="none" w:sz="0" w:space="0" w:color="auto"/>
        <w:bottom w:val="none" w:sz="0" w:space="0" w:color="auto"/>
        <w:right w:val="none" w:sz="0" w:space="0" w:color="auto"/>
      </w:divBdr>
    </w:div>
    <w:div w:id="1262374118">
      <w:bodyDiv w:val="1"/>
      <w:marLeft w:val="0"/>
      <w:marRight w:val="0"/>
      <w:marTop w:val="0"/>
      <w:marBottom w:val="0"/>
      <w:divBdr>
        <w:top w:val="none" w:sz="0" w:space="0" w:color="auto"/>
        <w:left w:val="none" w:sz="0" w:space="0" w:color="auto"/>
        <w:bottom w:val="none" w:sz="0" w:space="0" w:color="auto"/>
        <w:right w:val="none" w:sz="0" w:space="0" w:color="auto"/>
      </w:divBdr>
    </w:div>
    <w:div w:id="1262763937">
      <w:bodyDiv w:val="1"/>
      <w:marLeft w:val="0"/>
      <w:marRight w:val="0"/>
      <w:marTop w:val="0"/>
      <w:marBottom w:val="0"/>
      <w:divBdr>
        <w:top w:val="none" w:sz="0" w:space="0" w:color="auto"/>
        <w:left w:val="none" w:sz="0" w:space="0" w:color="auto"/>
        <w:bottom w:val="none" w:sz="0" w:space="0" w:color="auto"/>
        <w:right w:val="none" w:sz="0" w:space="0" w:color="auto"/>
      </w:divBdr>
    </w:div>
    <w:div w:id="1274171423">
      <w:bodyDiv w:val="1"/>
      <w:marLeft w:val="0"/>
      <w:marRight w:val="0"/>
      <w:marTop w:val="0"/>
      <w:marBottom w:val="0"/>
      <w:divBdr>
        <w:top w:val="none" w:sz="0" w:space="0" w:color="auto"/>
        <w:left w:val="none" w:sz="0" w:space="0" w:color="auto"/>
        <w:bottom w:val="none" w:sz="0" w:space="0" w:color="auto"/>
        <w:right w:val="none" w:sz="0" w:space="0" w:color="auto"/>
      </w:divBdr>
    </w:div>
    <w:div w:id="1274436388">
      <w:bodyDiv w:val="1"/>
      <w:marLeft w:val="0"/>
      <w:marRight w:val="0"/>
      <w:marTop w:val="0"/>
      <w:marBottom w:val="0"/>
      <w:divBdr>
        <w:top w:val="none" w:sz="0" w:space="0" w:color="auto"/>
        <w:left w:val="none" w:sz="0" w:space="0" w:color="auto"/>
        <w:bottom w:val="none" w:sz="0" w:space="0" w:color="auto"/>
        <w:right w:val="none" w:sz="0" w:space="0" w:color="auto"/>
      </w:divBdr>
    </w:div>
    <w:div w:id="1309048681">
      <w:bodyDiv w:val="1"/>
      <w:marLeft w:val="0"/>
      <w:marRight w:val="0"/>
      <w:marTop w:val="0"/>
      <w:marBottom w:val="0"/>
      <w:divBdr>
        <w:top w:val="none" w:sz="0" w:space="0" w:color="auto"/>
        <w:left w:val="none" w:sz="0" w:space="0" w:color="auto"/>
        <w:bottom w:val="none" w:sz="0" w:space="0" w:color="auto"/>
        <w:right w:val="none" w:sz="0" w:space="0" w:color="auto"/>
      </w:divBdr>
    </w:div>
    <w:div w:id="1349982451">
      <w:bodyDiv w:val="1"/>
      <w:marLeft w:val="0"/>
      <w:marRight w:val="0"/>
      <w:marTop w:val="0"/>
      <w:marBottom w:val="0"/>
      <w:divBdr>
        <w:top w:val="none" w:sz="0" w:space="0" w:color="auto"/>
        <w:left w:val="none" w:sz="0" w:space="0" w:color="auto"/>
        <w:bottom w:val="none" w:sz="0" w:space="0" w:color="auto"/>
        <w:right w:val="none" w:sz="0" w:space="0" w:color="auto"/>
      </w:divBdr>
    </w:div>
    <w:div w:id="1365785348">
      <w:bodyDiv w:val="1"/>
      <w:marLeft w:val="0"/>
      <w:marRight w:val="0"/>
      <w:marTop w:val="0"/>
      <w:marBottom w:val="0"/>
      <w:divBdr>
        <w:top w:val="none" w:sz="0" w:space="0" w:color="auto"/>
        <w:left w:val="none" w:sz="0" w:space="0" w:color="auto"/>
        <w:bottom w:val="none" w:sz="0" w:space="0" w:color="auto"/>
        <w:right w:val="none" w:sz="0" w:space="0" w:color="auto"/>
      </w:divBdr>
    </w:div>
    <w:div w:id="1373383999">
      <w:bodyDiv w:val="1"/>
      <w:marLeft w:val="0"/>
      <w:marRight w:val="0"/>
      <w:marTop w:val="0"/>
      <w:marBottom w:val="0"/>
      <w:divBdr>
        <w:top w:val="none" w:sz="0" w:space="0" w:color="auto"/>
        <w:left w:val="none" w:sz="0" w:space="0" w:color="auto"/>
        <w:bottom w:val="none" w:sz="0" w:space="0" w:color="auto"/>
        <w:right w:val="none" w:sz="0" w:space="0" w:color="auto"/>
      </w:divBdr>
    </w:div>
    <w:div w:id="1439838487">
      <w:bodyDiv w:val="1"/>
      <w:marLeft w:val="0"/>
      <w:marRight w:val="0"/>
      <w:marTop w:val="0"/>
      <w:marBottom w:val="0"/>
      <w:divBdr>
        <w:top w:val="none" w:sz="0" w:space="0" w:color="auto"/>
        <w:left w:val="none" w:sz="0" w:space="0" w:color="auto"/>
        <w:bottom w:val="none" w:sz="0" w:space="0" w:color="auto"/>
        <w:right w:val="none" w:sz="0" w:space="0" w:color="auto"/>
      </w:divBdr>
    </w:div>
    <w:div w:id="1516725587">
      <w:bodyDiv w:val="1"/>
      <w:marLeft w:val="0"/>
      <w:marRight w:val="0"/>
      <w:marTop w:val="0"/>
      <w:marBottom w:val="0"/>
      <w:divBdr>
        <w:top w:val="none" w:sz="0" w:space="0" w:color="auto"/>
        <w:left w:val="none" w:sz="0" w:space="0" w:color="auto"/>
        <w:bottom w:val="none" w:sz="0" w:space="0" w:color="auto"/>
        <w:right w:val="none" w:sz="0" w:space="0" w:color="auto"/>
      </w:divBdr>
    </w:div>
    <w:div w:id="1549293651">
      <w:bodyDiv w:val="1"/>
      <w:marLeft w:val="0"/>
      <w:marRight w:val="0"/>
      <w:marTop w:val="0"/>
      <w:marBottom w:val="0"/>
      <w:divBdr>
        <w:top w:val="none" w:sz="0" w:space="0" w:color="auto"/>
        <w:left w:val="none" w:sz="0" w:space="0" w:color="auto"/>
        <w:bottom w:val="none" w:sz="0" w:space="0" w:color="auto"/>
        <w:right w:val="none" w:sz="0" w:space="0" w:color="auto"/>
      </w:divBdr>
    </w:div>
    <w:div w:id="1555970058">
      <w:bodyDiv w:val="1"/>
      <w:marLeft w:val="0"/>
      <w:marRight w:val="0"/>
      <w:marTop w:val="0"/>
      <w:marBottom w:val="0"/>
      <w:divBdr>
        <w:top w:val="none" w:sz="0" w:space="0" w:color="auto"/>
        <w:left w:val="none" w:sz="0" w:space="0" w:color="auto"/>
        <w:bottom w:val="none" w:sz="0" w:space="0" w:color="auto"/>
        <w:right w:val="none" w:sz="0" w:space="0" w:color="auto"/>
      </w:divBdr>
    </w:div>
    <w:div w:id="1580215532">
      <w:bodyDiv w:val="1"/>
      <w:marLeft w:val="0"/>
      <w:marRight w:val="0"/>
      <w:marTop w:val="0"/>
      <w:marBottom w:val="0"/>
      <w:divBdr>
        <w:top w:val="none" w:sz="0" w:space="0" w:color="auto"/>
        <w:left w:val="none" w:sz="0" w:space="0" w:color="auto"/>
        <w:bottom w:val="none" w:sz="0" w:space="0" w:color="auto"/>
        <w:right w:val="none" w:sz="0" w:space="0" w:color="auto"/>
      </w:divBdr>
    </w:div>
    <w:div w:id="1670864228">
      <w:bodyDiv w:val="1"/>
      <w:marLeft w:val="0"/>
      <w:marRight w:val="0"/>
      <w:marTop w:val="0"/>
      <w:marBottom w:val="0"/>
      <w:divBdr>
        <w:top w:val="none" w:sz="0" w:space="0" w:color="auto"/>
        <w:left w:val="none" w:sz="0" w:space="0" w:color="auto"/>
        <w:bottom w:val="none" w:sz="0" w:space="0" w:color="auto"/>
        <w:right w:val="none" w:sz="0" w:space="0" w:color="auto"/>
      </w:divBdr>
    </w:div>
    <w:div w:id="1688679263">
      <w:bodyDiv w:val="1"/>
      <w:marLeft w:val="0"/>
      <w:marRight w:val="0"/>
      <w:marTop w:val="0"/>
      <w:marBottom w:val="0"/>
      <w:divBdr>
        <w:top w:val="none" w:sz="0" w:space="0" w:color="auto"/>
        <w:left w:val="none" w:sz="0" w:space="0" w:color="auto"/>
        <w:bottom w:val="none" w:sz="0" w:space="0" w:color="auto"/>
        <w:right w:val="none" w:sz="0" w:space="0" w:color="auto"/>
      </w:divBdr>
    </w:div>
    <w:div w:id="1742554982">
      <w:bodyDiv w:val="1"/>
      <w:marLeft w:val="0"/>
      <w:marRight w:val="0"/>
      <w:marTop w:val="0"/>
      <w:marBottom w:val="0"/>
      <w:divBdr>
        <w:top w:val="none" w:sz="0" w:space="0" w:color="auto"/>
        <w:left w:val="none" w:sz="0" w:space="0" w:color="auto"/>
        <w:bottom w:val="none" w:sz="0" w:space="0" w:color="auto"/>
        <w:right w:val="none" w:sz="0" w:space="0" w:color="auto"/>
      </w:divBdr>
    </w:div>
    <w:div w:id="1806197777">
      <w:bodyDiv w:val="1"/>
      <w:marLeft w:val="0"/>
      <w:marRight w:val="0"/>
      <w:marTop w:val="0"/>
      <w:marBottom w:val="0"/>
      <w:divBdr>
        <w:top w:val="none" w:sz="0" w:space="0" w:color="auto"/>
        <w:left w:val="none" w:sz="0" w:space="0" w:color="auto"/>
        <w:bottom w:val="none" w:sz="0" w:space="0" w:color="auto"/>
        <w:right w:val="none" w:sz="0" w:space="0" w:color="auto"/>
      </w:divBdr>
    </w:div>
    <w:div w:id="1844390355">
      <w:bodyDiv w:val="1"/>
      <w:marLeft w:val="0"/>
      <w:marRight w:val="0"/>
      <w:marTop w:val="0"/>
      <w:marBottom w:val="0"/>
      <w:divBdr>
        <w:top w:val="none" w:sz="0" w:space="0" w:color="auto"/>
        <w:left w:val="none" w:sz="0" w:space="0" w:color="auto"/>
        <w:bottom w:val="none" w:sz="0" w:space="0" w:color="auto"/>
        <w:right w:val="none" w:sz="0" w:space="0" w:color="auto"/>
      </w:divBdr>
    </w:div>
    <w:div w:id="1854874851">
      <w:bodyDiv w:val="1"/>
      <w:marLeft w:val="0"/>
      <w:marRight w:val="0"/>
      <w:marTop w:val="0"/>
      <w:marBottom w:val="0"/>
      <w:divBdr>
        <w:top w:val="none" w:sz="0" w:space="0" w:color="auto"/>
        <w:left w:val="none" w:sz="0" w:space="0" w:color="auto"/>
        <w:bottom w:val="none" w:sz="0" w:space="0" w:color="auto"/>
        <w:right w:val="none" w:sz="0" w:space="0" w:color="auto"/>
      </w:divBdr>
    </w:div>
    <w:div w:id="1855726241">
      <w:bodyDiv w:val="1"/>
      <w:marLeft w:val="0"/>
      <w:marRight w:val="0"/>
      <w:marTop w:val="0"/>
      <w:marBottom w:val="0"/>
      <w:divBdr>
        <w:top w:val="none" w:sz="0" w:space="0" w:color="auto"/>
        <w:left w:val="none" w:sz="0" w:space="0" w:color="auto"/>
        <w:bottom w:val="none" w:sz="0" w:space="0" w:color="auto"/>
        <w:right w:val="none" w:sz="0" w:space="0" w:color="auto"/>
      </w:divBdr>
    </w:div>
    <w:div w:id="1863352206">
      <w:bodyDiv w:val="1"/>
      <w:marLeft w:val="0"/>
      <w:marRight w:val="0"/>
      <w:marTop w:val="0"/>
      <w:marBottom w:val="0"/>
      <w:divBdr>
        <w:top w:val="none" w:sz="0" w:space="0" w:color="auto"/>
        <w:left w:val="none" w:sz="0" w:space="0" w:color="auto"/>
        <w:bottom w:val="none" w:sz="0" w:space="0" w:color="auto"/>
        <w:right w:val="none" w:sz="0" w:space="0" w:color="auto"/>
      </w:divBdr>
    </w:div>
    <w:div w:id="1962689623">
      <w:bodyDiv w:val="1"/>
      <w:marLeft w:val="0"/>
      <w:marRight w:val="0"/>
      <w:marTop w:val="0"/>
      <w:marBottom w:val="0"/>
      <w:divBdr>
        <w:top w:val="none" w:sz="0" w:space="0" w:color="auto"/>
        <w:left w:val="none" w:sz="0" w:space="0" w:color="auto"/>
        <w:bottom w:val="none" w:sz="0" w:space="0" w:color="auto"/>
        <w:right w:val="none" w:sz="0" w:space="0" w:color="auto"/>
      </w:divBdr>
    </w:div>
    <w:div w:id="2034454228">
      <w:bodyDiv w:val="1"/>
      <w:marLeft w:val="0"/>
      <w:marRight w:val="0"/>
      <w:marTop w:val="0"/>
      <w:marBottom w:val="0"/>
      <w:divBdr>
        <w:top w:val="none" w:sz="0" w:space="0" w:color="auto"/>
        <w:left w:val="none" w:sz="0" w:space="0" w:color="auto"/>
        <w:bottom w:val="none" w:sz="0" w:space="0" w:color="auto"/>
        <w:right w:val="none" w:sz="0" w:space="0" w:color="auto"/>
      </w:divBdr>
    </w:div>
    <w:div w:id="2054764164">
      <w:bodyDiv w:val="1"/>
      <w:marLeft w:val="0"/>
      <w:marRight w:val="0"/>
      <w:marTop w:val="0"/>
      <w:marBottom w:val="0"/>
      <w:divBdr>
        <w:top w:val="none" w:sz="0" w:space="0" w:color="auto"/>
        <w:left w:val="none" w:sz="0" w:space="0" w:color="auto"/>
        <w:bottom w:val="none" w:sz="0" w:space="0" w:color="auto"/>
        <w:right w:val="none" w:sz="0" w:space="0" w:color="auto"/>
      </w:divBdr>
    </w:div>
    <w:div w:id="213274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otherham.gov.uk/downloads/download/46/highways-asset-management" TargetMode="External"/><Relationship Id="rId18" Type="http://schemas.openxmlformats.org/officeDocument/2006/relationships/image" Target="media/image5.png"/><Relationship Id="rId26" Type="http://schemas.openxmlformats.org/officeDocument/2006/relationships/hyperlink" Target="https://www.rotherham.gov.uk/directory/28/indicative-highway-repair-programme" TargetMode="External"/><Relationship Id="rId3" Type="http://schemas.openxmlformats.org/officeDocument/2006/relationships/styles" Target="styles.xml"/><Relationship Id="rId21" Type="http://schemas.openxmlformats.org/officeDocument/2006/relationships/hyperlink" Target="https://www.legislation.gov.uk/uksi/2016/362/contents/made" TargetMode="External"/><Relationship Id="rId7" Type="http://schemas.openxmlformats.org/officeDocument/2006/relationships/endnotes" Target="endnotes.xml"/><Relationship Id="rId12" Type="http://schemas.openxmlformats.org/officeDocument/2006/relationships/hyperlink" Target="https://www.rotherham.gov.uk/downloads/download/90/highway-code-of-practice" TargetMode="External"/><Relationship Id="rId17" Type="http://schemas.openxmlformats.org/officeDocument/2006/relationships/hyperlink" Target="https://www.asphaltuk.org/wp-content/uploads/ALARM-survey-2023-FINAL-with-links.pdf" TargetMode="External"/><Relationship Id="rId25" Type="http://schemas.openxmlformats.org/officeDocument/2006/relationships/hyperlink" Target="https://moderngov.rotherham.gov.uk/documents/s123475/Appendix%201%20-%20Risk%20Management%20Policy%20Guide%202019%20Update%20081119.pdf" TargetMode="External"/><Relationship Id="rId2" Type="http://schemas.openxmlformats.org/officeDocument/2006/relationships/numbering" Target="numbering.xml"/><Relationship Id="rId16" Type="http://schemas.openxmlformats.org/officeDocument/2006/relationships/hyperlink" Target="https://www.asphaltuk.org/wp-content/uploads/ALARM-survey-2022-FINAL.pdf"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therham.gov.uk/transport-streets/rotherham-highways-communications-strategy/5" TargetMode="Externa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https://www.rotherham.gov.uk/transport-streets/rotherham-highways-communications-strategy/2" TargetMode="External"/><Relationship Id="rId23" Type="http://schemas.openxmlformats.org/officeDocument/2006/relationships/hyperlink" Target="https://view.officeapps.live.com/op/view.aspx?src=https%3A%2F%2Fwww.rotherham.gov.uk%2Fdownloads%2Ffile%2F3368%2Fhighways-performance-indicators-quarter-1-2023-to-2024&amp;wdOrigin=BROWSELINK"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rotherham.gov.uk/downloads/download/7/tenders-and-contracts"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5B843-7219-4D17-A9D3-25688630E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77</Pages>
  <Words>25858</Words>
  <Characters>147395</Characters>
  <Application>Microsoft Office Word</Application>
  <DocSecurity>0</DocSecurity>
  <Lines>1228</Lines>
  <Paragraphs>345</Paragraphs>
  <ScaleCrop>false</ScaleCrop>
  <HeadingPairs>
    <vt:vector size="2" baseType="variant">
      <vt:variant>
        <vt:lpstr>Title</vt:lpstr>
      </vt:variant>
      <vt:variant>
        <vt:i4>1</vt:i4>
      </vt:variant>
    </vt:vector>
  </HeadingPairs>
  <TitlesOfParts>
    <vt:vector size="1" baseType="lpstr">
      <vt:lpstr/>
    </vt:vector>
  </TitlesOfParts>
  <Company>Rotherham Metropolitan Borough Council</Company>
  <LinksUpToDate>false</LinksUpToDate>
  <CharactersWithSpaces>172908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Finley, Stephen</dc:creator>
  <cp:lastModifiedBy>Grant Williams</cp:lastModifiedBy>
  <cp:revision>4</cp:revision>
  <cp:lastPrinted>2019-09-16T11:41:00Z</cp:lastPrinted>
  <dcterms:created xsi:type="dcterms:W3CDTF">2024-01-10T11:52:00Z</dcterms:created>
  <dcterms:modified xsi:type="dcterms:W3CDTF">2024-01-10T11:55:00Z</dcterms:modified>
</cp:coreProperties>
</file>