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6D241" w14:textId="77777777" w:rsidR="00E66761" w:rsidRDefault="00E66761" w:rsidP="00E66761">
      <w:r>
        <w:t>Dear Sir / Madam</w:t>
      </w:r>
    </w:p>
    <w:p w14:paraId="5DACB47E" w14:textId="77777777" w:rsidR="00E66761" w:rsidRDefault="00E66761" w:rsidP="00E66761"/>
    <w:p w14:paraId="45953E69" w14:textId="77777777" w:rsidR="00E66761" w:rsidRDefault="00E66761" w:rsidP="00E66761">
      <w:r>
        <w:t xml:space="preserve">Thank you for contacting us regarding the proposed amendment, I can confirm that the proposed amendment would not alter our previous response. </w:t>
      </w:r>
    </w:p>
    <w:p w14:paraId="09881D90" w14:textId="77777777" w:rsidR="00E66761" w:rsidRDefault="00E66761" w:rsidP="00E66761"/>
    <w:p w14:paraId="45E2C181" w14:textId="77777777" w:rsidR="00E66761" w:rsidRDefault="00E66761" w:rsidP="00E66761">
      <w:pPr>
        <w:rPr>
          <w:lang w:eastAsia="en-GB"/>
        </w:rPr>
      </w:pPr>
      <w:r>
        <w:rPr>
          <w:lang w:eastAsia="en-GB"/>
        </w:rPr>
        <w:t>Kind Regards</w:t>
      </w:r>
    </w:p>
    <w:p w14:paraId="27264170" w14:textId="77777777" w:rsidR="00E66761" w:rsidRDefault="00E66761" w:rsidP="00E66761">
      <w:pPr>
        <w:rPr>
          <w:color w:val="1F497D"/>
          <w:lang w:eastAsia="en-GB"/>
        </w:rPr>
      </w:pPr>
    </w:p>
    <w:tbl>
      <w:tblPr>
        <w:tblW w:w="6658" w:type="dxa"/>
        <w:tblCellSpacing w:w="0" w:type="dxa"/>
        <w:tblCellMar>
          <w:left w:w="0" w:type="dxa"/>
          <w:right w:w="0" w:type="dxa"/>
        </w:tblCellMar>
        <w:tblLook w:val="04A0" w:firstRow="1" w:lastRow="0" w:firstColumn="1" w:lastColumn="0" w:noHBand="0" w:noVBand="1"/>
      </w:tblPr>
      <w:tblGrid>
        <w:gridCol w:w="6658"/>
      </w:tblGrid>
      <w:tr w:rsidR="00E66761" w14:paraId="5467362E" w14:textId="77777777" w:rsidTr="00E66761">
        <w:trPr>
          <w:trHeight w:val="20"/>
          <w:tblCellSpacing w:w="0" w:type="dxa"/>
        </w:trPr>
        <w:tc>
          <w:tcPr>
            <w:tcW w:w="6658" w:type="dxa"/>
            <w:tcMar>
              <w:top w:w="0" w:type="dxa"/>
              <w:left w:w="28" w:type="dxa"/>
              <w:bottom w:w="0" w:type="dxa"/>
              <w:right w:w="28" w:type="dxa"/>
            </w:tcMar>
            <w:hideMark/>
          </w:tcPr>
          <w:p w14:paraId="01A93BC9" w14:textId="77777777" w:rsidR="00E66761" w:rsidRDefault="00E66761">
            <w:pPr>
              <w:spacing w:line="252" w:lineRule="auto"/>
              <w:rPr>
                <w:rFonts w:ascii="Times New Roman" w:hAnsi="Times New Roman" w:cs="Times New Roman"/>
                <w:color w:val="1F497D"/>
                <w:lang w:eastAsia="en-GB"/>
              </w:rPr>
            </w:pPr>
            <w:r>
              <w:rPr>
                <w:rFonts w:ascii="Arial" w:hAnsi="Arial" w:cs="Arial"/>
                <w:b/>
                <w:bCs/>
                <w:color w:val="003E52"/>
                <w:sz w:val="20"/>
                <w:szCs w:val="20"/>
                <w:lang w:eastAsia="en-GB"/>
              </w:rPr>
              <w:t>Chris Bramley</w:t>
            </w:r>
          </w:p>
        </w:tc>
      </w:tr>
      <w:tr w:rsidR="00E66761" w14:paraId="237A5291" w14:textId="77777777" w:rsidTr="00E66761">
        <w:trPr>
          <w:trHeight w:val="20"/>
          <w:tblCellSpacing w:w="0" w:type="dxa"/>
        </w:trPr>
        <w:tc>
          <w:tcPr>
            <w:tcW w:w="6658" w:type="dxa"/>
            <w:tcMar>
              <w:top w:w="0" w:type="dxa"/>
              <w:left w:w="28" w:type="dxa"/>
              <w:bottom w:w="0" w:type="dxa"/>
              <w:right w:w="28" w:type="dxa"/>
            </w:tcMar>
            <w:hideMark/>
          </w:tcPr>
          <w:p w14:paraId="16966A57" w14:textId="77777777" w:rsidR="00E66761" w:rsidRDefault="00E66761">
            <w:pPr>
              <w:spacing w:line="252" w:lineRule="auto"/>
              <w:rPr>
                <w:rFonts w:ascii="Arial" w:hAnsi="Arial" w:cs="Arial"/>
                <w:color w:val="60605E"/>
                <w:sz w:val="16"/>
                <w:szCs w:val="16"/>
                <w:lang w:eastAsia="en-GB"/>
              </w:rPr>
            </w:pPr>
            <w:r>
              <w:rPr>
                <w:rFonts w:ascii="Arial" w:hAnsi="Arial" w:cs="Arial"/>
                <w:color w:val="60605E"/>
                <w:sz w:val="16"/>
                <w:szCs w:val="16"/>
                <w:lang w:eastAsia="en-GB"/>
              </w:rPr>
              <w:t>Drainage &amp; Wastewater Management Planning (</w:t>
            </w:r>
            <w:proofErr w:type="spellStart"/>
            <w:r>
              <w:rPr>
                <w:rFonts w:ascii="Arial" w:hAnsi="Arial" w:cs="Arial"/>
                <w:color w:val="60605E"/>
                <w:sz w:val="16"/>
                <w:szCs w:val="16"/>
                <w:lang w:eastAsia="en-GB"/>
              </w:rPr>
              <w:t>DWMP</w:t>
            </w:r>
            <w:proofErr w:type="spellEnd"/>
            <w:r>
              <w:rPr>
                <w:rFonts w:ascii="Arial" w:hAnsi="Arial" w:cs="Arial"/>
                <w:color w:val="60605E"/>
                <w:sz w:val="16"/>
                <w:szCs w:val="16"/>
                <w:lang w:eastAsia="en-GB"/>
              </w:rPr>
              <w:t xml:space="preserve">) - Strategic Catchment Planner </w:t>
            </w:r>
          </w:p>
        </w:tc>
      </w:tr>
      <w:tr w:rsidR="00E66761" w14:paraId="6A9120EF" w14:textId="77777777" w:rsidTr="00E66761">
        <w:trPr>
          <w:trHeight w:val="20"/>
          <w:tblCellSpacing w:w="0" w:type="dxa"/>
        </w:trPr>
        <w:tc>
          <w:tcPr>
            <w:tcW w:w="6658" w:type="dxa"/>
            <w:tcMar>
              <w:top w:w="0" w:type="dxa"/>
              <w:left w:w="28" w:type="dxa"/>
              <w:bottom w:w="0" w:type="dxa"/>
              <w:right w:w="28" w:type="dxa"/>
            </w:tcMar>
            <w:hideMark/>
          </w:tcPr>
          <w:p w14:paraId="26BE38AE" w14:textId="77777777" w:rsidR="00E66761" w:rsidRDefault="00E66761">
            <w:pPr>
              <w:spacing w:line="252" w:lineRule="auto"/>
              <w:rPr>
                <w:color w:val="60605E"/>
                <w:sz w:val="16"/>
                <w:szCs w:val="16"/>
                <w:lang w:eastAsia="en-GB"/>
              </w:rPr>
            </w:pPr>
            <w:r>
              <w:rPr>
                <w:rFonts w:ascii="Arial" w:hAnsi="Arial" w:cs="Arial"/>
                <w:color w:val="60605E"/>
                <w:sz w:val="16"/>
                <w:szCs w:val="16"/>
                <w:lang w:eastAsia="en-GB"/>
              </w:rPr>
              <w:t>Asset Strategy &amp; Planning – Chief Engineer</w:t>
            </w:r>
          </w:p>
        </w:tc>
      </w:tr>
      <w:tr w:rsidR="00E66761" w14:paraId="66FDFDC7" w14:textId="77777777" w:rsidTr="00E66761">
        <w:trPr>
          <w:trHeight w:val="20"/>
          <w:tblCellSpacing w:w="0" w:type="dxa"/>
        </w:trPr>
        <w:tc>
          <w:tcPr>
            <w:tcW w:w="6658" w:type="dxa"/>
            <w:tcMar>
              <w:top w:w="0" w:type="dxa"/>
              <w:left w:w="28" w:type="dxa"/>
              <w:bottom w:w="0" w:type="dxa"/>
              <w:right w:w="28" w:type="dxa"/>
            </w:tcMar>
            <w:hideMark/>
          </w:tcPr>
          <w:p w14:paraId="5CA953BA" w14:textId="77777777" w:rsidR="00E66761" w:rsidRDefault="00E66761">
            <w:pPr>
              <w:spacing w:line="252" w:lineRule="auto"/>
              <w:rPr>
                <w:rFonts w:ascii="Arial" w:hAnsi="Arial" w:cs="Arial"/>
                <w:color w:val="60605E"/>
                <w:sz w:val="16"/>
                <w:szCs w:val="16"/>
                <w:lang w:eastAsia="en-GB"/>
              </w:rPr>
            </w:pPr>
            <w:r>
              <w:rPr>
                <w:rFonts w:ascii="Arial" w:hAnsi="Arial" w:cs="Arial"/>
                <w:color w:val="60605E"/>
                <w:sz w:val="16"/>
                <w:szCs w:val="16"/>
                <w:lang w:eastAsia="en-GB"/>
              </w:rPr>
              <w:t>Severn Trent</w:t>
            </w:r>
          </w:p>
        </w:tc>
      </w:tr>
      <w:tr w:rsidR="00E66761" w14:paraId="1FDA7523" w14:textId="77777777" w:rsidTr="00E66761">
        <w:trPr>
          <w:trHeight w:val="20"/>
          <w:tblCellSpacing w:w="0" w:type="dxa"/>
        </w:trPr>
        <w:tc>
          <w:tcPr>
            <w:tcW w:w="6658" w:type="dxa"/>
            <w:tcMar>
              <w:top w:w="0" w:type="dxa"/>
              <w:left w:w="28" w:type="dxa"/>
              <w:bottom w:w="0" w:type="dxa"/>
              <w:right w:w="28" w:type="dxa"/>
            </w:tcMar>
            <w:hideMark/>
          </w:tcPr>
          <w:p w14:paraId="38FDBB1F" w14:textId="77777777" w:rsidR="00E66761" w:rsidRDefault="00E66761">
            <w:pPr>
              <w:spacing w:line="252" w:lineRule="auto"/>
              <w:rPr>
                <w:rFonts w:ascii="Arial" w:hAnsi="Arial" w:cs="Arial"/>
                <w:color w:val="60605E"/>
                <w:sz w:val="16"/>
                <w:szCs w:val="16"/>
                <w:lang w:eastAsia="en-GB"/>
              </w:rPr>
            </w:pPr>
            <w:r>
              <w:rPr>
                <w:rFonts w:ascii="Arial" w:hAnsi="Arial" w:cs="Arial"/>
                <w:color w:val="60605E"/>
                <w:sz w:val="16"/>
                <w:szCs w:val="16"/>
                <w:lang w:eastAsia="en-GB"/>
              </w:rPr>
              <w:t>+44 7966 174 600</w:t>
            </w:r>
          </w:p>
          <w:p w14:paraId="79006974" w14:textId="1ACC8C12" w:rsidR="00E66761" w:rsidRDefault="00E66761">
            <w:pPr>
              <w:autoSpaceDE w:val="0"/>
              <w:autoSpaceDN w:val="0"/>
              <w:spacing w:line="240" w:lineRule="atLeast"/>
              <w:rPr>
                <w:rFonts w:ascii="Tms Rmn" w:hAnsi="Tms Rmn"/>
                <w:color w:val="000000"/>
                <w:sz w:val="16"/>
                <w:szCs w:val="16"/>
                <w:lang w:eastAsia="en-GB"/>
              </w:rPr>
            </w:pPr>
          </w:p>
        </w:tc>
      </w:tr>
    </w:tbl>
    <w:p w14:paraId="79FA06D1" w14:textId="77777777" w:rsidR="00E66761" w:rsidRDefault="00E66761" w:rsidP="00E66761">
      <w:pPr>
        <w:outlineLvl w:val="0"/>
        <w:rPr>
          <w:b/>
          <w:bCs/>
          <w:lang w:val="en-US" w:eastAsia="en-GB"/>
        </w:rPr>
      </w:pPr>
    </w:p>
    <w:p w14:paraId="65563540" w14:textId="77777777" w:rsidR="00E66761" w:rsidRDefault="00E66761" w:rsidP="00E66761">
      <w:pPr>
        <w:outlineLvl w:val="0"/>
        <w:rPr>
          <w:b/>
          <w:bCs/>
          <w:lang w:val="en-US" w:eastAsia="en-GB"/>
        </w:rPr>
      </w:pPr>
    </w:p>
    <w:p w14:paraId="089A04D9" w14:textId="77777777" w:rsidR="00E66761" w:rsidRDefault="00E66761" w:rsidP="00E66761">
      <w:pPr>
        <w:outlineLvl w:val="0"/>
        <w:rPr>
          <w:b/>
          <w:bCs/>
          <w:lang w:val="en-US" w:eastAsia="en-GB"/>
        </w:rPr>
      </w:pPr>
    </w:p>
    <w:p w14:paraId="24CAEC73" w14:textId="77777777" w:rsidR="00E66761" w:rsidRDefault="00E66761" w:rsidP="00E66761">
      <w:pPr>
        <w:outlineLvl w:val="0"/>
        <w:rPr>
          <w:b/>
          <w:bCs/>
          <w:lang w:val="en-US" w:eastAsia="en-GB"/>
        </w:rPr>
      </w:pPr>
    </w:p>
    <w:p w14:paraId="38ED3235" w14:textId="17B8BA2C" w:rsidR="00E66761" w:rsidRDefault="00E66761" w:rsidP="00E66761">
      <w:pPr>
        <w:outlineLvl w:val="0"/>
        <w:rPr>
          <w:lang w:val="en-US" w:eastAsia="en-GB"/>
        </w:rPr>
      </w:pPr>
      <w:r>
        <w:rPr>
          <w:b/>
          <w:bCs/>
          <w:lang w:val="en-US" w:eastAsia="en-GB"/>
        </w:rPr>
        <w:t xml:space="preserve">On Behalf </w:t>
      </w:r>
      <w:proofErr w:type="gramStart"/>
      <w:r>
        <w:rPr>
          <w:b/>
          <w:bCs/>
          <w:lang w:val="en-US" w:eastAsia="en-GB"/>
        </w:rPr>
        <w:t>Of</w:t>
      </w:r>
      <w:proofErr w:type="gramEnd"/>
      <w:r>
        <w:rPr>
          <w:b/>
          <w:bCs/>
          <w:lang w:val="en-US" w:eastAsia="en-GB"/>
        </w:rPr>
        <w:t xml:space="preserve"> </w:t>
      </w:r>
      <w:r>
        <w:rPr>
          <w:lang w:val="en-US" w:eastAsia="en-GB"/>
        </w:rPr>
        <w:t>Planning, Policy</w:t>
      </w:r>
      <w:r>
        <w:rPr>
          <w:lang w:val="en-US" w:eastAsia="en-GB"/>
        </w:rPr>
        <w:br/>
      </w:r>
      <w:r>
        <w:rPr>
          <w:b/>
          <w:bCs/>
          <w:lang w:val="en-US" w:eastAsia="en-GB"/>
        </w:rPr>
        <w:t>Sent:</w:t>
      </w:r>
      <w:r>
        <w:rPr>
          <w:lang w:val="en-US" w:eastAsia="en-GB"/>
        </w:rPr>
        <w:t xml:space="preserve"> 07 December 2021 09:48</w:t>
      </w:r>
      <w:r>
        <w:rPr>
          <w:lang w:val="en-US" w:eastAsia="en-GB"/>
        </w:rPr>
        <w:br/>
      </w:r>
      <w:r>
        <w:rPr>
          <w:b/>
          <w:bCs/>
          <w:lang w:val="en-US" w:eastAsia="en-GB"/>
        </w:rPr>
        <w:t>Subject:</w:t>
      </w:r>
      <w:r>
        <w:rPr>
          <w:lang w:val="en-US" w:eastAsia="en-GB"/>
        </w:rPr>
        <w:t xml:space="preserve"> Notification of the Wickersley </w:t>
      </w:r>
      <w:proofErr w:type="spellStart"/>
      <w:r>
        <w:rPr>
          <w:lang w:val="en-US" w:eastAsia="en-GB"/>
        </w:rPr>
        <w:t>Neighbourhood</w:t>
      </w:r>
      <w:proofErr w:type="spellEnd"/>
      <w:r>
        <w:rPr>
          <w:lang w:val="en-US" w:eastAsia="en-GB"/>
        </w:rPr>
        <w:t xml:space="preserve"> Plan examination and Local Green Space Amendment</w:t>
      </w:r>
    </w:p>
    <w:p w14:paraId="7EABE26F" w14:textId="77777777" w:rsidR="00E66761" w:rsidRDefault="00E66761" w:rsidP="00E66761"/>
    <w:p w14:paraId="231AAB98" w14:textId="77777777" w:rsidR="00E66761" w:rsidRDefault="00E66761" w:rsidP="00E66761">
      <w:pPr>
        <w:rPr>
          <w:rFonts w:ascii="Arial" w:hAnsi="Arial" w:cs="Arial"/>
          <w:sz w:val="24"/>
          <w:szCs w:val="24"/>
        </w:rPr>
      </w:pPr>
      <w:r>
        <w:rPr>
          <w:rFonts w:ascii="Arial" w:hAnsi="Arial" w:cs="Arial"/>
          <w:sz w:val="24"/>
          <w:szCs w:val="24"/>
        </w:rPr>
        <w:t>Dear Sir/Madam,</w:t>
      </w:r>
    </w:p>
    <w:p w14:paraId="5135B604" w14:textId="77777777" w:rsidR="00E66761" w:rsidRDefault="00E66761" w:rsidP="00E66761">
      <w:pPr>
        <w:rPr>
          <w:rFonts w:ascii="Arial" w:hAnsi="Arial" w:cs="Arial"/>
          <w:sz w:val="24"/>
          <w:szCs w:val="24"/>
        </w:rPr>
      </w:pPr>
    </w:p>
    <w:p w14:paraId="1494A274" w14:textId="77777777" w:rsidR="00E66761" w:rsidRDefault="00E66761" w:rsidP="00E66761">
      <w:pPr>
        <w:rPr>
          <w:rFonts w:ascii="Arial" w:hAnsi="Arial" w:cs="Arial"/>
          <w:b/>
          <w:bCs/>
          <w:sz w:val="24"/>
          <w:szCs w:val="24"/>
        </w:rPr>
      </w:pPr>
      <w:r>
        <w:rPr>
          <w:rFonts w:ascii="Arial" w:hAnsi="Arial" w:cs="Arial"/>
          <w:b/>
          <w:bCs/>
          <w:sz w:val="24"/>
          <w:szCs w:val="24"/>
        </w:rPr>
        <w:t>Notification of the Wickersley Neighbourhood Plan examination and Local Green Space Amendment</w:t>
      </w:r>
    </w:p>
    <w:p w14:paraId="2528FE4E" w14:textId="77777777" w:rsidR="00E66761" w:rsidRDefault="00E66761" w:rsidP="00E66761">
      <w:pPr>
        <w:rPr>
          <w:rFonts w:ascii="Arial" w:hAnsi="Arial" w:cs="Arial"/>
          <w:sz w:val="24"/>
          <w:szCs w:val="24"/>
        </w:rPr>
      </w:pPr>
    </w:p>
    <w:p w14:paraId="30B0B8B9" w14:textId="77777777" w:rsidR="00E66761" w:rsidRDefault="00E66761" w:rsidP="00E66761">
      <w:pPr>
        <w:rPr>
          <w:rFonts w:ascii="Arial" w:hAnsi="Arial" w:cs="Arial"/>
          <w:sz w:val="24"/>
          <w:szCs w:val="24"/>
        </w:rPr>
      </w:pPr>
      <w:r>
        <w:rPr>
          <w:rFonts w:ascii="Arial" w:hAnsi="Arial" w:cs="Arial"/>
          <w:sz w:val="24"/>
          <w:szCs w:val="24"/>
        </w:rPr>
        <w:t>You have received this notification as someone who has made representations on the submission Wickersley Neighbourhood Plan.</w:t>
      </w:r>
    </w:p>
    <w:p w14:paraId="06AB6881" w14:textId="77777777" w:rsidR="00E66761" w:rsidRDefault="00E66761" w:rsidP="00E66761">
      <w:pPr>
        <w:rPr>
          <w:rFonts w:ascii="Arial" w:hAnsi="Arial" w:cs="Arial"/>
          <w:sz w:val="24"/>
          <w:szCs w:val="24"/>
        </w:rPr>
      </w:pPr>
    </w:p>
    <w:p w14:paraId="78D4C16D" w14:textId="77777777" w:rsidR="00E66761" w:rsidRDefault="00E66761" w:rsidP="00E66761">
      <w:pPr>
        <w:rPr>
          <w:rFonts w:ascii="Arial" w:hAnsi="Arial" w:cs="Arial"/>
          <w:sz w:val="24"/>
          <w:szCs w:val="24"/>
        </w:rPr>
      </w:pPr>
      <w:r>
        <w:rPr>
          <w:rFonts w:ascii="Arial" w:hAnsi="Arial" w:cs="Arial"/>
          <w:sz w:val="24"/>
          <w:szCs w:val="24"/>
        </w:rPr>
        <w:t xml:space="preserve">Wickersley Parish Council are preparing a neighbourhood plan which, if successfully made (adopted), will form part of Rotherham’s Local Plan and be </w:t>
      </w:r>
      <w:proofErr w:type="gramStart"/>
      <w:r>
        <w:rPr>
          <w:rFonts w:ascii="Arial" w:hAnsi="Arial" w:cs="Arial"/>
          <w:sz w:val="24"/>
          <w:szCs w:val="24"/>
        </w:rPr>
        <w:t>taken into account</w:t>
      </w:r>
      <w:proofErr w:type="gramEnd"/>
      <w:r>
        <w:rPr>
          <w:rFonts w:ascii="Arial" w:hAnsi="Arial" w:cs="Arial"/>
          <w:sz w:val="24"/>
          <w:szCs w:val="24"/>
        </w:rPr>
        <w:t xml:space="preserve"> when determining planning applications within the parish.</w:t>
      </w:r>
    </w:p>
    <w:p w14:paraId="150D6504" w14:textId="77777777" w:rsidR="00E66761" w:rsidRDefault="00E66761" w:rsidP="00E66761">
      <w:pPr>
        <w:spacing w:before="100" w:beforeAutospacing="1" w:after="100" w:afterAutospacing="1"/>
        <w:rPr>
          <w:rFonts w:ascii="Arial" w:hAnsi="Arial" w:cs="Arial"/>
          <w:color w:val="252B36"/>
          <w:sz w:val="24"/>
          <w:szCs w:val="24"/>
          <w:lang w:eastAsia="en-GB"/>
        </w:rPr>
      </w:pPr>
      <w:r>
        <w:rPr>
          <w:rFonts w:ascii="Arial" w:hAnsi="Arial" w:cs="Arial"/>
          <w:color w:val="252B36"/>
          <w:sz w:val="24"/>
          <w:szCs w:val="24"/>
          <w:lang w:eastAsia="en-GB"/>
        </w:rPr>
        <w:t xml:space="preserve">Mr Christopher Collison BA (Hons), Dip TP, MBA, </w:t>
      </w:r>
      <w:proofErr w:type="spellStart"/>
      <w:r>
        <w:rPr>
          <w:rFonts w:ascii="Arial" w:hAnsi="Arial" w:cs="Arial"/>
          <w:color w:val="252B36"/>
          <w:sz w:val="24"/>
          <w:szCs w:val="24"/>
          <w:lang w:eastAsia="en-GB"/>
        </w:rPr>
        <w:t>MRTPI</w:t>
      </w:r>
      <w:proofErr w:type="spellEnd"/>
      <w:r>
        <w:rPr>
          <w:rFonts w:ascii="Arial" w:hAnsi="Arial" w:cs="Arial"/>
          <w:color w:val="252B36"/>
          <w:sz w:val="24"/>
          <w:szCs w:val="24"/>
          <w:lang w:eastAsia="en-GB"/>
        </w:rPr>
        <w:t xml:space="preserve"> has been appointed as Examiner to conduct the examination of the Wickersley Neighbourhood Plan and publish a report with recommendations. The examination commenced on 1 December 2021 and further details can be found on the website at: </w:t>
      </w:r>
    </w:p>
    <w:p w14:paraId="3DE90C04" w14:textId="77777777" w:rsidR="00E66761" w:rsidRDefault="00E66761" w:rsidP="00E66761">
      <w:pPr>
        <w:spacing w:before="100" w:beforeAutospacing="1" w:after="100" w:afterAutospacing="1"/>
        <w:rPr>
          <w:rFonts w:ascii="Arial" w:hAnsi="Arial" w:cs="Arial"/>
          <w:color w:val="252B36"/>
          <w:sz w:val="24"/>
          <w:szCs w:val="24"/>
          <w:lang w:eastAsia="en-GB"/>
        </w:rPr>
      </w:pPr>
      <w:hyperlink r:id="rId4" w:history="1">
        <w:r>
          <w:rPr>
            <w:rStyle w:val="Hyperlink"/>
            <w:rFonts w:ascii="Arial" w:hAnsi="Arial" w:cs="Arial"/>
            <w:sz w:val="24"/>
            <w:szCs w:val="24"/>
            <w:lang w:eastAsia="en-GB"/>
          </w:rPr>
          <w:t>https://www.rotherham.gov.uk/planning-development/wickersley-neighbourhood-plan-examination/1</w:t>
        </w:r>
      </w:hyperlink>
      <w:r>
        <w:rPr>
          <w:rFonts w:ascii="Arial" w:hAnsi="Arial" w:cs="Arial"/>
          <w:color w:val="252B36"/>
          <w:sz w:val="24"/>
          <w:szCs w:val="24"/>
          <w:lang w:eastAsia="en-GB"/>
        </w:rPr>
        <w:t xml:space="preserve"> </w:t>
      </w:r>
    </w:p>
    <w:p w14:paraId="307ECCD2" w14:textId="77777777" w:rsidR="00E66761" w:rsidRDefault="00E66761" w:rsidP="00E66761">
      <w:pPr>
        <w:spacing w:before="100" w:beforeAutospacing="1" w:after="100" w:afterAutospacing="1"/>
        <w:rPr>
          <w:rFonts w:ascii="Arial" w:hAnsi="Arial" w:cs="Arial"/>
          <w:color w:val="252B36"/>
          <w:sz w:val="24"/>
          <w:szCs w:val="24"/>
          <w:lang w:eastAsia="en-GB"/>
        </w:rPr>
      </w:pPr>
      <w:r>
        <w:rPr>
          <w:rFonts w:ascii="Arial" w:hAnsi="Arial" w:cs="Arial"/>
          <w:color w:val="252B36"/>
          <w:sz w:val="24"/>
          <w:szCs w:val="24"/>
          <w:lang w:eastAsia="en-GB"/>
        </w:rPr>
        <w:t xml:space="preserve">Wickersley Parish Council has prepared a statement proposing amendment of Policy GS2 Local Green Space with regard to the boundary of Wickersley Park. The statement and amended boundary can be viewed on the examination website. The Examiner is providing any interested party with an opportunity to comment on this proposed amendment of Policy GS2 Local Green Space. </w:t>
      </w:r>
    </w:p>
    <w:p w14:paraId="0B846630" w14:textId="77777777" w:rsidR="00E66761" w:rsidRDefault="00E66761" w:rsidP="00E66761">
      <w:pPr>
        <w:spacing w:before="100" w:beforeAutospacing="1" w:after="100" w:afterAutospacing="1"/>
        <w:rPr>
          <w:rFonts w:ascii="Arial" w:hAnsi="Arial" w:cs="Arial"/>
          <w:color w:val="252B36"/>
          <w:sz w:val="24"/>
          <w:szCs w:val="24"/>
          <w:lang w:eastAsia="en-GB"/>
        </w:rPr>
      </w:pPr>
      <w:r>
        <w:rPr>
          <w:rFonts w:ascii="Arial" w:hAnsi="Arial" w:cs="Arial"/>
          <w:color w:val="252B36"/>
          <w:sz w:val="24"/>
          <w:szCs w:val="24"/>
          <w:lang w:eastAsia="en-GB"/>
        </w:rPr>
        <w:t xml:space="preserve">Any comments should be marked for the Examiner’s attention and emailed to </w:t>
      </w:r>
      <w:hyperlink r:id="rId5" w:history="1">
        <w:r>
          <w:rPr>
            <w:rStyle w:val="Hyperlink"/>
            <w:rFonts w:ascii="Arial" w:hAnsi="Arial" w:cs="Arial"/>
            <w:sz w:val="24"/>
            <w:szCs w:val="24"/>
            <w:lang w:eastAsia="en-GB"/>
          </w:rPr>
          <w:t>planning.policy@rotherham.gov.uk</w:t>
        </w:r>
      </w:hyperlink>
      <w:r>
        <w:rPr>
          <w:rFonts w:ascii="Arial" w:hAnsi="Arial" w:cs="Arial"/>
          <w:color w:val="252B36"/>
          <w:sz w:val="24"/>
          <w:szCs w:val="24"/>
          <w:lang w:eastAsia="en-GB"/>
        </w:rPr>
        <w:t xml:space="preserve"> or posted to Planning Policy, Rotherham Metropolitan Borough Council, Riverside House, Main Street, Rotherham S60 1AE. Any comments, or request for additional time to comment, should be submitted no later than Noon on Wednesday 22 December 2021. </w:t>
      </w:r>
    </w:p>
    <w:p w14:paraId="7151075E" w14:textId="77777777" w:rsidR="00E66761" w:rsidRDefault="00E66761" w:rsidP="00E66761">
      <w:pPr>
        <w:spacing w:before="100" w:beforeAutospacing="1" w:after="100" w:afterAutospacing="1"/>
        <w:rPr>
          <w:rFonts w:ascii="Arial" w:hAnsi="Arial" w:cs="Arial"/>
          <w:color w:val="252B36"/>
          <w:sz w:val="24"/>
          <w:szCs w:val="24"/>
          <w:lang w:eastAsia="en-GB"/>
        </w:rPr>
      </w:pPr>
      <w:r>
        <w:rPr>
          <w:rFonts w:ascii="Arial" w:hAnsi="Arial" w:cs="Arial"/>
          <w:color w:val="252B36"/>
          <w:sz w:val="24"/>
          <w:szCs w:val="24"/>
          <w:lang w:eastAsia="en-GB"/>
        </w:rPr>
        <w:lastRenderedPageBreak/>
        <w:t>The Examiner will consider the proposed amendment, and any comments received, as part of the Independent Examination of the Neighbourhood Plan.</w:t>
      </w:r>
    </w:p>
    <w:p w14:paraId="4C948960" w14:textId="77777777" w:rsidR="00E66761" w:rsidRDefault="00E66761" w:rsidP="00E66761">
      <w:pPr>
        <w:rPr>
          <w:rFonts w:ascii="Arial" w:hAnsi="Arial" w:cs="Arial"/>
          <w:sz w:val="24"/>
          <w:szCs w:val="24"/>
          <w:lang w:val="en-US"/>
        </w:rPr>
      </w:pPr>
      <w:r>
        <w:rPr>
          <w:rFonts w:ascii="Arial" w:hAnsi="Arial" w:cs="Arial"/>
          <w:sz w:val="24"/>
          <w:szCs w:val="24"/>
          <w:lang w:val="en-US"/>
        </w:rPr>
        <w:t>For any further information please contact the Council using the details below:</w:t>
      </w:r>
    </w:p>
    <w:p w14:paraId="7966F4D3" w14:textId="77777777" w:rsidR="00E66761" w:rsidRDefault="00E66761" w:rsidP="00E66761">
      <w:pPr>
        <w:pStyle w:val="Body"/>
        <w:spacing w:after="0" w:line="240" w:lineRule="auto"/>
      </w:pPr>
    </w:p>
    <w:tbl>
      <w:tblPr>
        <w:tblW w:w="0" w:type="auto"/>
        <w:tblCellMar>
          <w:left w:w="0" w:type="dxa"/>
          <w:right w:w="0" w:type="dxa"/>
        </w:tblCellMar>
        <w:tblLook w:val="04A0" w:firstRow="1" w:lastRow="0" w:firstColumn="1" w:lastColumn="0" w:noHBand="0" w:noVBand="1"/>
      </w:tblPr>
      <w:tblGrid>
        <w:gridCol w:w="1082"/>
        <w:gridCol w:w="4153"/>
        <w:gridCol w:w="3531"/>
      </w:tblGrid>
      <w:tr w:rsidR="00E66761" w14:paraId="0219A58A" w14:textId="77777777" w:rsidTr="00E66761">
        <w:trPr>
          <w:trHeight w:val="630"/>
        </w:trPr>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B3165" w14:textId="77777777" w:rsidR="00E66761" w:rsidRDefault="00E66761">
            <w:pPr>
              <w:rPr>
                <w:rFonts w:ascii="Arial" w:hAnsi="Arial" w:cs="Arial"/>
                <w:sz w:val="24"/>
                <w:szCs w:val="24"/>
              </w:rPr>
            </w:pPr>
            <w:r>
              <w:rPr>
                <w:rFonts w:ascii="Arial" w:hAnsi="Arial" w:cs="Arial"/>
                <w:sz w:val="24"/>
                <w:szCs w:val="24"/>
              </w:rPr>
              <w:t>Phone:</w:t>
            </w:r>
          </w:p>
        </w:tc>
        <w:tc>
          <w:tcPr>
            <w:tcW w:w="41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32DB83" w14:textId="77777777" w:rsidR="00E66761" w:rsidRDefault="00E66761">
            <w:pPr>
              <w:rPr>
                <w:rFonts w:ascii="Arial" w:hAnsi="Arial" w:cs="Arial"/>
                <w:sz w:val="24"/>
                <w:szCs w:val="24"/>
              </w:rPr>
            </w:pPr>
            <w:r>
              <w:rPr>
                <w:rFonts w:ascii="Arial" w:hAnsi="Arial" w:cs="Arial"/>
                <w:sz w:val="24"/>
                <w:szCs w:val="24"/>
              </w:rPr>
              <w:t>01709 823869</w:t>
            </w:r>
          </w:p>
        </w:tc>
        <w:tc>
          <w:tcPr>
            <w:tcW w:w="35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1C191D" w14:textId="77777777" w:rsidR="00E66761" w:rsidRDefault="00E66761">
            <w:pPr>
              <w:rPr>
                <w:rFonts w:ascii="Arial" w:hAnsi="Arial" w:cs="Arial"/>
                <w:sz w:val="24"/>
                <w:szCs w:val="24"/>
              </w:rPr>
            </w:pPr>
            <w:r>
              <w:rPr>
                <w:rFonts w:ascii="Arial" w:hAnsi="Arial" w:cs="Arial"/>
                <w:sz w:val="24"/>
                <w:szCs w:val="24"/>
              </w:rPr>
              <w:t>Planning Policy</w:t>
            </w:r>
          </w:p>
          <w:p w14:paraId="51FC565C" w14:textId="77777777" w:rsidR="00E66761" w:rsidRDefault="00E66761">
            <w:pPr>
              <w:rPr>
                <w:rFonts w:ascii="Arial" w:hAnsi="Arial" w:cs="Arial"/>
                <w:sz w:val="24"/>
                <w:szCs w:val="24"/>
              </w:rPr>
            </w:pPr>
            <w:r>
              <w:rPr>
                <w:rFonts w:ascii="Arial" w:hAnsi="Arial" w:cs="Arial"/>
                <w:sz w:val="24"/>
                <w:szCs w:val="24"/>
              </w:rPr>
              <w:t xml:space="preserve">Rotherham MBC </w:t>
            </w:r>
          </w:p>
          <w:p w14:paraId="5889E5C1" w14:textId="77777777" w:rsidR="00E66761" w:rsidRDefault="00E66761">
            <w:pPr>
              <w:rPr>
                <w:rFonts w:ascii="Arial" w:hAnsi="Arial" w:cs="Arial"/>
                <w:sz w:val="24"/>
                <w:szCs w:val="24"/>
              </w:rPr>
            </w:pPr>
            <w:r>
              <w:rPr>
                <w:rFonts w:ascii="Arial" w:hAnsi="Arial" w:cs="Arial"/>
                <w:sz w:val="24"/>
                <w:szCs w:val="24"/>
              </w:rPr>
              <w:t xml:space="preserve">Planning, Regeneration and Transportation </w:t>
            </w:r>
          </w:p>
          <w:p w14:paraId="3D401141" w14:textId="77777777" w:rsidR="00E66761" w:rsidRDefault="00E66761">
            <w:pPr>
              <w:rPr>
                <w:rFonts w:ascii="Arial" w:hAnsi="Arial" w:cs="Arial"/>
                <w:sz w:val="24"/>
                <w:szCs w:val="24"/>
              </w:rPr>
            </w:pPr>
            <w:r>
              <w:rPr>
                <w:rFonts w:ascii="Arial" w:hAnsi="Arial" w:cs="Arial"/>
                <w:sz w:val="24"/>
                <w:szCs w:val="24"/>
              </w:rPr>
              <w:t xml:space="preserve">Riverside House </w:t>
            </w:r>
          </w:p>
          <w:p w14:paraId="5DE2B2EB" w14:textId="77777777" w:rsidR="00E66761" w:rsidRDefault="00E66761">
            <w:pPr>
              <w:rPr>
                <w:rFonts w:ascii="Arial" w:hAnsi="Arial" w:cs="Arial"/>
                <w:sz w:val="24"/>
                <w:szCs w:val="24"/>
              </w:rPr>
            </w:pPr>
            <w:r>
              <w:rPr>
                <w:rFonts w:ascii="Arial" w:hAnsi="Arial" w:cs="Arial"/>
                <w:sz w:val="24"/>
                <w:szCs w:val="24"/>
              </w:rPr>
              <w:t xml:space="preserve">Main Street </w:t>
            </w:r>
          </w:p>
          <w:p w14:paraId="5CF6C613" w14:textId="77777777" w:rsidR="00E66761" w:rsidRDefault="00E66761">
            <w:pPr>
              <w:rPr>
                <w:rFonts w:ascii="Arial" w:hAnsi="Arial" w:cs="Arial"/>
                <w:sz w:val="24"/>
                <w:szCs w:val="24"/>
              </w:rPr>
            </w:pPr>
            <w:r>
              <w:rPr>
                <w:rFonts w:ascii="Arial" w:hAnsi="Arial" w:cs="Arial"/>
                <w:sz w:val="24"/>
                <w:szCs w:val="24"/>
              </w:rPr>
              <w:t xml:space="preserve">ROTHERHAM  S60 1AE </w:t>
            </w:r>
          </w:p>
        </w:tc>
      </w:tr>
      <w:tr w:rsidR="00E66761" w14:paraId="19554BBB" w14:textId="77777777" w:rsidTr="00E66761">
        <w:trPr>
          <w:trHeight w:val="631"/>
        </w:trPr>
        <w:tc>
          <w:tcPr>
            <w:tcW w:w="10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0626B" w14:textId="77777777" w:rsidR="00E66761" w:rsidRDefault="00E66761">
            <w:pPr>
              <w:rPr>
                <w:rFonts w:ascii="Arial" w:hAnsi="Arial" w:cs="Arial"/>
                <w:sz w:val="24"/>
                <w:szCs w:val="24"/>
              </w:rPr>
            </w:pPr>
            <w:r>
              <w:rPr>
                <w:rFonts w:ascii="Arial" w:hAnsi="Arial" w:cs="Arial"/>
                <w:sz w:val="24"/>
                <w:szCs w:val="24"/>
              </w:rPr>
              <w:t>Email:</w:t>
            </w:r>
          </w:p>
        </w:tc>
        <w:tc>
          <w:tcPr>
            <w:tcW w:w="4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C8110" w14:textId="77777777" w:rsidR="00E66761" w:rsidRDefault="00E66761">
            <w:pPr>
              <w:rPr>
                <w:rFonts w:ascii="Arial" w:hAnsi="Arial" w:cs="Arial"/>
                <w:sz w:val="24"/>
                <w:szCs w:val="24"/>
              </w:rPr>
            </w:pPr>
            <w:hyperlink r:id="rId6" w:history="1">
              <w:r>
                <w:rPr>
                  <w:rStyle w:val="Hyperlink"/>
                  <w:rFonts w:ascii="Arial" w:hAnsi="Arial" w:cs="Arial"/>
                  <w:sz w:val="24"/>
                  <w:szCs w:val="24"/>
                </w:rPr>
                <w:t>planning.policy@rotherham.gov.uk</w:t>
              </w:r>
            </w:hyperlink>
          </w:p>
        </w:tc>
        <w:tc>
          <w:tcPr>
            <w:tcW w:w="0" w:type="auto"/>
            <w:vMerge/>
            <w:tcBorders>
              <w:top w:val="single" w:sz="8" w:space="0" w:color="auto"/>
              <w:left w:val="nil"/>
              <w:bottom w:val="single" w:sz="8" w:space="0" w:color="auto"/>
              <w:right w:val="single" w:sz="8" w:space="0" w:color="auto"/>
            </w:tcBorders>
            <w:vAlign w:val="center"/>
            <w:hideMark/>
          </w:tcPr>
          <w:p w14:paraId="1DEFF34B" w14:textId="77777777" w:rsidR="00E66761" w:rsidRDefault="00E66761">
            <w:pPr>
              <w:rPr>
                <w:rFonts w:ascii="Arial" w:hAnsi="Arial" w:cs="Arial"/>
                <w:sz w:val="24"/>
                <w:szCs w:val="24"/>
              </w:rPr>
            </w:pPr>
          </w:p>
        </w:tc>
      </w:tr>
      <w:tr w:rsidR="00E66761" w14:paraId="2DB2DB42" w14:textId="77777777" w:rsidTr="00E66761">
        <w:trPr>
          <w:trHeight w:val="631"/>
        </w:trPr>
        <w:tc>
          <w:tcPr>
            <w:tcW w:w="10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70359" w14:textId="77777777" w:rsidR="00E66761" w:rsidRDefault="00E66761">
            <w:pPr>
              <w:rPr>
                <w:rFonts w:ascii="Arial" w:hAnsi="Arial" w:cs="Arial"/>
                <w:sz w:val="24"/>
                <w:szCs w:val="24"/>
              </w:rPr>
            </w:pPr>
            <w:r>
              <w:rPr>
                <w:rFonts w:ascii="Arial" w:hAnsi="Arial" w:cs="Arial"/>
                <w:sz w:val="24"/>
                <w:szCs w:val="24"/>
              </w:rPr>
              <w:t>Web:</w:t>
            </w:r>
          </w:p>
        </w:tc>
        <w:tc>
          <w:tcPr>
            <w:tcW w:w="4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852EF" w14:textId="77777777" w:rsidR="00E66761" w:rsidRDefault="00E66761">
            <w:pPr>
              <w:rPr>
                <w:rFonts w:ascii="Arial" w:hAnsi="Arial" w:cs="Arial"/>
                <w:sz w:val="24"/>
                <w:szCs w:val="24"/>
              </w:rPr>
            </w:pPr>
            <w:hyperlink r:id="rId7" w:history="1">
              <w:r>
                <w:rPr>
                  <w:rStyle w:val="Hyperlink"/>
                  <w:rFonts w:ascii="Arial" w:hAnsi="Arial" w:cs="Arial"/>
                  <w:sz w:val="24"/>
                  <w:szCs w:val="24"/>
                </w:rPr>
                <w:t>www.rotherham.gov.uk</w:t>
              </w:r>
            </w:hyperlink>
          </w:p>
        </w:tc>
        <w:tc>
          <w:tcPr>
            <w:tcW w:w="0" w:type="auto"/>
            <w:vMerge/>
            <w:tcBorders>
              <w:top w:val="single" w:sz="8" w:space="0" w:color="auto"/>
              <w:left w:val="nil"/>
              <w:bottom w:val="single" w:sz="8" w:space="0" w:color="auto"/>
              <w:right w:val="single" w:sz="8" w:space="0" w:color="auto"/>
            </w:tcBorders>
            <w:vAlign w:val="center"/>
            <w:hideMark/>
          </w:tcPr>
          <w:p w14:paraId="72728059" w14:textId="77777777" w:rsidR="00E66761" w:rsidRDefault="00E66761">
            <w:pPr>
              <w:rPr>
                <w:rFonts w:ascii="Arial" w:hAnsi="Arial" w:cs="Arial"/>
                <w:sz w:val="24"/>
                <w:szCs w:val="24"/>
              </w:rPr>
            </w:pPr>
          </w:p>
        </w:tc>
      </w:tr>
    </w:tbl>
    <w:p w14:paraId="41922F72" w14:textId="77777777" w:rsidR="00E66761" w:rsidRDefault="00E66761" w:rsidP="00E66761">
      <w:pPr>
        <w:rPr>
          <w:rFonts w:ascii="Arial" w:hAnsi="Arial" w:cs="Arial"/>
          <w:sz w:val="24"/>
          <w:szCs w:val="24"/>
        </w:rPr>
      </w:pPr>
    </w:p>
    <w:p w14:paraId="2032F24C" w14:textId="77777777" w:rsidR="00E66761" w:rsidRDefault="00E66761" w:rsidP="00E66761">
      <w:pPr>
        <w:rPr>
          <w:rFonts w:ascii="Arial" w:hAnsi="Arial" w:cs="Arial"/>
          <w:sz w:val="24"/>
          <w:szCs w:val="24"/>
          <w:lang w:val="en-US"/>
        </w:rPr>
      </w:pPr>
      <w:r>
        <w:rPr>
          <w:rFonts w:ascii="Arial" w:hAnsi="Arial" w:cs="Arial"/>
          <w:sz w:val="24"/>
          <w:szCs w:val="24"/>
          <w:lang w:val="en-US"/>
        </w:rPr>
        <w:t xml:space="preserve">Yours faithfully </w:t>
      </w:r>
    </w:p>
    <w:p w14:paraId="5D8604D4" w14:textId="77777777" w:rsidR="00E66761" w:rsidRDefault="00E66761" w:rsidP="00E66761">
      <w:pPr>
        <w:rPr>
          <w:rFonts w:ascii="Arial" w:hAnsi="Arial" w:cs="Arial"/>
          <w:sz w:val="24"/>
          <w:szCs w:val="24"/>
          <w:lang w:val="en-US"/>
        </w:rPr>
      </w:pPr>
    </w:p>
    <w:p w14:paraId="79743432" w14:textId="77777777" w:rsidR="00E66761" w:rsidRDefault="00E66761" w:rsidP="00E66761">
      <w:pPr>
        <w:rPr>
          <w:rFonts w:ascii="Arial" w:hAnsi="Arial" w:cs="Arial"/>
          <w:sz w:val="24"/>
          <w:szCs w:val="24"/>
          <w:lang w:val="en-US"/>
        </w:rPr>
      </w:pPr>
      <w:r>
        <w:rPr>
          <w:rFonts w:ascii="Arial" w:hAnsi="Arial" w:cs="Arial"/>
          <w:sz w:val="24"/>
          <w:szCs w:val="24"/>
          <w:lang w:val="en-US"/>
        </w:rPr>
        <w:t>Nigel Hancock</w:t>
      </w:r>
    </w:p>
    <w:p w14:paraId="7A0353AD" w14:textId="77777777" w:rsidR="00E66761" w:rsidRDefault="00E66761" w:rsidP="00E66761">
      <w:pPr>
        <w:rPr>
          <w:rFonts w:ascii="Arial" w:hAnsi="Arial" w:cs="Arial"/>
          <w:sz w:val="24"/>
          <w:szCs w:val="24"/>
          <w:lang w:val="en-US"/>
        </w:rPr>
      </w:pPr>
      <w:r>
        <w:rPr>
          <w:rFonts w:ascii="Arial" w:hAnsi="Arial" w:cs="Arial"/>
          <w:sz w:val="24"/>
          <w:szCs w:val="24"/>
          <w:lang w:val="en-US"/>
        </w:rPr>
        <w:t>Head of Planning and Building Control</w:t>
      </w:r>
    </w:p>
    <w:p w14:paraId="6CAE1B3E" w14:textId="77777777" w:rsidR="00E66761" w:rsidRDefault="00E66761" w:rsidP="00E66761">
      <w:pPr>
        <w:rPr>
          <w:rFonts w:ascii="Arial" w:hAnsi="Arial" w:cs="Arial"/>
          <w:sz w:val="24"/>
          <w:szCs w:val="24"/>
          <w:lang w:val="en-US"/>
        </w:rPr>
      </w:pPr>
      <w:r>
        <w:rPr>
          <w:rFonts w:ascii="Arial" w:hAnsi="Arial" w:cs="Arial"/>
          <w:sz w:val="24"/>
          <w:szCs w:val="24"/>
          <w:lang w:val="en-US"/>
        </w:rPr>
        <w:t>Planning, Regeneration and Transport</w:t>
      </w:r>
    </w:p>
    <w:p w14:paraId="6E57FC0D" w14:textId="77777777" w:rsidR="00E66761" w:rsidRDefault="00E66761" w:rsidP="00E66761">
      <w:pPr>
        <w:rPr>
          <w:rFonts w:ascii="Arial" w:hAnsi="Arial" w:cs="Arial"/>
        </w:rPr>
      </w:pPr>
    </w:p>
    <w:p w14:paraId="406D7988" w14:textId="77777777" w:rsidR="00E66761" w:rsidRDefault="00E66761" w:rsidP="00E66761">
      <w:pPr>
        <w:rPr>
          <w:rFonts w:ascii="Arial" w:hAnsi="Arial" w:cs="Arial"/>
        </w:rPr>
      </w:pPr>
    </w:p>
    <w:p w14:paraId="409E98B6" w14:textId="77777777" w:rsidR="00FD0BAF" w:rsidRDefault="00FD0BAF"/>
    <w:sectPr w:rsidR="00FD0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61"/>
    <w:rsid w:val="00E66761"/>
    <w:rsid w:val="00FD0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CDA3"/>
  <w15:chartTrackingRefBased/>
  <w15:docId w15:val="{B5E443DE-AB73-4773-A211-AF5C2DD0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6761"/>
    <w:rPr>
      <w:color w:val="0563C1"/>
      <w:u w:val="single"/>
    </w:rPr>
  </w:style>
  <w:style w:type="paragraph" w:customStyle="1" w:styleId="Body">
    <w:name w:val="Body"/>
    <w:basedOn w:val="Normal"/>
    <w:rsid w:val="00E66761"/>
    <w:pPr>
      <w:spacing w:after="160" w:line="280" w:lineRule="atLeast"/>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874375">
      <w:bodyDiv w:val="1"/>
      <w:marLeft w:val="0"/>
      <w:marRight w:val="0"/>
      <w:marTop w:val="0"/>
      <w:marBottom w:val="0"/>
      <w:divBdr>
        <w:top w:val="none" w:sz="0" w:space="0" w:color="auto"/>
        <w:left w:val="none" w:sz="0" w:space="0" w:color="auto"/>
        <w:bottom w:val="none" w:sz="0" w:space="0" w:color="auto"/>
        <w:right w:val="none" w:sz="0" w:space="0" w:color="auto"/>
      </w:divBdr>
    </w:div>
    <w:div w:id="17909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2.safelinks.protection.outlook.com/?url=http%3A%2F%2Fwww.rotherham.gov.uk%2F&amp;data=04%7C01%7CRachel.Overfield%40rotherham.gov.uk%7Cb4a664c49803484322b908d9b979e139%7C46fbe6fd78ae47699c1dbcea97378af6%7C0%7C0%7C637744755465533884%7CUnknown%7CTWFpbGZsb3d8eyJWIjoiMC4wLjAwMDAiLCJQIjoiV2luMzIiLCJBTiI6Ik1haWwiLCJXVCI6Mn0%3D%7C3000&amp;sdata=JJbzj79H0wMbE4Gs95GoXMlYMfCJl2U1%2FlzVWaYO3g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policy@rotherham.gov.uk" TargetMode="External"/><Relationship Id="rId5" Type="http://schemas.openxmlformats.org/officeDocument/2006/relationships/hyperlink" Target="mailto:planning.policy@rotherham.gov.uk" TargetMode="External"/><Relationship Id="rId4" Type="http://schemas.openxmlformats.org/officeDocument/2006/relationships/hyperlink" Target="https://eur02.safelinks.protection.outlook.com/?url=https%3A%2F%2Fwww.rotherham.gov.uk%2Fplanning-development%2Fwickersley-neighbourhood-plan-examination%2F1&amp;data=04%7C01%7CRachel.Overfield%40rotherham.gov.uk%7Cb4a664c49803484322b908d9b979e139%7C46fbe6fd78ae47699c1dbcea97378af6%7C0%7C0%7C637744755465533884%7CUnknown%7CTWFpbGZsb3d8eyJWIjoiMC4wLjAwMDAiLCJQIjoiV2luMzIiLCJBTiI6Ik1haWwiLCJXVCI6Mn0%3D%7C3000&amp;sdata=iSFLRmTV%2FDuOjOIGmlJyavlihXxH5qIE7%2B5BbDaKbow%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Overfield</dc:creator>
  <cp:keywords/>
  <dc:description/>
  <cp:lastModifiedBy>Rachel Overfield</cp:lastModifiedBy>
  <cp:revision>1</cp:revision>
  <dcterms:created xsi:type="dcterms:W3CDTF">2021-12-07T13:33:00Z</dcterms:created>
  <dcterms:modified xsi:type="dcterms:W3CDTF">2021-12-07T13:35:00Z</dcterms:modified>
</cp:coreProperties>
</file>