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B454F3" Type="http://schemas.openxmlformats.org/officeDocument/2006/relationships/officeDocument" Target="/word/document.xml" /><Relationship Id="coreRBB454F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Harley Ward of Wentworth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5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152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CRAWFORD</w:t>
            </w:r>
          </w:p>
          <w:p>
            <w:r>
              <w:t>Bill</w:t>
            </w:r>
          </w:p>
          <w:p/>
        </w:tc>
        <w:tc>
          <w:tcPr>
            <w:tcW w:w="3518" w:type="dxa"/>
          </w:tcPr>
          <w:p>
            <w:r>
              <w:t>(address in Rotherham)</w:t>
            </w:r>
          </w:p>
        </w:tc>
        <w:tc>
          <w:tcPr>
            <w:tcW w:w="2152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HILL</w:t>
            </w:r>
          </w:p>
          <w:p>
            <w:r>
              <w:t>Thomas Walter</w:t>
            </w:r>
          </w:p>
          <w:p/>
        </w:tc>
        <w:tc>
          <w:tcPr>
            <w:tcW w:w="3518" w:type="dxa"/>
          </w:tcPr>
          <w:p>
            <w:r>
              <w:t>(address in Rotherham)</w:t>
            </w:r>
          </w:p>
        </w:tc>
        <w:tc>
          <w:tcPr>
            <w:tcW w:w="2152" w:type="dxa"/>
          </w:tcPr>
          <w:p>
            <w:r>
              <w:t>The Green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KEY</w:t>
            </w:r>
          </w:p>
          <w:p>
            <w:r>
              <w:t>Peter Robert</w:t>
            </w:r>
          </w:p>
          <w:p/>
        </w:tc>
        <w:tc>
          <w:tcPr>
            <w:tcW w:w="3518" w:type="dxa"/>
          </w:tcPr>
          <w:p>
            <w:r>
              <w:t>(address in Rotherham)</w:t>
            </w:r>
          </w:p>
        </w:tc>
        <w:tc>
          <w:tcPr>
            <w:tcW w:w="2152" w:type="dxa"/>
          </w:tcPr>
          <w:p>
            <w:r>
              <w:t>Yorkshire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KNIGHT</w:t>
            </w:r>
          </w:p>
          <w:p>
            <w:r>
              <w:t>Jonathan Roger</w:t>
            </w:r>
          </w:p>
          <w:p/>
        </w:tc>
        <w:tc>
          <w:tcPr>
            <w:tcW w:w="3518" w:type="dxa"/>
          </w:tcPr>
          <w:p>
            <w:r>
              <w:t>105 Occupation Road, Harley, Rotherham, S62 7UR</w:t>
            </w:r>
          </w:p>
        </w:tc>
        <w:tc>
          <w:tcPr>
            <w:tcW w:w="2152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SHAW</w:t>
            </w:r>
          </w:p>
          <w:p>
            <w:r>
              <w:t>Cynthia</w:t>
            </w:r>
          </w:p>
          <w:p/>
        </w:tc>
        <w:tc>
          <w:tcPr>
            <w:tcW w:w="3518" w:type="dxa"/>
          </w:tcPr>
          <w:p>
            <w:r>
              <w:t>5 Lodge Drive, Harley, Rotherham, S62 7UW</w:t>
            </w:r>
          </w:p>
        </w:tc>
        <w:tc>
          <w:tcPr>
            <w:tcW w:w="2152" w:type="dxa"/>
          </w:tcPr>
          <w:p>
            <w:r>
              <w:t>MBE JP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SYKES</w:t>
            </w:r>
          </w:p>
          <w:p>
            <w:r>
              <w:t>Valerie Margaret</w:t>
            </w:r>
          </w:p>
          <w:p/>
        </w:tc>
        <w:tc>
          <w:tcPr>
            <w:tcW w:w="3518" w:type="dxa"/>
          </w:tcPr>
          <w:p>
            <w:r>
              <w:t>Milton Lodge, Kirby Lane, Hood Hill, Chapeltown, Sheffield, S35 2YX</w:t>
            </w:r>
          </w:p>
        </w:tc>
        <w:tc>
          <w:tcPr>
            <w:tcW w:w="2152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2024-04-05T20:21:41Z</dcterms:created>
  <cp:lastModifiedBy>Mike Thomas</cp:lastModifiedBy>
  <dcterms:modified xsi:type="dcterms:W3CDTF">2024-04-05T20:22:09Z</dcterms:modified>
  <cp:revision>1</cp:revision>
</cp:coreProperties>
</file>