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77503" w14:textId="77777777" w:rsidR="002C505A" w:rsidRPr="002C505A" w:rsidRDefault="00043E8D" w:rsidP="00F9729B">
      <w:pPr>
        <w:spacing w:after="200" w:line="276" w:lineRule="auto"/>
        <w:rPr>
          <w:sz w:val="40"/>
          <w:szCs w:val="40"/>
        </w:rPr>
      </w:pPr>
      <w:r>
        <w:rPr>
          <w:noProof/>
          <w:sz w:val="40"/>
          <w:szCs w:val="40"/>
          <w:lang w:eastAsia="en-GB"/>
        </w:rPr>
        <w:drawing>
          <wp:inline distT="0" distB="0" distL="0" distR="0" wp14:anchorId="422E6AA8" wp14:editId="09BE8D72">
            <wp:extent cx="3365500" cy="11811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grey rmbc heading.png"/>
                    <pic:cNvPicPr/>
                  </pic:nvPicPr>
                  <pic:blipFill>
                    <a:blip r:embed="rId8">
                      <a:extLst>
                        <a:ext uri="{28A0092B-C50C-407E-A947-70E740481C1C}">
                          <a14:useLocalDpi xmlns:a14="http://schemas.microsoft.com/office/drawing/2010/main" val="0"/>
                        </a:ext>
                      </a:extLst>
                    </a:blip>
                    <a:stretch>
                      <a:fillRect/>
                    </a:stretch>
                  </pic:blipFill>
                  <pic:spPr>
                    <a:xfrm>
                      <a:off x="0" y="0"/>
                      <a:ext cx="3367687" cy="1181868"/>
                    </a:xfrm>
                    <a:prstGeom prst="rect">
                      <a:avLst/>
                    </a:prstGeom>
                  </pic:spPr>
                </pic:pic>
              </a:graphicData>
            </a:graphic>
          </wp:inline>
        </w:drawing>
      </w:r>
    </w:p>
    <w:p w14:paraId="3020D7AC" w14:textId="77777777" w:rsidR="002C505A" w:rsidRPr="002C505A" w:rsidRDefault="002C505A" w:rsidP="00F9729B">
      <w:pPr>
        <w:spacing w:after="200" w:line="276" w:lineRule="auto"/>
        <w:rPr>
          <w:rFonts w:asciiTheme="minorHAnsi" w:hAnsiTheme="minorHAnsi" w:cstheme="minorBidi"/>
          <w:sz w:val="22"/>
          <w:szCs w:val="22"/>
        </w:rPr>
      </w:pPr>
    </w:p>
    <w:p w14:paraId="76FEA451" w14:textId="77777777" w:rsidR="002C505A" w:rsidRDefault="002C505A" w:rsidP="00F9729B">
      <w:pPr>
        <w:spacing w:after="120" w:line="276" w:lineRule="auto"/>
        <w:rPr>
          <w:b/>
          <w:sz w:val="52"/>
          <w:szCs w:val="52"/>
        </w:rPr>
      </w:pPr>
    </w:p>
    <w:p w14:paraId="21F2B888" w14:textId="77777777" w:rsidR="00043E8D" w:rsidRPr="00043E8D" w:rsidRDefault="00043E8D" w:rsidP="00F9729B">
      <w:pPr>
        <w:spacing w:after="120" w:line="276" w:lineRule="auto"/>
        <w:rPr>
          <w:b/>
          <w:sz w:val="52"/>
          <w:szCs w:val="52"/>
        </w:rPr>
      </w:pPr>
    </w:p>
    <w:p w14:paraId="779DEBAE" w14:textId="3AF511AA" w:rsidR="003662B3" w:rsidRDefault="002C505A" w:rsidP="00F9729B">
      <w:pPr>
        <w:jc w:val="center"/>
        <w:rPr>
          <w:b/>
          <w:sz w:val="96"/>
          <w:szCs w:val="110"/>
        </w:rPr>
      </w:pPr>
      <w:r w:rsidRPr="00F9729B">
        <w:rPr>
          <w:b/>
          <w:sz w:val="96"/>
          <w:szCs w:val="110"/>
        </w:rPr>
        <w:t>Anti</w:t>
      </w:r>
      <w:r w:rsidR="0006270C">
        <w:rPr>
          <w:b/>
          <w:sz w:val="96"/>
          <w:szCs w:val="110"/>
        </w:rPr>
        <w:t>-</w:t>
      </w:r>
      <w:r w:rsidRPr="00F9729B">
        <w:rPr>
          <w:b/>
          <w:sz w:val="96"/>
          <w:szCs w:val="110"/>
        </w:rPr>
        <w:t>Fraud</w:t>
      </w:r>
      <w:r w:rsidR="00863935">
        <w:rPr>
          <w:b/>
          <w:sz w:val="96"/>
          <w:szCs w:val="110"/>
        </w:rPr>
        <w:t>,</w:t>
      </w:r>
    </w:p>
    <w:p w14:paraId="00676DD9" w14:textId="77777777" w:rsidR="00C42FCC" w:rsidRDefault="00C42FCC" w:rsidP="00F9729B">
      <w:pPr>
        <w:jc w:val="center"/>
        <w:rPr>
          <w:b/>
          <w:sz w:val="96"/>
          <w:szCs w:val="110"/>
        </w:rPr>
      </w:pPr>
      <w:r>
        <w:rPr>
          <w:b/>
          <w:sz w:val="96"/>
          <w:szCs w:val="110"/>
        </w:rPr>
        <w:t>&amp;</w:t>
      </w:r>
    </w:p>
    <w:p w14:paraId="1AEDC639" w14:textId="77777777" w:rsidR="002C505A" w:rsidRPr="00F9729B" w:rsidRDefault="002C505A" w:rsidP="00F9729B">
      <w:pPr>
        <w:jc w:val="center"/>
        <w:rPr>
          <w:b/>
          <w:sz w:val="96"/>
          <w:szCs w:val="110"/>
        </w:rPr>
      </w:pPr>
      <w:r w:rsidRPr="00F9729B">
        <w:rPr>
          <w:b/>
          <w:sz w:val="96"/>
          <w:szCs w:val="110"/>
        </w:rPr>
        <w:t xml:space="preserve"> Corruption Policy</w:t>
      </w:r>
    </w:p>
    <w:p w14:paraId="2EDA2884" w14:textId="77777777" w:rsidR="00C71DAD" w:rsidRDefault="00C71DAD" w:rsidP="00F9729B"/>
    <w:p w14:paraId="02510D79" w14:textId="77777777" w:rsidR="006F1766" w:rsidRDefault="006F1766" w:rsidP="00F9729B"/>
    <w:p w14:paraId="7A7E934D" w14:textId="77777777" w:rsidR="006F1766" w:rsidRDefault="006F1766" w:rsidP="00F9729B"/>
    <w:p w14:paraId="64E5E197" w14:textId="77777777" w:rsidR="00F9729B" w:rsidRDefault="00F9729B" w:rsidP="00F9729B"/>
    <w:p w14:paraId="077C91B6" w14:textId="77777777" w:rsidR="00C71DAD" w:rsidRDefault="00C71DAD" w:rsidP="00F9729B"/>
    <w:p w14:paraId="50EEB487" w14:textId="77777777" w:rsidR="008919B8" w:rsidRDefault="008919B8" w:rsidP="00F9729B"/>
    <w:p w14:paraId="70908ED5" w14:textId="77777777" w:rsidR="00C71DAD" w:rsidRDefault="00C71DAD" w:rsidP="00F9729B"/>
    <w:p w14:paraId="74C481E1" w14:textId="77777777" w:rsidR="00C71DAD" w:rsidRDefault="00C71DAD" w:rsidP="00F9729B">
      <w:pPr>
        <w:sectPr w:rsidR="00C71DAD" w:rsidSect="00EA69DD">
          <w:headerReference w:type="default" r:id="rId9"/>
          <w:pgSz w:w="11906" w:h="16838" w:code="9"/>
          <w:pgMar w:top="1134" w:right="1134" w:bottom="1134" w:left="1134" w:header="709" w:footer="709" w:gutter="0"/>
          <w:cols w:space="708"/>
          <w:docGrid w:linePitch="360"/>
        </w:sectPr>
      </w:pPr>
    </w:p>
    <w:p w14:paraId="31B7825C" w14:textId="065050AB" w:rsidR="00620966" w:rsidRPr="00620966" w:rsidRDefault="00620966" w:rsidP="00406E0E">
      <w:pPr>
        <w:shd w:val="clear" w:color="auto" w:fill="B6DDE8" w:themeFill="accent5" w:themeFillTint="66"/>
        <w:rPr>
          <w:b/>
          <w:color w:val="002060"/>
          <w:sz w:val="52"/>
          <w:szCs w:val="52"/>
          <w:u w:val="single"/>
        </w:rPr>
      </w:pPr>
      <w:bookmarkStart w:id="0" w:name="Culture"/>
      <w:bookmarkStart w:id="1" w:name="Introduction"/>
      <w:r w:rsidRPr="00620966">
        <w:rPr>
          <w:b/>
          <w:color w:val="002060"/>
          <w:sz w:val="52"/>
          <w:szCs w:val="52"/>
          <w:u w:val="single"/>
        </w:rPr>
        <w:lastRenderedPageBreak/>
        <w:t>Contents</w:t>
      </w:r>
      <w:r w:rsidR="00633BF0">
        <w:rPr>
          <w:b/>
          <w:color w:val="002060"/>
          <w:sz w:val="52"/>
          <w:szCs w:val="52"/>
          <w:u w:val="single"/>
        </w:rPr>
        <w:t>.</w:t>
      </w:r>
    </w:p>
    <w:p w14:paraId="6810D35E" w14:textId="77777777" w:rsidR="00620966" w:rsidRPr="005B7663" w:rsidRDefault="00620966" w:rsidP="00406E0E">
      <w:pPr>
        <w:shd w:val="clear" w:color="auto" w:fill="B6DDE8" w:themeFill="accent5" w:themeFillTint="66"/>
        <w:rPr>
          <w:b/>
          <w:color w:val="002060"/>
          <w:sz w:val="32"/>
          <w:szCs w:val="32"/>
        </w:rPr>
      </w:pPr>
    </w:p>
    <w:p w14:paraId="6889B615" w14:textId="413DBB87" w:rsidR="00620966" w:rsidRPr="00122C07" w:rsidRDefault="008D4825" w:rsidP="00406E0E">
      <w:pPr>
        <w:shd w:val="clear" w:color="auto" w:fill="B6DDE8" w:themeFill="accent5" w:themeFillTint="66"/>
        <w:ind w:left="567" w:hanging="567"/>
        <w:rPr>
          <w:b/>
          <w:color w:val="002060"/>
          <w:sz w:val="32"/>
          <w:szCs w:val="32"/>
        </w:rPr>
      </w:pPr>
      <w:r w:rsidRPr="00122C07">
        <w:rPr>
          <w:b/>
          <w:color w:val="002060"/>
          <w:sz w:val="32"/>
          <w:szCs w:val="32"/>
        </w:rPr>
        <w:t>1.</w:t>
      </w:r>
      <w:r w:rsidRPr="00122C07">
        <w:rPr>
          <w:b/>
          <w:color w:val="002060"/>
          <w:sz w:val="32"/>
          <w:szCs w:val="32"/>
        </w:rPr>
        <w:tab/>
      </w:r>
      <w:r w:rsidR="00277810">
        <w:rPr>
          <w:b/>
          <w:color w:val="002060"/>
          <w:sz w:val="32"/>
          <w:szCs w:val="32"/>
        </w:rPr>
        <w:t>Introduction</w:t>
      </w:r>
      <w:r w:rsidRPr="00122C07">
        <w:rPr>
          <w:b/>
          <w:color w:val="002060"/>
          <w:sz w:val="32"/>
          <w:szCs w:val="32"/>
        </w:rPr>
        <w:t>.</w:t>
      </w:r>
    </w:p>
    <w:p w14:paraId="061B23EA" w14:textId="77777777" w:rsidR="008D4825" w:rsidRPr="00122C07" w:rsidRDefault="008D4825" w:rsidP="00406E0E">
      <w:pPr>
        <w:shd w:val="clear" w:color="auto" w:fill="B6DDE8" w:themeFill="accent5" w:themeFillTint="66"/>
        <w:ind w:left="567" w:hanging="567"/>
        <w:rPr>
          <w:b/>
          <w:color w:val="002060"/>
          <w:sz w:val="32"/>
          <w:szCs w:val="32"/>
        </w:rPr>
      </w:pPr>
    </w:p>
    <w:p w14:paraId="5A3D8B24" w14:textId="77777777" w:rsidR="008D4825" w:rsidRPr="00122C07" w:rsidRDefault="008D4825" w:rsidP="00406E0E">
      <w:pPr>
        <w:shd w:val="clear" w:color="auto" w:fill="B6DDE8" w:themeFill="accent5" w:themeFillTint="66"/>
        <w:ind w:left="567" w:hanging="567"/>
        <w:rPr>
          <w:b/>
          <w:color w:val="002060"/>
          <w:sz w:val="32"/>
          <w:szCs w:val="32"/>
        </w:rPr>
      </w:pPr>
      <w:r w:rsidRPr="00122C07">
        <w:rPr>
          <w:b/>
          <w:color w:val="002060"/>
          <w:sz w:val="32"/>
          <w:szCs w:val="32"/>
        </w:rPr>
        <w:t>2.</w:t>
      </w:r>
      <w:r w:rsidRPr="00122C07">
        <w:rPr>
          <w:b/>
          <w:color w:val="002060"/>
          <w:sz w:val="32"/>
          <w:szCs w:val="32"/>
        </w:rPr>
        <w:tab/>
        <w:t>Policy Context.</w:t>
      </w:r>
    </w:p>
    <w:p w14:paraId="060FDAB2" w14:textId="77777777" w:rsidR="008D4825" w:rsidRPr="00122C07" w:rsidRDefault="008D4825" w:rsidP="00406E0E">
      <w:pPr>
        <w:shd w:val="clear" w:color="auto" w:fill="B6DDE8" w:themeFill="accent5" w:themeFillTint="66"/>
        <w:ind w:left="567" w:hanging="567"/>
        <w:rPr>
          <w:b/>
          <w:color w:val="002060"/>
          <w:sz w:val="32"/>
          <w:szCs w:val="32"/>
        </w:rPr>
      </w:pPr>
    </w:p>
    <w:p w14:paraId="29458062" w14:textId="583407DB" w:rsidR="008D4825" w:rsidRPr="00122C07" w:rsidRDefault="008D4825" w:rsidP="00406E0E">
      <w:pPr>
        <w:shd w:val="clear" w:color="auto" w:fill="B6DDE8" w:themeFill="accent5" w:themeFillTint="66"/>
        <w:ind w:left="567" w:hanging="567"/>
        <w:rPr>
          <w:b/>
          <w:color w:val="002060"/>
          <w:sz w:val="32"/>
          <w:szCs w:val="32"/>
        </w:rPr>
      </w:pPr>
      <w:r w:rsidRPr="00122C07">
        <w:rPr>
          <w:b/>
          <w:color w:val="002060"/>
          <w:sz w:val="32"/>
          <w:szCs w:val="32"/>
        </w:rPr>
        <w:t>3.</w:t>
      </w:r>
      <w:r w:rsidRPr="00122C07">
        <w:rPr>
          <w:b/>
          <w:color w:val="002060"/>
          <w:sz w:val="32"/>
          <w:szCs w:val="32"/>
        </w:rPr>
        <w:tab/>
        <w:t xml:space="preserve">Anti-Fraud and Corruption </w:t>
      </w:r>
      <w:r w:rsidR="00F9137C">
        <w:rPr>
          <w:b/>
          <w:color w:val="002060"/>
          <w:sz w:val="32"/>
          <w:szCs w:val="32"/>
        </w:rPr>
        <w:t>Policy.</w:t>
      </w:r>
    </w:p>
    <w:p w14:paraId="6A5AFF66" w14:textId="77777777" w:rsidR="00122C07" w:rsidRPr="00122C07" w:rsidRDefault="00122C07" w:rsidP="00406E0E">
      <w:pPr>
        <w:shd w:val="clear" w:color="auto" w:fill="B6DDE8" w:themeFill="accent5" w:themeFillTint="66"/>
        <w:ind w:left="567" w:hanging="567"/>
        <w:rPr>
          <w:b/>
          <w:color w:val="002060"/>
          <w:sz w:val="32"/>
          <w:szCs w:val="32"/>
        </w:rPr>
      </w:pPr>
    </w:p>
    <w:p w14:paraId="4004D70D" w14:textId="03D0CEDF" w:rsidR="00122C07" w:rsidRDefault="00122C07" w:rsidP="00406E0E">
      <w:pPr>
        <w:shd w:val="clear" w:color="auto" w:fill="B6DDE8" w:themeFill="accent5" w:themeFillTint="66"/>
        <w:tabs>
          <w:tab w:val="left" w:pos="1418"/>
        </w:tabs>
        <w:ind w:left="567" w:hanging="567"/>
        <w:rPr>
          <w:b/>
          <w:color w:val="002060"/>
          <w:sz w:val="32"/>
          <w:szCs w:val="32"/>
        </w:rPr>
      </w:pPr>
      <w:r>
        <w:rPr>
          <w:b/>
          <w:color w:val="002060"/>
          <w:sz w:val="32"/>
          <w:szCs w:val="32"/>
        </w:rPr>
        <w:t>4.</w:t>
      </w:r>
      <w:r>
        <w:rPr>
          <w:b/>
          <w:color w:val="002060"/>
          <w:sz w:val="32"/>
          <w:szCs w:val="32"/>
        </w:rPr>
        <w:tab/>
        <w:t xml:space="preserve">How the Council Currently Manages the </w:t>
      </w:r>
      <w:r w:rsidR="00F9137C">
        <w:rPr>
          <w:b/>
          <w:color w:val="002060"/>
          <w:sz w:val="32"/>
          <w:szCs w:val="32"/>
        </w:rPr>
        <w:t>Risk</w:t>
      </w:r>
      <w:r>
        <w:rPr>
          <w:b/>
          <w:color w:val="002060"/>
          <w:sz w:val="32"/>
          <w:szCs w:val="32"/>
        </w:rPr>
        <w:t xml:space="preserve"> of Fraud and Corruption</w:t>
      </w:r>
      <w:r w:rsidR="003B2F7B">
        <w:rPr>
          <w:b/>
          <w:color w:val="002060"/>
          <w:sz w:val="32"/>
          <w:szCs w:val="32"/>
        </w:rPr>
        <w:t>.</w:t>
      </w:r>
    </w:p>
    <w:p w14:paraId="14BAF640" w14:textId="77777777" w:rsidR="003B2F7B" w:rsidRDefault="003B2F7B" w:rsidP="00406E0E">
      <w:pPr>
        <w:shd w:val="clear" w:color="auto" w:fill="B6DDE8" w:themeFill="accent5" w:themeFillTint="66"/>
        <w:tabs>
          <w:tab w:val="left" w:pos="1418"/>
        </w:tabs>
        <w:ind w:left="567" w:hanging="567"/>
        <w:rPr>
          <w:b/>
          <w:color w:val="002060"/>
          <w:sz w:val="32"/>
          <w:szCs w:val="32"/>
        </w:rPr>
      </w:pPr>
    </w:p>
    <w:p w14:paraId="6385B7A2" w14:textId="77777777" w:rsidR="00122C07" w:rsidRDefault="00122C07" w:rsidP="00406E0E">
      <w:pPr>
        <w:shd w:val="clear" w:color="auto" w:fill="B6DDE8" w:themeFill="accent5" w:themeFillTint="66"/>
        <w:tabs>
          <w:tab w:val="left" w:pos="1418"/>
        </w:tabs>
        <w:ind w:left="567" w:hanging="567"/>
        <w:rPr>
          <w:b/>
          <w:color w:val="002060"/>
          <w:sz w:val="32"/>
          <w:szCs w:val="32"/>
        </w:rPr>
      </w:pPr>
      <w:r>
        <w:rPr>
          <w:b/>
          <w:color w:val="002060"/>
          <w:sz w:val="32"/>
          <w:szCs w:val="32"/>
        </w:rPr>
        <w:tab/>
      </w:r>
      <w:r>
        <w:rPr>
          <w:b/>
          <w:color w:val="002060"/>
          <w:sz w:val="32"/>
          <w:szCs w:val="32"/>
        </w:rPr>
        <w:tab/>
        <w:t>Internal Control Environment</w:t>
      </w:r>
    </w:p>
    <w:p w14:paraId="1BE2BF82" w14:textId="77777777" w:rsidR="00122C07" w:rsidRDefault="00122C07" w:rsidP="00406E0E">
      <w:pPr>
        <w:shd w:val="clear" w:color="auto" w:fill="B6DDE8" w:themeFill="accent5" w:themeFillTint="66"/>
        <w:tabs>
          <w:tab w:val="left" w:pos="1418"/>
        </w:tabs>
        <w:ind w:left="567" w:hanging="567"/>
        <w:rPr>
          <w:b/>
          <w:color w:val="002060"/>
          <w:sz w:val="32"/>
          <w:szCs w:val="32"/>
        </w:rPr>
      </w:pPr>
      <w:r>
        <w:rPr>
          <w:b/>
          <w:color w:val="002060"/>
          <w:sz w:val="32"/>
          <w:szCs w:val="32"/>
        </w:rPr>
        <w:tab/>
      </w:r>
      <w:r>
        <w:rPr>
          <w:b/>
          <w:color w:val="002060"/>
          <w:sz w:val="32"/>
          <w:szCs w:val="32"/>
        </w:rPr>
        <w:tab/>
        <w:t>Key Controls</w:t>
      </w:r>
    </w:p>
    <w:p w14:paraId="64D9A927" w14:textId="77777777" w:rsidR="00122C07" w:rsidRDefault="00122C07" w:rsidP="00406E0E">
      <w:pPr>
        <w:shd w:val="clear" w:color="auto" w:fill="B6DDE8" w:themeFill="accent5" w:themeFillTint="66"/>
        <w:tabs>
          <w:tab w:val="left" w:pos="1418"/>
        </w:tabs>
        <w:ind w:left="567" w:hanging="567"/>
        <w:rPr>
          <w:b/>
          <w:color w:val="002060"/>
          <w:sz w:val="32"/>
          <w:szCs w:val="32"/>
        </w:rPr>
      </w:pPr>
      <w:r>
        <w:rPr>
          <w:b/>
          <w:color w:val="002060"/>
          <w:sz w:val="32"/>
          <w:szCs w:val="32"/>
        </w:rPr>
        <w:tab/>
      </w:r>
      <w:r>
        <w:rPr>
          <w:b/>
          <w:color w:val="002060"/>
          <w:sz w:val="32"/>
          <w:szCs w:val="32"/>
        </w:rPr>
        <w:tab/>
        <w:t>Roles and Responsibilities</w:t>
      </w:r>
    </w:p>
    <w:p w14:paraId="0D3B2F96" w14:textId="77777777" w:rsidR="00122C07" w:rsidRDefault="00122C07" w:rsidP="00406E0E">
      <w:pPr>
        <w:shd w:val="clear" w:color="auto" w:fill="B6DDE8" w:themeFill="accent5" w:themeFillTint="66"/>
        <w:tabs>
          <w:tab w:val="left" w:pos="1418"/>
        </w:tabs>
        <w:ind w:left="567" w:hanging="567"/>
        <w:rPr>
          <w:b/>
          <w:color w:val="002060"/>
          <w:sz w:val="32"/>
          <w:szCs w:val="32"/>
        </w:rPr>
      </w:pPr>
      <w:r>
        <w:rPr>
          <w:b/>
          <w:color w:val="002060"/>
          <w:sz w:val="32"/>
          <w:szCs w:val="32"/>
        </w:rPr>
        <w:tab/>
      </w:r>
      <w:r w:rsidR="00F9137C">
        <w:rPr>
          <w:b/>
          <w:color w:val="002060"/>
          <w:sz w:val="32"/>
          <w:szCs w:val="32"/>
        </w:rPr>
        <w:tab/>
        <w:t>Policies,</w:t>
      </w:r>
      <w:r>
        <w:rPr>
          <w:b/>
          <w:color w:val="002060"/>
          <w:sz w:val="32"/>
          <w:szCs w:val="32"/>
        </w:rPr>
        <w:t xml:space="preserve"> Procedures and Controls</w:t>
      </w:r>
    </w:p>
    <w:p w14:paraId="329D4EFB" w14:textId="78501078" w:rsidR="00122C07" w:rsidRDefault="00122C07" w:rsidP="00406E0E">
      <w:pPr>
        <w:shd w:val="clear" w:color="auto" w:fill="B6DDE8" w:themeFill="accent5" w:themeFillTint="66"/>
        <w:tabs>
          <w:tab w:val="left" w:pos="1418"/>
        </w:tabs>
        <w:ind w:left="567" w:hanging="567"/>
        <w:rPr>
          <w:b/>
          <w:color w:val="002060"/>
          <w:sz w:val="32"/>
          <w:szCs w:val="32"/>
        </w:rPr>
      </w:pPr>
      <w:r>
        <w:rPr>
          <w:b/>
          <w:color w:val="002060"/>
          <w:sz w:val="32"/>
          <w:szCs w:val="32"/>
        </w:rPr>
        <w:tab/>
      </w:r>
      <w:r>
        <w:rPr>
          <w:b/>
          <w:color w:val="002060"/>
          <w:sz w:val="32"/>
          <w:szCs w:val="32"/>
        </w:rPr>
        <w:tab/>
        <w:t>Internal Audit Activity</w:t>
      </w:r>
    </w:p>
    <w:p w14:paraId="3294B10C" w14:textId="7411F3BD" w:rsidR="00277810" w:rsidRDefault="00277810" w:rsidP="00406E0E">
      <w:pPr>
        <w:shd w:val="clear" w:color="auto" w:fill="B6DDE8" w:themeFill="accent5" w:themeFillTint="66"/>
        <w:tabs>
          <w:tab w:val="left" w:pos="1418"/>
        </w:tabs>
        <w:ind w:left="567" w:hanging="567"/>
        <w:rPr>
          <w:b/>
          <w:color w:val="002060"/>
          <w:sz w:val="32"/>
          <w:szCs w:val="32"/>
        </w:rPr>
      </w:pPr>
      <w:r>
        <w:rPr>
          <w:b/>
          <w:color w:val="002060"/>
          <w:sz w:val="32"/>
          <w:szCs w:val="32"/>
        </w:rPr>
        <w:tab/>
      </w:r>
      <w:r>
        <w:rPr>
          <w:b/>
          <w:color w:val="002060"/>
          <w:sz w:val="32"/>
          <w:szCs w:val="32"/>
        </w:rPr>
        <w:tab/>
        <w:t>Review</w:t>
      </w:r>
    </w:p>
    <w:p w14:paraId="57EBC395" w14:textId="77777777" w:rsidR="00122C07" w:rsidRDefault="00122C07" w:rsidP="00406E0E">
      <w:pPr>
        <w:shd w:val="clear" w:color="auto" w:fill="B6DDE8" w:themeFill="accent5" w:themeFillTint="66"/>
        <w:tabs>
          <w:tab w:val="left" w:pos="1418"/>
        </w:tabs>
        <w:ind w:left="567" w:hanging="567"/>
        <w:rPr>
          <w:b/>
          <w:color w:val="002060"/>
          <w:sz w:val="32"/>
          <w:szCs w:val="32"/>
        </w:rPr>
      </w:pPr>
    </w:p>
    <w:p w14:paraId="37EA1A1B" w14:textId="4B59FF57" w:rsidR="003B2F7B" w:rsidRDefault="003B2F7B" w:rsidP="00277810">
      <w:pPr>
        <w:shd w:val="clear" w:color="auto" w:fill="B6DDE8" w:themeFill="accent5" w:themeFillTint="66"/>
        <w:tabs>
          <w:tab w:val="left" w:pos="1418"/>
        </w:tabs>
        <w:ind w:left="567" w:hanging="567"/>
        <w:rPr>
          <w:b/>
          <w:color w:val="002060"/>
          <w:sz w:val="32"/>
          <w:szCs w:val="32"/>
        </w:rPr>
      </w:pPr>
    </w:p>
    <w:p w14:paraId="2AF83D59" w14:textId="20F4D786" w:rsidR="00620966" w:rsidRPr="00B0184E" w:rsidRDefault="007C2076" w:rsidP="00633BF0">
      <w:pPr>
        <w:shd w:val="clear" w:color="auto" w:fill="B6DDE8" w:themeFill="accent5" w:themeFillTint="66"/>
        <w:tabs>
          <w:tab w:val="left" w:pos="1418"/>
        </w:tabs>
        <w:ind w:left="567" w:hanging="567"/>
        <w:jc w:val="right"/>
        <w:rPr>
          <w:b/>
          <w:color w:val="002060"/>
          <w:sz w:val="52"/>
          <w:szCs w:val="52"/>
        </w:rPr>
      </w:pPr>
      <w:r>
        <w:rPr>
          <w:b/>
          <w:color w:val="002060"/>
          <w:sz w:val="32"/>
          <w:szCs w:val="32"/>
        </w:rPr>
        <w:tab/>
      </w:r>
      <w:r w:rsidR="00633BF0" w:rsidRPr="00B0184E">
        <w:rPr>
          <w:b/>
          <w:sz w:val="32"/>
          <w:szCs w:val="32"/>
        </w:rPr>
        <w:t>September 202</w:t>
      </w:r>
      <w:r w:rsidR="00CE3F0C">
        <w:rPr>
          <w:b/>
          <w:sz w:val="32"/>
          <w:szCs w:val="32"/>
        </w:rPr>
        <w:t>5</w:t>
      </w:r>
    </w:p>
    <w:p w14:paraId="10565A60" w14:textId="77777777" w:rsidR="00620966" w:rsidRDefault="00620966" w:rsidP="00F9729B">
      <w:pPr>
        <w:spacing w:after="120" w:line="276" w:lineRule="auto"/>
        <w:ind w:hanging="45"/>
        <w:rPr>
          <w:b/>
          <w:color w:val="002060"/>
          <w:sz w:val="22"/>
          <w:szCs w:val="22"/>
        </w:rPr>
      </w:pPr>
    </w:p>
    <w:p w14:paraId="5BD5BC96" w14:textId="77777777" w:rsidR="00620966" w:rsidRDefault="00620966" w:rsidP="00F9729B">
      <w:pPr>
        <w:spacing w:after="120" w:line="276" w:lineRule="auto"/>
        <w:ind w:hanging="45"/>
        <w:rPr>
          <w:b/>
          <w:color w:val="002060"/>
          <w:sz w:val="22"/>
          <w:szCs w:val="22"/>
        </w:rPr>
      </w:pPr>
    </w:p>
    <w:p w14:paraId="31B0AAAC" w14:textId="77777777" w:rsidR="00620966" w:rsidRDefault="00620966" w:rsidP="00F9729B">
      <w:pPr>
        <w:spacing w:after="120" w:line="276" w:lineRule="auto"/>
        <w:ind w:hanging="45"/>
        <w:rPr>
          <w:b/>
          <w:color w:val="002060"/>
          <w:sz w:val="22"/>
          <w:szCs w:val="22"/>
        </w:rPr>
      </w:pPr>
    </w:p>
    <w:p w14:paraId="61905CB4" w14:textId="77777777" w:rsidR="00620966" w:rsidRDefault="00620966" w:rsidP="00F9729B">
      <w:pPr>
        <w:spacing w:after="120" w:line="276" w:lineRule="auto"/>
        <w:ind w:hanging="45"/>
        <w:rPr>
          <w:b/>
          <w:color w:val="002060"/>
          <w:sz w:val="22"/>
          <w:szCs w:val="22"/>
        </w:rPr>
        <w:sectPr w:rsidR="00620966" w:rsidSect="003B2F7B">
          <w:pgSz w:w="11906" w:h="16838" w:code="9"/>
          <w:pgMar w:top="1134" w:right="1134" w:bottom="1134" w:left="1134" w:header="709" w:footer="709" w:gutter="0"/>
          <w:cols w:space="708"/>
          <w:docGrid w:linePitch="360"/>
        </w:sectPr>
      </w:pPr>
    </w:p>
    <w:p w14:paraId="307AD447" w14:textId="77777777" w:rsidR="00DC4167" w:rsidRDefault="00DC4167" w:rsidP="00DC4167">
      <w:pPr>
        <w:spacing w:line="264" w:lineRule="auto"/>
        <w:ind w:left="567" w:hanging="567"/>
        <w:rPr>
          <w:b/>
          <w:color w:val="002060"/>
          <w:sz w:val="28"/>
        </w:rPr>
      </w:pPr>
      <w:r>
        <w:rPr>
          <w:b/>
          <w:color w:val="002060"/>
          <w:sz w:val="28"/>
        </w:rPr>
        <w:lastRenderedPageBreak/>
        <w:t>1.</w:t>
      </w:r>
      <w:r>
        <w:rPr>
          <w:b/>
          <w:color w:val="002060"/>
          <w:sz w:val="28"/>
        </w:rPr>
        <w:tab/>
        <w:t>Introduction.</w:t>
      </w:r>
    </w:p>
    <w:p w14:paraId="732E6D8C" w14:textId="77777777" w:rsidR="00DC4167" w:rsidRPr="00683E27" w:rsidRDefault="00DC4167" w:rsidP="00DC4167">
      <w:pPr>
        <w:spacing w:line="264" w:lineRule="auto"/>
        <w:ind w:left="567" w:hanging="567"/>
        <w:rPr>
          <w:b/>
          <w:color w:val="002060"/>
        </w:rPr>
      </w:pPr>
    </w:p>
    <w:p w14:paraId="572D982F" w14:textId="77777777" w:rsidR="00DC4167" w:rsidRDefault="00DC4167" w:rsidP="00DC4167">
      <w:pPr>
        <w:ind w:left="1134" w:hanging="567"/>
        <w:rPr>
          <w:b/>
          <w:bCs/>
          <w:color w:val="002060"/>
        </w:rPr>
      </w:pPr>
      <w:r>
        <w:rPr>
          <w:b/>
          <w:bCs/>
          <w:color w:val="002060"/>
        </w:rPr>
        <w:t>Context</w:t>
      </w:r>
    </w:p>
    <w:p w14:paraId="0B341486" w14:textId="77777777" w:rsidR="00DC4167" w:rsidRPr="006666B6" w:rsidRDefault="00DC4167" w:rsidP="00DC4167">
      <w:pPr>
        <w:ind w:left="1134" w:hanging="567"/>
        <w:rPr>
          <w:b/>
          <w:bCs/>
          <w:color w:val="002060"/>
        </w:rPr>
      </w:pPr>
    </w:p>
    <w:p w14:paraId="1B4CC486" w14:textId="5035D3DB" w:rsidR="00613386" w:rsidRDefault="00DC4167" w:rsidP="006F6012">
      <w:pPr>
        <w:pStyle w:val="ListParagraph"/>
        <w:numPr>
          <w:ilvl w:val="1"/>
          <w:numId w:val="19"/>
        </w:numPr>
        <w:spacing w:line="264" w:lineRule="auto"/>
      </w:pPr>
      <w:r w:rsidRPr="006666B6">
        <w:t xml:space="preserve">Fraud affects the UK across all sectors and causes significant harm. </w:t>
      </w:r>
      <w:r w:rsidRPr="004D1FD9">
        <w:t xml:space="preserve"> The </w:t>
      </w:r>
      <w:r w:rsidR="00613386">
        <w:t>Annual Fraud Indicator 2023 published by Peters &amp; Peters Solicito</w:t>
      </w:r>
      <w:r w:rsidR="00824C43">
        <w:t>r</w:t>
      </w:r>
      <w:r w:rsidR="00613386">
        <w:t>s in conjunction</w:t>
      </w:r>
      <w:r w:rsidR="00824C43">
        <w:t xml:space="preserve"> with</w:t>
      </w:r>
      <w:r w:rsidR="00613386">
        <w:t xml:space="preserve"> national audit, t</w:t>
      </w:r>
      <w:r w:rsidR="00824C43">
        <w:t>a</w:t>
      </w:r>
      <w:r w:rsidR="00613386">
        <w:t xml:space="preserve">x advisory and risk firm Crowe and the University of Portsmouth Centre for Cybercrime and economic Crime, </w:t>
      </w:r>
      <w:proofErr w:type="gramStart"/>
      <w:r w:rsidR="00613386">
        <w:t>indicated:-</w:t>
      </w:r>
      <w:proofErr w:type="gramEnd"/>
    </w:p>
    <w:p w14:paraId="79A9DF14" w14:textId="118531B3" w:rsidR="00613386" w:rsidRPr="006F6012" w:rsidRDefault="00613386" w:rsidP="00613386">
      <w:pPr>
        <w:pStyle w:val="ListParagraph"/>
        <w:numPr>
          <w:ilvl w:val="0"/>
          <w:numId w:val="20"/>
        </w:numPr>
        <w:spacing w:line="264" w:lineRule="auto"/>
        <w:rPr>
          <w:b/>
          <w:bCs/>
          <w:i/>
          <w:iCs/>
          <w:u w:val="single"/>
        </w:rPr>
      </w:pPr>
      <w:r>
        <w:t xml:space="preserve">Private sector losses are </w:t>
      </w:r>
      <w:r w:rsidR="00824C43">
        <w:t>e</w:t>
      </w:r>
      <w:r>
        <w:t>stimated at £157.8 billion, from just £14 billion in 2017</w:t>
      </w:r>
    </w:p>
    <w:p w14:paraId="40D338D6" w14:textId="19E43FA6" w:rsidR="00613386" w:rsidRPr="006F6012" w:rsidRDefault="00613386" w:rsidP="00613386">
      <w:pPr>
        <w:pStyle w:val="ListParagraph"/>
        <w:numPr>
          <w:ilvl w:val="0"/>
          <w:numId w:val="20"/>
        </w:numPr>
        <w:spacing w:line="264" w:lineRule="auto"/>
        <w:rPr>
          <w:b/>
          <w:bCs/>
          <w:i/>
          <w:iCs/>
          <w:u w:val="single"/>
        </w:rPr>
      </w:pPr>
      <w:r>
        <w:t>Public sector fraud losses amount to about £50.2 billion</w:t>
      </w:r>
    </w:p>
    <w:p w14:paraId="5E312665" w14:textId="229F5BC2" w:rsidR="00613386" w:rsidRPr="006F6012" w:rsidRDefault="00613386" w:rsidP="00613386">
      <w:pPr>
        <w:pStyle w:val="ListParagraph"/>
        <w:numPr>
          <w:ilvl w:val="0"/>
          <w:numId w:val="20"/>
        </w:numPr>
        <w:spacing w:line="264" w:lineRule="auto"/>
        <w:rPr>
          <w:b/>
          <w:bCs/>
          <w:i/>
          <w:iCs/>
          <w:u w:val="single"/>
        </w:rPr>
      </w:pPr>
      <w:r>
        <w:t>Frauds committed directly against individuals, including marketing fraud and identity fraud, is around</w:t>
      </w:r>
      <w:r w:rsidR="00C94B70">
        <w:t xml:space="preserve"> </w:t>
      </w:r>
      <w:r>
        <w:t>£8.3 billion</w:t>
      </w:r>
    </w:p>
    <w:p w14:paraId="7B7DC7E5" w14:textId="00E2800F" w:rsidR="00C27A27" w:rsidRPr="00C16357" w:rsidRDefault="00BC0AC9" w:rsidP="00C27A27">
      <w:pPr>
        <w:pStyle w:val="ListParagraph"/>
        <w:numPr>
          <w:ilvl w:val="0"/>
          <w:numId w:val="20"/>
        </w:numPr>
        <w:spacing w:line="264" w:lineRule="auto"/>
        <w:rPr>
          <w:b/>
          <w:bCs/>
          <w:i/>
          <w:iCs/>
          <w:u w:val="single"/>
        </w:rPr>
      </w:pPr>
      <w:r>
        <w:t xml:space="preserve">The total cost of fraud </w:t>
      </w:r>
      <w:r w:rsidR="00CF3B6C">
        <w:t xml:space="preserve">has </w:t>
      </w:r>
      <w:r>
        <w:t>risen from about £190 billion in 2017 to almost £219 billion</w:t>
      </w:r>
      <w:r w:rsidR="00824C43">
        <w:t xml:space="preserve"> in 2023</w:t>
      </w:r>
      <w:r>
        <w:t>.</w:t>
      </w:r>
    </w:p>
    <w:p w14:paraId="00DFAEDA" w14:textId="77777777" w:rsidR="00DC4167" w:rsidRPr="00E75B1D" w:rsidRDefault="00DC4167" w:rsidP="00DC4167">
      <w:pPr>
        <w:spacing w:line="264" w:lineRule="auto"/>
        <w:ind w:left="1134" w:hanging="567"/>
        <w:rPr>
          <w:b/>
          <w:bCs/>
          <w:i/>
          <w:iCs/>
          <w:u w:val="single"/>
        </w:rPr>
      </w:pPr>
    </w:p>
    <w:p w14:paraId="20438576" w14:textId="629D04EE" w:rsidR="00DC4167" w:rsidRDefault="00DC4167" w:rsidP="00DC4167">
      <w:pPr>
        <w:spacing w:line="264" w:lineRule="auto"/>
        <w:ind w:left="1134" w:hanging="567"/>
      </w:pPr>
      <w:r w:rsidRPr="004D1FD9">
        <w:t>1.2</w:t>
      </w:r>
      <w:r w:rsidRPr="004D1FD9">
        <w:tab/>
        <w:t xml:space="preserve">The Council </w:t>
      </w:r>
      <w:r w:rsidR="009763DA">
        <w:t xml:space="preserve">employs around </w:t>
      </w:r>
      <w:r w:rsidRPr="00764847">
        <w:t>6</w:t>
      </w:r>
      <w:r w:rsidR="007F5FC3">
        <w:t>8</w:t>
      </w:r>
      <w:r w:rsidR="009763DA" w:rsidRPr="00764847">
        <w:t>00</w:t>
      </w:r>
      <w:r w:rsidRPr="00764847">
        <w:t xml:space="preserve"> </w:t>
      </w:r>
      <w:r w:rsidR="009763DA" w:rsidRPr="00764847">
        <w:t>staff and</w:t>
      </w:r>
      <w:r w:rsidR="009763DA" w:rsidRPr="00764847">
        <w:rPr>
          <w:b/>
          <w:bCs/>
        </w:rPr>
        <w:t xml:space="preserve"> </w:t>
      </w:r>
      <w:r w:rsidR="009763DA" w:rsidRPr="004915A4">
        <w:t>spends around £</w:t>
      </w:r>
      <w:r w:rsidR="00315ECD">
        <w:t>819</w:t>
      </w:r>
      <w:r w:rsidR="009763DA" w:rsidRPr="004915A4">
        <w:t xml:space="preserve">m </w:t>
      </w:r>
      <w:r w:rsidR="009763DA">
        <w:t>per year.</w:t>
      </w:r>
      <w:r>
        <w:t xml:space="preserve"> </w:t>
      </w:r>
      <w:r w:rsidRPr="00615F20">
        <w:t>The Council both commissions and provides a wide range of services to individuals and households, working with a range of many other private and public and voluntary sector organisations.</w:t>
      </w:r>
      <w:r>
        <w:t xml:space="preserve"> </w:t>
      </w:r>
      <w:r w:rsidRPr="00615F20">
        <w:t xml:space="preserve">The size and nature of our services, as with any other large organisation, mean that there is an ever-present risk of loss due to fraud and corruption, from sources both internal and external.  </w:t>
      </w:r>
    </w:p>
    <w:p w14:paraId="5963D669" w14:textId="77777777" w:rsidR="00DC4167" w:rsidRDefault="00DC4167" w:rsidP="00DC4167">
      <w:pPr>
        <w:spacing w:line="264" w:lineRule="auto"/>
        <w:ind w:left="1134" w:hanging="567"/>
      </w:pPr>
    </w:p>
    <w:p w14:paraId="6625579E" w14:textId="77777777" w:rsidR="00DC4167" w:rsidRDefault="00DC4167" w:rsidP="00DC4167">
      <w:pPr>
        <w:spacing w:line="264" w:lineRule="auto"/>
        <w:ind w:left="1134" w:hanging="567"/>
      </w:pPr>
      <w:r>
        <w:t>1.3</w:t>
      </w:r>
      <w:r>
        <w:tab/>
      </w:r>
      <w:r w:rsidRPr="00615F20">
        <w:t>RMBC takes a responsible, long-term view of the need to continuously develop anti-fraud initiatives and maintain its culture of anti-fraud awareness.</w:t>
      </w:r>
    </w:p>
    <w:p w14:paraId="419F25E9" w14:textId="77777777" w:rsidR="00DC4167" w:rsidRDefault="00DC4167" w:rsidP="00DC4167">
      <w:pPr>
        <w:spacing w:line="264" w:lineRule="auto"/>
        <w:ind w:left="1134" w:hanging="567"/>
      </w:pPr>
    </w:p>
    <w:p w14:paraId="117E2980" w14:textId="77777777" w:rsidR="00DC4167" w:rsidRDefault="00DC4167" w:rsidP="00DC4167">
      <w:pPr>
        <w:ind w:left="1134" w:hanging="567"/>
      </w:pPr>
      <w:r>
        <w:t>1.4</w:t>
      </w:r>
      <w:r>
        <w:tab/>
        <w:t>The Council expects all Councillors, employees, consultants, contractors and service users to be honest, and to provide any information, help and support the Council needs to prevent and detect fraud and corruption.</w:t>
      </w:r>
    </w:p>
    <w:p w14:paraId="300ABC6A" w14:textId="77777777" w:rsidR="00DC4167" w:rsidRDefault="00DC4167" w:rsidP="00DC4167">
      <w:pPr>
        <w:ind w:left="1134" w:hanging="567"/>
      </w:pPr>
    </w:p>
    <w:p w14:paraId="26EAE8BB" w14:textId="77777777" w:rsidR="00DC4167" w:rsidRDefault="00DC4167" w:rsidP="00DC4167">
      <w:pPr>
        <w:spacing w:line="264" w:lineRule="auto"/>
        <w:ind w:left="1134" w:hanging="567"/>
        <w:rPr>
          <w:rFonts w:eastAsia="Times New Roman"/>
          <w:b/>
          <w:bCs/>
          <w:color w:val="002060"/>
          <w:lang w:val="en-US"/>
        </w:rPr>
      </w:pPr>
      <w:r>
        <w:rPr>
          <w:rFonts w:eastAsia="Times New Roman"/>
          <w:b/>
          <w:bCs/>
          <w:color w:val="002060"/>
          <w:lang w:val="en-US"/>
        </w:rPr>
        <w:t>Links to Strategic Objectives</w:t>
      </w:r>
      <w:r w:rsidRPr="006666B6">
        <w:rPr>
          <w:rFonts w:eastAsia="Times New Roman"/>
          <w:b/>
          <w:bCs/>
          <w:color w:val="002060"/>
          <w:lang w:val="en-US"/>
        </w:rPr>
        <w:t xml:space="preserve"> </w:t>
      </w:r>
    </w:p>
    <w:p w14:paraId="1CEF0695" w14:textId="77777777" w:rsidR="00DC4167" w:rsidRPr="006666B6" w:rsidRDefault="00DC4167" w:rsidP="00DC4167">
      <w:pPr>
        <w:spacing w:line="264" w:lineRule="auto"/>
        <w:ind w:left="1134" w:hanging="567"/>
        <w:rPr>
          <w:rFonts w:eastAsia="Times New Roman"/>
          <w:b/>
          <w:bCs/>
          <w:color w:val="002060"/>
          <w:lang w:val="en-US"/>
        </w:rPr>
      </w:pPr>
    </w:p>
    <w:p w14:paraId="18DC41E5" w14:textId="078ED0FD" w:rsidR="00DC4167" w:rsidRDefault="00DC4167" w:rsidP="00DC4167">
      <w:pPr>
        <w:spacing w:line="264" w:lineRule="auto"/>
        <w:ind w:left="1134" w:hanging="567"/>
      </w:pPr>
      <w:r>
        <w:t>1.5</w:t>
      </w:r>
      <w:r w:rsidRPr="006666B6">
        <w:tab/>
        <w:t xml:space="preserve">The Council developed a </w:t>
      </w:r>
      <w:r>
        <w:t xml:space="preserve">Council Plan for </w:t>
      </w:r>
      <w:proofErr w:type="gramStart"/>
      <w:r>
        <w:t>202</w:t>
      </w:r>
      <w:r w:rsidR="00863935">
        <w:t>5</w:t>
      </w:r>
      <w:r>
        <w:t>/20</w:t>
      </w:r>
      <w:r w:rsidR="00863935">
        <w:t>30</w:t>
      </w:r>
      <w:proofErr w:type="gramEnd"/>
      <w:r>
        <w:t xml:space="preserve"> </w:t>
      </w:r>
      <w:r w:rsidRPr="006666B6">
        <w:t>and the Cabinet continues to work to ensure Council decisions reflect the concerns of local people and the needs of local communities.</w:t>
      </w:r>
    </w:p>
    <w:p w14:paraId="54D8B7C5" w14:textId="77777777" w:rsidR="00DC4167" w:rsidRPr="006666B6" w:rsidRDefault="00DC4167" w:rsidP="00DC4167">
      <w:pPr>
        <w:spacing w:line="264" w:lineRule="auto"/>
        <w:ind w:left="1134" w:hanging="567"/>
      </w:pPr>
    </w:p>
    <w:p w14:paraId="4D9767C1" w14:textId="3BE6012A" w:rsidR="00DC4167" w:rsidRDefault="00DC4167" w:rsidP="00DC4167">
      <w:pPr>
        <w:spacing w:line="264" w:lineRule="auto"/>
        <w:ind w:left="1134" w:hanging="567"/>
      </w:pPr>
      <w:r>
        <w:t>1.6</w:t>
      </w:r>
      <w:r w:rsidRPr="006666B6">
        <w:tab/>
        <w:t xml:space="preserve">An effective </w:t>
      </w:r>
      <w:r w:rsidR="0002534C">
        <w:t>A</w:t>
      </w:r>
      <w:r w:rsidRPr="006666B6">
        <w:t>nti-</w:t>
      </w:r>
      <w:r w:rsidR="0002534C">
        <w:t>F</w:t>
      </w:r>
      <w:r w:rsidRPr="006666B6">
        <w:t xml:space="preserve">raud and </w:t>
      </w:r>
      <w:r w:rsidR="0002534C">
        <w:t>C</w:t>
      </w:r>
      <w:r w:rsidRPr="006666B6">
        <w:t xml:space="preserve">orruption </w:t>
      </w:r>
      <w:r w:rsidR="0002534C">
        <w:t>P</w:t>
      </w:r>
      <w:r w:rsidRPr="006666B6">
        <w:t xml:space="preserve">olicy and </w:t>
      </w:r>
      <w:r w:rsidR="0002534C">
        <w:t>S</w:t>
      </w:r>
      <w:r w:rsidRPr="006666B6">
        <w:t xml:space="preserve">trategy is a critical component of the Council’s </w:t>
      </w:r>
      <w:r>
        <w:t>s</w:t>
      </w:r>
      <w:r w:rsidRPr="006666B6">
        <w:t>crutiny and governance framework and will support partnership objectives to create safe and healthy communities.</w:t>
      </w:r>
    </w:p>
    <w:p w14:paraId="04E0336D" w14:textId="2821976B" w:rsidR="00DC4167" w:rsidRDefault="00DC4167" w:rsidP="00DC4167">
      <w:pPr>
        <w:spacing w:line="264" w:lineRule="auto"/>
        <w:ind w:left="1134" w:hanging="567"/>
      </w:pPr>
    </w:p>
    <w:p w14:paraId="2BBAADE7" w14:textId="740EAC56" w:rsidR="00DC4167" w:rsidRPr="00DD6CD8" w:rsidRDefault="00DC4167" w:rsidP="00DC4167">
      <w:pPr>
        <w:spacing w:line="264" w:lineRule="auto"/>
        <w:ind w:left="1134" w:hanging="567"/>
      </w:pPr>
      <w:r>
        <w:t>1.7</w:t>
      </w:r>
      <w:r>
        <w:tab/>
      </w:r>
      <w:r w:rsidRPr="00620966">
        <w:t xml:space="preserve">The Council recognises that it is important that </w:t>
      </w:r>
      <w:r>
        <w:t>its</w:t>
      </w:r>
      <w:r w:rsidRPr="00620966">
        <w:t xml:space="preserve"> policy is deliverable and clearly links to operational considerations. </w:t>
      </w:r>
      <w:r w:rsidRPr="00DD6CD8">
        <w:t>Our approach is articulated in the Council’s Anti-Fraud and Corruption Strategy, which is focused on identifying, delivering and monitoring outcomes, and an action plan which includes practical measures which ensures the Council’s Policy is turned into practice.</w:t>
      </w:r>
    </w:p>
    <w:p w14:paraId="604A1519" w14:textId="77777777" w:rsidR="00DC4167" w:rsidRDefault="00DC4167" w:rsidP="00EA69DD">
      <w:pPr>
        <w:ind w:left="567" w:hanging="567"/>
        <w:rPr>
          <w:b/>
          <w:color w:val="002060"/>
          <w:sz w:val="28"/>
        </w:rPr>
      </w:pPr>
    </w:p>
    <w:p w14:paraId="1C1C3F22" w14:textId="77777777" w:rsidR="006F6012" w:rsidRDefault="006F6012" w:rsidP="00EA69DD">
      <w:pPr>
        <w:ind w:left="567" w:hanging="567"/>
        <w:rPr>
          <w:b/>
          <w:color w:val="002060"/>
          <w:sz w:val="28"/>
        </w:rPr>
      </w:pPr>
    </w:p>
    <w:p w14:paraId="036D0192" w14:textId="77777777" w:rsidR="006F6012" w:rsidRDefault="006F6012" w:rsidP="00EA69DD">
      <w:pPr>
        <w:ind w:left="567" w:hanging="567"/>
        <w:rPr>
          <w:b/>
          <w:color w:val="002060"/>
          <w:sz w:val="28"/>
        </w:rPr>
      </w:pPr>
    </w:p>
    <w:p w14:paraId="7A414585" w14:textId="0456BCCC" w:rsidR="00996BD7" w:rsidRDefault="00DC4167" w:rsidP="00EA69DD">
      <w:pPr>
        <w:ind w:left="567" w:hanging="567"/>
        <w:rPr>
          <w:b/>
          <w:color w:val="002060"/>
          <w:sz w:val="28"/>
        </w:rPr>
      </w:pPr>
      <w:r>
        <w:rPr>
          <w:b/>
          <w:color w:val="002060"/>
          <w:sz w:val="28"/>
        </w:rPr>
        <w:lastRenderedPageBreak/>
        <w:t>2</w:t>
      </w:r>
      <w:r w:rsidR="00996BD7" w:rsidRPr="0058153D">
        <w:rPr>
          <w:b/>
          <w:color w:val="002060"/>
          <w:sz w:val="28"/>
        </w:rPr>
        <w:t xml:space="preserve">. </w:t>
      </w:r>
      <w:r w:rsidR="00996BD7" w:rsidRPr="0058153D">
        <w:rPr>
          <w:b/>
          <w:sz w:val="28"/>
        </w:rPr>
        <w:tab/>
      </w:r>
      <w:r w:rsidR="00996BD7" w:rsidRPr="0058153D">
        <w:rPr>
          <w:b/>
          <w:color w:val="002060"/>
          <w:sz w:val="28"/>
        </w:rPr>
        <w:t>Background – Principles of Public Life</w:t>
      </w:r>
      <w:r w:rsidR="00F373F1">
        <w:rPr>
          <w:b/>
          <w:color w:val="002060"/>
          <w:sz w:val="28"/>
        </w:rPr>
        <w:t>.</w:t>
      </w:r>
    </w:p>
    <w:p w14:paraId="3515013E" w14:textId="0148D591" w:rsidR="00EA69DD" w:rsidRPr="003B54B2" w:rsidRDefault="00EA69DD" w:rsidP="00EA69DD">
      <w:pPr>
        <w:ind w:left="567" w:hanging="567"/>
        <w:rPr>
          <w:b/>
        </w:rPr>
      </w:pPr>
    </w:p>
    <w:bookmarkEnd w:id="0"/>
    <w:p w14:paraId="01DD802B" w14:textId="65C9C828" w:rsidR="00996BD7" w:rsidRDefault="00DC4167" w:rsidP="00EA69DD">
      <w:pPr>
        <w:spacing w:line="264" w:lineRule="auto"/>
        <w:ind w:left="1134" w:hanging="567"/>
      </w:pPr>
      <w:r>
        <w:t>2</w:t>
      </w:r>
      <w:r w:rsidR="00996BD7" w:rsidRPr="00620966">
        <w:t>.1</w:t>
      </w:r>
      <w:r w:rsidR="00996BD7" w:rsidRPr="00620966">
        <w:tab/>
        <w:t xml:space="preserve">The Nolan Report relating to the Principles of Public Life published in 1997 defined seven general principles that should underpin public life. These were subsequently incorporated by the Government into the “Relevant Authorities (General Principles) Order 2001”. The Council expects both members and employees to follow these principles when carrying out their roles and </w:t>
      </w:r>
      <w:proofErr w:type="gramStart"/>
      <w:r w:rsidR="00996BD7" w:rsidRPr="00620966">
        <w:t>responsibilities:-</w:t>
      </w:r>
      <w:proofErr w:type="gramEnd"/>
    </w:p>
    <w:p w14:paraId="0910A3AA" w14:textId="77777777" w:rsidR="00B42873" w:rsidRDefault="00B42873" w:rsidP="00EA69DD">
      <w:pPr>
        <w:spacing w:line="264" w:lineRule="auto"/>
        <w:ind w:left="1134" w:hanging="567"/>
      </w:pPr>
    </w:p>
    <w:p w14:paraId="463D29A5" w14:textId="77777777" w:rsidR="00C7393F" w:rsidRDefault="00996BD7" w:rsidP="00753E0B">
      <w:pPr>
        <w:numPr>
          <w:ilvl w:val="0"/>
          <w:numId w:val="1"/>
        </w:numPr>
        <w:tabs>
          <w:tab w:val="clear" w:pos="1260"/>
        </w:tabs>
        <w:spacing w:after="80" w:line="252" w:lineRule="auto"/>
        <w:ind w:left="1701" w:hanging="567"/>
      </w:pPr>
      <w:r w:rsidRPr="00C7393F">
        <w:rPr>
          <w:b/>
        </w:rPr>
        <w:t>Selflessness</w:t>
      </w:r>
      <w:r w:rsidRPr="00620966">
        <w:t xml:space="preserve">. </w:t>
      </w:r>
      <w:r w:rsidR="00C7393F" w:rsidRPr="00C7393F">
        <w:t>Holders of public office should act solely in terms of the public interest.</w:t>
      </w:r>
    </w:p>
    <w:p w14:paraId="33737E2D" w14:textId="77777777" w:rsidR="00996BD7" w:rsidRPr="00620966" w:rsidRDefault="00996BD7" w:rsidP="00753E0B">
      <w:pPr>
        <w:numPr>
          <w:ilvl w:val="0"/>
          <w:numId w:val="1"/>
        </w:numPr>
        <w:tabs>
          <w:tab w:val="clear" w:pos="1260"/>
        </w:tabs>
        <w:spacing w:after="80" w:line="252" w:lineRule="auto"/>
        <w:ind w:left="1701" w:hanging="567"/>
      </w:pPr>
      <w:r w:rsidRPr="00C7393F">
        <w:rPr>
          <w:b/>
        </w:rPr>
        <w:t>Integrity</w:t>
      </w:r>
      <w:r w:rsidRPr="00620966">
        <w:t xml:space="preserve">. </w:t>
      </w:r>
      <w:r w:rsidR="00C7393F" w:rsidRPr="00C7393F">
        <w:t xml:space="preserve">Holders of public office must avoid placing themselves under any obligation to people or organisations that might try inappropriately to influence them in their work. They should not act or take decisions </w:t>
      </w:r>
      <w:proofErr w:type="gramStart"/>
      <w:r w:rsidR="00C7393F" w:rsidRPr="00C7393F">
        <w:t>in order to</w:t>
      </w:r>
      <w:proofErr w:type="gramEnd"/>
      <w:r w:rsidR="00C7393F" w:rsidRPr="00C7393F">
        <w:t xml:space="preserve"> gain financial or other material benefits for themselves, their family, or their friends. They must declare and resolve any interests and relationships.</w:t>
      </w:r>
    </w:p>
    <w:p w14:paraId="70BC5904" w14:textId="77777777" w:rsidR="00996BD7" w:rsidRPr="00620966" w:rsidRDefault="00996BD7" w:rsidP="00753E0B">
      <w:pPr>
        <w:numPr>
          <w:ilvl w:val="0"/>
          <w:numId w:val="1"/>
        </w:numPr>
        <w:tabs>
          <w:tab w:val="clear" w:pos="1260"/>
        </w:tabs>
        <w:spacing w:after="80" w:line="252" w:lineRule="auto"/>
        <w:ind w:left="1701" w:hanging="567"/>
      </w:pPr>
      <w:r w:rsidRPr="00620966">
        <w:rPr>
          <w:b/>
        </w:rPr>
        <w:t>Objectivity</w:t>
      </w:r>
      <w:r w:rsidRPr="00620966">
        <w:t xml:space="preserve">. </w:t>
      </w:r>
      <w:r w:rsidR="00C7393F" w:rsidRPr="00C7393F">
        <w:t>Holders of public office must act and take decisions impartially, fairly and on merit, using the best evidence and without discrimination or bias.</w:t>
      </w:r>
    </w:p>
    <w:p w14:paraId="04AFD209" w14:textId="77777777" w:rsidR="00996BD7" w:rsidRPr="00620966" w:rsidRDefault="00996BD7" w:rsidP="00753E0B">
      <w:pPr>
        <w:numPr>
          <w:ilvl w:val="0"/>
          <w:numId w:val="1"/>
        </w:numPr>
        <w:tabs>
          <w:tab w:val="clear" w:pos="1260"/>
        </w:tabs>
        <w:spacing w:after="80" w:line="252" w:lineRule="auto"/>
        <w:ind w:left="1701" w:hanging="567"/>
      </w:pPr>
      <w:r w:rsidRPr="00620966">
        <w:rPr>
          <w:b/>
        </w:rPr>
        <w:t>Accountability</w:t>
      </w:r>
      <w:r w:rsidRPr="00620966">
        <w:t xml:space="preserve">. </w:t>
      </w:r>
      <w:r w:rsidR="00C7393F" w:rsidRPr="00C7393F">
        <w:t>Holders of public office are accountable to the public for their decisions and actions and must submit themselves to the scrutiny necessary to ensure this.</w:t>
      </w:r>
    </w:p>
    <w:p w14:paraId="6819662E" w14:textId="77777777" w:rsidR="00996BD7" w:rsidRPr="00620966" w:rsidRDefault="00996BD7" w:rsidP="00753E0B">
      <w:pPr>
        <w:numPr>
          <w:ilvl w:val="0"/>
          <w:numId w:val="1"/>
        </w:numPr>
        <w:tabs>
          <w:tab w:val="clear" w:pos="1260"/>
        </w:tabs>
        <w:spacing w:after="80" w:line="252" w:lineRule="auto"/>
        <w:ind w:left="1701" w:hanging="567"/>
      </w:pPr>
      <w:r w:rsidRPr="00620966">
        <w:rPr>
          <w:b/>
        </w:rPr>
        <w:t>Openness</w:t>
      </w:r>
      <w:r w:rsidRPr="00620966">
        <w:t xml:space="preserve">. </w:t>
      </w:r>
      <w:r w:rsidR="00C7393F" w:rsidRPr="00C7393F">
        <w:t>Holders of public office should act and take decisions in an open and transparent manner. Information should not be withheld from the public unless there are clear and lawful reasons for so doing.</w:t>
      </w:r>
    </w:p>
    <w:p w14:paraId="3171D46B" w14:textId="77777777" w:rsidR="00996BD7" w:rsidRPr="00620966" w:rsidRDefault="00996BD7" w:rsidP="00753E0B">
      <w:pPr>
        <w:numPr>
          <w:ilvl w:val="0"/>
          <w:numId w:val="1"/>
        </w:numPr>
        <w:tabs>
          <w:tab w:val="clear" w:pos="1260"/>
        </w:tabs>
        <w:spacing w:after="80" w:line="252" w:lineRule="auto"/>
        <w:ind w:left="1701" w:hanging="567"/>
      </w:pPr>
      <w:r w:rsidRPr="00620966">
        <w:rPr>
          <w:b/>
        </w:rPr>
        <w:t>Honesty</w:t>
      </w:r>
      <w:r w:rsidRPr="00620966">
        <w:t xml:space="preserve">. </w:t>
      </w:r>
      <w:r w:rsidR="00C7393F" w:rsidRPr="00C7393F">
        <w:t>Holders of public office should be truthful.</w:t>
      </w:r>
    </w:p>
    <w:p w14:paraId="76EEE150" w14:textId="77777777" w:rsidR="00996BD7" w:rsidRDefault="00996BD7" w:rsidP="00753E0B">
      <w:pPr>
        <w:numPr>
          <w:ilvl w:val="0"/>
          <w:numId w:val="1"/>
        </w:numPr>
        <w:tabs>
          <w:tab w:val="clear" w:pos="1260"/>
        </w:tabs>
        <w:spacing w:line="252" w:lineRule="auto"/>
        <w:ind w:left="1701" w:hanging="567"/>
      </w:pPr>
      <w:r w:rsidRPr="00620966">
        <w:rPr>
          <w:b/>
        </w:rPr>
        <w:t>Leadership</w:t>
      </w:r>
      <w:r w:rsidRPr="00620966">
        <w:t xml:space="preserve">. </w:t>
      </w:r>
      <w:r w:rsidR="00C7393F" w:rsidRPr="00C7393F">
        <w:t>Holders of public office should exhibit these principles in their own behaviour. They should actively promote and robustly support the principles and be willing to challenge poor behaviour wherever it occurs.</w:t>
      </w:r>
    </w:p>
    <w:p w14:paraId="4546AF1A" w14:textId="77777777" w:rsidR="003B54B2" w:rsidRPr="00753E0B" w:rsidRDefault="003B54B2" w:rsidP="00753E0B">
      <w:pPr>
        <w:spacing w:line="252" w:lineRule="auto"/>
        <w:ind w:left="1560"/>
        <w:rPr>
          <w:sz w:val="20"/>
          <w:szCs w:val="20"/>
        </w:rPr>
      </w:pPr>
    </w:p>
    <w:bookmarkEnd w:id="1"/>
    <w:p w14:paraId="43B847CB" w14:textId="70E04972" w:rsidR="00996BD7" w:rsidRDefault="00DC4167" w:rsidP="00753E0B">
      <w:pPr>
        <w:spacing w:line="264" w:lineRule="auto"/>
        <w:ind w:left="1134" w:hanging="567"/>
      </w:pPr>
      <w:r>
        <w:t>2</w:t>
      </w:r>
      <w:r w:rsidR="00996BD7" w:rsidRPr="00620966">
        <w:t xml:space="preserve">.2 </w:t>
      </w:r>
      <w:r w:rsidR="00996BD7" w:rsidRPr="00620966">
        <w:tab/>
        <w:t>The Council is fully committed to ensuring that it carries out its day</w:t>
      </w:r>
      <w:r>
        <w:t>-</w:t>
      </w:r>
      <w:r w:rsidR="00996BD7" w:rsidRPr="00620966">
        <w:t>to</w:t>
      </w:r>
      <w:r>
        <w:t>-</w:t>
      </w:r>
      <w:r w:rsidR="00996BD7" w:rsidRPr="00620966">
        <w:t>day operations in accordance with the principles of goo</w:t>
      </w:r>
      <w:r w:rsidR="001242C7">
        <w:t>d Corporate Governance, including</w:t>
      </w:r>
      <w:r w:rsidR="00996BD7" w:rsidRPr="00620966">
        <w:t xml:space="preserve"> integrity, openness and accountability. These principles require a culture within the Council </w:t>
      </w:r>
      <w:r w:rsidR="00601CC1">
        <w:t xml:space="preserve">that is </w:t>
      </w:r>
      <w:r w:rsidR="00996BD7" w:rsidRPr="00620966">
        <w:t xml:space="preserve">based upon honesty, </w:t>
      </w:r>
      <w:r w:rsidR="00601CC1">
        <w:t xml:space="preserve">where </w:t>
      </w:r>
      <w:r w:rsidR="00601CC1" w:rsidRPr="00620966">
        <w:t xml:space="preserve">accountability is clear </w:t>
      </w:r>
      <w:r w:rsidR="00601CC1">
        <w:t xml:space="preserve">and where </w:t>
      </w:r>
      <w:r w:rsidR="00996BD7" w:rsidRPr="00620966">
        <w:t xml:space="preserve">decisions and </w:t>
      </w:r>
      <w:r w:rsidR="00601CC1">
        <w:t>behaviours can be challenged</w:t>
      </w:r>
      <w:r w:rsidR="00996BD7" w:rsidRPr="00620966">
        <w:t>.</w:t>
      </w:r>
    </w:p>
    <w:p w14:paraId="0FA71E4D" w14:textId="77777777" w:rsidR="003B54B2" w:rsidRPr="00F373F1" w:rsidRDefault="003B54B2" w:rsidP="00470728">
      <w:pPr>
        <w:spacing w:line="264" w:lineRule="auto"/>
        <w:ind w:left="1134" w:hanging="567"/>
        <w:rPr>
          <w:sz w:val="20"/>
          <w:szCs w:val="20"/>
        </w:rPr>
      </w:pPr>
    </w:p>
    <w:p w14:paraId="19422480" w14:textId="3EA54142" w:rsidR="00996BD7" w:rsidRPr="00620966" w:rsidRDefault="00DC4167" w:rsidP="00470728">
      <w:pPr>
        <w:spacing w:line="264" w:lineRule="auto"/>
        <w:ind w:left="1134" w:hanging="567"/>
        <w:rPr>
          <w:b/>
        </w:rPr>
      </w:pPr>
      <w:r>
        <w:t>2</w:t>
      </w:r>
      <w:r w:rsidR="00996BD7" w:rsidRPr="00620966">
        <w:t>.3    An Anti-Fraud and Corruption Policy is an essential element of such a culture and signifies the Council’s expectation that elected Members and employees at all levels will lead by example in ensuring adherence to legal requirements, rules, procedures and practices.</w:t>
      </w:r>
    </w:p>
    <w:p w14:paraId="197F02A4" w14:textId="77777777" w:rsidR="00B959B5" w:rsidRPr="00F373F1" w:rsidRDefault="00B959B5" w:rsidP="00EA69DD">
      <w:pPr>
        <w:spacing w:line="264" w:lineRule="auto"/>
        <w:rPr>
          <w:b/>
          <w:sz w:val="20"/>
          <w:szCs w:val="20"/>
        </w:rPr>
      </w:pPr>
    </w:p>
    <w:p w14:paraId="29F770A4" w14:textId="7B1D3AB3" w:rsidR="00996BD7" w:rsidRDefault="00996BD7" w:rsidP="003B54B2">
      <w:pPr>
        <w:spacing w:line="264" w:lineRule="auto"/>
        <w:ind w:left="567" w:hanging="567"/>
        <w:rPr>
          <w:b/>
          <w:color w:val="002060"/>
          <w:sz w:val="28"/>
        </w:rPr>
      </w:pPr>
      <w:bookmarkStart w:id="2" w:name="Policy_Statement"/>
      <w:r w:rsidRPr="0058153D">
        <w:rPr>
          <w:b/>
          <w:color w:val="002060"/>
          <w:sz w:val="28"/>
        </w:rPr>
        <w:t xml:space="preserve">3. </w:t>
      </w:r>
      <w:r w:rsidRPr="0058153D">
        <w:rPr>
          <w:b/>
          <w:color w:val="002060"/>
          <w:sz w:val="28"/>
        </w:rPr>
        <w:tab/>
        <w:t>Anti</w:t>
      </w:r>
      <w:r w:rsidR="00B959B5" w:rsidRPr="0058153D">
        <w:rPr>
          <w:b/>
          <w:color w:val="002060"/>
          <w:sz w:val="28"/>
        </w:rPr>
        <w:t>-</w:t>
      </w:r>
      <w:r w:rsidR="00940F27">
        <w:rPr>
          <w:b/>
          <w:color w:val="002060"/>
          <w:sz w:val="28"/>
        </w:rPr>
        <w:t>F</w:t>
      </w:r>
      <w:r w:rsidRPr="0058153D">
        <w:rPr>
          <w:b/>
          <w:color w:val="002060"/>
          <w:sz w:val="28"/>
        </w:rPr>
        <w:t xml:space="preserve">raud </w:t>
      </w:r>
      <w:r w:rsidR="009D57E0">
        <w:rPr>
          <w:b/>
          <w:color w:val="002060"/>
          <w:sz w:val="28"/>
        </w:rPr>
        <w:t>and Corruption Policy</w:t>
      </w:r>
      <w:r w:rsidR="00F373F1">
        <w:rPr>
          <w:b/>
          <w:color w:val="002060"/>
          <w:sz w:val="28"/>
        </w:rPr>
        <w:t>.</w:t>
      </w:r>
    </w:p>
    <w:p w14:paraId="14A907C4" w14:textId="77777777" w:rsidR="003B54B2" w:rsidRPr="00F373F1" w:rsidRDefault="003B54B2" w:rsidP="003B54B2">
      <w:pPr>
        <w:spacing w:line="264" w:lineRule="auto"/>
        <w:ind w:left="567" w:hanging="567"/>
        <w:rPr>
          <w:b/>
          <w:color w:val="002060"/>
          <w:sz w:val="20"/>
          <w:szCs w:val="20"/>
        </w:rPr>
      </w:pPr>
    </w:p>
    <w:bookmarkEnd w:id="2"/>
    <w:p w14:paraId="339BA8EB" w14:textId="77777777" w:rsidR="00996BD7" w:rsidRDefault="00996BD7" w:rsidP="00470728">
      <w:pPr>
        <w:spacing w:line="264" w:lineRule="auto"/>
        <w:ind w:left="1134" w:hanging="567"/>
        <w:rPr>
          <w:color w:val="000000"/>
        </w:rPr>
      </w:pPr>
      <w:r w:rsidRPr="00620966">
        <w:t>3.1</w:t>
      </w:r>
      <w:r w:rsidRPr="00620966">
        <w:tab/>
        <w:t xml:space="preserve">The Council is determined to prevent and eliminate all fraud and corruption affecting itself, regardless of whether the source is internally or externally based. </w:t>
      </w:r>
      <w:r w:rsidRPr="00620966">
        <w:rPr>
          <w:color w:val="000000"/>
        </w:rPr>
        <w:t>Our strategy to reduce fraud is based on deterrence, prevention, detection, investigation, sanctions and redress within an over-riding anti</w:t>
      </w:r>
      <w:r w:rsidR="00B959B5">
        <w:rPr>
          <w:color w:val="000000"/>
        </w:rPr>
        <w:t>-</w:t>
      </w:r>
      <w:r w:rsidRPr="00620966">
        <w:rPr>
          <w:color w:val="000000"/>
        </w:rPr>
        <w:t xml:space="preserve">fraud culture. We will promote this culture across all our service areas and within the </w:t>
      </w:r>
      <w:proofErr w:type="gramStart"/>
      <w:r w:rsidRPr="00620966">
        <w:rPr>
          <w:color w:val="000000"/>
        </w:rPr>
        <w:t>community as a whole</w:t>
      </w:r>
      <w:proofErr w:type="gramEnd"/>
      <w:r w:rsidRPr="00620966">
        <w:rPr>
          <w:color w:val="000000"/>
        </w:rPr>
        <w:t>. One pound lost to fraud means one pound less for public services. Fraud is not acceptable and will not be tolerated.</w:t>
      </w:r>
    </w:p>
    <w:p w14:paraId="75AC1A7B" w14:textId="77777777" w:rsidR="003B54B2" w:rsidRPr="00753E0B" w:rsidRDefault="003B54B2" w:rsidP="00470728">
      <w:pPr>
        <w:spacing w:line="264" w:lineRule="auto"/>
        <w:ind w:left="1134" w:hanging="567"/>
        <w:rPr>
          <w:color w:val="000000"/>
          <w:sz w:val="20"/>
          <w:szCs w:val="20"/>
        </w:rPr>
      </w:pPr>
    </w:p>
    <w:p w14:paraId="1DD21CFA" w14:textId="351678D1" w:rsidR="00996BD7" w:rsidRDefault="00996BD7" w:rsidP="00470728">
      <w:pPr>
        <w:widowControl w:val="0"/>
        <w:autoSpaceDE w:val="0"/>
        <w:autoSpaceDN w:val="0"/>
        <w:adjustRightInd w:val="0"/>
        <w:spacing w:line="264" w:lineRule="auto"/>
        <w:ind w:left="1134" w:hanging="567"/>
        <w:rPr>
          <w:color w:val="000000"/>
        </w:rPr>
      </w:pPr>
      <w:r w:rsidRPr="00620966">
        <w:rPr>
          <w:color w:val="000000"/>
        </w:rPr>
        <w:lastRenderedPageBreak/>
        <w:t>3.2</w:t>
      </w:r>
      <w:r w:rsidRPr="00620966">
        <w:rPr>
          <w:color w:val="000000"/>
        </w:rPr>
        <w:tab/>
        <w:t>The Council ta</w:t>
      </w:r>
      <w:r w:rsidR="00B959B5">
        <w:rPr>
          <w:color w:val="000000"/>
        </w:rPr>
        <w:t>kes a holistic approach to anti-</w:t>
      </w:r>
      <w:r w:rsidRPr="00620966">
        <w:rPr>
          <w:color w:val="000000"/>
        </w:rPr>
        <w:t>fraud measures. Fraud prevention and system security is an integral part of the development of new systems and ongoing operations. Managers will consider the fraud threats and take advice where appropriate when implementing any financial or operational system.</w:t>
      </w:r>
    </w:p>
    <w:p w14:paraId="4F93F33B" w14:textId="77777777" w:rsidR="00276890" w:rsidRDefault="00276890" w:rsidP="00470728">
      <w:pPr>
        <w:widowControl w:val="0"/>
        <w:autoSpaceDE w:val="0"/>
        <w:autoSpaceDN w:val="0"/>
        <w:adjustRightInd w:val="0"/>
        <w:spacing w:line="264" w:lineRule="auto"/>
        <w:ind w:left="1134" w:hanging="567"/>
        <w:rPr>
          <w:color w:val="000000"/>
        </w:rPr>
      </w:pPr>
    </w:p>
    <w:p w14:paraId="7FBF940D" w14:textId="30420CED" w:rsidR="00B42873" w:rsidRDefault="00B42873" w:rsidP="00470728">
      <w:pPr>
        <w:widowControl w:val="0"/>
        <w:autoSpaceDE w:val="0"/>
        <w:autoSpaceDN w:val="0"/>
        <w:adjustRightInd w:val="0"/>
        <w:spacing w:line="264" w:lineRule="auto"/>
        <w:ind w:left="1134" w:hanging="567"/>
        <w:rPr>
          <w:color w:val="000000"/>
          <w:sz w:val="20"/>
          <w:szCs w:val="20"/>
        </w:rPr>
      </w:pPr>
    </w:p>
    <w:p w14:paraId="5B037559" w14:textId="739FA9E2" w:rsidR="00996BD7" w:rsidRDefault="00996BD7" w:rsidP="00470728">
      <w:pPr>
        <w:ind w:left="1134" w:hanging="567"/>
      </w:pPr>
      <w:r w:rsidRPr="00620966">
        <w:t>3.</w:t>
      </w:r>
      <w:r w:rsidR="00924DD0">
        <w:t>3</w:t>
      </w:r>
      <w:r w:rsidRPr="00620966">
        <w:tab/>
        <w:t xml:space="preserve">To achieve this aim the Council </w:t>
      </w:r>
      <w:proofErr w:type="gramStart"/>
      <w:r w:rsidRPr="00620966">
        <w:t>will:-</w:t>
      </w:r>
      <w:proofErr w:type="gramEnd"/>
    </w:p>
    <w:p w14:paraId="4F454A59" w14:textId="77777777" w:rsidR="00B42873" w:rsidRPr="00B42873" w:rsidRDefault="00B42873" w:rsidP="00470728">
      <w:pPr>
        <w:ind w:left="1134" w:hanging="567"/>
        <w:rPr>
          <w:sz w:val="20"/>
          <w:szCs w:val="20"/>
        </w:rPr>
      </w:pPr>
    </w:p>
    <w:p w14:paraId="28DF47D8" w14:textId="77777777" w:rsidR="00996BD7" w:rsidRPr="00620966" w:rsidRDefault="00996BD7" w:rsidP="00C864C3">
      <w:pPr>
        <w:pStyle w:val="ListParagraph"/>
        <w:numPr>
          <w:ilvl w:val="0"/>
          <w:numId w:val="5"/>
        </w:numPr>
        <w:ind w:left="1560" w:hanging="426"/>
        <w:contextualSpacing w:val="0"/>
      </w:pPr>
      <w:r w:rsidRPr="00620966">
        <w:t xml:space="preserve">Identify the procedures to encourage Members, employees and the </w:t>
      </w:r>
      <w:proofErr w:type="gramStart"/>
      <w:r w:rsidRPr="00620966">
        <w:t>general public</w:t>
      </w:r>
      <w:proofErr w:type="gramEnd"/>
      <w:r w:rsidRPr="00620966">
        <w:t xml:space="preserve"> to </w:t>
      </w:r>
      <w:r w:rsidRPr="000911BC">
        <w:t>report</w:t>
      </w:r>
      <w:r w:rsidRPr="00620966">
        <w:t xml:space="preserve"> any suspicions of fraud and corruption in the knowledge that such reports will be treated confidentially and not result in discrimination against the person providing the information.</w:t>
      </w:r>
    </w:p>
    <w:p w14:paraId="18D3E0D8" w14:textId="77777777" w:rsidR="00996BD7" w:rsidRPr="00620966" w:rsidRDefault="00996BD7" w:rsidP="00C864C3">
      <w:pPr>
        <w:pStyle w:val="ListParagraph"/>
        <w:numPr>
          <w:ilvl w:val="0"/>
          <w:numId w:val="5"/>
        </w:numPr>
        <w:ind w:left="1560" w:hanging="426"/>
        <w:contextualSpacing w:val="0"/>
      </w:pPr>
      <w:r w:rsidRPr="00620966">
        <w:t>Identify procedures and policies within the Council to encourage prevention.</w:t>
      </w:r>
    </w:p>
    <w:p w14:paraId="13657ADD" w14:textId="77777777" w:rsidR="00996BD7" w:rsidRPr="00620966" w:rsidRDefault="00996BD7" w:rsidP="00C864C3">
      <w:pPr>
        <w:pStyle w:val="ListParagraph"/>
        <w:numPr>
          <w:ilvl w:val="0"/>
          <w:numId w:val="5"/>
        </w:numPr>
        <w:ind w:left="1560" w:hanging="426"/>
        <w:contextualSpacing w:val="0"/>
      </w:pPr>
      <w:r w:rsidRPr="00620966">
        <w:t>Promote detection.</w:t>
      </w:r>
    </w:p>
    <w:p w14:paraId="37273332" w14:textId="77777777" w:rsidR="00996BD7" w:rsidRPr="003B54B2" w:rsidRDefault="00996BD7" w:rsidP="00C864C3">
      <w:pPr>
        <w:pStyle w:val="ListParagraph"/>
        <w:numPr>
          <w:ilvl w:val="0"/>
          <w:numId w:val="5"/>
        </w:numPr>
        <w:ind w:left="1560" w:hanging="426"/>
        <w:contextualSpacing w:val="0"/>
        <w:rPr>
          <w:b/>
          <w:u w:val="single"/>
        </w:rPr>
      </w:pPr>
      <w:r w:rsidRPr="00620966">
        <w:t>Determine the procedure for investigati</w:t>
      </w:r>
      <w:r w:rsidRPr="000911BC">
        <w:t>on</w:t>
      </w:r>
      <w:r w:rsidRPr="00620966">
        <w:t xml:space="preserve"> and subsequent actions required following the conclusion of the investigation.</w:t>
      </w:r>
    </w:p>
    <w:p w14:paraId="75E3E6DE" w14:textId="77777777" w:rsidR="003B54B2" w:rsidRPr="00753E0B" w:rsidRDefault="003B54B2" w:rsidP="003B54B2">
      <w:pPr>
        <w:pStyle w:val="ListParagraph"/>
        <w:ind w:left="1560"/>
        <w:contextualSpacing w:val="0"/>
        <w:rPr>
          <w:b/>
          <w:sz w:val="20"/>
          <w:szCs w:val="20"/>
          <w:u w:val="single"/>
        </w:rPr>
      </w:pPr>
    </w:p>
    <w:p w14:paraId="6B13D86E" w14:textId="7AFD0478" w:rsidR="00B87AF6" w:rsidRPr="00753E0B" w:rsidRDefault="00996BD7" w:rsidP="00705751">
      <w:pPr>
        <w:spacing w:line="264" w:lineRule="auto"/>
        <w:ind w:left="1134" w:hanging="567"/>
        <w:rPr>
          <w:b/>
          <w:bCs/>
          <w:color w:val="000080"/>
          <w:sz w:val="20"/>
          <w:szCs w:val="20"/>
        </w:rPr>
      </w:pPr>
      <w:r w:rsidRPr="00620966">
        <w:t>3.</w:t>
      </w:r>
      <w:r w:rsidR="00924DD0">
        <w:t>4</w:t>
      </w:r>
      <w:r w:rsidRPr="00620966">
        <w:t xml:space="preserve"> </w:t>
      </w:r>
      <w:r w:rsidRPr="00620966">
        <w:tab/>
        <w:t xml:space="preserve">The Policy is designed to supplement existing Council policies and procedures including </w:t>
      </w:r>
      <w:r w:rsidR="00F373F1" w:rsidRPr="00B0184E">
        <w:t>Financial and Procurement Procedure Rules</w:t>
      </w:r>
      <w:r w:rsidRPr="00B0184E">
        <w:t>,</w:t>
      </w:r>
      <w:r w:rsidR="00111184">
        <w:t xml:space="preserve"> </w:t>
      </w:r>
      <w:r w:rsidRPr="00620966">
        <w:t>Codes of Conduct (Employees and Members) and the Disciplinary Procedure</w:t>
      </w:r>
      <w:r w:rsidR="00452C62">
        <w:t>.</w:t>
      </w:r>
    </w:p>
    <w:p w14:paraId="7362D78A" w14:textId="34FA56FA" w:rsidR="00E417B2" w:rsidRDefault="00E417B2" w:rsidP="00F603E3">
      <w:pPr>
        <w:spacing w:line="264" w:lineRule="auto"/>
        <w:ind w:left="567" w:hanging="567"/>
        <w:rPr>
          <w:b/>
          <w:color w:val="002060"/>
          <w:sz w:val="28"/>
        </w:rPr>
      </w:pPr>
      <w:r w:rsidRPr="0058153D">
        <w:rPr>
          <w:b/>
          <w:color w:val="002060"/>
          <w:sz w:val="28"/>
        </w:rPr>
        <w:t xml:space="preserve">4. </w:t>
      </w:r>
      <w:r w:rsidRPr="0058153D">
        <w:rPr>
          <w:b/>
          <w:color w:val="002060"/>
          <w:sz w:val="28"/>
        </w:rPr>
        <w:tab/>
        <w:t>How the Council Manages the Risk of Fraud and Corruption</w:t>
      </w:r>
      <w:r w:rsidR="00F373F1">
        <w:rPr>
          <w:b/>
          <w:color w:val="002060"/>
          <w:sz w:val="28"/>
        </w:rPr>
        <w:t>.</w:t>
      </w:r>
    </w:p>
    <w:p w14:paraId="31F3B269" w14:textId="77777777" w:rsidR="00F603E3" w:rsidRPr="00753E0B" w:rsidRDefault="00F603E3" w:rsidP="00F603E3">
      <w:pPr>
        <w:spacing w:line="264" w:lineRule="auto"/>
        <w:ind w:left="567" w:hanging="567"/>
        <w:rPr>
          <w:b/>
          <w:color w:val="002060"/>
          <w:sz w:val="20"/>
          <w:szCs w:val="20"/>
        </w:rPr>
      </w:pPr>
    </w:p>
    <w:p w14:paraId="1EE46CBA" w14:textId="65BC92CF" w:rsidR="00F603E3" w:rsidRDefault="0058153D" w:rsidP="00833DF5">
      <w:pPr>
        <w:ind w:left="1134" w:hanging="567"/>
      </w:pPr>
      <w:bookmarkStart w:id="3" w:name="Key_Controls"/>
      <w:r>
        <w:t>4.1</w:t>
      </w:r>
      <w:r>
        <w:tab/>
      </w:r>
      <w:r w:rsidR="002012F5">
        <w:t xml:space="preserve">The </w:t>
      </w:r>
      <w:r w:rsidR="00122C07" w:rsidRPr="00615F20">
        <w:t xml:space="preserve">Council </w:t>
      </w:r>
      <w:r w:rsidR="002012F5">
        <w:t xml:space="preserve">continues to </w:t>
      </w:r>
      <w:r w:rsidR="00122C07" w:rsidRPr="00615F20">
        <w:t>experience a relatively low level of detected fraudulent and corrupt activity. Where such activity has been identified</w:t>
      </w:r>
      <w:r w:rsidR="00F373F1">
        <w:t>,</w:t>
      </w:r>
      <w:r w:rsidR="00122C07" w:rsidRPr="00615F20">
        <w:t xml:space="preserve"> prompt action has been taken to investigate and seek sanctions and redress. In its policies and procedures</w:t>
      </w:r>
      <w:r w:rsidR="002012F5">
        <w:t>,</w:t>
      </w:r>
      <w:r w:rsidR="00122C07" w:rsidRPr="00615F20">
        <w:t xml:space="preserve"> the Council gives out the clear message that it will not tolerate any impropriety by </w:t>
      </w:r>
      <w:r w:rsidR="00122C07" w:rsidRPr="00B0184E">
        <w:t>employees</w:t>
      </w:r>
      <w:r w:rsidR="00B0184E" w:rsidRPr="00B0184E">
        <w:t xml:space="preserve">, </w:t>
      </w:r>
      <w:r w:rsidR="00122C07" w:rsidRPr="00615F20">
        <w:t>Members</w:t>
      </w:r>
      <w:r w:rsidR="00764847" w:rsidRPr="00B0184E">
        <w:t>, consultants, contractors and service users.</w:t>
      </w:r>
      <w:r w:rsidR="00DA0833" w:rsidRPr="00B0184E">
        <w:t xml:space="preserve"> </w:t>
      </w:r>
    </w:p>
    <w:p w14:paraId="0F8EBA98" w14:textId="77777777" w:rsidR="00DD6CD8" w:rsidRPr="00753E0B" w:rsidRDefault="00DD6CD8" w:rsidP="00833DF5">
      <w:pPr>
        <w:ind w:left="1134" w:hanging="567"/>
        <w:rPr>
          <w:sz w:val="20"/>
          <w:szCs w:val="20"/>
        </w:rPr>
      </w:pPr>
    </w:p>
    <w:p w14:paraId="3C2BE620" w14:textId="77777777" w:rsidR="00122C07" w:rsidRDefault="0058153D" w:rsidP="00833DF5">
      <w:pPr>
        <w:ind w:left="1134" w:hanging="567"/>
      </w:pPr>
      <w:r>
        <w:t>4.2</w:t>
      </w:r>
      <w:r>
        <w:tab/>
      </w:r>
      <w:r w:rsidR="00122C07" w:rsidRPr="00615F20">
        <w:t xml:space="preserve">The Council manages the risk of fraud and corruption in </w:t>
      </w:r>
      <w:proofErr w:type="gramStart"/>
      <w:r w:rsidR="00122C07" w:rsidRPr="00615F20">
        <w:t>a number of</w:t>
      </w:r>
      <w:proofErr w:type="gramEnd"/>
      <w:r w:rsidR="00122C07" w:rsidRPr="00615F20">
        <w:t xml:space="preserve"> </w:t>
      </w:r>
      <w:proofErr w:type="gramStart"/>
      <w:r w:rsidR="00122C07" w:rsidRPr="00615F20">
        <w:t>ways:-</w:t>
      </w:r>
      <w:proofErr w:type="gramEnd"/>
    </w:p>
    <w:p w14:paraId="7B282932" w14:textId="77777777" w:rsidR="00122C07" w:rsidRPr="00B42873" w:rsidRDefault="00122C07" w:rsidP="00833DF5">
      <w:pPr>
        <w:rPr>
          <w:sz w:val="18"/>
          <w:szCs w:val="18"/>
        </w:rPr>
      </w:pPr>
    </w:p>
    <w:bookmarkEnd w:id="3"/>
    <w:p w14:paraId="4EC15F9F" w14:textId="77777777" w:rsidR="00122C07" w:rsidRDefault="00122C07" w:rsidP="00833DF5">
      <w:pPr>
        <w:ind w:left="567"/>
        <w:rPr>
          <w:b/>
          <w:color w:val="002060"/>
        </w:rPr>
      </w:pPr>
      <w:r w:rsidRPr="0058153D">
        <w:rPr>
          <w:b/>
          <w:color w:val="002060"/>
        </w:rPr>
        <w:t>Internal Control Environment</w:t>
      </w:r>
    </w:p>
    <w:p w14:paraId="6B7E255C" w14:textId="77777777" w:rsidR="00833DF5" w:rsidRPr="00B42873" w:rsidRDefault="00833DF5" w:rsidP="00833DF5">
      <w:pPr>
        <w:ind w:left="567"/>
        <w:rPr>
          <w:b/>
          <w:color w:val="002060"/>
          <w:sz w:val="18"/>
          <w:szCs w:val="18"/>
        </w:rPr>
      </w:pPr>
    </w:p>
    <w:p w14:paraId="616C2904" w14:textId="63AAC69F" w:rsidR="00122C07" w:rsidRDefault="0058153D" w:rsidP="00833DF5">
      <w:pPr>
        <w:autoSpaceDE w:val="0"/>
        <w:autoSpaceDN w:val="0"/>
        <w:adjustRightInd w:val="0"/>
        <w:ind w:left="1134" w:hanging="567"/>
        <w:rPr>
          <w:rFonts w:eastAsia="Times New Roman"/>
          <w:color w:val="000000"/>
          <w:lang w:eastAsia="en-GB"/>
        </w:rPr>
      </w:pPr>
      <w:r>
        <w:rPr>
          <w:rFonts w:eastAsia="Times New Roman"/>
          <w:lang w:eastAsia="en-GB"/>
        </w:rPr>
        <w:t>4.3</w:t>
      </w:r>
      <w:r>
        <w:rPr>
          <w:rFonts w:eastAsia="Times New Roman"/>
          <w:lang w:eastAsia="en-GB"/>
        </w:rPr>
        <w:tab/>
      </w:r>
      <w:r w:rsidR="00122C07" w:rsidRPr="003E474C">
        <w:rPr>
          <w:rFonts w:eastAsia="Times New Roman"/>
          <w:lang w:eastAsia="en-GB"/>
        </w:rPr>
        <w:t xml:space="preserve">The Council </w:t>
      </w:r>
      <w:r w:rsidR="00AA576A">
        <w:rPr>
          <w:rFonts w:eastAsia="Times New Roman"/>
          <w:lang w:eastAsia="en-GB"/>
        </w:rPr>
        <w:t>revise</w:t>
      </w:r>
      <w:r w:rsidR="00547687">
        <w:rPr>
          <w:rFonts w:eastAsia="Times New Roman"/>
          <w:lang w:eastAsia="en-GB"/>
        </w:rPr>
        <w:t>s</w:t>
      </w:r>
      <w:r w:rsidR="00AA576A">
        <w:rPr>
          <w:rFonts w:eastAsia="Times New Roman"/>
          <w:lang w:eastAsia="en-GB"/>
        </w:rPr>
        <w:t xml:space="preserve"> its Constitution </w:t>
      </w:r>
      <w:r w:rsidR="00547687">
        <w:rPr>
          <w:rFonts w:eastAsia="Times New Roman"/>
          <w:lang w:eastAsia="en-GB"/>
        </w:rPr>
        <w:t>annually</w:t>
      </w:r>
      <w:r w:rsidR="00DC4167">
        <w:rPr>
          <w:rFonts w:eastAsia="Times New Roman"/>
          <w:lang w:eastAsia="en-GB"/>
        </w:rPr>
        <w:t xml:space="preserve"> </w:t>
      </w:r>
      <w:r w:rsidR="00122C07" w:rsidRPr="003E474C">
        <w:rPr>
          <w:rFonts w:eastAsia="Times New Roman"/>
          <w:lang w:eastAsia="en-GB"/>
        </w:rPr>
        <w:t>incorporating responsibilities for decision making and rules of procedure. These</w:t>
      </w:r>
      <w:r w:rsidR="00122C07" w:rsidRPr="003E474C">
        <w:rPr>
          <w:rFonts w:eastAsia="Times New Roman"/>
          <w:b/>
          <w:lang w:eastAsia="en-GB"/>
        </w:rPr>
        <w:t xml:space="preserve"> </w:t>
      </w:r>
      <w:r w:rsidR="00122C07" w:rsidRPr="00615F20">
        <w:rPr>
          <w:rFonts w:eastAsia="Times New Roman"/>
          <w:color w:val="000000"/>
          <w:lang w:eastAsia="en-GB"/>
        </w:rPr>
        <w:t>procedures, together with detailed Financial</w:t>
      </w:r>
      <w:r w:rsidR="00F519F5">
        <w:rPr>
          <w:rFonts w:eastAsia="Times New Roman"/>
          <w:color w:val="FF0000"/>
          <w:lang w:eastAsia="en-GB"/>
        </w:rPr>
        <w:t xml:space="preserve"> </w:t>
      </w:r>
      <w:r w:rsidR="00F9137C">
        <w:rPr>
          <w:rFonts w:eastAsia="Times New Roman"/>
          <w:lang w:eastAsia="en-GB"/>
        </w:rPr>
        <w:t>and Procurement Procedure Rules,</w:t>
      </w:r>
      <w:r w:rsidR="00122C07" w:rsidRPr="00615F20">
        <w:rPr>
          <w:rFonts w:eastAsia="Times New Roman"/>
          <w:color w:val="000000"/>
          <w:lang w:eastAsia="en-GB"/>
        </w:rPr>
        <w:t xml:space="preserve"> act as the framework for financial control within the Council. All officers are required to act in accordance with these rules and regulations when carrying out their duties. </w:t>
      </w:r>
    </w:p>
    <w:p w14:paraId="0D6E5C31" w14:textId="77777777" w:rsidR="00F603E3" w:rsidRPr="00B42873" w:rsidRDefault="00F603E3" w:rsidP="00833DF5">
      <w:pPr>
        <w:autoSpaceDE w:val="0"/>
        <w:autoSpaceDN w:val="0"/>
        <w:adjustRightInd w:val="0"/>
        <w:ind w:left="1134" w:hanging="567"/>
        <w:rPr>
          <w:rFonts w:eastAsia="Times New Roman"/>
          <w:color w:val="000000"/>
          <w:sz w:val="18"/>
          <w:szCs w:val="18"/>
          <w:lang w:eastAsia="en-GB"/>
        </w:rPr>
      </w:pPr>
    </w:p>
    <w:p w14:paraId="5DD38031" w14:textId="77777777" w:rsidR="00122C07" w:rsidRPr="00615F20" w:rsidRDefault="0058153D" w:rsidP="00833DF5">
      <w:pPr>
        <w:ind w:left="1134" w:right="-1" w:hanging="567"/>
        <w:rPr>
          <w:color w:val="000000" w:themeColor="text1"/>
        </w:rPr>
      </w:pPr>
      <w:r>
        <w:t>4.4</w:t>
      </w:r>
      <w:r>
        <w:tab/>
      </w:r>
      <w:r w:rsidR="00122C07" w:rsidRPr="00615F20">
        <w:t xml:space="preserve">The Council aims to have in place efficient and effective systems of control that as far as possible prevent potential fraudsters from exploiting weaknesses. The prime responsibility for maintaining such systems lies with service </w:t>
      </w:r>
      <w:r w:rsidR="00122C07" w:rsidRPr="00615F20">
        <w:rPr>
          <w:color w:val="000000" w:themeColor="text1"/>
        </w:rPr>
        <w:t>managers with support provided by the Council’s Internal Audit function.</w:t>
      </w:r>
    </w:p>
    <w:p w14:paraId="15E9C114" w14:textId="77777777" w:rsidR="00122C07" w:rsidRPr="00B42873" w:rsidRDefault="00122C07" w:rsidP="00833DF5">
      <w:pPr>
        <w:tabs>
          <w:tab w:val="left" w:pos="567"/>
        </w:tabs>
        <w:ind w:right="-1"/>
        <w:rPr>
          <w:b/>
          <w:color w:val="000080"/>
          <w:sz w:val="18"/>
          <w:szCs w:val="18"/>
        </w:rPr>
      </w:pPr>
    </w:p>
    <w:p w14:paraId="43A0D79C" w14:textId="77777777" w:rsidR="00122C07" w:rsidRDefault="00122C07" w:rsidP="00833DF5">
      <w:pPr>
        <w:ind w:left="567"/>
        <w:rPr>
          <w:b/>
          <w:color w:val="002060"/>
        </w:rPr>
      </w:pPr>
      <w:r w:rsidRPr="0076206A">
        <w:rPr>
          <w:b/>
          <w:color w:val="002060"/>
        </w:rPr>
        <w:t>Key Controls</w:t>
      </w:r>
    </w:p>
    <w:p w14:paraId="0C7C501F" w14:textId="77777777" w:rsidR="00833DF5" w:rsidRPr="00B42873" w:rsidRDefault="00833DF5" w:rsidP="00833DF5">
      <w:pPr>
        <w:ind w:left="567"/>
        <w:rPr>
          <w:b/>
          <w:color w:val="002060"/>
          <w:sz w:val="18"/>
          <w:szCs w:val="18"/>
        </w:rPr>
      </w:pPr>
    </w:p>
    <w:p w14:paraId="181A5D93" w14:textId="7369B76F" w:rsidR="00122C07" w:rsidRDefault="0076206A" w:rsidP="00470728">
      <w:pPr>
        <w:ind w:left="1134" w:hanging="567"/>
      </w:pPr>
      <w:r>
        <w:t>4.5</w:t>
      </w:r>
      <w:r>
        <w:tab/>
      </w:r>
      <w:r w:rsidR="00122C07" w:rsidRPr="00615F20">
        <w:t xml:space="preserve">Corporate Governance best practice specifies that the following key controls should exist within an </w:t>
      </w:r>
      <w:r w:rsidR="00753E0B">
        <w:t>A</w:t>
      </w:r>
      <w:r w:rsidR="00122C07" w:rsidRPr="00615F20">
        <w:t>uthority committed to the preventi</w:t>
      </w:r>
      <w:r>
        <w:t>on of financial irregularities:</w:t>
      </w:r>
    </w:p>
    <w:p w14:paraId="46849F9A" w14:textId="77777777" w:rsidR="00470728" w:rsidRPr="00B42873" w:rsidRDefault="00470728" w:rsidP="00470728">
      <w:pPr>
        <w:ind w:left="1134" w:hanging="567"/>
        <w:rPr>
          <w:sz w:val="18"/>
          <w:szCs w:val="18"/>
        </w:rPr>
      </w:pPr>
    </w:p>
    <w:p w14:paraId="68EBB08F" w14:textId="619FA5E0" w:rsidR="0076206A" w:rsidRDefault="0076206A" w:rsidP="00C864C3">
      <w:pPr>
        <w:pStyle w:val="ListParagraph"/>
        <w:numPr>
          <w:ilvl w:val="3"/>
          <w:numId w:val="6"/>
        </w:numPr>
        <w:tabs>
          <w:tab w:val="num" w:pos="2520"/>
        </w:tabs>
        <w:ind w:left="1560" w:hanging="426"/>
        <w:contextualSpacing w:val="0"/>
      </w:pPr>
      <w:r w:rsidRPr="00615F20">
        <w:t xml:space="preserve">The Authority has an effective </w:t>
      </w:r>
      <w:r w:rsidR="0002534C">
        <w:t>A</w:t>
      </w:r>
      <w:r w:rsidRPr="00615F20">
        <w:t>nti</w:t>
      </w:r>
      <w:r>
        <w:t>-</w:t>
      </w:r>
      <w:r w:rsidR="0002534C">
        <w:t>F</w:t>
      </w:r>
      <w:r w:rsidRPr="00615F20">
        <w:t xml:space="preserve">raud and </w:t>
      </w:r>
      <w:r w:rsidR="0002534C">
        <w:t>C</w:t>
      </w:r>
      <w:r w:rsidRPr="00615F20">
        <w:t xml:space="preserve">orruption policy and maintains a culture that will not tolerate fraud or corruption </w:t>
      </w:r>
    </w:p>
    <w:p w14:paraId="34E14115" w14:textId="77777777" w:rsidR="00122C07" w:rsidRPr="00615F20" w:rsidRDefault="00122C07" w:rsidP="00C864C3">
      <w:pPr>
        <w:pStyle w:val="ListParagraph"/>
        <w:numPr>
          <w:ilvl w:val="3"/>
          <w:numId w:val="6"/>
        </w:numPr>
        <w:tabs>
          <w:tab w:val="num" w:pos="2520"/>
        </w:tabs>
        <w:ind w:left="1560" w:hanging="426"/>
        <w:contextualSpacing w:val="0"/>
      </w:pPr>
      <w:r w:rsidRPr="00615F20">
        <w:t>All Members and employees act with integrity and lead by example.</w:t>
      </w:r>
    </w:p>
    <w:p w14:paraId="408A8205" w14:textId="0E548990" w:rsidR="00122C07" w:rsidRPr="00615F20" w:rsidRDefault="00122C07" w:rsidP="00C864C3">
      <w:pPr>
        <w:pStyle w:val="ListParagraph"/>
        <w:numPr>
          <w:ilvl w:val="3"/>
          <w:numId w:val="6"/>
        </w:numPr>
        <w:tabs>
          <w:tab w:val="num" w:pos="2520"/>
        </w:tabs>
        <w:ind w:left="1560" w:hanging="426"/>
        <w:contextualSpacing w:val="0"/>
      </w:pPr>
      <w:r w:rsidRPr="00615F20">
        <w:t xml:space="preserve">Senior </w:t>
      </w:r>
      <w:r w:rsidR="00753E0B">
        <w:t>M</w:t>
      </w:r>
      <w:r w:rsidRPr="00615F20">
        <w:t>anagers are required to deal swiftly and firmly with those who defraud or attempt to defraud the Authority or who are corrupt.</w:t>
      </w:r>
    </w:p>
    <w:p w14:paraId="1CAAC6EC" w14:textId="77777777" w:rsidR="00122C07" w:rsidRPr="00615F20" w:rsidRDefault="00122C07" w:rsidP="00C864C3">
      <w:pPr>
        <w:pStyle w:val="ListParagraph"/>
        <w:numPr>
          <w:ilvl w:val="3"/>
          <w:numId w:val="6"/>
        </w:numPr>
        <w:tabs>
          <w:tab w:val="num" w:pos="2520"/>
        </w:tabs>
        <w:ind w:left="1560" w:hanging="426"/>
        <w:contextualSpacing w:val="0"/>
      </w:pPr>
      <w:r w:rsidRPr="00615F20">
        <w:lastRenderedPageBreak/>
        <w:t>High standards of conduct are promoted amongst Members by the Standards Committee, including the provision of advice and relevant training on matters relating to the Code of Conduct.</w:t>
      </w:r>
    </w:p>
    <w:p w14:paraId="5E9DFBB0" w14:textId="426B154C" w:rsidR="00122C07" w:rsidRPr="00615F20" w:rsidRDefault="00122C07" w:rsidP="00C864C3">
      <w:pPr>
        <w:pStyle w:val="ListParagraph"/>
        <w:numPr>
          <w:ilvl w:val="3"/>
          <w:numId w:val="6"/>
        </w:numPr>
        <w:tabs>
          <w:tab w:val="num" w:pos="2520"/>
        </w:tabs>
        <w:ind w:left="1560" w:hanging="426"/>
        <w:contextualSpacing w:val="0"/>
      </w:pPr>
      <w:r w:rsidRPr="00615F20">
        <w:t xml:space="preserve">A </w:t>
      </w:r>
      <w:r w:rsidR="00F519F5" w:rsidRPr="00F9137C">
        <w:t xml:space="preserve">Corporate, electronic </w:t>
      </w:r>
      <w:r w:rsidRPr="00615F20">
        <w:t xml:space="preserve">Register of Interests is maintained to enable Members and employees to record any financial or non-financial interests that may bring about conflict with the </w:t>
      </w:r>
      <w:r w:rsidR="00753E0B">
        <w:t>A</w:t>
      </w:r>
      <w:r w:rsidRPr="00615F20">
        <w:t>uthority’s interests.</w:t>
      </w:r>
    </w:p>
    <w:p w14:paraId="6DCD725D" w14:textId="6F1A82A1" w:rsidR="00122C07" w:rsidRPr="00615F20" w:rsidRDefault="00122C07" w:rsidP="00C864C3">
      <w:pPr>
        <w:pStyle w:val="ListParagraph"/>
        <w:numPr>
          <w:ilvl w:val="3"/>
          <w:numId w:val="6"/>
        </w:numPr>
        <w:tabs>
          <w:tab w:val="num" w:pos="2520"/>
        </w:tabs>
        <w:ind w:left="1560" w:hanging="426"/>
        <w:contextualSpacing w:val="0"/>
      </w:pPr>
      <w:r w:rsidRPr="00615F20">
        <w:t xml:space="preserve">A </w:t>
      </w:r>
      <w:r w:rsidR="00F519F5" w:rsidRPr="00F9137C">
        <w:t xml:space="preserve">Corporate, electronic, </w:t>
      </w:r>
      <w:r w:rsidRPr="00615F20">
        <w:t xml:space="preserve">Register of Gifts and Hospitality is maintained to enable employees to record gifts and hospitality either received, or offered and declined, from the </w:t>
      </w:r>
      <w:r w:rsidR="00753E0B">
        <w:t>A</w:t>
      </w:r>
      <w:r w:rsidRPr="00615F20">
        <w:t>uthority’s contractors and suppliers.</w:t>
      </w:r>
    </w:p>
    <w:p w14:paraId="7DA95B68" w14:textId="369A52C0" w:rsidR="00122C07" w:rsidRPr="00615F20" w:rsidRDefault="00122C07" w:rsidP="00C864C3">
      <w:pPr>
        <w:pStyle w:val="ListParagraph"/>
        <w:numPr>
          <w:ilvl w:val="3"/>
          <w:numId w:val="6"/>
        </w:numPr>
        <w:tabs>
          <w:tab w:val="left" w:pos="540"/>
          <w:tab w:val="num" w:pos="2520"/>
        </w:tabs>
        <w:ind w:left="1560" w:hanging="426"/>
        <w:contextualSpacing w:val="0"/>
      </w:pPr>
      <w:r w:rsidRPr="00615F20">
        <w:t>Confidential Reporting (“Whistleblowing”) procedures are in place and operate effectively.</w:t>
      </w:r>
    </w:p>
    <w:p w14:paraId="6524AE46" w14:textId="77777777" w:rsidR="00122C07" w:rsidRPr="00615F20" w:rsidRDefault="00122C07" w:rsidP="00C864C3">
      <w:pPr>
        <w:pStyle w:val="ListParagraph"/>
        <w:numPr>
          <w:ilvl w:val="3"/>
          <w:numId w:val="6"/>
        </w:numPr>
        <w:tabs>
          <w:tab w:val="left" w:pos="540"/>
          <w:tab w:val="num" w:pos="2520"/>
        </w:tabs>
        <w:ind w:left="1560" w:hanging="426"/>
        <w:contextualSpacing w:val="0"/>
      </w:pPr>
      <w:r w:rsidRPr="00615F20">
        <w:t>All relevant legislation is adhered to.</w:t>
      </w:r>
    </w:p>
    <w:p w14:paraId="3B8A4D0C" w14:textId="7E704AF7" w:rsidR="00F603E3" w:rsidRPr="00B42873" w:rsidRDefault="00122C07" w:rsidP="00EF5AE3">
      <w:pPr>
        <w:pStyle w:val="ListParagraph"/>
        <w:ind w:left="1560"/>
        <w:contextualSpacing w:val="0"/>
        <w:rPr>
          <w:sz w:val="18"/>
          <w:szCs w:val="18"/>
        </w:rPr>
      </w:pPr>
      <w:r w:rsidRPr="00B95CA0">
        <w:t>The risk of theft, fraud and corruption is specifically considered as part of the Council’s risk management processes.</w:t>
      </w:r>
    </w:p>
    <w:p w14:paraId="43BA978E" w14:textId="77777777" w:rsidR="00122C07" w:rsidRDefault="0076206A" w:rsidP="00470728">
      <w:pPr>
        <w:ind w:left="1134" w:hanging="567"/>
      </w:pPr>
      <w:r>
        <w:t>4.6</w:t>
      </w:r>
      <w:r>
        <w:tab/>
      </w:r>
      <w:r w:rsidR="00122C07" w:rsidRPr="00615F20">
        <w:t>The Council is fully committed to ensuring that the examples of best practice indicated above are an integral part of its operations.</w:t>
      </w:r>
    </w:p>
    <w:p w14:paraId="68550663" w14:textId="77777777" w:rsidR="000A3FDD" w:rsidRPr="00B42873" w:rsidRDefault="000A3FDD" w:rsidP="00470728">
      <w:pPr>
        <w:tabs>
          <w:tab w:val="left" w:pos="709"/>
        </w:tabs>
        <w:ind w:hanging="567"/>
        <w:rPr>
          <w:sz w:val="18"/>
          <w:szCs w:val="18"/>
        </w:rPr>
      </w:pPr>
    </w:p>
    <w:p w14:paraId="20E30212" w14:textId="77777777" w:rsidR="00122C07" w:rsidRDefault="00122C07" w:rsidP="00470728">
      <w:pPr>
        <w:ind w:left="567"/>
        <w:rPr>
          <w:b/>
          <w:color w:val="002060"/>
        </w:rPr>
      </w:pPr>
      <w:r w:rsidRPr="0076206A">
        <w:rPr>
          <w:b/>
          <w:color w:val="002060"/>
        </w:rPr>
        <w:t xml:space="preserve">Roles and Responsibilities </w:t>
      </w:r>
    </w:p>
    <w:p w14:paraId="3FD33AEA" w14:textId="77777777" w:rsidR="00557D86" w:rsidRPr="00B42873" w:rsidRDefault="00557D86" w:rsidP="00470728">
      <w:pPr>
        <w:ind w:left="567"/>
        <w:rPr>
          <w:b/>
          <w:color w:val="002060"/>
          <w:sz w:val="18"/>
          <w:szCs w:val="18"/>
        </w:rPr>
      </w:pPr>
    </w:p>
    <w:p w14:paraId="2587FCB3" w14:textId="77777777" w:rsidR="0076206A" w:rsidRDefault="0076206A" w:rsidP="00470728">
      <w:pPr>
        <w:ind w:left="1134" w:hanging="567"/>
      </w:pPr>
      <w:r>
        <w:t>4.7</w:t>
      </w:r>
      <w:r>
        <w:tab/>
      </w:r>
      <w:r w:rsidRPr="00615F20">
        <w:t>Members should</w:t>
      </w:r>
      <w:r>
        <w:t>:</w:t>
      </w:r>
    </w:p>
    <w:p w14:paraId="6CF622C3" w14:textId="77777777" w:rsidR="00470728" w:rsidRPr="00B42873" w:rsidRDefault="00470728" w:rsidP="00470728">
      <w:pPr>
        <w:ind w:left="1134" w:hanging="567"/>
        <w:rPr>
          <w:sz w:val="18"/>
          <w:szCs w:val="18"/>
        </w:rPr>
      </w:pPr>
    </w:p>
    <w:p w14:paraId="39A07479" w14:textId="6471E80C" w:rsidR="0076206A" w:rsidRDefault="0076206A" w:rsidP="00C864C3">
      <w:pPr>
        <w:pStyle w:val="ListParagraph"/>
        <w:numPr>
          <w:ilvl w:val="0"/>
          <w:numId w:val="9"/>
        </w:numPr>
        <w:ind w:left="1560" w:hanging="426"/>
        <w:contextualSpacing w:val="0"/>
      </w:pPr>
      <w:r>
        <w:t>B</w:t>
      </w:r>
      <w:r w:rsidRPr="00615F20">
        <w:t xml:space="preserve">e aware of situations of potential conflict of interest and should always declare any interests </w:t>
      </w:r>
      <w:proofErr w:type="gramStart"/>
      <w:r w:rsidRPr="00615F20">
        <w:t>and also</w:t>
      </w:r>
      <w:proofErr w:type="gramEnd"/>
      <w:r w:rsidRPr="00615F20">
        <w:t xml:space="preserve"> the receipt of gifts and hospitality valued </w:t>
      </w:r>
      <w:proofErr w:type="gramStart"/>
      <w:r w:rsidRPr="003E474C">
        <w:t>in excess of</w:t>
      </w:r>
      <w:proofErr w:type="gramEnd"/>
      <w:r w:rsidRPr="003E474C">
        <w:t xml:space="preserve"> £5</w:t>
      </w:r>
      <w:r w:rsidR="00796A38">
        <w:t>0</w:t>
      </w:r>
      <w:r w:rsidRPr="003E474C">
        <w:t xml:space="preserve"> that are in any way related to the performance of their duties as an </w:t>
      </w:r>
      <w:r w:rsidRPr="00615F20">
        <w:t xml:space="preserve">elected member of the Council. Examples of situations of potential conflict include letting of contracts to external suppliers, planning and land issues. </w:t>
      </w:r>
      <w:r w:rsidR="00DA0833">
        <w:t xml:space="preserve">Declarations should be made on the on-line form which is managed centrally by the Corporate Support Unit. </w:t>
      </w:r>
      <w:r w:rsidRPr="00615F20">
        <w:t xml:space="preserve">Members’ conduct and decisions should always be seen to be impartial together with an obligation to ensure that confidential information is not improperly disclosed to others. </w:t>
      </w:r>
    </w:p>
    <w:p w14:paraId="5BA11382" w14:textId="77777777" w:rsidR="00470728" w:rsidRPr="00B42873" w:rsidRDefault="00470728" w:rsidP="00470728">
      <w:pPr>
        <w:pStyle w:val="ListParagraph"/>
        <w:ind w:left="1560"/>
        <w:contextualSpacing w:val="0"/>
        <w:rPr>
          <w:sz w:val="18"/>
          <w:szCs w:val="18"/>
        </w:rPr>
      </w:pPr>
    </w:p>
    <w:p w14:paraId="4D763BFD" w14:textId="77777777" w:rsidR="0076206A" w:rsidRDefault="00756390" w:rsidP="00470728">
      <w:pPr>
        <w:ind w:left="1134" w:hanging="567"/>
      </w:pPr>
      <w:r>
        <w:rPr>
          <w:color w:val="000000" w:themeColor="text1"/>
        </w:rPr>
        <w:t>4.8</w:t>
      </w:r>
      <w:r>
        <w:rPr>
          <w:color w:val="000000" w:themeColor="text1"/>
        </w:rPr>
        <w:tab/>
      </w:r>
      <w:r w:rsidR="0076206A" w:rsidRPr="00615F20">
        <w:rPr>
          <w:color w:val="000000" w:themeColor="text1"/>
        </w:rPr>
        <w:t xml:space="preserve">Strategic Directors </w:t>
      </w:r>
      <w:r w:rsidR="0076206A">
        <w:t>will:</w:t>
      </w:r>
    </w:p>
    <w:p w14:paraId="4BE849FA" w14:textId="77777777" w:rsidR="00470728" w:rsidRPr="00B42873" w:rsidRDefault="00470728" w:rsidP="00470728">
      <w:pPr>
        <w:ind w:left="1134" w:hanging="567"/>
        <w:rPr>
          <w:sz w:val="18"/>
          <w:szCs w:val="18"/>
        </w:rPr>
      </w:pPr>
    </w:p>
    <w:p w14:paraId="296AD955" w14:textId="77777777" w:rsidR="0076206A" w:rsidRPr="00615F20" w:rsidRDefault="0076206A" w:rsidP="00C864C3">
      <w:pPr>
        <w:pStyle w:val="ListParagraph"/>
        <w:numPr>
          <w:ilvl w:val="0"/>
          <w:numId w:val="10"/>
        </w:numPr>
        <w:ind w:left="1560" w:hanging="426"/>
        <w:contextualSpacing w:val="0"/>
      </w:pPr>
      <w:r>
        <w:t>E</w:t>
      </w:r>
      <w:r w:rsidRPr="00615F20">
        <w:t xml:space="preserve">nsure that all suspected financial irregularities or </w:t>
      </w:r>
      <w:r w:rsidR="00756390">
        <w:t xml:space="preserve">financial impropriety that are </w:t>
      </w:r>
      <w:r w:rsidRPr="00615F20">
        <w:t xml:space="preserve">brought to their attention are reported to the </w:t>
      </w:r>
      <w:r>
        <w:t>Head of Internal Audit</w:t>
      </w:r>
      <w:r w:rsidRPr="00615F20">
        <w:t>.</w:t>
      </w:r>
    </w:p>
    <w:p w14:paraId="03205FBC" w14:textId="77777777" w:rsidR="0076206A" w:rsidRPr="00615F20" w:rsidRDefault="0076206A" w:rsidP="00C864C3">
      <w:pPr>
        <w:pStyle w:val="ListParagraph"/>
        <w:numPr>
          <w:ilvl w:val="0"/>
          <w:numId w:val="10"/>
        </w:numPr>
        <w:ind w:left="1560" w:hanging="426"/>
        <w:contextualSpacing w:val="0"/>
      </w:pPr>
      <w:r>
        <w:t>I</w:t>
      </w:r>
      <w:r w:rsidRPr="00615F20">
        <w:t>nstigate the Authority’s disciplinary procedures where the outcome of an audit investigation indicates improper behaviour.</w:t>
      </w:r>
    </w:p>
    <w:p w14:paraId="0FE84CE6" w14:textId="77777777" w:rsidR="00DA0833" w:rsidRDefault="00DA0833" w:rsidP="00C864C3">
      <w:pPr>
        <w:pStyle w:val="ListParagraph"/>
        <w:numPr>
          <w:ilvl w:val="0"/>
          <w:numId w:val="10"/>
        </w:numPr>
        <w:ind w:left="1560" w:hanging="426"/>
      </w:pPr>
      <w:r>
        <w:t>Ensure that all Declarations of Interest and entries in the Gifts and Hospitality Register are reviewed (and where applicable, a risk assessment has been undertaken) by Line Managers / Senior Managers.</w:t>
      </w:r>
    </w:p>
    <w:p w14:paraId="4415C9D7" w14:textId="77777777" w:rsidR="0076206A" w:rsidRPr="00615F20" w:rsidRDefault="0076206A" w:rsidP="00C864C3">
      <w:pPr>
        <w:pStyle w:val="ListParagraph"/>
        <w:numPr>
          <w:ilvl w:val="0"/>
          <w:numId w:val="10"/>
        </w:numPr>
        <w:ind w:left="1560" w:hanging="426"/>
        <w:contextualSpacing w:val="0"/>
      </w:pPr>
      <w:r>
        <w:t>E</w:t>
      </w:r>
      <w:r w:rsidRPr="00615F20">
        <w:t>nsure staff dealing with financial systems including cash handling and payment systems (</w:t>
      </w:r>
      <w:r>
        <w:t xml:space="preserve">cashier / </w:t>
      </w:r>
      <w:r w:rsidRPr="00615F20">
        <w:t>payroll</w:t>
      </w:r>
      <w:r>
        <w:t xml:space="preserve"> </w:t>
      </w:r>
      <w:r w:rsidRPr="00615F20">
        <w:t>/ creditors</w:t>
      </w:r>
      <w:r>
        <w:t xml:space="preserve"> </w:t>
      </w:r>
      <w:r w:rsidRPr="00615F20">
        <w:t>etc) are appropriately trained.</w:t>
      </w:r>
    </w:p>
    <w:p w14:paraId="12ED0CBF" w14:textId="77777777" w:rsidR="0076206A" w:rsidRDefault="0076206A" w:rsidP="00C864C3">
      <w:pPr>
        <w:pStyle w:val="ListParagraph"/>
        <w:numPr>
          <w:ilvl w:val="0"/>
          <w:numId w:val="10"/>
        </w:numPr>
        <w:ind w:left="1560" w:hanging="426"/>
        <w:contextualSpacing w:val="0"/>
      </w:pPr>
      <w:r w:rsidRPr="0076206A">
        <w:t>Ensure that as far as possible all new employees, regardless of type of employment contract, have their honesty and integrity verified by authenticated written references and qualifications checks. In circumstances where potential employees are working with children and vulnerable members of society that Disclosure and Barring Service [DBS]</w:t>
      </w:r>
      <w:r w:rsidRPr="0076206A">
        <w:rPr>
          <w:b/>
        </w:rPr>
        <w:t xml:space="preserve"> </w:t>
      </w:r>
      <w:r w:rsidRPr="0076206A">
        <w:t xml:space="preserve">checks are undertaken.  </w:t>
      </w:r>
    </w:p>
    <w:p w14:paraId="617851DB" w14:textId="77777777" w:rsidR="00753E0B" w:rsidRPr="00B42873" w:rsidRDefault="00753E0B" w:rsidP="00470728">
      <w:pPr>
        <w:ind w:left="1134" w:hanging="567"/>
        <w:rPr>
          <w:sz w:val="18"/>
          <w:szCs w:val="18"/>
        </w:rPr>
      </w:pPr>
    </w:p>
    <w:p w14:paraId="71481890" w14:textId="78369829" w:rsidR="00122C07" w:rsidRDefault="00756390" w:rsidP="00470728">
      <w:pPr>
        <w:ind w:left="1134" w:hanging="567"/>
      </w:pPr>
      <w:r>
        <w:t>4.9</w:t>
      </w:r>
      <w:r>
        <w:tab/>
      </w:r>
      <w:r w:rsidR="00122C07" w:rsidRPr="00615F20">
        <w:t xml:space="preserve">The </w:t>
      </w:r>
      <w:r w:rsidR="00122C07">
        <w:t xml:space="preserve">Head of Internal Audit </w:t>
      </w:r>
      <w:r w:rsidR="0076206A">
        <w:t>will:</w:t>
      </w:r>
    </w:p>
    <w:p w14:paraId="75E33103" w14:textId="77777777" w:rsidR="00470728" w:rsidRPr="00B42873" w:rsidRDefault="00470728" w:rsidP="00470728">
      <w:pPr>
        <w:ind w:left="1134" w:hanging="567"/>
        <w:rPr>
          <w:sz w:val="18"/>
          <w:szCs w:val="18"/>
        </w:rPr>
      </w:pPr>
    </w:p>
    <w:p w14:paraId="27DC4517" w14:textId="1949CF27" w:rsidR="00122C07" w:rsidRPr="00615F20" w:rsidRDefault="00924DD0" w:rsidP="00C864C3">
      <w:pPr>
        <w:pStyle w:val="ListParagraph"/>
        <w:numPr>
          <w:ilvl w:val="0"/>
          <w:numId w:val="7"/>
        </w:numPr>
        <w:ind w:left="1560" w:hanging="426"/>
        <w:contextualSpacing w:val="0"/>
      </w:pPr>
      <w:r>
        <w:t>D</w:t>
      </w:r>
      <w:r w:rsidR="00122C07">
        <w:t>evelop and maintain an Anti-</w:t>
      </w:r>
      <w:r w:rsidR="00122C07" w:rsidRPr="00615F20">
        <w:t>Fraud and Corruption Policy</w:t>
      </w:r>
      <w:r w:rsidR="00796A38">
        <w:t xml:space="preserve"> and Strategy</w:t>
      </w:r>
      <w:r w:rsidR="00122C07" w:rsidRPr="00615F20">
        <w:t>.</w:t>
      </w:r>
    </w:p>
    <w:p w14:paraId="485346B7" w14:textId="023D5003" w:rsidR="00122C07" w:rsidRDefault="00796A38" w:rsidP="00C864C3">
      <w:pPr>
        <w:pStyle w:val="ListParagraph"/>
        <w:numPr>
          <w:ilvl w:val="0"/>
          <w:numId w:val="7"/>
        </w:numPr>
        <w:ind w:left="1560" w:hanging="426"/>
        <w:contextualSpacing w:val="0"/>
      </w:pPr>
      <w:r>
        <w:t>Evaluate and give an annual opinion on the</w:t>
      </w:r>
      <w:r w:rsidR="00122C07" w:rsidRPr="00615F20">
        <w:t xml:space="preserve"> adequa</w:t>
      </w:r>
      <w:r>
        <w:t>cy</w:t>
      </w:r>
      <w:r w:rsidR="00122C07" w:rsidRPr="00615F20">
        <w:t xml:space="preserve"> and effective</w:t>
      </w:r>
      <w:r>
        <w:t>ness of</w:t>
      </w:r>
      <w:r w:rsidR="00122C07" w:rsidRPr="00615F20">
        <w:t xml:space="preserve"> internal control arrangements.</w:t>
      </w:r>
    </w:p>
    <w:p w14:paraId="58854E12" w14:textId="0DBC2C37" w:rsidR="00B42873" w:rsidRDefault="00B42873" w:rsidP="00753E0B">
      <w:pPr>
        <w:pStyle w:val="ListParagraph"/>
        <w:ind w:left="1560"/>
        <w:contextualSpacing w:val="0"/>
        <w:rPr>
          <w:sz w:val="18"/>
          <w:szCs w:val="18"/>
        </w:rPr>
      </w:pPr>
    </w:p>
    <w:p w14:paraId="72E08BEE" w14:textId="77777777" w:rsidR="00122C07" w:rsidRDefault="00756390" w:rsidP="00B42873">
      <w:pPr>
        <w:ind w:left="1134" w:hanging="567"/>
      </w:pPr>
      <w:r>
        <w:t>4.10</w:t>
      </w:r>
      <w:r>
        <w:tab/>
      </w:r>
      <w:r w:rsidR="0076206A">
        <w:t>Employees should:</w:t>
      </w:r>
    </w:p>
    <w:p w14:paraId="2B6520C0" w14:textId="77777777" w:rsidR="00470728" w:rsidRPr="00B42873" w:rsidRDefault="00470728" w:rsidP="00B42873">
      <w:pPr>
        <w:ind w:left="1134" w:hanging="567"/>
        <w:rPr>
          <w:sz w:val="18"/>
          <w:szCs w:val="18"/>
        </w:rPr>
      </w:pPr>
    </w:p>
    <w:p w14:paraId="61A61FD1" w14:textId="77777777" w:rsidR="00122C07" w:rsidRPr="00615F20" w:rsidRDefault="0076206A" w:rsidP="00B42873">
      <w:pPr>
        <w:pStyle w:val="ListParagraph"/>
        <w:numPr>
          <w:ilvl w:val="0"/>
          <w:numId w:val="8"/>
        </w:numPr>
        <w:ind w:left="1560" w:hanging="426"/>
        <w:contextualSpacing w:val="0"/>
      </w:pPr>
      <w:r>
        <w:t>A</w:t>
      </w:r>
      <w:r w:rsidR="00122C07" w:rsidRPr="00615F20">
        <w:t xml:space="preserve">lways be alert to the possibility of theft, fraud and corruption occurring in the workplace and be aware of the mechanisms available for reporting such issues to management within the </w:t>
      </w:r>
      <w:r w:rsidR="00F33F72">
        <w:t>A</w:t>
      </w:r>
      <w:r w:rsidR="00122C07" w:rsidRPr="00615F20">
        <w:t>uthority.</w:t>
      </w:r>
    </w:p>
    <w:p w14:paraId="3D1F8C5D" w14:textId="77777777" w:rsidR="00122C07" w:rsidRPr="00C16357" w:rsidRDefault="0076206A" w:rsidP="00C864C3">
      <w:pPr>
        <w:pStyle w:val="ListParagraph"/>
        <w:numPr>
          <w:ilvl w:val="0"/>
          <w:numId w:val="8"/>
        </w:numPr>
        <w:ind w:left="1560" w:hanging="426"/>
        <w:contextualSpacing w:val="0"/>
      </w:pPr>
      <w:r w:rsidRPr="00C16357">
        <w:t>C</w:t>
      </w:r>
      <w:r w:rsidR="00122C07" w:rsidRPr="00C16357">
        <w:t>omply with the Council’s Code of Official Conduct together with any additional code relating to their professional qualifications.</w:t>
      </w:r>
    </w:p>
    <w:p w14:paraId="7E5893CA" w14:textId="77777777" w:rsidR="00122C07" w:rsidRPr="00C16357" w:rsidRDefault="0076206A" w:rsidP="00C864C3">
      <w:pPr>
        <w:pStyle w:val="ListParagraph"/>
        <w:numPr>
          <w:ilvl w:val="0"/>
          <w:numId w:val="8"/>
        </w:numPr>
        <w:ind w:left="1560" w:hanging="426"/>
        <w:contextualSpacing w:val="0"/>
      </w:pPr>
      <w:r w:rsidRPr="00C16357">
        <w:t>A</w:t>
      </w:r>
      <w:r w:rsidR="00122C07" w:rsidRPr="00C16357">
        <w:t xml:space="preserve">ct in accordance with </w:t>
      </w:r>
      <w:r w:rsidR="00FC64B5" w:rsidRPr="00C16357">
        <w:t>Financial and Procurement Procedure Rules.</w:t>
      </w:r>
    </w:p>
    <w:p w14:paraId="289F4586" w14:textId="4C5A6AFB" w:rsidR="00122C07" w:rsidRPr="00863935" w:rsidRDefault="0076206A" w:rsidP="00635A63">
      <w:pPr>
        <w:pStyle w:val="ListParagraph"/>
        <w:ind w:left="1560"/>
        <w:rPr>
          <w:sz w:val="18"/>
          <w:szCs w:val="18"/>
        </w:rPr>
      </w:pPr>
      <w:bookmarkStart w:id="4" w:name="_Hlk81484410"/>
      <w:r w:rsidRPr="00C16357">
        <w:t>D</w:t>
      </w:r>
      <w:r w:rsidR="00122C07" w:rsidRPr="00C16357">
        <w:t>eclare any interests and offers of gifts and hospitality that are in any way related to the performance of their duties of employment at the Council.</w:t>
      </w:r>
      <w:r w:rsidR="00DA0833" w:rsidRPr="00C16357">
        <w:t xml:space="preserve"> Both the Register of Interests and Gifts and Hospitality Register are </w:t>
      </w:r>
      <w:proofErr w:type="gramStart"/>
      <w:r w:rsidR="00DA0833" w:rsidRPr="00C16357">
        <w:t>electronic</w:t>
      </w:r>
      <w:proofErr w:type="gramEnd"/>
      <w:r w:rsidR="00DA0833" w:rsidRPr="00C16357">
        <w:t xml:space="preserve"> and </w:t>
      </w:r>
      <w:r w:rsidR="00BA24C0" w:rsidRPr="00C16357">
        <w:t xml:space="preserve">they </w:t>
      </w:r>
      <w:r w:rsidR="00DA0833" w:rsidRPr="00C16357">
        <w:t>are managed corporately</w:t>
      </w:r>
      <w:r w:rsidR="00863935" w:rsidRPr="00C16357">
        <w:t>.</w:t>
      </w:r>
      <w:r w:rsidR="00DA0833" w:rsidRPr="00C16357">
        <w:t xml:space="preserve"> </w:t>
      </w:r>
      <w:bookmarkEnd w:id="4"/>
    </w:p>
    <w:p w14:paraId="013AE779" w14:textId="77777777" w:rsidR="00122C07" w:rsidRDefault="00756390" w:rsidP="00470728">
      <w:pPr>
        <w:ind w:left="567"/>
        <w:rPr>
          <w:b/>
          <w:color w:val="002060"/>
        </w:rPr>
      </w:pPr>
      <w:r>
        <w:rPr>
          <w:b/>
          <w:color w:val="002060"/>
        </w:rPr>
        <w:t>Policies, Procedures and Codes</w:t>
      </w:r>
    </w:p>
    <w:p w14:paraId="4BCEAC80" w14:textId="77777777" w:rsidR="00470728" w:rsidRPr="00B42873" w:rsidRDefault="00470728" w:rsidP="00470728">
      <w:pPr>
        <w:ind w:left="567"/>
        <w:rPr>
          <w:b/>
          <w:color w:val="002060"/>
          <w:sz w:val="18"/>
          <w:szCs w:val="18"/>
        </w:rPr>
      </w:pPr>
    </w:p>
    <w:p w14:paraId="52BC9666" w14:textId="21FD37FD" w:rsidR="00122C07" w:rsidRDefault="00756390" w:rsidP="00470728">
      <w:pPr>
        <w:spacing w:line="264" w:lineRule="auto"/>
        <w:ind w:left="1134" w:hanging="567"/>
      </w:pPr>
      <w:r>
        <w:t>4.11</w:t>
      </w:r>
      <w:r>
        <w:tab/>
      </w:r>
      <w:r w:rsidR="00C16357">
        <w:t>T</w:t>
      </w:r>
      <w:r w:rsidR="00D10175">
        <w:t>his Policy is designed to supplement existing Council policies, which form the key building block in the Council’s anti-fraud and corruption governance arrangements:</w:t>
      </w:r>
      <w:r w:rsidR="00122C07">
        <w:t xml:space="preserve">  </w:t>
      </w:r>
    </w:p>
    <w:p w14:paraId="27E29B93" w14:textId="77777777" w:rsidR="00470728" w:rsidRPr="00753E0B" w:rsidRDefault="00470728" w:rsidP="00470728">
      <w:pPr>
        <w:spacing w:line="264" w:lineRule="auto"/>
        <w:ind w:left="1134" w:hanging="567"/>
        <w:rPr>
          <w:sz w:val="20"/>
          <w:szCs w:val="20"/>
        </w:rPr>
      </w:pPr>
    </w:p>
    <w:p w14:paraId="40F53069" w14:textId="77777777" w:rsidR="00D10175" w:rsidRDefault="00D10175" w:rsidP="00C864C3">
      <w:pPr>
        <w:pStyle w:val="ListParagraph"/>
        <w:numPr>
          <w:ilvl w:val="0"/>
          <w:numId w:val="4"/>
        </w:numPr>
        <w:ind w:left="1560" w:hanging="426"/>
        <w:contextualSpacing w:val="0"/>
      </w:pPr>
      <w:r>
        <w:t>Financial and Procurement Procedure Rules</w:t>
      </w:r>
    </w:p>
    <w:p w14:paraId="65E1936F" w14:textId="77777777" w:rsidR="00122C07" w:rsidRDefault="00122C07" w:rsidP="00C864C3">
      <w:pPr>
        <w:pStyle w:val="ListParagraph"/>
        <w:numPr>
          <w:ilvl w:val="0"/>
          <w:numId w:val="4"/>
        </w:numPr>
        <w:ind w:left="1560" w:hanging="426"/>
        <w:contextualSpacing w:val="0"/>
      </w:pPr>
      <w:r>
        <w:t xml:space="preserve">Anti-Money Laundering </w:t>
      </w:r>
      <w:r w:rsidR="00345F34">
        <w:t>Policy</w:t>
      </w:r>
    </w:p>
    <w:p w14:paraId="19E209AE" w14:textId="77777777" w:rsidR="00122C07" w:rsidRDefault="00345F34" w:rsidP="00C864C3">
      <w:pPr>
        <w:pStyle w:val="ListParagraph"/>
        <w:numPr>
          <w:ilvl w:val="0"/>
          <w:numId w:val="4"/>
        </w:numPr>
        <w:ind w:left="1560" w:hanging="426"/>
        <w:contextualSpacing w:val="0"/>
      </w:pPr>
      <w:r>
        <w:t xml:space="preserve">Whistleblowing </w:t>
      </w:r>
      <w:r w:rsidR="00C41714">
        <w:t xml:space="preserve">and Serious Misconduct </w:t>
      </w:r>
      <w:r>
        <w:t>Policy</w:t>
      </w:r>
    </w:p>
    <w:p w14:paraId="0F9A1176" w14:textId="77777777" w:rsidR="00122C07" w:rsidRDefault="00122C07" w:rsidP="00C864C3">
      <w:pPr>
        <w:pStyle w:val="ListParagraph"/>
        <w:numPr>
          <w:ilvl w:val="0"/>
          <w:numId w:val="4"/>
        </w:numPr>
        <w:ind w:left="1560" w:hanging="426"/>
        <w:contextualSpacing w:val="0"/>
      </w:pPr>
      <w:r>
        <w:t>Employee Code of Conduct</w:t>
      </w:r>
    </w:p>
    <w:p w14:paraId="249C86A7" w14:textId="194F04F0" w:rsidR="00122C07" w:rsidRDefault="00122C07" w:rsidP="00C864C3">
      <w:pPr>
        <w:pStyle w:val="ListParagraph"/>
        <w:numPr>
          <w:ilvl w:val="0"/>
          <w:numId w:val="4"/>
        </w:numPr>
        <w:ind w:left="1560" w:hanging="426"/>
        <w:contextualSpacing w:val="0"/>
      </w:pPr>
      <w:r>
        <w:t>Members Code of Conduct</w:t>
      </w:r>
      <w:r w:rsidR="00756390">
        <w:t>.</w:t>
      </w:r>
    </w:p>
    <w:p w14:paraId="077D2808" w14:textId="227762D0" w:rsidR="00D10175" w:rsidRDefault="00D10175" w:rsidP="00C864C3">
      <w:pPr>
        <w:pStyle w:val="ListParagraph"/>
        <w:numPr>
          <w:ilvl w:val="0"/>
          <w:numId w:val="4"/>
        </w:numPr>
        <w:ind w:left="1560" w:hanging="426"/>
        <w:contextualSpacing w:val="0"/>
      </w:pPr>
      <w:r>
        <w:t>Regulation of Investigatory Powers Act Policy</w:t>
      </w:r>
    </w:p>
    <w:p w14:paraId="23E683A5" w14:textId="77777777" w:rsidR="00234841" w:rsidRPr="00753E0B" w:rsidRDefault="00234841" w:rsidP="00470728">
      <w:pPr>
        <w:pStyle w:val="ListParagraph"/>
        <w:ind w:left="1560"/>
        <w:contextualSpacing w:val="0"/>
        <w:rPr>
          <w:sz w:val="20"/>
          <w:szCs w:val="20"/>
        </w:rPr>
      </w:pPr>
    </w:p>
    <w:p w14:paraId="5D5515A6" w14:textId="3977C5C2" w:rsidR="00122C07" w:rsidRDefault="00756390" w:rsidP="00470728">
      <w:pPr>
        <w:spacing w:line="264" w:lineRule="auto"/>
        <w:ind w:left="1134" w:hanging="567"/>
      </w:pPr>
      <w:r>
        <w:t>4.12</w:t>
      </w:r>
      <w:r>
        <w:tab/>
      </w:r>
      <w:r w:rsidR="00122C07" w:rsidRPr="00615F20">
        <w:t xml:space="preserve">These policies provide a framework within which the organisation operates. Having clear polices ensures clarity about the appropriate course of action in any given event. The policies ensure that a consistent and fair approach is taken during any investigations regarding suspected fraud or corruption; this is of particular importance where referral to the </w:t>
      </w:r>
      <w:r w:rsidR="00F33F72">
        <w:t>P</w:t>
      </w:r>
      <w:r w:rsidR="00122C07" w:rsidRPr="00615F20">
        <w:t xml:space="preserve">olice and Crown Prosecution Services is deemed </w:t>
      </w:r>
      <w:proofErr w:type="gramStart"/>
      <w:r w:rsidR="00122C07" w:rsidRPr="00615F20">
        <w:t>appropriate.</w:t>
      </w:r>
      <w:r w:rsidR="00140DAD">
        <w:t>.</w:t>
      </w:r>
      <w:proofErr w:type="gramEnd"/>
    </w:p>
    <w:p w14:paraId="242C70CD" w14:textId="77777777" w:rsidR="00470728" w:rsidRPr="00753E0B" w:rsidRDefault="00470728" w:rsidP="00470728">
      <w:pPr>
        <w:spacing w:line="264" w:lineRule="auto"/>
        <w:ind w:left="1134" w:hanging="567"/>
        <w:rPr>
          <w:sz w:val="20"/>
          <w:szCs w:val="20"/>
        </w:rPr>
      </w:pPr>
    </w:p>
    <w:p w14:paraId="57F026BD" w14:textId="77777777" w:rsidR="00122C07" w:rsidRDefault="00122C07" w:rsidP="00470728">
      <w:pPr>
        <w:autoSpaceDE w:val="0"/>
        <w:autoSpaceDN w:val="0"/>
        <w:adjustRightInd w:val="0"/>
        <w:ind w:left="567"/>
        <w:rPr>
          <w:rFonts w:eastAsia="Times New Roman"/>
          <w:b/>
          <w:bCs/>
          <w:iCs/>
          <w:color w:val="002060"/>
          <w:lang w:eastAsia="en-GB"/>
        </w:rPr>
      </w:pPr>
      <w:r w:rsidRPr="00756390">
        <w:rPr>
          <w:rFonts w:eastAsia="Times New Roman"/>
          <w:b/>
          <w:bCs/>
          <w:iCs/>
          <w:color w:val="002060"/>
          <w:lang w:eastAsia="en-GB"/>
        </w:rPr>
        <w:t>Internal Audit Activity</w:t>
      </w:r>
    </w:p>
    <w:p w14:paraId="330AF854" w14:textId="77777777" w:rsidR="00470728" w:rsidRPr="00753E0B" w:rsidRDefault="00470728" w:rsidP="00470728">
      <w:pPr>
        <w:autoSpaceDE w:val="0"/>
        <w:autoSpaceDN w:val="0"/>
        <w:adjustRightInd w:val="0"/>
        <w:ind w:left="567"/>
        <w:rPr>
          <w:rFonts w:eastAsia="Times New Roman"/>
          <w:b/>
          <w:bCs/>
          <w:iCs/>
          <w:color w:val="002060"/>
          <w:sz w:val="20"/>
          <w:szCs w:val="20"/>
          <w:lang w:eastAsia="en-GB"/>
        </w:rPr>
      </w:pPr>
    </w:p>
    <w:p w14:paraId="46E575EC" w14:textId="535A433B" w:rsidR="00122C07" w:rsidRDefault="00756390" w:rsidP="00470728">
      <w:pPr>
        <w:autoSpaceDE w:val="0"/>
        <w:autoSpaceDN w:val="0"/>
        <w:adjustRightInd w:val="0"/>
        <w:spacing w:line="264" w:lineRule="auto"/>
        <w:ind w:left="1134" w:hanging="567"/>
        <w:rPr>
          <w:rFonts w:eastAsia="Times New Roman"/>
          <w:color w:val="000000"/>
          <w:lang w:eastAsia="en-GB"/>
        </w:rPr>
      </w:pPr>
      <w:r>
        <w:rPr>
          <w:rFonts w:eastAsia="Times New Roman"/>
          <w:lang w:eastAsia="en-GB"/>
        </w:rPr>
        <w:t>4.13</w:t>
      </w:r>
      <w:r>
        <w:rPr>
          <w:rFonts w:eastAsia="Times New Roman"/>
          <w:lang w:eastAsia="en-GB"/>
        </w:rPr>
        <w:tab/>
      </w:r>
      <w:r w:rsidR="00122C07" w:rsidRPr="00615F20">
        <w:rPr>
          <w:rFonts w:eastAsia="Times New Roman"/>
          <w:lang w:eastAsia="en-GB"/>
        </w:rPr>
        <w:t xml:space="preserve">The audit plan provides for reviews of financial and management systems, whether computerised or manual, on a risk assessed basis. </w:t>
      </w:r>
      <w:r w:rsidR="00122C07" w:rsidRPr="00615F20">
        <w:rPr>
          <w:rFonts w:eastAsia="Times New Roman"/>
          <w:color w:val="000000"/>
          <w:lang w:eastAsia="en-GB"/>
        </w:rPr>
        <w:t xml:space="preserve">Auditors are required to be </w:t>
      </w:r>
      <w:proofErr w:type="gramStart"/>
      <w:r w:rsidR="00122C07" w:rsidRPr="00615F20">
        <w:rPr>
          <w:rFonts w:eastAsia="Times New Roman"/>
          <w:color w:val="000000"/>
          <w:lang w:eastAsia="en-GB"/>
        </w:rPr>
        <w:t>alert to the risk of fraud at all times</w:t>
      </w:r>
      <w:proofErr w:type="gramEnd"/>
      <w:r w:rsidR="00122C07" w:rsidRPr="00615F20">
        <w:rPr>
          <w:rFonts w:eastAsia="Times New Roman"/>
          <w:color w:val="000000"/>
          <w:lang w:eastAsia="en-GB"/>
        </w:rPr>
        <w:t xml:space="preserve"> in all their work.  </w:t>
      </w:r>
    </w:p>
    <w:p w14:paraId="575BE90A" w14:textId="7C07FB2C" w:rsidR="00D10175" w:rsidRPr="00753E0B" w:rsidRDefault="00D10175" w:rsidP="00470728">
      <w:pPr>
        <w:autoSpaceDE w:val="0"/>
        <w:autoSpaceDN w:val="0"/>
        <w:adjustRightInd w:val="0"/>
        <w:spacing w:line="264" w:lineRule="auto"/>
        <w:ind w:left="1134" w:hanging="567"/>
        <w:rPr>
          <w:rFonts w:eastAsia="Times New Roman"/>
          <w:color w:val="000000"/>
          <w:sz w:val="20"/>
          <w:szCs w:val="20"/>
          <w:lang w:eastAsia="en-GB"/>
        </w:rPr>
      </w:pPr>
    </w:p>
    <w:p w14:paraId="593BBF51" w14:textId="181B8609" w:rsidR="00D10175" w:rsidRDefault="00D10175" w:rsidP="00470728">
      <w:pPr>
        <w:autoSpaceDE w:val="0"/>
        <w:autoSpaceDN w:val="0"/>
        <w:adjustRightInd w:val="0"/>
        <w:spacing w:line="264" w:lineRule="auto"/>
        <w:ind w:left="1134" w:hanging="567"/>
        <w:rPr>
          <w:rFonts w:eastAsia="Times New Roman"/>
          <w:color w:val="000000"/>
          <w:lang w:eastAsia="en-GB"/>
        </w:rPr>
      </w:pPr>
      <w:r>
        <w:rPr>
          <w:rFonts w:eastAsia="Times New Roman"/>
          <w:color w:val="000000"/>
          <w:lang w:eastAsia="en-GB"/>
        </w:rPr>
        <w:t>4.14</w:t>
      </w:r>
      <w:r>
        <w:rPr>
          <w:rFonts w:eastAsia="Times New Roman"/>
          <w:color w:val="000000"/>
          <w:lang w:eastAsia="en-GB"/>
        </w:rPr>
        <w:tab/>
        <w:t>The plan includes provision for Anti-Fraud pro</w:t>
      </w:r>
      <w:r w:rsidR="00140DAD">
        <w:rPr>
          <w:rFonts w:eastAsia="Times New Roman"/>
          <w:color w:val="000000"/>
          <w:lang w:eastAsia="en-GB"/>
        </w:rPr>
        <w:t xml:space="preserve">active work </w:t>
      </w:r>
      <w:r w:rsidR="00796A38">
        <w:rPr>
          <w:rFonts w:eastAsia="Times New Roman"/>
          <w:color w:val="000000"/>
          <w:lang w:eastAsia="en-GB"/>
        </w:rPr>
        <w:t xml:space="preserve">and investigations into suspected fraud </w:t>
      </w:r>
      <w:r>
        <w:rPr>
          <w:rFonts w:eastAsia="Times New Roman"/>
          <w:color w:val="000000"/>
          <w:lang w:eastAsia="en-GB"/>
        </w:rPr>
        <w:t>to be carried out.</w:t>
      </w:r>
    </w:p>
    <w:p w14:paraId="0F856B9A" w14:textId="0C7DB57C" w:rsidR="00D10175" w:rsidRPr="00753E0B" w:rsidRDefault="00D10175" w:rsidP="00470728">
      <w:pPr>
        <w:autoSpaceDE w:val="0"/>
        <w:autoSpaceDN w:val="0"/>
        <w:adjustRightInd w:val="0"/>
        <w:spacing w:line="264" w:lineRule="auto"/>
        <w:ind w:left="1134" w:hanging="567"/>
        <w:rPr>
          <w:rFonts w:eastAsia="Times New Roman"/>
          <w:color w:val="000000"/>
          <w:sz w:val="20"/>
          <w:szCs w:val="20"/>
          <w:lang w:eastAsia="en-GB"/>
        </w:rPr>
      </w:pPr>
    </w:p>
    <w:p w14:paraId="4DA814E9" w14:textId="43CF5EDC" w:rsidR="00D10175" w:rsidRDefault="00D10175" w:rsidP="00470728">
      <w:pPr>
        <w:autoSpaceDE w:val="0"/>
        <w:autoSpaceDN w:val="0"/>
        <w:adjustRightInd w:val="0"/>
        <w:spacing w:line="264" w:lineRule="auto"/>
        <w:ind w:left="1134" w:hanging="567"/>
        <w:rPr>
          <w:rFonts w:eastAsia="Times New Roman"/>
          <w:strike/>
          <w:color w:val="FF0000"/>
          <w:u w:val="single"/>
          <w:lang w:eastAsia="en-GB"/>
        </w:rPr>
      </w:pPr>
      <w:r>
        <w:rPr>
          <w:rFonts w:eastAsia="Times New Roman"/>
          <w:color w:val="000000"/>
          <w:lang w:eastAsia="en-GB"/>
        </w:rPr>
        <w:t>4.15</w:t>
      </w:r>
      <w:r>
        <w:rPr>
          <w:rFonts w:eastAsia="Times New Roman"/>
          <w:color w:val="000000"/>
          <w:lang w:eastAsia="en-GB"/>
        </w:rPr>
        <w:tab/>
        <w:t>Internal Audit co-ordinates the National Fraud Initiative (NFI) exercise within RMBC. This is a biennial data-matching exercise that helps detect and prevent fraud and overpayments from the public purse across the UK. The NFI matches data across organisations and systems to help public bodies identify fraud and overpayments.</w:t>
      </w:r>
      <w:r w:rsidR="00AA0B94">
        <w:rPr>
          <w:rFonts w:eastAsia="Times New Roman"/>
          <w:color w:val="000000"/>
          <w:lang w:eastAsia="en-GB"/>
        </w:rPr>
        <w:t xml:space="preserve"> In addition, there are</w:t>
      </w:r>
      <w:r w:rsidR="00BC0266">
        <w:rPr>
          <w:rFonts w:eastAsia="Times New Roman"/>
          <w:color w:val="000000"/>
          <w:lang w:eastAsia="en-GB"/>
        </w:rPr>
        <w:t xml:space="preserve"> </w:t>
      </w:r>
      <w:r w:rsidR="00AA0B94">
        <w:rPr>
          <w:rFonts w:eastAsia="Times New Roman"/>
          <w:color w:val="000000"/>
          <w:lang w:eastAsia="en-GB"/>
        </w:rPr>
        <w:t>annual exercises examining the Electoral Rol</w:t>
      </w:r>
      <w:r w:rsidR="005966F1">
        <w:rPr>
          <w:rFonts w:eastAsia="Times New Roman"/>
          <w:color w:val="000000"/>
          <w:lang w:eastAsia="en-GB"/>
        </w:rPr>
        <w:t>l</w:t>
      </w:r>
      <w:r w:rsidR="00AA0B94">
        <w:rPr>
          <w:rFonts w:eastAsia="Times New Roman"/>
          <w:color w:val="000000"/>
          <w:lang w:eastAsia="en-GB"/>
        </w:rPr>
        <w:t xml:space="preserve"> and Single Person Discounts</w:t>
      </w:r>
      <w:r w:rsidR="00B0184E">
        <w:rPr>
          <w:rFonts w:eastAsia="Times New Roman"/>
          <w:color w:val="000000"/>
          <w:lang w:eastAsia="en-GB"/>
        </w:rPr>
        <w:t>.</w:t>
      </w:r>
      <w:r w:rsidR="00F96DBD" w:rsidRPr="001E2CE4">
        <w:rPr>
          <w:rFonts w:eastAsia="Times New Roman"/>
          <w:strike/>
          <w:color w:val="FF0000"/>
          <w:u w:val="single"/>
          <w:lang w:eastAsia="en-GB"/>
        </w:rPr>
        <w:t xml:space="preserve"> </w:t>
      </w:r>
    </w:p>
    <w:p w14:paraId="2839DF13" w14:textId="77777777" w:rsidR="00A63040" w:rsidRDefault="00A63040" w:rsidP="00470728">
      <w:pPr>
        <w:autoSpaceDE w:val="0"/>
        <w:autoSpaceDN w:val="0"/>
        <w:adjustRightInd w:val="0"/>
        <w:spacing w:line="264" w:lineRule="auto"/>
        <w:ind w:left="1134" w:hanging="567"/>
        <w:rPr>
          <w:rFonts w:eastAsia="Times New Roman"/>
          <w:strike/>
          <w:color w:val="FF0000"/>
          <w:u w:val="single"/>
          <w:lang w:eastAsia="en-GB"/>
        </w:rPr>
      </w:pPr>
    </w:p>
    <w:p w14:paraId="07428695" w14:textId="60AAC2F2" w:rsidR="00A63040" w:rsidRPr="006F6012" w:rsidRDefault="00A63040" w:rsidP="00470728">
      <w:pPr>
        <w:autoSpaceDE w:val="0"/>
        <w:autoSpaceDN w:val="0"/>
        <w:adjustRightInd w:val="0"/>
        <w:spacing w:line="264" w:lineRule="auto"/>
        <w:ind w:left="1134" w:hanging="567"/>
        <w:rPr>
          <w:rFonts w:eastAsia="Times New Roman"/>
          <w:lang w:eastAsia="en-GB"/>
        </w:rPr>
      </w:pPr>
      <w:r w:rsidRPr="006F6012">
        <w:rPr>
          <w:rFonts w:eastAsia="Times New Roman"/>
          <w:lang w:eastAsia="en-GB"/>
        </w:rPr>
        <w:t>4.16</w:t>
      </w:r>
      <w:r w:rsidRPr="006F6012">
        <w:rPr>
          <w:rFonts w:eastAsia="Times New Roman"/>
          <w:lang w:eastAsia="en-GB"/>
        </w:rPr>
        <w:tab/>
        <w:t>Internal Audit meet with other S</w:t>
      </w:r>
      <w:r w:rsidR="00824C43" w:rsidRPr="006F6012">
        <w:rPr>
          <w:rFonts w:eastAsia="Times New Roman"/>
          <w:lang w:eastAsia="en-GB"/>
        </w:rPr>
        <w:t>o</w:t>
      </w:r>
      <w:r w:rsidRPr="006F6012">
        <w:rPr>
          <w:rFonts w:eastAsia="Times New Roman"/>
          <w:lang w:eastAsia="en-GB"/>
        </w:rPr>
        <w:t>uth and West Yorkshire local authorities to sha</w:t>
      </w:r>
      <w:r w:rsidR="00824C43" w:rsidRPr="006F6012">
        <w:rPr>
          <w:rFonts w:eastAsia="Times New Roman"/>
          <w:lang w:eastAsia="en-GB"/>
        </w:rPr>
        <w:t>r</w:t>
      </w:r>
      <w:r w:rsidRPr="006F6012">
        <w:rPr>
          <w:rFonts w:eastAsia="Times New Roman"/>
          <w:lang w:eastAsia="en-GB"/>
        </w:rPr>
        <w:t>e information on fraud risks and best practice.</w:t>
      </w:r>
    </w:p>
    <w:p w14:paraId="6DB126FD" w14:textId="77777777" w:rsidR="00B42873" w:rsidRDefault="00B42873" w:rsidP="00470728">
      <w:pPr>
        <w:autoSpaceDE w:val="0"/>
        <w:autoSpaceDN w:val="0"/>
        <w:adjustRightInd w:val="0"/>
        <w:spacing w:line="264" w:lineRule="auto"/>
        <w:ind w:left="1134" w:hanging="567"/>
        <w:rPr>
          <w:rFonts w:eastAsia="Times New Roman"/>
          <w:color w:val="000000"/>
          <w:sz w:val="16"/>
          <w:szCs w:val="16"/>
          <w:lang w:eastAsia="en-GB"/>
        </w:rPr>
      </w:pPr>
    </w:p>
    <w:p w14:paraId="5CE60F2E" w14:textId="77777777" w:rsidR="006F6012" w:rsidRDefault="006F6012" w:rsidP="00470728">
      <w:pPr>
        <w:autoSpaceDE w:val="0"/>
        <w:autoSpaceDN w:val="0"/>
        <w:adjustRightInd w:val="0"/>
        <w:spacing w:line="264" w:lineRule="auto"/>
        <w:ind w:left="1134" w:hanging="567"/>
        <w:rPr>
          <w:rFonts w:eastAsia="Times New Roman"/>
          <w:color w:val="000000"/>
          <w:sz w:val="16"/>
          <w:szCs w:val="16"/>
          <w:lang w:eastAsia="en-GB"/>
        </w:rPr>
      </w:pPr>
    </w:p>
    <w:p w14:paraId="5EA62CCF" w14:textId="77777777" w:rsidR="006F6012" w:rsidRDefault="006F6012" w:rsidP="00470728">
      <w:pPr>
        <w:autoSpaceDE w:val="0"/>
        <w:autoSpaceDN w:val="0"/>
        <w:adjustRightInd w:val="0"/>
        <w:spacing w:line="264" w:lineRule="auto"/>
        <w:ind w:left="1134" w:hanging="567"/>
        <w:rPr>
          <w:rFonts w:eastAsia="Times New Roman"/>
          <w:color w:val="000000"/>
          <w:sz w:val="16"/>
          <w:szCs w:val="16"/>
          <w:lang w:eastAsia="en-GB"/>
        </w:rPr>
      </w:pPr>
    </w:p>
    <w:p w14:paraId="107A2239" w14:textId="77777777" w:rsidR="0006270C" w:rsidRDefault="0006270C" w:rsidP="00470728">
      <w:pPr>
        <w:autoSpaceDE w:val="0"/>
        <w:autoSpaceDN w:val="0"/>
        <w:adjustRightInd w:val="0"/>
        <w:spacing w:line="264" w:lineRule="auto"/>
        <w:ind w:left="1134" w:hanging="567"/>
        <w:rPr>
          <w:rFonts w:eastAsia="Times New Roman"/>
          <w:color w:val="000000"/>
          <w:sz w:val="16"/>
          <w:szCs w:val="16"/>
          <w:lang w:eastAsia="en-GB"/>
        </w:rPr>
      </w:pPr>
    </w:p>
    <w:p w14:paraId="12938E06" w14:textId="77777777" w:rsidR="0006270C" w:rsidRDefault="0006270C" w:rsidP="00470728">
      <w:pPr>
        <w:autoSpaceDE w:val="0"/>
        <w:autoSpaceDN w:val="0"/>
        <w:adjustRightInd w:val="0"/>
        <w:spacing w:line="264" w:lineRule="auto"/>
        <w:ind w:left="1134" w:hanging="567"/>
        <w:rPr>
          <w:rFonts w:eastAsia="Times New Roman"/>
          <w:color w:val="000000"/>
          <w:sz w:val="16"/>
          <w:szCs w:val="16"/>
          <w:lang w:eastAsia="en-GB"/>
        </w:rPr>
      </w:pPr>
    </w:p>
    <w:p w14:paraId="6DCD370F" w14:textId="77777777" w:rsidR="0006270C" w:rsidRDefault="0006270C" w:rsidP="00470728">
      <w:pPr>
        <w:autoSpaceDE w:val="0"/>
        <w:autoSpaceDN w:val="0"/>
        <w:adjustRightInd w:val="0"/>
        <w:spacing w:line="264" w:lineRule="auto"/>
        <w:ind w:left="1134" w:hanging="567"/>
        <w:rPr>
          <w:rFonts w:eastAsia="Times New Roman"/>
          <w:color w:val="000000"/>
          <w:sz w:val="16"/>
          <w:szCs w:val="16"/>
          <w:lang w:eastAsia="en-GB"/>
        </w:rPr>
      </w:pPr>
    </w:p>
    <w:p w14:paraId="534026E9" w14:textId="77777777" w:rsidR="006F6012" w:rsidRPr="00B42873" w:rsidRDefault="006F6012" w:rsidP="00470728">
      <w:pPr>
        <w:autoSpaceDE w:val="0"/>
        <w:autoSpaceDN w:val="0"/>
        <w:adjustRightInd w:val="0"/>
        <w:spacing w:line="264" w:lineRule="auto"/>
        <w:ind w:left="1134" w:hanging="567"/>
        <w:rPr>
          <w:rFonts w:eastAsia="Times New Roman"/>
          <w:color w:val="000000"/>
          <w:sz w:val="16"/>
          <w:szCs w:val="16"/>
          <w:lang w:eastAsia="en-GB"/>
        </w:rPr>
      </w:pPr>
    </w:p>
    <w:p w14:paraId="7647A67C" w14:textId="0B816845" w:rsidR="00823A45" w:rsidRDefault="00823A45" w:rsidP="00823A45">
      <w:pPr>
        <w:autoSpaceDE w:val="0"/>
        <w:autoSpaceDN w:val="0"/>
        <w:adjustRightInd w:val="0"/>
        <w:ind w:left="567"/>
        <w:rPr>
          <w:rFonts w:eastAsia="Times New Roman"/>
          <w:b/>
          <w:bCs/>
          <w:iCs/>
          <w:color w:val="002060"/>
          <w:lang w:eastAsia="en-GB"/>
        </w:rPr>
      </w:pPr>
      <w:r>
        <w:rPr>
          <w:rFonts w:eastAsia="Times New Roman"/>
          <w:b/>
          <w:bCs/>
          <w:iCs/>
          <w:color w:val="002060"/>
          <w:lang w:eastAsia="en-GB"/>
        </w:rPr>
        <w:lastRenderedPageBreak/>
        <w:t>Review</w:t>
      </w:r>
    </w:p>
    <w:p w14:paraId="7E89E6FE" w14:textId="77777777" w:rsidR="00B42873" w:rsidRPr="00B42873" w:rsidRDefault="00B42873" w:rsidP="00823A45">
      <w:pPr>
        <w:autoSpaceDE w:val="0"/>
        <w:autoSpaceDN w:val="0"/>
        <w:adjustRightInd w:val="0"/>
        <w:ind w:left="567"/>
        <w:rPr>
          <w:rFonts w:eastAsia="Times New Roman"/>
          <w:b/>
          <w:bCs/>
          <w:iCs/>
          <w:color w:val="002060"/>
          <w:sz w:val="16"/>
          <w:szCs w:val="16"/>
          <w:lang w:eastAsia="en-GB"/>
        </w:rPr>
      </w:pPr>
    </w:p>
    <w:p w14:paraId="72A8B468" w14:textId="52D12EC5" w:rsidR="00823A45" w:rsidRDefault="00823A45" w:rsidP="00470728">
      <w:pPr>
        <w:autoSpaceDE w:val="0"/>
        <w:autoSpaceDN w:val="0"/>
        <w:adjustRightInd w:val="0"/>
        <w:spacing w:line="264" w:lineRule="auto"/>
        <w:ind w:left="1134" w:hanging="567"/>
        <w:rPr>
          <w:rFonts w:eastAsia="Times New Roman"/>
          <w:color w:val="000000"/>
          <w:lang w:eastAsia="en-GB"/>
        </w:rPr>
      </w:pPr>
      <w:r>
        <w:rPr>
          <w:rFonts w:eastAsia="Times New Roman"/>
          <w:color w:val="000000"/>
          <w:lang w:eastAsia="en-GB"/>
        </w:rPr>
        <w:t>4.1</w:t>
      </w:r>
      <w:r w:rsidR="00A63040">
        <w:rPr>
          <w:rFonts w:eastAsia="Times New Roman"/>
          <w:color w:val="000000"/>
          <w:lang w:eastAsia="en-GB"/>
        </w:rPr>
        <w:t>7</w:t>
      </w:r>
      <w:r>
        <w:rPr>
          <w:rFonts w:eastAsia="Times New Roman"/>
          <w:color w:val="000000"/>
          <w:lang w:eastAsia="en-GB"/>
        </w:rPr>
        <w:tab/>
      </w:r>
      <w:r>
        <w:t xml:space="preserve">The Council’s arrangements are kept up to date by checking against best practice guidance including </w:t>
      </w:r>
      <w:r w:rsidRPr="00896C13">
        <w:t xml:space="preserve">the </w:t>
      </w:r>
      <w:r>
        <w:t>CIPFA Code of Practice on Managing the Risk of Fraud and Corruption</w:t>
      </w:r>
      <w:r w:rsidR="00F3209C">
        <w:t xml:space="preserve"> and Fighting Fraud and </w:t>
      </w:r>
      <w:r w:rsidR="00824C43">
        <w:t>C</w:t>
      </w:r>
      <w:r w:rsidR="00F3209C">
        <w:t>orruption Locally</w:t>
      </w:r>
      <w:r w:rsidR="00C16357">
        <w:t>.</w:t>
      </w:r>
    </w:p>
    <w:sectPr w:rsidR="00823A45" w:rsidSect="00431E7B">
      <w:headerReference w:type="default" r:id="rId10"/>
      <w:pgSz w:w="11906" w:h="16838" w:code="9"/>
      <w:pgMar w:top="964" w:right="851" w:bottom="96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C87D8" w14:textId="77777777" w:rsidR="006755CD" w:rsidRDefault="006755CD" w:rsidP="00AE7F1E">
      <w:r>
        <w:separator/>
      </w:r>
    </w:p>
  </w:endnote>
  <w:endnote w:type="continuationSeparator" w:id="0">
    <w:p w14:paraId="6F5C9FE7" w14:textId="77777777" w:rsidR="006755CD" w:rsidRDefault="006755CD" w:rsidP="00AE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80BE6" w14:textId="77777777" w:rsidR="006755CD" w:rsidRDefault="006755CD" w:rsidP="00AE7F1E">
      <w:r>
        <w:separator/>
      </w:r>
    </w:p>
  </w:footnote>
  <w:footnote w:type="continuationSeparator" w:id="0">
    <w:p w14:paraId="706648D0" w14:textId="77777777" w:rsidR="006755CD" w:rsidRDefault="006755CD" w:rsidP="00AE7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24D6" w14:textId="77777777" w:rsidR="00074DE9" w:rsidRDefault="00074DE9" w:rsidP="00D972F6">
    <w:pPr>
      <w:pStyle w:val="Header"/>
      <w:tabs>
        <w:tab w:val="clear" w:pos="4513"/>
        <w:tab w:val="clear" w:pos="9026"/>
      </w:tabs>
      <w:rPr>
        <w:b/>
        <w:sz w:val="28"/>
        <w:szCs w:val="28"/>
      </w:rPr>
    </w:pPr>
    <w:r w:rsidRPr="00D972F6">
      <w:rPr>
        <w:b/>
      </w:rPr>
      <w:tab/>
    </w:r>
    <w:r w:rsidRPr="00D972F6">
      <w:rPr>
        <w:b/>
      </w:rPr>
      <w:tab/>
    </w:r>
    <w:r w:rsidRPr="00D972F6">
      <w:rPr>
        <w:b/>
      </w:rPr>
      <w:tab/>
    </w:r>
    <w:r w:rsidRPr="00D972F6">
      <w:rPr>
        <w:b/>
      </w:rPr>
      <w:tab/>
    </w:r>
    <w:r w:rsidRPr="00D972F6">
      <w:rPr>
        <w:b/>
      </w:rPr>
      <w:tab/>
    </w:r>
    <w:r w:rsidRPr="00D972F6">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0541" w14:textId="77777777" w:rsidR="00074DE9" w:rsidRPr="00161069" w:rsidRDefault="00074DE9" w:rsidP="00745FA2">
    <w:pPr>
      <w:pStyle w:val="Header"/>
      <w:tabs>
        <w:tab w:val="clear" w:pos="4513"/>
        <w:tab w:val="clear" w:pos="9026"/>
      </w:tabs>
      <w:rPr>
        <w:b/>
      </w:rPr>
    </w:pPr>
  </w:p>
  <w:p w14:paraId="71225DBC" w14:textId="77777777" w:rsidR="00074DE9" w:rsidRPr="00161069" w:rsidRDefault="00074DE9" w:rsidP="00745FA2">
    <w:pPr>
      <w:pStyle w:val="Header"/>
      <w:tabs>
        <w:tab w:val="clear" w:pos="4513"/>
        <w:tab w:val="clear" w:pos="9026"/>
      </w:tabs>
      <w:rPr>
        <w:b/>
        <w:sz w:val="2"/>
        <w:szCs w:val="2"/>
      </w:rPr>
    </w:pPr>
    <w:r w:rsidRPr="009D0BDF">
      <w:rPr>
        <w:b/>
        <w:sz w:val="28"/>
        <w:szCs w:val="28"/>
      </w:rPr>
      <w:tab/>
    </w:r>
    <w:r w:rsidRPr="009D0BDF">
      <w:rPr>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065"/>
    <w:multiLevelType w:val="hybridMultilevel"/>
    <w:tmpl w:val="69B84854"/>
    <w:lvl w:ilvl="0" w:tplc="6408EC18">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1302A65"/>
    <w:multiLevelType w:val="multilevel"/>
    <w:tmpl w:val="1EA88AC6"/>
    <w:lvl w:ilvl="0">
      <w:start w:val="1"/>
      <w:numFmt w:val="decimal"/>
      <w:lvlText w:val="%1"/>
      <w:lvlJc w:val="left"/>
      <w:pPr>
        <w:ind w:left="560" w:hanging="560"/>
      </w:pPr>
      <w:rPr>
        <w:rFonts w:hint="default"/>
      </w:rPr>
    </w:lvl>
    <w:lvl w:ilvl="1">
      <w:start w:val="1"/>
      <w:numFmt w:val="decimal"/>
      <w:lvlText w:val="%1.%2"/>
      <w:lvlJc w:val="left"/>
      <w:pPr>
        <w:ind w:left="1127" w:hanging="5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2286946"/>
    <w:multiLevelType w:val="hybridMultilevel"/>
    <w:tmpl w:val="BD88C01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AD66833"/>
    <w:multiLevelType w:val="hybridMultilevel"/>
    <w:tmpl w:val="61B49D00"/>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4" w15:restartNumberingAfterBreak="0">
    <w:nsid w:val="0EAC7D70"/>
    <w:multiLevelType w:val="hybridMultilevel"/>
    <w:tmpl w:val="FA321C7C"/>
    <w:lvl w:ilvl="0" w:tplc="0809000D">
      <w:start w:val="1"/>
      <w:numFmt w:val="bullet"/>
      <w:lvlText w:val=""/>
      <w:lvlJc w:val="left"/>
      <w:pPr>
        <w:ind w:left="3231" w:hanging="360"/>
      </w:pPr>
      <w:rPr>
        <w:rFonts w:ascii="Wingdings" w:hAnsi="Wingdings" w:hint="default"/>
      </w:rPr>
    </w:lvl>
    <w:lvl w:ilvl="1" w:tplc="08090003">
      <w:start w:val="1"/>
      <w:numFmt w:val="bullet"/>
      <w:lvlText w:val="o"/>
      <w:lvlJc w:val="left"/>
      <w:pPr>
        <w:ind w:left="3951" w:hanging="360"/>
      </w:pPr>
      <w:rPr>
        <w:rFonts w:ascii="Courier New" w:hAnsi="Courier New" w:cs="Courier New" w:hint="default"/>
      </w:rPr>
    </w:lvl>
    <w:lvl w:ilvl="2" w:tplc="08090005" w:tentative="1">
      <w:start w:val="1"/>
      <w:numFmt w:val="bullet"/>
      <w:lvlText w:val=""/>
      <w:lvlJc w:val="left"/>
      <w:pPr>
        <w:ind w:left="4671" w:hanging="360"/>
      </w:pPr>
      <w:rPr>
        <w:rFonts w:ascii="Wingdings" w:hAnsi="Wingdings" w:hint="default"/>
      </w:rPr>
    </w:lvl>
    <w:lvl w:ilvl="3" w:tplc="08090001" w:tentative="1">
      <w:start w:val="1"/>
      <w:numFmt w:val="bullet"/>
      <w:lvlText w:val=""/>
      <w:lvlJc w:val="left"/>
      <w:pPr>
        <w:ind w:left="5391" w:hanging="360"/>
      </w:pPr>
      <w:rPr>
        <w:rFonts w:ascii="Symbol" w:hAnsi="Symbol" w:hint="default"/>
      </w:rPr>
    </w:lvl>
    <w:lvl w:ilvl="4" w:tplc="08090003" w:tentative="1">
      <w:start w:val="1"/>
      <w:numFmt w:val="bullet"/>
      <w:lvlText w:val="o"/>
      <w:lvlJc w:val="left"/>
      <w:pPr>
        <w:ind w:left="6111" w:hanging="360"/>
      </w:pPr>
      <w:rPr>
        <w:rFonts w:ascii="Courier New" w:hAnsi="Courier New" w:cs="Courier New" w:hint="default"/>
      </w:rPr>
    </w:lvl>
    <w:lvl w:ilvl="5" w:tplc="08090005" w:tentative="1">
      <w:start w:val="1"/>
      <w:numFmt w:val="bullet"/>
      <w:lvlText w:val=""/>
      <w:lvlJc w:val="left"/>
      <w:pPr>
        <w:ind w:left="6831" w:hanging="360"/>
      </w:pPr>
      <w:rPr>
        <w:rFonts w:ascii="Wingdings" w:hAnsi="Wingdings" w:hint="default"/>
      </w:rPr>
    </w:lvl>
    <w:lvl w:ilvl="6" w:tplc="08090001" w:tentative="1">
      <w:start w:val="1"/>
      <w:numFmt w:val="bullet"/>
      <w:lvlText w:val=""/>
      <w:lvlJc w:val="left"/>
      <w:pPr>
        <w:ind w:left="7551" w:hanging="360"/>
      </w:pPr>
      <w:rPr>
        <w:rFonts w:ascii="Symbol" w:hAnsi="Symbol" w:hint="default"/>
      </w:rPr>
    </w:lvl>
    <w:lvl w:ilvl="7" w:tplc="08090003" w:tentative="1">
      <w:start w:val="1"/>
      <w:numFmt w:val="bullet"/>
      <w:lvlText w:val="o"/>
      <w:lvlJc w:val="left"/>
      <w:pPr>
        <w:ind w:left="8271" w:hanging="360"/>
      </w:pPr>
      <w:rPr>
        <w:rFonts w:ascii="Courier New" w:hAnsi="Courier New" w:cs="Courier New" w:hint="default"/>
      </w:rPr>
    </w:lvl>
    <w:lvl w:ilvl="8" w:tplc="08090005" w:tentative="1">
      <w:start w:val="1"/>
      <w:numFmt w:val="bullet"/>
      <w:lvlText w:val=""/>
      <w:lvlJc w:val="left"/>
      <w:pPr>
        <w:ind w:left="8991" w:hanging="360"/>
      </w:pPr>
      <w:rPr>
        <w:rFonts w:ascii="Wingdings" w:hAnsi="Wingdings" w:hint="default"/>
      </w:rPr>
    </w:lvl>
  </w:abstractNum>
  <w:abstractNum w:abstractNumId="5" w15:restartNumberingAfterBreak="0">
    <w:nsid w:val="1264475A"/>
    <w:multiLevelType w:val="hybridMultilevel"/>
    <w:tmpl w:val="2A66130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301A66"/>
    <w:multiLevelType w:val="hybridMultilevel"/>
    <w:tmpl w:val="EC64497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4DA7973"/>
    <w:multiLevelType w:val="hybridMultilevel"/>
    <w:tmpl w:val="044E5DC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C7B1708"/>
    <w:multiLevelType w:val="hybridMultilevel"/>
    <w:tmpl w:val="82D83C4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F2A0A89"/>
    <w:multiLevelType w:val="hybridMultilevel"/>
    <w:tmpl w:val="D4EE59E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3A4B2165"/>
    <w:multiLevelType w:val="hybridMultilevel"/>
    <w:tmpl w:val="6052A36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430F4FB7"/>
    <w:multiLevelType w:val="hybridMultilevel"/>
    <w:tmpl w:val="C706A63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44B75852"/>
    <w:multiLevelType w:val="hybridMultilevel"/>
    <w:tmpl w:val="05560CE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4C3A211C"/>
    <w:multiLevelType w:val="hybridMultilevel"/>
    <w:tmpl w:val="CEB8E28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4CB467B6"/>
    <w:multiLevelType w:val="hybridMultilevel"/>
    <w:tmpl w:val="E6C00F6C"/>
    <w:lvl w:ilvl="0" w:tplc="F7565B04">
      <w:start w:val="1"/>
      <w:numFmt w:val="bullet"/>
      <w:lvlText w:val=""/>
      <w:lvlJc w:val="left"/>
      <w:pPr>
        <w:tabs>
          <w:tab w:val="num" w:pos="2340"/>
        </w:tabs>
        <w:ind w:left="2340" w:hanging="360"/>
      </w:pPr>
      <w:rPr>
        <w:rFonts w:ascii="Wingdings" w:hAnsi="Wingdings" w:hint="default"/>
      </w:rPr>
    </w:lvl>
    <w:lvl w:ilvl="1" w:tplc="08090003">
      <w:start w:val="1"/>
      <w:numFmt w:val="bullet"/>
      <w:lvlText w:val="o"/>
      <w:lvlJc w:val="left"/>
      <w:pPr>
        <w:tabs>
          <w:tab w:val="num" w:pos="2700"/>
        </w:tabs>
        <w:ind w:left="2700" w:hanging="360"/>
      </w:pPr>
      <w:rPr>
        <w:rFonts w:ascii="Courier New" w:hAnsi="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15" w15:restartNumberingAfterBreak="0">
    <w:nsid w:val="4F134B12"/>
    <w:multiLevelType w:val="hybridMultilevel"/>
    <w:tmpl w:val="0F06D99E"/>
    <w:lvl w:ilvl="0" w:tplc="F7565B04">
      <w:start w:val="1"/>
      <w:numFmt w:val="bullet"/>
      <w:lvlText w:val=""/>
      <w:lvlJc w:val="left"/>
      <w:pPr>
        <w:tabs>
          <w:tab w:val="num" w:pos="2340"/>
        </w:tabs>
        <w:ind w:left="2340" w:hanging="360"/>
      </w:pPr>
      <w:rPr>
        <w:rFonts w:ascii="Wingdings" w:hAnsi="Wingdings" w:hint="default"/>
      </w:rPr>
    </w:lvl>
    <w:lvl w:ilvl="1" w:tplc="08090003">
      <w:start w:val="1"/>
      <w:numFmt w:val="bullet"/>
      <w:lvlText w:val="o"/>
      <w:lvlJc w:val="left"/>
      <w:pPr>
        <w:tabs>
          <w:tab w:val="num" w:pos="2700"/>
        </w:tabs>
        <w:ind w:left="2700" w:hanging="360"/>
      </w:pPr>
      <w:rPr>
        <w:rFonts w:ascii="Courier New" w:hAnsi="Courier New" w:hint="default"/>
      </w:rPr>
    </w:lvl>
    <w:lvl w:ilvl="2" w:tplc="7E1C59E8">
      <w:numFmt w:val="bullet"/>
      <w:lvlText w:val="•"/>
      <w:lvlJc w:val="left"/>
      <w:pPr>
        <w:ind w:left="3420" w:hanging="360"/>
      </w:pPr>
      <w:rPr>
        <w:rFonts w:ascii="Arial" w:eastAsiaTheme="minorHAnsi" w:hAnsi="Arial" w:cs="Arial"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16" w15:restartNumberingAfterBreak="0">
    <w:nsid w:val="68F07C04"/>
    <w:multiLevelType w:val="hybridMultilevel"/>
    <w:tmpl w:val="092C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7715CB"/>
    <w:multiLevelType w:val="hybridMultilevel"/>
    <w:tmpl w:val="6262B2D8"/>
    <w:lvl w:ilvl="0" w:tplc="0809000B">
      <w:start w:val="1"/>
      <w:numFmt w:val="bullet"/>
      <w:lvlText w:val=""/>
      <w:lvlJc w:val="left"/>
      <w:pPr>
        <w:tabs>
          <w:tab w:val="num" w:pos="1260"/>
        </w:tabs>
        <w:ind w:left="1260" w:hanging="360"/>
      </w:pPr>
      <w:rPr>
        <w:rFonts w:ascii="Wingdings" w:hAnsi="Wingdings" w:hint="default"/>
      </w:rPr>
    </w:lvl>
    <w:lvl w:ilvl="1" w:tplc="08090003" w:tentative="1">
      <w:start w:val="1"/>
      <w:numFmt w:val="bullet"/>
      <w:lvlText w:val="o"/>
      <w:lvlJc w:val="left"/>
      <w:pPr>
        <w:tabs>
          <w:tab w:val="num" w:pos="1980"/>
        </w:tabs>
        <w:ind w:left="1980" w:hanging="360"/>
      </w:pPr>
      <w:rPr>
        <w:rFonts w:ascii="Courier New" w:hAnsi="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73CA61CB"/>
    <w:multiLevelType w:val="hybridMultilevel"/>
    <w:tmpl w:val="0E682B90"/>
    <w:lvl w:ilvl="0" w:tplc="0809000D">
      <w:start w:val="1"/>
      <w:numFmt w:val="bullet"/>
      <w:lvlText w:val=""/>
      <w:lvlJc w:val="left"/>
      <w:pPr>
        <w:ind w:left="2007" w:hanging="360"/>
      </w:pPr>
      <w:rPr>
        <w:rFonts w:ascii="Wingdings" w:hAnsi="Wingdings"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9" w15:restartNumberingAfterBreak="0">
    <w:nsid w:val="77C352E6"/>
    <w:multiLevelType w:val="hybridMultilevel"/>
    <w:tmpl w:val="F4F2B2E8"/>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num w:numId="1" w16cid:durableId="892693751">
    <w:abstractNumId w:val="17"/>
  </w:num>
  <w:num w:numId="2" w16cid:durableId="2115130469">
    <w:abstractNumId w:val="15"/>
  </w:num>
  <w:num w:numId="3" w16cid:durableId="2054571950">
    <w:abstractNumId w:val="14"/>
  </w:num>
  <w:num w:numId="4" w16cid:durableId="1170102910">
    <w:abstractNumId w:val="7"/>
  </w:num>
  <w:num w:numId="5" w16cid:durableId="1695501816">
    <w:abstractNumId w:val="2"/>
  </w:num>
  <w:num w:numId="6" w16cid:durableId="620576207">
    <w:abstractNumId w:val="13"/>
  </w:num>
  <w:num w:numId="7" w16cid:durableId="2115665441">
    <w:abstractNumId w:val="11"/>
  </w:num>
  <w:num w:numId="8" w16cid:durableId="2139302077">
    <w:abstractNumId w:val="8"/>
  </w:num>
  <w:num w:numId="9" w16cid:durableId="109205798">
    <w:abstractNumId w:val="5"/>
  </w:num>
  <w:num w:numId="10" w16cid:durableId="1348213659">
    <w:abstractNumId w:val="9"/>
  </w:num>
  <w:num w:numId="11" w16cid:durableId="1900163890">
    <w:abstractNumId w:val="6"/>
  </w:num>
  <w:num w:numId="12" w16cid:durableId="2000108371">
    <w:abstractNumId w:val="16"/>
  </w:num>
  <w:num w:numId="13" w16cid:durableId="226494567">
    <w:abstractNumId w:val="10"/>
  </w:num>
  <w:num w:numId="14" w16cid:durableId="2006276270">
    <w:abstractNumId w:val="18"/>
  </w:num>
  <w:num w:numId="15" w16cid:durableId="839853418">
    <w:abstractNumId w:val="4"/>
  </w:num>
  <w:num w:numId="16" w16cid:durableId="1506357477">
    <w:abstractNumId w:val="0"/>
  </w:num>
  <w:num w:numId="17" w16cid:durableId="2027248854">
    <w:abstractNumId w:val="12"/>
  </w:num>
  <w:num w:numId="18" w16cid:durableId="1935281876">
    <w:abstractNumId w:val="19"/>
  </w:num>
  <w:num w:numId="19" w16cid:durableId="651520697">
    <w:abstractNumId w:val="1"/>
  </w:num>
  <w:num w:numId="20" w16cid:durableId="101083250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5A"/>
    <w:rsid w:val="00002970"/>
    <w:rsid w:val="00006D95"/>
    <w:rsid w:val="00022136"/>
    <w:rsid w:val="0002534C"/>
    <w:rsid w:val="00027901"/>
    <w:rsid w:val="000300E7"/>
    <w:rsid w:val="00032F18"/>
    <w:rsid w:val="00041631"/>
    <w:rsid w:val="000436EA"/>
    <w:rsid w:val="00043E8D"/>
    <w:rsid w:val="0006270C"/>
    <w:rsid w:val="0006419E"/>
    <w:rsid w:val="00074DE9"/>
    <w:rsid w:val="00083739"/>
    <w:rsid w:val="00087ED3"/>
    <w:rsid w:val="000911BC"/>
    <w:rsid w:val="000A3FDD"/>
    <w:rsid w:val="000B0FDB"/>
    <w:rsid w:val="000B40F9"/>
    <w:rsid w:val="000B5F3C"/>
    <w:rsid w:val="000C2031"/>
    <w:rsid w:val="000C22C5"/>
    <w:rsid w:val="000C7119"/>
    <w:rsid w:val="000C7341"/>
    <w:rsid w:val="000F4FBC"/>
    <w:rsid w:val="001058A8"/>
    <w:rsid w:val="00111184"/>
    <w:rsid w:val="0011260C"/>
    <w:rsid w:val="001202C1"/>
    <w:rsid w:val="00122C07"/>
    <w:rsid w:val="001242C7"/>
    <w:rsid w:val="00125FDE"/>
    <w:rsid w:val="00130D64"/>
    <w:rsid w:val="001310D5"/>
    <w:rsid w:val="00133C79"/>
    <w:rsid w:val="001371A9"/>
    <w:rsid w:val="00140DAD"/>
    <w:rsid w:val="00147D81"/>
    <w:rsid w:val="001529A6"/>
    <w:rsid w:val="00154C1C"/>
    <w:rsid w:val="00160358"/>
    <w:rsid w:val="00160B05"/>
    <w:rsid w:val="00160DF2"/>
    <w:rsid w:val="00161069"/>
    <w:rsid w:val="00177B03"/>
    <w:rsid w:val="00181779"/>
    <w:rsid w:val="00183746"/>
    <w:rsid w:val="00187953"/>
    <w:rsid w:val="00190527"/>
    <w:rsid w:val="00196D48"/>
    <w:rsid w:val="001B4645"/>
    <w:rsid w:val="001B4EE4"/>
    <w:rsid w:val="001B607F"/>
    <w:rsid w:val="001C3F90"/>
    <w:rsid w:val="001C3FA6"/>
    <w:rsid w:val="001C614D"/>
    <w:rsid w:val="001D0D7B"/>
    <w:rsid w:val="001D4957"/>
    <w:rsid w:val="001E00AA"/>
    <w:rsid w:val="001E11D4"/>
    <w:rsid w:val="001E2CE4"/>
    <w:rsid w:val="001E6E36"/>
    <w:rsid w:val="001F4B6F"/>
    <w:rsid w:val="002012F5"/>
    <w:rsid w:val="002104CF"/>
    <w:rsid w:val="00220186"/>
    <w:rsid w:val="00220854"/>
    <w:rsid w:val="00226D4D"/>
    <w:rsid w:val="00227E71"/>
    <w:rsid w:val="00234841"/>
    <w:rsid w:val="00240256"/>
    <w:rsid w:val="002413CE"/>
    <w:rsid w:val="00241C1E"/>
    <w:rsid w:val="00241E3D"/>
    <w:rsid w:val="002443AF"/>
    <w:rsid w:val="00250E03"/>
    <w:rsid w:val="00261874"/>
    <w:rsid w:val="00265E4B"/>
    <w:rsid w:val="002751FF"/>
    <w:rsid w:val="00276890"/>
    <w:rsid w:val="00277810"/>
    <w:rsid w:val="002823A1"/>
    <w:rsid w:val="00282B25"/>
    <w:rsid w:val="00286278"/>
    <w:rsid w:val="00287EE3"/>
    <w:rsid w:val="00295AC5"/>
    <w:rsid w:val="002C505A"/>
    <w:rsid w:val="002D3D22"/>
    <w:rsid w:val="002D6ACD"/>
    <w:rsid w:val="002E338A"/>
    <w:rsid w:val="002F217B"/>
    <w:rsid w:val="00310F30"/>
    <w:rsid w:val="00313F7E"/>
    <w:rsid w:val="00315ECD"/>
    <w:rsid w:val="003166B3"/>
    <w:rsid w:val="003169C8"/>
    <w:rsid w:val="0031704C"/>
    <w:rsid w:val="0032588C"/>
    <w:rsid w:val="0032686D"/>
    <w:rsid w:val="0033301B"/>
    <w:rsid w:val="00334BD4"/>
    <w:rsid w:val="00337A32"/>
    <w:rsid w:val="00340882"/>
    <w:rsid w:val="00345F34"/>
    <w:rsid w:val="003662B3"/>
    <w:rsid w:val="003726E5"/>
    <w:rsid w:val="00373565"/>
    <w:rsid w:val="003754AA"/>
    <w:rsid w:val="00377047"/>
    <w:rsid w:val="0038433C"/>
    <w:rsid w:val="00384B69"/>
    <w:rsid w:val="00391037"/>
    <w:rsid w:val="003A1B6F"/>
    <w:rsid w:val="003B1581"/>
    <w:rsid w:val="003B2F7B"/>
    <w:rsid w:val="003B54B2"/>
    <w:rsid w:val="003D0BC2"/>
    <w:rsid w:val="003D1FF1"/>
    <w:rsid w:val="003D5D7A"/>
    <w:rsid w:val="003E2D03"/>
    <w:rsid w:val="003E30F9"/>
    <w:rsid w:val="003E474C"/>
    <w:rsid w:val="003E7701"/>
    <w:rsid w:val="003F1572"/>
    <w:rsid w:val="003F214F"/>
    <w:rsid w:val="003F55FD"/>
    <w:rsid w:val="0040676F"/>
    <w:rsid w:val="00406E0E"/>
    <w:rsid w:val="00415BFD"/>
    <w:rsid w:val="00431E7B"/>
    <w:rsid w:val="00441A81"/>
    <w:rsid w:val="00444161"/>
    <w:rsid w:val="00444F83"/>
    <w:rsid w:val="00452C62"/>
    <w:rsid w:val="0046349C"/>
    <w:rsid w:val="00463629"/>
    <w:rsid w:val="00466367"/>
    <w:rsid w:val="00470728"/>
    <w:rsid w:val="00486472"/>
    <w:rsid w:val="004915A4"/>
    <w:rsid w:val="004946FA"/>
    <w:rsid w:val="0049477A"/>
    <w:rsid w:val="00496E42"/>
    <w:rsid w:val="004A5B99"/>
    <w:rsid w:val="004B3A4C"/>
    <w:rsid w:val="004C7E2D"/>
    <w:rsid w:val="004D019B"/>
    <w:rsid w:val="004D1FD9"/>
    <w:rsid w:val="004D3906"/>
    <w:rsid w:val="004D7844"/>
    <w:rsid w:val="004E1B01"/>
    <w:rsid w:val="004F223F"/>
    <w:rsid w:val="004F2CE6"/>
    <w:rsid w:val="004F3C47"/>
    <w:rsid w:val="004F4135"/>
    <w:rsid w:val="004F57CB"/>
    <w:rsid w:val="00511B79"/>
    <w:rsid w:val="005149BD"/>
    <w:rsid w:val="00517496"/>
    <w:rsid w:val="0053565A"/>
    <w:rsid w:val="005369B7"/>
    <w:rsid w:val="00542E2F"/>
    <w:rsid w:val="00543714"/>
    <w:rsid w:val="00546301"/>
    <w:rsid w:val="00547687"/>
    <w:rsid w:val="00556556"/>
    <w:rsid w:val="00556592"/>
    <w:rsid w:val="00557D86"/>
    <w:rsid w:val="00562366"/>
    <w:rsid w:val="00563139"/>
    <w:rsid w:val="00565817"/>
    <w:rsid w:val="0058153D"/>
    <w:rsid w:val="00586A33"/>
    <w:rsid w:val="00590386"/>
    <w:rsid w:val="005966F1"/>
    <w:rsid w:val="005A022C"/>
    <w:rsid w:val="005A131C"/>
    <w:rsid w:val="005A2B94"/>
    <w:rsid w:val="005B7663"/>
    <w:rsid w:val="005C14AD"/>
    <w:rsid w:val="005C6B54"/>
    <w:rsid w:val="005E0E92"/>
    <w:rsid w:val="005F5F4F"/>
    <w:rsid w:val="00601616"/>
    <w:rsid w:val="00601CC1"/>
    <w:rsid w:val="00603B90"/>
    <w:rsid w:val="00604115"/>
    <w:rsid w:val="00605105"/>
    <w:rsid w:val="0060611E"/>
    <w:rsid w:val="00613386"/>
    <w:rsid w:val="00613540"/>
    <w:rsid w:val="00615D5E"/>
    <w:rsid w:val="00615F20"/>
    <w:rsid w:val="00620966"/>
    <w:rsid w:val="00624970"/>
    <w:rsid w:val="006311D9"/>
    <w:rsid w:val="006337E5"/>
    <w:rsid w:val="00633BF0"/>
    <w:rsid w:val="00635A63"/>
    <w:rsid w:val="006444C4"/>
    <w:rsid w:val="00653B7C"/>
    <w:rsid w:val="006666B6"/>
    <w:rsid w:val="006755CD"/>
    <w:rsid w:val="0069564E"/>
    <w:rsid w:val="006968FC"/>
    <w:rsid w:val="006A2E82"/>
    <w:rsid w:val="006A4308"/>
    <w:rsid w:val="006B528D"/>
    <w:rsid w:val="006C6949"/>
    <w:rsid w:val="006D5066"/>
    <w:rsid w:val="006E1EDF"/>
    <w:rsid w:val="006E7C28"/>
    <w:rsid w:val="006F1766"/>
    <w:rsid w:val="006F2F98"/>
    <w:rsid w:val="006F3B0C"/>
    <w:rsid w:val="006F6012"/>
    <w:rsid w:val="00704910"/>
    <w:rsid w:val="00705751"/>
    <w:rsid w:val="00711241"/>
    <w:rsid w:val="00737E1F"/>
    <w:rsid w:val="00745FA2"/>
    <w:rsid w:val="00752C71"/>
    <w:rsid w:val="00753E0B"/>
    <w:rsid w:val="00756390"/>
    <w:rsid w:val="00761927"/>
    <w:rsid w:val="0076206A"/>
    <w:rsid w:val="00764847"/>
    <w:rsid w:val="0076690F"/>
    <w:rsid w:val="0077353E"/>
    <w:rsid w:val="00796A38"/>
    <w:rsid w:val="007A3936"/>
    <w:rsid w:val="007A66B0"/>
    <w:rsid w:val="007B45A3"/>
    <w:rsid w:val="007C0359"/>
    <w:rsid w:val="007C2076"/>
    <w:rsid w:val="007C6226"/>
    <w:rsid w:val="007E03A8"/>
    <w:rsid w:val="007F0D46"/>
    <w:rsid w:val="007F0E85"/>
    <w:rsid w:val="007F49CA"/>
    <w:rsid w:val="007F4F10"/>
    <w:rsid w:val="007F5E84"/>
    <w:rsid w:val="007F5FC3"/>
    <w:rsid w:val="00806584"/>
    <w:rsid w:val="008177ED"/>
    <w:rsid w:val="00821C7B"/>
    <w:rsid w:val="00823A45"/>
    <w:rsid w:val="00824C43"/>
    <w:rsid w:val="008313BA"/>
    <w:rsid w:val="00833DF5"/>
    <w:rsid w:val="00834D3C"/>
    <w:rsid w:val="0084443B"/>
    <w:rsid w:val="00863935"/>
    <w:rsid w:val="00864FB2"/>
    <w:rsid w:val="00866110"/>
    <w:rsid w:val="0087060E"/>
    <w:rsid w:val="00871EF6"/>
    <w:rsid w:val="008757C8"/>
    <w:rsid w:val="0087734E"/>
    <w:rsid w:val="0088661A"/>
    <w:rsid w:val="008919B8"/>
    <w:rsid w:val="00896C13"/>
    <w:rsid w:val="008A2055"/>
    <w:rsid w:val="008A5EE7"/>
    <w:rsid w:val="008B737E"/>
    <w:rsid w:val="008C1634"/>
    <w:rsid w:val="008C6E20"/>
    <w:rsid w:val="008D030E"/>
    <w:rsid w:val="008D4825"/>
    <w:rsid w:val="008D6E53"/>
    <w:rsid w:val="008E47F3"/>
    <w:rsid w:val="008E5062"/>
    <w:rsid w:val="008F0506"/>
    <w:rsid w:val="00900D67"/>
    <w:rsid w:val="00901A9C"/>
    <w:rsid w:val="009022EE"/>
    <w:rsid w:val="0090489F"/>
    <w:rsid w:val="009110BF"/>
    <w:rsid w:val="00916ADF"/>
    <w:rsid w:val="00924DD0"/>
    <w:rsid w:val="0092574B"/>
    <w:rsid w:val="00937C51"/>
    <w:rsid w:val="009405D9"/>
    <w:rsid w:val="00940F27"/>
    <w:rsid w:val="00941E66"/>
    <w:rsid w:val="009530C2"/>
    <w:rsid w:val="00953811"/>
    <w:rsid w:val="009556B9"/>
    <w:rsid w:val="00957CC4"/>
    <w:rsid w:val="009641FB"/>
    <w:rsid w:val="00967986"/>
    <w:rsid w:val="0097625A"/>
    <w:rsid w:val="009763DA"/>
    <w:rsid w:val="0097776B"/>
    <w:rsid w:val="009804EE"/>
    <w:rsid w:val="00982BB7"/>
    <w:rsid w:val="009850C7"/>
    <w:rsid w:val="0099050B"/>
    <w:rsid w:val="00996BD7"/>
    <w:rsid w:val="009B2B2E"/>
    <w:rsid w:val="009C17EF"/>
    <w:rsid w:val="009C2917"/>
    <w:rsid w:val="009C2D00"/>
    <w:rsid w:val="009C36E9"/>
    <w:rsid w:val="009C5BDF"/>
    <w:rsid w:val="009D0BDF"/>
    <w:rsid w:val="009D2F80"/>
    <w:rsid w:val="009D57E0"/>
    <w:rsid w:val="009E29B1"/>
    <w:rsid w:val="009F5BB8"/>
    <w:rsid w:val="00A007A8"/>
    <w:rsid w:val="00A01C84"/>
    <w:rsid w:val="00A0227B"/>
    <w:rsid w:val="00A07EE2"/>
    <w:rsid w:val="00A20AAF"/>
    <w:rsid w:val="00A20DD5"/>
    <w:rsid w:val="00A21000"/>
    <w:rsid w:val="00A249F2"/>
    <w:rsid w:val="00A324DA"/>
    <w:rsid w:val="00A32FB1"/>
    <w:rsid w:val="00A40A34"/>
    <w:rsid w:val="00A43BD2"/>
    <w:rsid w:val="00A4717F"/>
    <w:rsid w:val="00A51D2B"/>
    <w:rsid w:val="00A57885"/>
    <w:rsid w:val="00A63040"/>
    <w:rsid w:val="00A645A0"/>
    <w:rsid w:val="00A6573A"/>
    <w:rsid w:val="00A678BC"/>
    <w:rsid w:val="00A90EF6"/>
    <w:rsid w:val="00A95C41"/>
    <w:rsid w:val="00A964D2"/>
    <w:rsid w:val="00A97440"/>
    <w:rsid w:val="00AA0B94"/>
    <w:rsid w:val="00AA46B4"/>
    <w:rsid w:val="00AA576A"/>
    <w:rsid w:val="00AE19AD"/>
    <w:rsid w:val="00AE3DC1"/>
    <w:rsid w:val="00AE3DE8"/>
    <w:rsid w:val="00AE64C7"/>
    <w:rsid w:val="00AE78F6"/>
    <w:rsid w:val="00AE7F1E"/>
    <w:rsid w:val="00AF69DF"/>
    <w:rsid w:val="00B0184E"/>
    <w:rsid w:val="00B03365"/>
    <w:rsid w:val="00B13EB4"/>
    <w:rsid w:val="00B40CFC"/>
    <w:rsid w:val="00B42873"/>
    <w:rsid w:val="00B442A9"/>
    <w:rsid w:val="00B44BAA"/>
    <w:rsid w:val="00B47CD9"/>
    <w:rsid w:val="00B55D90"/>
    <w:rsid w:val="00B605AB"/>
    <w:rsid w:val="00B74E81"/>
    <w:rsid w:val="00B87AF6"/>
    <w:rsid w:val="00B90455"/>
    <w:rsid w:val="00B90E6B"/>
    <w:rsid w:val="00B914E6"/>
    <w:rsid w:val="00B91EFF"/>
    <w:rsid w:val="00B92DA0"/>
    <w:rsid w:val="00B959B5"/>
    <w:rsid w:val="00B95CA0"/>
    <w:rsid w:val="00B97634"/>
    <w:rsid w:val="00B976AD"/>
    <w:rsid w:val="00BA24C0"/>
    <w:rsid w:val="00BA5EE0"/>
    <w:rsid w:val="00BA664E"/>
    <w:rsid w:val="00BB40C7"/>
    <w:rsid w:val="00BB6372"/>
    <w:rsid w:val="00BC0266"/>
    <w:rsid w:val="00BC0AC9"/>
    <w:rsid w:val="00BC159D"/>
    <w:rsid w:val="00BC419A"/>
    <w:rsid w:val="00BC4248"/>
    <w:rsid w:val="00BC5685"/>
    <w:rsid w:val="00BE21A4"/>
    <w:rsid w:val="00BE28A1"/>
    <w:rsid w:val="00BE3D61"/>
    <w:rsid w:val="00C02548"/>
    <w:rsid w:val="00C04A77"/>
    <w:rsid w:val="00C0674F"/>
    <w:rsid w:val="00C10BA2"/>
    <w:rsid w:val="00C11519"/>
    <w:rsid w:val="00C12803"/>
    <w:rsid w:val="00C13CCD"/>
    <w:rsid w:val="00C15690"/>
    <w:rsid w:val="00C15B3C"/>
    <w:rsid w:val="00C16357"/>
    <w:rsid w:val="00C21063"/>
    <w:rsid w:val="00C27A27"/>
    <w:rsid w:val="00C36DC2"/>
    <w:rsid w:val="00C41714"/>
    <w:rsid w:val="00C42FCC"/>
    <w:rsid w:val="00C43793"/>
    <w:rsid w:val="00C60760"/>
    <w:rsid w:val="00C71DAD"/>
    <w:rsid w:val="00C7393F"/>
    <w:rsid w:val="00C74F04"/>
    <w:rsid w:val="00C76985"/>
    <w:rsid w:val="00C770F0"/>
    <w:rsid w:val="00C776FD"/>
    <w:rsid w:val="00C83D9E"/>
    <w:rsid w:val="00C8592F"/>
    <w:rsid w:val="00C85B23"/>
    <w:rsid w:val="00C864C3"/>
    <w:rsid w:val="00C87D61"/>
    <w:rsid w:val="00C94B70"/>
    <w:rsid w:val="00CC2C00"/>
    <w:rsid w:val="00CD3F4C"/>
    <w:rsid w:val="00CE087F"/>
    <w:rsid w:val="00CE1300"/>
    <w:rsid w:val="00CE1E1B"/>
    <w:rsid w:val="00CE3F0C"/>
    <w:rsid w:val="00CE3FF3"/>
    <w:rsid w:val="00CE6317"/>
    <w:rsid w:val="00CF111C"/>
    <w:rsid w:val="00CF2768"/>
    <w:rsid w:val="00CF3B6C"/>
    <w:rsid w:val="00CF6014"/>
    <w:rsid w:val="00D006EE"/>
    <w:rsid w:val="00D10175"/>
    <w:rsid w:val="00D228EF"/>
    <w:rsid w:val="00D22C1A"/>
    <w:rsid w:val="00D235F8"/>
    <w:rsid w:val="00D31DDD"/>
    <w:rsid w:val="00D46BA3"/>
    <w:rsid w:val="00D56BA6"/>
    <w:rsid w:val="00D668CE"/>
    <w:rsid w:val="00D704A1"/>
    <w:rsid w:val="00D74BCE"/>
    <w:rsid w:val="00D76F99"/>
    <w:rsid w:val="00D82B8F"/>
    <w:rsid w:val="00D84898"/>
    <w:rsid w:val="00D95E56"/>
    <w:rsid w:val="00D972F6"/>
    <w:rsid w:val="00DA0833"/>
    <w:rsid w:val="00DA3907"/>
    <w:rsid w:val="00DA579C"/>
    <w:rsid w:val="00DC4167"/>
    <w:rsid w:val="00DD6CD8"/>
    <w:rsid w:val="00DE2187"/>
    <w:rsid w:val="00DE4C2C"/>
    <w:rsid w:val="00DE6581"/>
    <w:rsid w:val="00E03EF7"/>
    <w:rsid w:val="00E07FF3"/>
    <w:rsid w:val="00E15A4B"/>
    <w:rsid w:val="00E17B28"/>
    <w:rsid w:val="00E2256D"/>
    <w:rsid w:val="00E34FC3"/>
    <w:rsid w:val="00E417B2"/>
    <w:rsid w:val="00E419A9"/>
    <w:rsid w:val="00E476F2"/>
    <w:rsid w:val="00E56995"/>
    <w:rsid w:val="00E5785C"/>
    <w:rsid w:val="00E61CDD"/>
    <w:rsid w:val="00E65719"/>
    <w:rsid w:val="00E6755C"/>
    <w:rsid w:val="00E73B3B"/>
    <w:rsid w:val="00E74723"/>
    <w:rsid w:val="00E75B1D"/>
    <w:rsid w:val="00E75F81"/>
    <w:rsid w:val="00E85181"/>
    <w:rsid w:val="00E86668"/>
    <w:rsid w:val="00E87D8C"/>
    <w:rsid w:val="00E92DA0"/>
    <w:rsid w:val="00E955C1"/>
    <w:rsid w:val="00EA3D02"/>
    <w:rsid w:val="00EA69DD"/>
    <w:rsid w:val="00EB32D1"/>
    <w:rsid w:val="00EB453F"/>
    <w:rsid w:val="00EB72B2"/>
    <w:rsid w:val="00ED1FF8"/>
    <w:rsid w:val="00ED2DA7"/>
    <w:rsid w:val="00ED4281"/>
    <w:rsid w:val="00ED4568"/>
    <w:rsid w:val="00ED78DC"/>
    <w:rsid w:val="00EE18BF"/>
    <w:rsid w:val="00EF30E4"/>
    <w:rsid w:val="00EF5AE3"/>
    <w:rsid w:val="00F23787"/>
    <w:rsid w:val="00F305D6"/>
    <w:rsid w:val="00F3209C"/>
    <w:rsid w:val="00F33F72"/>
    <w:rsid w:val="00F373F1"/>
    <w:rsid w:val="00F37B8E"/>
    <w:rsid w:val="00F47B4F"/>
    <w:rsid w:val="00F519F5"/>
    <w:rsid w:val="00F526D3"/>
    <w:rsid w:val="00F603E3"/>
    <w:rsid w:val="00F63D94"/>
    <w:rsid w:val="00F65A5B"/>
    <w:rsid w:val="00F74D25"/>
    <w:rsid w:val="00F752F7"/>
    <w:rsid w:val="00F80F63"/>
    <w:rsid w:val="00F83F2B"/>
    <w:rsid w:val="00F9137C"/>
    <w:rsid w:val="00F93CA5"/>
    <w:rsid w:val="00F96672"/>
    <w:rsid w:val="00F96D83"/>
    <w:rsid w:val="00F96DBD"/>
    <w:rsid w:val="00F9729B"/>
    <w:rsid w:val="00FA0878"/>
    <w:rsid w:val="00FB1C28"/>
    <w:rsid w:val="00FB3DBB"/>
    <w:rsid w:val="00FB43B1"/>
    <w:rsid w:val="00FC0002"/>
    <w:rsid w:val="00FC25DC"/>
    <w:rsid w:val="00FC3FA0"/>
    <w:rsid w:val="00FC64B5"/>
    <w:rsid w:val="00FF0EE7"/>
    <w:rsid w:val="00FF1C1A"/>
    <w:rsid w:val="00FF4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05D87"/>
  <w15:docId w15:val="{2B3C1EA3-FAF4-4CC5-8B11-A714C55C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505A"/>
    <w:rPr>
      <w:rFonts w:ascii="Tahoma" w:hAnsi="Tahoma" w:cs="Tahoma"/>
      <w:sz w:val="16"/>
      <w:szCs w:val="16"/>
    </w:rPr>
  </w:style>
  <w:style w:type="character" w:customStyle="1" w:styleId="BalloonTextChar">
    <w:name w:val="Balloon Text Char"/>
    <w:basedOn w:val="DefaultParagraphFont"/>
    <w:link w:val="BalloonText"/>
    <w:uiPriority w:val="99"/>
    <w:semiHidden/>
    <w:rsid w:val="002C505A"/>
    <w:rPr>
      <w:rFonts w:ascii="Tahoma" w:hAnsi="Tahoma" w:cs="Tahoma"/>
      <w:sz w:val="16"/>
      <w:szCs w:val="16"/>
    </w:rPr>
  </w:style>
  <w:style w:type="table" w:styleId="TableGrid">
    <w:name w:val="Table Grid"/>
    <w:basedOn w:val="TableNormal"/>
    <w:uiPriority w:val="59"/>
    <w:rsid w:val="00615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5F20"/>
    <w:rPr>
      <w:color w:val="0000FF" w:themeColor="hyperlink"/>
      <w:u w:val="single"/>
    </w:rPr>
  </w:style>
  <w:style w:type="paragraph" w:styleId="Header">
    <w:name w:val="header"/>
    <w:basedOn w:val="Normal"/>
    <w:link w:val="HeaderChar"/>
    <w:uiPriority w:val="99"/>
    <w:unhideWhenUsed/>
    <w:rsid w:val="00AE7F1E"/>
    <w:pPr>
      <w:tabs>
        <w:tab w:val="center" w:pos="4513"/>
        <w:tab w:val="right" w:pos="9026"/>
      </w:tabs>
    </w:pPr>
  </w:style>
  <w:style w:type="character" w:customStyle="1" w:styleId="HeaderChar">
    <w:name w:val="Header Char"/>
    <w:basedOn w:val="DefaultParagraphFont"/>
    <w:link w:val="Header"/>
    <w:uiPriority w:val="99"/>
    <w:rsid w:val="00AE7F1E"/>
  </w:style>
  <w:style w:type="paragraph" w:styleId="Footer">
    <w:name w:val="footer"/>
    <w:basedOn w:val="Normal"/>
    <w:link w:val="FooterChar"/>
    <w:uiPriority w:val="99"/>
    <w:unhideWhenUsed/>
    <w:rsid w:val="00AE7F1E"/>
    <w:pPr>
      <w:tabs>
        <w:tab w:val="center" w:pos="4513"/>
        <w:tab w:val="right" w:pos="9026"/>
      </w:tabs>
    </w:pPr>
  </w:style>
  <w:style w:type="character" w:customStyle="1" w:styleId="FooterChar">
    <w:name w:val="Footer Char"/>
    <w:basedOn w:val="DefaultParagraphFont"/>
    <w:link w:val="Footer"/>
    <w:uiPriority w:val="99"/>
    <w:rsid w:val="00AE7F1E"/>
  </w:style>
  <w:style w:type="character" w:styleId="FollowedHyperlink">
    <w:name w:val="FollowedHyperlink"/>
    <w:basedOn w:val="DefaultParagraphFont"/>
    <w:uiPriority w:val="99"/>
    <w:semiHidden/>
    <w:unhideWhenUsed/>
    <w:rsid w:val="00A95C41"/>
    <w:rPr>
      <w:color w:val="800080" w:themeColor="followedHyperlink"/>
      <w:u w:val="single"/>
    </w:rPr>
  </w:style>
  <w:style w:type="paragraph" w:styleId="ListParagraph">
    <w:name w:val="List Paragraph"/>
    <w:basedOn w:val="Normal"/>
    <w:uiPriority w:val="34"/>
    <w:qFormat/>
    <w:rsid w:val="003E474C"/>
    <w:pPr>
      <w:ind w:left="720"/>
      <w:contextualSpacing/>
    </w:pPr>
  </w:style>
  <w:style w:type="character" w:styleId="CommentReference">
    <w:name w:val="annotation reference"/>
    <w:basedOn w:val="DefaultParagraphFont"/>
    <w:uiPriority w:val="99"/>
    <w:semiHidden/>
    <w:unhideWhenUsed/>
    <w:rsid w:val="00406E0E"/>
    <w:rPr>
      <w:sz w:val="16"/>
      <w:szCs w:val="16"/>
    </w:rPr>
  </w:style>
  <w:style w:type="paragraph" w:styleId="CommentText">
    <w:name w:val="annotation text"/>
    <w:basedOn w:val="Normal"/>
    <w:link w:val="CommentTextChar"/>
    <w:uiPriority w:val="99"/>
    <w:unhideWhenUsed/>
    <w:rsid w:val="00406E0E"/>
    <w:rPr>
      <w:sz w:val="20"/>
      <w:szCs w:val="20"/>
    </w:rPr>
  </w:style>
  <w:style w:type="character" w:customStyle="1" w:styleId="CommentTextChar">
    <w:name w:val="Comment Text Char"/>
    <w:basedOn w:val="DefaultParagraphFont"/>
    <w:link w:val="CommentText"/>
    <w:uiPriority w:val="99"/>
    <w:rsid w:val="00406E0E"/>
    <w:rPr>
      <w:sz w:val="20"/>
      <w:szCs w:val="20"/>
    </w:rPr>
  </w:style>
  <w:style w:type="paragraph" w:styleId="CommentSubject">
    <w:name w:val="annotation subject"/>
    <w:basedOn w:val="CommentText"/>
    <w:next w:val="CommentText"/>
    <w:link w:val="CommentSubjectChar"/>
    <w:uiPriority w:val="99"/>
    <w:semiHidden/>
    <w:unhideWhenUsed/>
    <w:rsid w:val="00406E0E"/>
    <w:rPr>
      <w:b/>
      <w:bCs/>
    </w:rPr>
  </w:style>
  <w:style w:type="character" w:customStyle="1" w:styleId="CommentSubjectChar">
    <w:name w:val="Comment Subject Char"/>
    <w:basedOn w:val="CommentTextChar"/>
    <w:link w:val="CommentSubject"/>
    <w:uiPriority w:val="99"/>
    <w:semiHidden/>
    <w:rsid w:val="00406E0E"/>
    <w:rPr>
      <w:b/>
      <w:bCs/>
      <w:sz w:val="20"/>
      <w:szCs w:val="20"/>
    </w:rPr>
  </w:style>
  <w:style w:type="character" w:styleId="UnresolvedMention">
    <w:name w:val="Unresolved Mention"/>
    <w:basedOn w:val="DefaultParagraphFont"/>
    <w:uiPriority w:val="99"/>
    <w:semiHidden/>
    <w:unhideWhenUsed/>
    <w:rsid w:val="00C8592F"/>
    <w:rPr>
      <w:color w:val="605E5C"/>
      <w:shd w:val="clear" w:color="auto" w:fill="E1DFDD"/>
    </w:rPr>
  </w:style>
  <w:style w:type="paragraph" w:styleId="Revision">
    <w:name w:val="Revision"/>
    <w:hidden/>
    <w:uiPriority w:val="99"/>
    <w:semiHidden/>
    <w:rsid w:val="002D6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1578">
      <w:bodyDiv w:val="1"/>
      <w:marLeft w:val="0"/>
      <w:marRight w:val="0"/>
      <w:marTop w:val="0"/>
      <w:marBottom w:val="0"/>
      <w:divBdr>
        <w:top w:val="none" w:sz="0" w:space="0" w:color="auto"/>
        <w:left w:val="none" w:sz="0" w:space="0" w:color="auto"/>
        <w:bottom w:val="none" w:sz="0" w:space="0" w:color="auto"/>
        <w:right w:val="none" w:sz="0" w:space="0" w:color="auto"/>
      </w:divBdr>
    </w:div>
    <w:div w:id="23794618">
      <w:bodyDiv w:val="1"/>
      <w:marLeft w:val="0"/>
      <w:marRight w:val="0"/>
      <w:marTop w:val="0"/>
      <w:marBottom w:val="0"/>
      <w:divBdr>
        <w:top w:val="none" w:sz="0" w:space="0" w:color="auto"/>
        <w:left w:val="none" w:sz="0" w:space="0" w:color="auto"/>
        <w:bottom w:val="none" w:sz="0" w:space="0" w:color="auto"/>
        <w:right w:val="none" w:sz="0" w:space="0" w:color="auto"/>
      </w:divBdr>
    </w:div>
    <w:div w:id="111679481">
      <w:bodyDiv w:val="1"/>
      <w:marLeft w:val="0"/>
      <w:marRight w:val="0"/>
      <w:marTop w:val="0"/>
      <w:marBottom w:val="0"/>
      <w:divBdr>
        <w:top w:val="none" w:sz="0" w:space="0" w:color="auto"/>
        <w:left w:val="none" w:sz="0" w:space="0" w:color="auto"/>
        <w:bottom w:val="none" w:sz="0" w:space="0" w:color="auto"/>
        <w:right w:val="none" w:sz="0" w:space="0" w:color="auto"/>
      </w:divBdr>
    </w:div>
    <w:div w:id="153226139">
      <w:bodyDiv w:val="1"/>
      <w:marLeft w:val="0"/>
      <w:marRight w:val="0"/>
      <w:marTop w:val="0"/>
      <w:marBottom w:val="0"/>
      <w:divBdr>
        <w:top w:val="none" w:sz="0" w:space="0" w:color="auto"/>
        <w:left w:val="none" w:sz="0" w:space="0" w:color="auto"/>
        <w:bottom w:val="none" w:sz="0" w:space="0" w:color="auto"/>
        <w:right w:val="none" w:sz="0" w:space="0" w:color="auto"/>
      </w:divBdr>
    </w:div>
    <w:div w:id="279921020">
      <w:bodyDiv w:val="1"/>
      <w:marLeft w:val="0"/>
      <w:marRight w:val="0"/>
      <w:marTop w:val="0"/>
      <w:marBottom w:val="0"/>
      <w:divBdr>
        <w:top w:val="none" w:sz="0" w:space="0" w:color="auto"/>
        <w:left w:val="none" w:sz="0" w:space="0" w:color="auto"/>
        <w:bottom w:val="none" w:sz="0" w:space="0" w:color="auto"/>
        <w:right w:val="none" w:sz="0" w:space="0" w:color="auto"/>
      </w:divBdr>
    </w:div>
    <w:div w:id="292291540">
      <w:bodyDiv w:val="1"/>
      <w:marLeft w:val="0"/>
      <w:marRight w:val="0"/>
      <w:marTop w:val="0"/>
      <w:marBottom w:val="0"/>
      <w:divBdr>
        <w:top w:val="none" w:sz="0" w:space="0" w:color="auto"/>
        <w:left w:val="none" w:sz="0" w:space="0" w:color="auto"/>
        <w:bottom w:val="none" w:sz="0" w:space="0" w:color="auto"/>
        <w:right w:val="none" w:sz="0" w:space="0" w:color="auto"/>
      </w:divBdr>
    </w:div>
    <w:div w:id="470832308">
      <w:bodyDiv w:val="1"/>
      <w:marLeft w:val="0"/>
      <w:marRight w:val="0"/>
      <w:marTop w:val="0"/>
      <w:marBottom w:val="0"/>
      <w:divBdr>
        <w:top w:val="none" w:sz="0" w:space="0" w:color="auto"/>
        <w:left w:val="none" w:sz="0" w:space="0" w:color="auto"/>
        <w:bottom w:val="none" w:sz="0" w:space="0" w:color="auto"/>
        <w:right w:val="none" w:sz="0" w:space="0" w:color="auto"/>
      </w:divBdr>
    </w:div>
    <w:div w:id="530340838">
      <w:bodyDiv w:val="1"/>
      <w:marLeft w:val="0"/>
      <w:marRight w:val="0"/>
      <w:marTop w:val="0"/>
      <w:marBottom w:val="0"/>
      <w:divBdr>
        <w:top w:val="none" w:sz="0" w:space="0" w:color="auto"/>
        <w:left w:val="none" w:sz="0" w:space="0" w:color="auto"/>
        <w:bottom w:val="none" w:sz="0" w:space="0" w:color="auto"/>
        <w:right w:val="none" w:sz="0" w:space="0" w:color="auto"/>
      </w:divBdr>
    </w:div>
    <w:div w:id="533883702">
      <w:bodyDiv w:val="1"/>
      <w:marLeft w:val="0"/>
      <w:marRight w:val="0"/>
      <w:marTop w:val="0"/>
      <w:marBottom w:val="0"/>
      <w:divBdr>
        <w:top w:val="none" w:sz="0" w:space="0" w:color="auto"/>
        <w:left w:val="none" w:sz="0" w:space="0" w:color="auto"/>
        <w:bottom w:val="none" w:sz="0" w:space="0" w:color="auto"/>
        <w:right w:val="none" w:sz="0" w:space="0" w:color="auto"/>
      </w:divBdr>
    </w:div>
    <w:div w:id="564998897">
      <w:bodyDiv w:val="1"/>
      <w:marLeft w:val="0"/>
      <w:marRight w:val="0"/>
      <w:marTop w:val="0"/>
      <w:marBottom w:val="0"/>
      <w:divBdr>
        <w:top w:val="none" w:sz="0" w:space="0" w:color="auto"/>
        <w:left w:val="none" w:sz="0" w:space="0" w:color="auto"/>
        <w:bottom w:val="none" w:sz="0" w:space="0" w:color="auto"/>
        <w:right w:val="none" w:sz="0" w:space="0" w:color="auto"/>
      </w:divBdr>
    </w:div>
    <w:div w:id="606238313">
      <w:bodyDiv w:val="1"/>
      <w:marLeft w:val="0"/>
      <w:marRight w:val="0"/>
      <w:marTop w:val="0"/>
      <w:marBottom w:val="0"/>
      <w:divBdr>
        <w:top w:val="none" w:sz="0" w:space="0" w:color="auto"/>
        <w:left w:val="none" w:sz="0" w:space="0" w:color="auto"/>
        <w:bottom w:val="none" w:sz="0" w:space="0" w:color="auto"/>
        <w:right w:val="none" w:sz="0" w:space="0" w:color="auto"/>
      </w:divBdr>
    </w:div>
    <w:div w:id="609439368">
      <w:bodyDiv w:val="1"/>
      <w:marLeft w:val="0"/>
      <w:marRight w:val="0"/>
      <w:marTop w:val="0"/>
      <w:marBottom w:val="0"/>
      <w:divBdr>
        <w:top w:val="none" w:sz="0" w:space="0" w:color="auto"/>
        <w:left w:val="none" w:sz="0" w:space="0" w:color="auto"/>
        <w:bottom w:val="none" w:sz="0" w:space="0" w:color="auto"/>
        <w:right w:val="none" w:sz="0" w:space="0" w:color="auto"/>
      </w:divBdr>
    </w:div>
    <w:div w:id="623460925">
      <w:bodyDiv w:val="1"/>
      <w:marLeft w:val="0"/>
      <w:marRight w:val="0"/>
      <w:marTop w:val="0"/>
      <w:marBottom w:val="0"/>
      <w:divBdr>
        <w:top w:val="none" w:sz="0" w:space="0" w:color="auto"/>
        <w:left w:val="none" w:sz="0" w:space="0" w:color="auto"/>
        <w:bottom w:val="none" w:sz="0" w:space="0" w:color="auto"/>
        <w:right w:val="none" w:sz="0" w:space="0" w:color="auto"/>
      </w:divBdr>
    </w:div>
    <w:div w:id="738675003">
      <w:bodyDiv w:val="1"/>
      <w:marLeft w:val="0"/>
      <w:marRight w:val="0"/>
      <w:marTop w:val="0"/>
      <w:marBottom w:val="0"/>
      <w:divBdr>
        <w:top w:val="none" w:sz="0" w:space="0" w:color="auto"/>
        <w:left w:val="none" w:sz="0" w:space="0" w:color="auto"/>
        <w:bottom w:val="none" w:sz="0" w:space="0" w:color="auto"/>
        <w:right w:val="none" w:sz="0" w:space="0" w:color="auto"/>
      </w:divBdr>
    </w:div>
    <w:div w:id="887842674">
      <w:bodyDiv w:val="1"/>
      <w:marLeft w:val="0"/>
      <w:marRight w:val="0"/>
      <w:marTop w:val="0"/>
      <w:marBottom w:val="0"/>
      <w:divBdr>
        <w:top w:val="none" w:sz="0" w:space="0" w:color="auto"/>
        <w:left w:val="none" w:sz="0" w:space="0" w:color="auto"/>
        <w:bottom w:val="none" w:sz="0" w:space="0" w:color="auto"/>
        <w:right w:val="none" w:sz="0" w:space="0" w:color="auto"/>
      </w:divBdr>
    </w:div>
    <w:div w:id="906382440">
      <w:bodyDiv w:val="1"/>
      <w:marLeft w:val="0"/>
      <w:marRight w:val="0"/>
      <w:marTop w:val="0"/>
      <w:marBottom w:val="0"/>
      <w:divBdr>
        <w:top w:val="none" w:sz="0" w:space="0" w:color="auto"/>
        <w:left w:val="none" w:sz="0" w:space="0" w:color="auto"/>
        <w:bottom w:val="none" w:sz="0" w:space="0" w:color="auto"/>
        <w:right w:val="none" w:sz="0" w:space="0" w:color="auto"/>
      </w:divBdr>
    </w:div>
    <w:div w:id="980771437">
      <w:bodyDiv w:val="1"/>
      <w:marLeft w:val="0"/>
      <w:marRight w:val="0"/>
      <w:marTop w:val="0"/>
      <w:marBottom w:val="0"/>
      <w:divBdr>
        <w:top w:val="none" w:sz="0" w:space="0" w:color="auto"/>
        <w:left w:val="none" w:sz="0" w:space="0" w:color="auto"/>
        <w:bottom w:val="none" w:sz="0" w:space="0" w:color="auto"/>
        <w:right w:val="none" w:sz="0" w:space="0" w:color="auto"/>
      </w:divBdr>
    </w:div>
    <w:div w:id="989865040">
      <w:bodyDiv w:val="1"/>
      <w:marLeft w:val="0"/>
      <w:marRight w:val="0"/>
      <w:marTop w:val="0"/>
      <w:marBottom w:val="0"/>
      <w:divBdr>
        <w:top w:val="none" w:sz="0" w:space="0" w:color="auto"/>
        <w:left w:val="none" w:sz="0" w:space="0" w:color="auto"/>
        <w:bottom w:val="none" w:sz="0" w:space="0" w:color="auto"/>
        <w:right w:val="none" w:sz="0" w:space="0" w:color="auto"/>
      </w:divBdr>
    </w:div>
    <w:div w:id="994836595">
      <w:bodyDiv w:val="1"/>
      <w:marLeft w:val="0"/>
      <w:marRight w:val="0"/>
      <w:marTop w:val="0"/>
      <w:marBottom w:val="0"/>
      <w:divBdr>
        <w:top w:val="none" w:sz="0" w:space="0" w:color="auto"/>
        <w:left w:val="none" w:sz="0" w:space="0" w:color="auto"/>
        <w:bottom w:val="none" w:sz="0" w:space="0" w:color="auto"/>
        <w:right w:val="none" w:sz="0" w:space="0" w:color="auto"/>
      </w:divBdr>
    </w:div>
    <w:div w:id="1160924061">
      <w:bodyDiv w:val="1"/>
      <w:marLeft w:val="0"/>
      <w:marRight w:val="0"/>
      <w:marTop w:val="0"/>
      <w:marBottom w:val="0"/>
      <w:divBdr>
        <w:top w:val="none" w:sz="0" w:space="0" w:color="auto"/>
        <w:left w:val="none" w:sz="0" w:space="0" w:color="auto"/>
        <w:bottom w:val="none" w:sz="0" w:space="0" w:color="auto"/>
        <w:right w:val="none" w:sz="0" w:space="0" w:color="auto"/>
      </w:divBdr>
    </w:div>
    <w:div w:id="1220944514">
      <w:bodyDiv w:val="1"/>
      <w:marLeft w:val="0"/>
      <w:marRight w:val="0"/>
      <w:marTop w:val="0"/>
      <w:marBottom w:val="0"/>
      <w:divBdr>
        <w:top w:val="none" w:sz="0" w:space="0" w:color="auto"/>
        <w:left w:val="none" w:sz="0" w:space="0" w:color="auto"/>
        <w:bottom w:val="none" w:sz="0" w:space="0" w:color="auto"/>
        <w:right w:val="none" w:sz="0" w:space="0" w:color="auto"/>
      </w:divBdr>
    </w:div>
    <w:div w:id="1344749731">
      <w:bodyDiv w:val="1"/>
      <w:marLeft w:val="0"/>
      <w:marRight w:val="0"/>
      <w:marTop w:val="0"/>
      <w:marBottom w:val="0"/>
      <w:divBdr>
        <w:top w:val="none" w:sz="0" w:space="0" w:color="auto"/>
        <w:left w:val="none" w:sz="0" w:space="0" w:color="auto"/>
        <w:bottom w:val="none" w:sz="0" w:space="0" w:color="auto"/>
        <w:right w:val="none" w:sz="0" w:space="0" w:color="auto"/>
      </w:divBdr>
    </w:div>
    <w:div w:id="1348557578">
      <w:bodyDiv w:val="1"/>
      <w:marLeft w:val="0"/>
      <w:marRight w:val="0"/>
      <w:marTop w:val="0"/>
      <w:marBottom w:val="0"/>
      <w:divBdr>
        <w:top w:val="none" w:sz="0" w:space="0" w:color="auto"/>
        <w:left w:val="none" w:sz="0" w:space="0" w:color="auto"/>
        <w:bottom w:val="none" w:sz="0" w:space="0" w:color="auto"/>
        <w:right w:val="none" w:sz="0" w:space="0" w:color="auto"/>
      </w:divBdr>
    </w:div>
    <w:div w:id="1376389339">
      <w:bodyDiv w:val="1"/>
      <w:marLeft w:val="0"/>
      <w:marRight w:val="0"/>
      <w:marTop w:val="0"/>
      <w:marBottom w:val="0"/>
      <w:divBdr>
        <w:top w:val="none" w:sz="0" w:space="0" w:color="auto"/>
        <w:left w:val="none" w:sz="0" w:space="0" w:color="auto"/>
        <w:bottom w:val="none" w:sz="0" w:space="0" w:color="auto"/>
        <w:right w:val="none" w:sz="0" w:space="0" w:color="auto"/>
      </w:divBdr>
    </w:div>
    <w:div w:id="1406490397">
      <w:bodyDiv w:val="1"/>
      <w:marLeft w:val="0"/>
      <w:marRight w:val="0"/>
      <w:marTop w:val="0"/>
      <w:marBottom w:val="0"/>
      <w:divBdr>
        <w:top w:val="none" w:sz="0" w:space="0" w:color="auto"/>
        <w:left w:val="none" w:sz="0" w:space="0" w:color="auto"/>
        <w:bottom w:val="none" w:sz="0" w:space="0" w:color="auto"/>
        <w:right w:val="none" w:sz="0" w:space="0" w:color="auto"/>
      </w:divBdr>
    </w:div>
    <w:div w:id="1498569668">
      <w:bodyDiv w:val="1"/>
      <w:marLeft w:val="0"/>
      <w:marRight w:val="0"/>
      <w:marTop w:val="0"/>
      <w:marBottom w:val="0"/>
      <w:divBdr>
        <w:top w:val="none" w:sz="0" w:space="0" w:color="auto"/>
        <w:left w:val="none" w:sz="0" w:space="0" w:color="auto"/>
        <w:bottom w:val="none" w:sz="0" w:space="0" w:color="auto"/>
        <w:right w:val="none" w:sz="0" w:space="0" w:color="auto"/>
      </w:divBdr>
    </w:div>
    <w:div w:id="1538658676">
      <w:bodyDiv w:val="1"/>
      <w:marLeft w:val="0"/>
      <w:marRight w:val="0"/>
      <w:marTop w:val="0"/>
      <w:marBottom w:val="0"/>
      <w:divBdr>
        <w:top w:val="none" w:sz="0" w:space="0" w:color="auto"/>
        <w:left w:val="none" w:sz="0" w:space="0" w:color="auto"/>
        <w:bottom w:val="none" w:sz="0" w:space="0" w:color="auto"/>
        <w:right w:val="none" w:sz="0" w:space="0" w:color="auto"/>
      </w:divBdr>
    </w:div>
    <w:div w:id="1708406743">
      <w:bodyDiv w:val="1"/>
      <w:marLeft w:val="0"/>
      <w:marRight w:val="0"/>
      <w:marTop w:val="0"/>
      <w:marBottom w:val="0"/>
      <w:divBdr>
        <w:top w:val="none" w:sz="0" w:space="0" w:color="auto"/>
        <w:left w:val="none" w:sz="0" w:space="0" w:color="auto"/>
        <w:bottom w:val="none" w:sz="0" w:space="0" w:color="auto"/>
        <w:right w:val="none" w:sz="0" w:space="0" w:color="auto"/>
      </w:divBdr>
    </w:div>
    <w:div w:id="1855999217">
      <w:bodyDiv w:val="1"/>
      <w:marLeft w:val="0"/>
      <w:marRight w:val="0"/>
      <w:marTop w:val="0"/>
      <w:marBottom w:val="0"/>
      <w:divBdr>
        <w:top w:val="none" w:sz="0" w:space="0" w:color="auto"/>
        <w:left w:val="none" w:sz="0" w:space="0" w:color="auto"/>
        <w:bottom w:val="none" w:sz="0" w:space="0" w:color="auto"/>
        <w:right w:val="none" w:sz="0" w:space="0" w:color="auto"/>
      </w:divBdr>
    </w:div>
    <w:div w:id="2049254590">
      <w:bodyDiv w:val="1"/>
      <w:marLeft w:val="0"/>
      <w:marRight w:val="0"/>
      <w:marTop w:val="0"/>
      <w:marBottom w:val="0"/>
      <w:divBdr>
        <w:top w:val="none" w:sz="0" w:space="0" w:color="auto"/>
        <w:left w:val="none" w:sz="0" w:space="0" w:color="auto"/>
        <w:bottom w:val="none" w:sz="0" w:space="0" w:color="auto"/>
        <w:right w:val="none" w:sz="0" w:space="0" w:color="auto"/>
      </w:divBdr>
    </w:div>
    <w:div w:id="2111120939">
      <w:bodyDiv w:val="1"/>
      <w:marLeft w:val="0"/>
      <w:marRight w:val="0"/>
      <w:marTop w:val="0"/>
      <w:marBottom w:val="0"/>
      <w:divBdr>
        <w:top w:val="none" w:sz="0" w:space="0" w:color="auto"/>
        <w:left w:val="none" w:sz="0" w:space="0" w:color="auto"/>
        <w:bottom w:val="none" w:sz="0" w:space="0" w:color="auto"/>
        <w:right w:val="none" w:sz="0" w:space="0" w:color="auto"/>
      </w:divBdr>
    </w:div>
    <w:div w:id="213929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7878E-0162-48F0-9526-12747ADBE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2147</Words>
  <Characters>12049</Characters>
  <Application>Microsoft Office Word</Application>
  <DocSecurity>0</DocSecurity>
  <Lines>267</Lines>
  <Paragraphs>181</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Furniss</dc:creator>
  <cp:lastModifiedBy>Louise Ivens</cp:lastModifiedBy>
  <cp:revision>3</cp:revision>
  <cp:lastPrinted>2025-09-17T06:12:00Z</cp:lastPrinted>
  <dcterms:created xsi:type="dcterms:W3CDTF">2025-09-17T06:13:00Z</dcterms:created>
  <dcterms:modified xsi:type="dcterms:W3CDTF">2025-11-14T10:57:00Z</dcterms:modified>
</cp:coreProperties>
</file>