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8768752"/>
    <w:p w14:paraId="7A195130" w14:textId="17C68303" w:rsidR="00E80824" w:rsidRPr="00BD3B00" w:rsidRDefault="00585C78" w:rsidP="00E80824">
      <w:pPr>
        <w:pStyle w:val="Title"/>
        <w:jc w:val="both"/>
        <w:rPr>
          <w:b/>
          <w:bCs/>
        </w:rPr>
      </w:pPr>
      <w:r w:rsidRPr="00BD3B00">
        <w:rPr>
          <w:b/>
          <w:bCs/>
          <w:noProof/>
        </w:rPr>
        <mc:AlternateContent>
          <mc:Choice Requires="wps">
            <w:drawing>
              <wp:anchor distT="0" distB="0" distL="114300" distR="114300" simplePos="0" relativeHeight="251659264" behindDoc="0" locked="0" layoutInCell="1" allowOverlap="1" wp14:anchorId="46666372" wp14:editId="20A0505D">
                <wp:simplePos x="0" y="0"/>
                <wp:positionH relativeFrom="column">
                  <wp:posOffset>4343400</wp:posOffset>
                </wp:positionH>
                <wp:positionV relativeFrom="paragraph">
                  <wp:posOffset>-190500</wp:posOffset>
                </wp:positionV>
                <wp:extent cx="2038350" cy="1066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066800"/>
                        </a:xfrm>
                        <a:prstGeom prst="rect">
                          <a:avLst/>
                        </a:prstGeom>
                        <a:solidFill>
                          <a:schemeClr val="lt1"/>
                        </a:solidFill>
                        <a:ln w="6350">
                          <a:noFill/>
                        </a:ln>
                      </wps:spPr>
                      <wps:txbx>
                        <w:txbxContent>
                          <w:p w14:paraId="0C049FD2" w14:textId="5D6FE8DF" w:rsidR="00E80824" w:rsidRDefault="00E80824">
                            <w:r>
                              <w:rPr>
                                <w:noProof/>
                              </w:rPr>
                              <w:drawing>
                                <wp:inline distT="0" distB="0" distL="0" distR="0" wp14:anchorId="2945A7AE" wp14:editId="76C61C72">
                                  <wp:extent cx="1840694" cy="946150"/>
                                  <wp:effectExtent l="0" t="0" r="762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925" t="27155" r="54149" b="51896"/>
                                          <a:stretch/>
                                        </pic:blipFill>
                                        <pic:spPr bwMode="auto">
                                          <a:xfrm>
                                            <a:off x="0" y="0"/>
                                            <a:ext cx="1857531" cy="9548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666372" id="_x0000_t202" coordsize="21600,21600" o:spt="202" path="m,l,21600r21600,l21600,xe">
                <v:stroke joinstyle="miter"/>
                <v:path gradientshapeok="t" o:connecttype="rect"/>
              </v:shapetype>
              <v:shape id="Text Box 7" o:spid="_x0000_s1026" type="#_x0000_t202" style="position:absolute;left:0;text-align:left;margin-left:342pt;margin-top:-15pt;width:160.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" fillcolor="white [3201]" stroked="f" strokeweight=".5pt">
                <v:textbox>
                  <w:txbxContent>
                    <w:p w14:paraId="0C049FD2" w14:textId="5D6FE8DF" w:rsidR="00E80824" w:rsidRDefault="00E80824">
                      <w:r>
                        <w:rPr>
                          <w:noProof/>
                        </w:rPr>
                        <w:drawing>
                          <wp:inline distT="0" distB="0" distL="0" distR="0" wp14:anchorId="2945A7AE" wp14:editId="76C61C72">
                            <wp:extent cx="1840694" cy="946150"/>
                            <wp:effectExtent l="0" t="0" r="762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925" t="27155" r="54149" b="51896"/>
                                    <a:stretch/>
                                  </pic:blipFill>
                                  <pic:spPr bwMode="auto">
                                    <a:xfrm>
                                      <a:off x="0" y="0"/>
                                      <a:ext cx="1857531" cy="9548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D3B00" w:rsidRPr="00BD3B00">
        <w:rPr>
          <w:b/>
          <w:bCs/>
          <w:sz w:val="28"/>
          <w:szCs w:val="28"/>
        </w:rPr>
        <w:t>APPENDIX 1</w:t>
      </w:r>
    </w:p>
    <w:p w14:paraId="6F604075" w14:textId="77777777" w:rsidR="00E80824" w:rsidRDefault="00E80824" w:rsidP="26CBB223">
      <w:pPr>
        <w:pStyle w:val="Title"/>
      </w:pPr>
    </w:p>
    <w:p w14:paraId="40192FE0" w14:textId="77777777" w:rsidR="00E80824" w:rsidRDefault="00E80824" w:rsidP="26CBB223">
      <w:pPr>
        <w:pStyle w:val="Title"/>
      </w:pPr>
    </w:p>
    <w:p w14:paraId="5CFEE21F" w14:textId="77777777" w:rsidR="00E80824" w:rsidRDefault="00E80824" w:rsidP="26CBB223">
      <w:pPr>
        <w:pStyle w:val="Title"/>
      </w:pPr>
    </w:p>
    <w:p w14:paraId="5CA8F94A" w14:textId="77777777" w:rsidR="00E80824" w:rsidRDefault="00E80824" w:rsidP="26CBB223">
      <w:pPr>
        <w:pStyle w:val="Title"/>
      </w:pPr>
    </w:p>
    <w:p w14:paraId="6E956AB7" w14:textId="77777777" w:rsidR="00E80824" w:rsidRDefault="00E80824" w:rsidP="26CBB223">
      <w:pPr>
        <w:pStyle w:val="Title"/>
      </w:pPr>
    </w:p>
    <w:p w14:paraId="50B4042F" w14:textId="1604CD8B" w:rsidR="00B42239" w:rsidRDefault="00E07833" w:rsidP="00E80824">
      <w:pPr>
        <w:pStyle w:val="Title"/>
        <w:jc w:val="center"/>
        <w:rPr>
          <w:b/>
          <w:bCs/>
        </w:rPr>
      </w:pPr>
      <w:r>
        <w:rPr>
          <w:b/>
          <w:bCs/>
        </w:rPr>
        <w:t xml:space="preserve">Temporary Accommodation </w:t>
      </w:r>
      <w:r w:rsidR="00FD43DA">
        <w:rPr>
          <w:b/>
          <w:bCs/>
        </w:rPr>
        <w:t xml:space="preserve">Placement </w:t>
      </w:r>
      <w:r w:rsidR="00E80824" w:rsidRPr="00AA7AF6">
        <w:rPr>
          <w:b/>
          <w:bCs/>
        </w:rPr>
        <w:t>Policy</w:t>
      </w:r>
    </w:p>
    <w:p w14:paraId="7D76CF2E" w14:textId="51F71C55" w:rsidR="009741AC" w:rsidRDefault="009741AC" w:rsidP="009741AC"/>
    <w:p w14:paraId="1006D634" w14:textId="60B06F46" w:rsidR="009741AC" w:rsidRPr="009741AC" w:rsidRDefault="009741AC" w:rsidP="009741AC">
      <w:pPr>
        <w:pStyle w:val="Title"/>
        <w:jc w:val="center"/>
        <w:rPr>
          <w:b/>
          <w:bCs/>
        </w:rPr>
      </w:pPr>
      <w:r w:rsidRPr="009741AC">
        <w:rPr>
          <w:b/>
          <w:bCs/>
        </w:rPr>
        <w:t>2024</w:t>
      </w:r>
    </w:p>
    <w:p w14:paraId="78FB7E43" w14:textId="6327B604" w:rsidR="009741AC" w:rsidRDefault="009741AC" w:rsidP="009741AC"/>
    <w:p w14:paraId="0058A3FC" w14:textId="6397B4C4" w:rsidR="002D54E7" w:rsidRDefault="002D54E7" w:rsidP="002D54E7"/>
    <w:p w14:paraId="4DFEA237" w14:textId="77777777" w:rsidR="002D54E7" w:rsidRPr="002D54E7" w:rsidRDefault="002D54E7" w:rsidP="002D54E7"/>
    <w:p w14:paraId="51D378D5" w14:textId="38CF60D1" w:rsidR="00815DD5" w:rsidRDefault="00815DD5" w:rsidP="00815DD5"/>
    <w:p w14:paraId="06C1F8D0" w14:textId="5A72F098" w:rsidR="00815DD5" w:rsidRDefault="00815DD5" w:rsidP="00815DD5"/>
    <w:p w14:paraId="0684D76E" w14:textId="31495321" w:rsidR="00815DD5" w:rsidRDefault="00815DD5" w:rsidP="00815DD5"/>
    <w:p w14:paraId="6506ED5B" w14:textId="55CCAA21" w:rsidR="00815DD5" w:rsidRDefault="00815DD5" w:rsidP="00815DD5"/>
    <w:p w14:paraId="27A7874F" w14:textId="60FEBAF0" w:rsidR="00815DD5" w:rsidRDefault="00815DD5" w:rsidP="00815DD5"/>
    <w:p w14:paraId="27566FD7" w14:textId="3A0D5F1A" w:rsidR="00815DD5" w:rsidRDefault="00815DD5" w:rsidP="00815DD5"/>
    <w:p w14:paraId="2E0633AD" w14:textId="3EF93569" w:rsidR="00815DD5" w:rsidRDefault="00815DD5" w:rsidP="00815DD5"/>
    <w:p w14:paraId="7982D482" w14:textId="2B1F777D" w:rsidR="00815DD5" w:rsidRDefault="00815DD5" w:rsidP="00815DD5"/>
    <w:p w14:paraId="7137BE6A" w14:textId="0290D7B5" w:rsidR="00815DD5" w:rsidRDefault="00815DD5" w:rsidP="00815DD5"/>
    <w:p w14:paraId="09AFDD26" w14:textId="77777777" w:rsidR="00815DD5" w:rsidRPr="00815DD5" w:rsidRDefault="00815DD5" w:rsidP="00815DD5"/>
    <w:p w14:paraId="27EDC8D1" w14:textId="74B5C26E" w:rsidR="00E80824" w:rsidRDefault="00E80824" w:rsidP="00E80824"/>
    <w:p w14:paraId="26BE1A34" w14:textId="660013BB" w:rsidR="00E80824" w:rsidRDefault="00E80824" w:rsidP="00E80824"/>
    <w:p w14:paraId="2B5302D0" w14:textId="2A9FB91C" w:rsidR="00E80824" w:rsidRDefault="00E80824" w:rsidP="00E80824"/>
    <w:p w14:paraId="455D7C0C" w14:textId="77777777" w:rsidR="008E4855" w:rsidRDefault="008E4855" w:rsidP="00E80824"/>
    <w:p w14:paraId="5ADAE74A" w14:textId="1D9AB0D7" w:rsidR="00E80824" w:rsidRPr="00AA7AF6" w:rsidRDefault="00AA7AF6" w:rsidP="00AA7AF6">
      <w:pPr>
        <w:rPr>
          <w:rFonts w:ascii="Arial" w:hAnsi="Arial" w:cs="Arial"/>
          <w:b/>
          <w:bCs/>
          <w:sz w:val="24"/>
          <w:szCs w:val="24"/>
        </w:rPr>
      </w:pPr>
      <w:r>
        <w:rPr>
          <w:rFonts w:ascii="Arial" w:hAnsi="Arial" w:cs="Arial"/>
          <w:b/>
          <w:bCs/>
          <w:sz w:val="24"/>
          <w:szCs w:val="24"/>
        </w:rPr>
        <w:lastRenderedPageBreak/>
        <w:t>CONTENTS</w:t>
      </w:r>
      <w:r w:rsidR="00232A3D">
        <w:rPr>
          <w:rFonts w:ascii="Arial" w:hAnsi="Arial" w:cs="Arial"/>
          <w:b/>
          <w:bCs/>
          <w:sz w:val="24"/>
          <w:szCs w:val="24"/>
        </w:rPr>
        <w:t xml:space="preserve"> </w:t>
      </w:r>
    </w:p>
    <w:sdt>
      <w:sdtPr>
        <w:rPr>
          <w:rFonts w:eastAsiaTheme="minorHAnsi" w:cstheme="minorBidi"/>
          <w:noProof w:val="0"/>
          <w:sz w:val="22"/>
          <w:szCs w:val="22"/>
        </w:rPr>
        <w:id w:val="-1272306189"/>
        <w:docPartObj>
          <w:docPartGallery w:val="Table of Contents"/>
          <w:docPartUnique/>
        </w:docPartObj>
      </w:sdtPr>
      <w:sdtEndPr>
        <w:rPr>
          <w:b/>
          <w:bCs/>
        </w:rPr>
      </w:sdtEndPr>
      <w:sdtContent>
        <w:p w14:paraId="49EC40C3" w14:textId="50EC946B" w:rsidR="00FA7C69" w:rsidRDefault="000D16CB">
          <w:pPr>
            <w:pStyle w:val="TOC1"/>
            <w:rPr>
              <w:rFonts w:cstheme="minorBidi"/>
              <w:kern w:val="2"/>
              <w:sz w:val="24"/>
              <w:szCs w:val="24"/>
              <w:lang w:val="en-GB" w:eastAsia="en-GB"/>
              <w14:ligatures w14:val="standardContextual"/>
            </w:rPr>
          </w:pPr>
          <w:r>
            <w:rPr>
              <w:noProof w:val="0"/>
            </w:rPr>
            <w:fldChar w:fldCharType="begin"/>
          </w:r>
          <w:r>
            <w:instrText xml:space="preserve"> TOC \o "1-3" \h \z \u </w:instrText>
          </w:r>
          <w:r>
            <w:rPr>
              <w:noProof w:val="0"/>
            </w:rPr>
            <w:fldChar w:fldCharType="separate"/>
          </w:r>
          <w:hyperlink w:anchor="_Toc194396320" w:history="1">
            <w:r w:rsidR="00FA7C69" w:rsidRPr="00C35D87">
              <w:rPr>
                <w:rStyle w:val="Hyperlink"/>
              </w:rPr>
              <w:t xml:space="preserve">1. </w:t>
            </w:r>
            <w:r w:rsidR="00FA7C69">
              <w:rPr>
                <w:rFonts w:cstheme="minorBidi"/>
                <w:kern w:val="2"/>
                <w:sz w:val="24"/>
                <w:szCs w:val="24"/>
                <w:lang w:val="en-GB" w:eastAsia="en-GB"/>
                <w14:ligatures w14:val="standardContextual"/>
              </w:rPr>
              <w:tab/>
            </w:r>
            <w:r w:rsidR="00FA7C69" w:rsidRPr="00C35D87">
              <w:rPr>
                <w:rStyle w:val="Hyperlink"/>
              </w:rPr>
              <w:t>INTRODUCTION</w:t>
            </w:r>
            <w:r w:rsidR="00FA7C69">
              <w:rPr>
                <w:webHidden/>
              </w:rPr>
              <w:tab/>
            </w:r>
            <w:r w:rsidR="00FA7C69">
              <w:rPr>
                <w:webHidden/>
              </w:rPr>
              <w:fldChar w:fldCharType="begin"/>
            </w:r>
            <w:r w:rsidR="00FA7C69">
              <w:rPr>
                <w:webHidden/>
              </w:rPr>
              <w:instrText xml:space="preserve"> PAGEREF _Toc194396320 \h </w:instrText>
            </w:r>
            <w:r w:rsidR="00FA7C69">
              <w:rPr>
                <w:webHidden/>
              </w:rPr>
            </w:r>
            <w:r w:rsidR="00FA7C69">
              <w:rPr>
                <w:webHidden/>
              </w:rPr>
              <w:fldChar w:fldCharType="separate"/>
            </w:r>
            <w:r w:rsidR="00FA7C69">
              <w:rPr>
                <w:webHidden/>
              </w:rPr>
              <w:t>3</w:t>
            </w:r>
            <w:r w:rsidR="00FA7C69">
              <w:rPr>
                <w:webHidden/>
              </w:rPr>
              <w:fldChar w:fldCharType="end"/>
            </w:r>
          </w:hyperlink>
        </w:p>
        <w:p w14:paraId="077D5CCC" w14:textId="1ADD9EED" w:rsidR="00FA7C69" w:rsidRDefault="00FA7C69">
          <w:pPr>
            <w:pStyle w:val="TOC1"/>
            <w:rPr>
              <w:rFonts w:cstheme="minorBidi"/>
              <w:kern w:val="2"/>
              <w:sz w:val="24"/>
              <w:szCs w:val="24"/>
              <w:lang w:val="en-GB" w:eastAsia="en-GB"/>
              <w14:ligatures w14:val="standardContextual"/>
            </w:rPr>
          </w:pPr>
          <w:hyperlink w:anchor="_Toc194396321" w:history="1">
            <w:r w:rsidRPr="00C35D87">
              <w:rPr>
                <w:rStyle w:val="Hyperlink"/>
              </w:rPr>
              <w:t xml:space="preserve">2. </w:t>
            </w:r>
            <w:r>
              <w:rPr>
                <w:rFonts w:cstheme="minorBidi"/>
                <w:kern w:val="2"/>
                <w:sz w:val="24"/>
                <w:szCs w:val="24"/>
                <w:lang w:val="en-GB" w:eastAsia="en-GB"/>
                <w14:ligatures w14:val="standardContextual"/>
              </w:rPr>
              <w:tab/>
            </w:r>
            <w:r w:rsidRPr="00C35D87">
              <w:rPr>
                <w:rStyle w:val="Hyperlink"/>
              </w:rPr>
              <w:t>LEGISLATIVE FRAMEWORK, LINKS TO COUNCIL STRATEGIC POLICIES AND  STRATEGIES</w:t>
            </w:r>
            <w:r>
              <w:rPr>
                <w:webHidden/>
              </w:rPr>
              <w:tab/>
            </w:r>
            <w:r>
              <w:rPr>
                <w:webHidden/>
              </w:rPr>
              <w:fldChar w:fldCharType="begin"/>
            </w:r>
            <w:r>
              <w:rPr>
                <w:webHidden/>
              </w:rPr>
              <w:instrText xml:space="preserve"> PAGEREF _Toc194396321 \h </w:instrText>
            </w:r>
            <w:r>
              <w:rPr>
                <w:webHidden/>
              </w:rPr>
            </w:r>
            <w:r>
              <w:rPr>
                <w:webHidden/>
              </w:rPr>
              <w:fldChar w:fldCharType="separate"/>
            </w:r>
            <w:r>
              <w:rPr>
                <w:webHidden/>
              </w:rPr>
              <w:t>3</w:t>
            </w:r>
            <w:r>
              <w:rPr>
                <w:webHidden/>
              </w:rPr>
              <w:fldChar w:fldCharType="end"/>
            </w:r>
          </w:hyperlink>
        </w:p>
        <w:p w14:paraId="6F5DBD6C" w14:textId="25E74B0B" w:rsidR="00FA7C69" w:rsidRDefault="00FA7C69">
          <w:pPr>
            <w:pStyle w:val="TOC1"/>
            <w:rPr>
              <w:rFonts w:cstheme="minorBidi"/>
              <w:kern w:val="2"/>
              <w:sz w:val="24"/>
              <w:szCs w:val="24"/>
              <w:lang w:val="en-GB" w:eastAsia="en-GB"/>
              <w14:ligatures w14:val="standardContextual"/>
            </w:rPr>
          </w:pPr>
          <w:hyperlink w:anchor="_Toc194396322" w:history="1">
            <w:r w:rsidRPr="00C35D87">
              <w:rPr>
                <w:rStyle w:val="Hyperlink"/>
                <w:lang w:eastAsia="en-GB"/>
              </w:rPr>
              <w:t xml:space="preserve">3. </w:t>
            </w:r>
            <w:r>
              <w:rPr>
                <w:rFonts w:cstheme="minorBidi"/>
                <w:kern w:val="2"/>
                <w:sz w:val="24"/>
                <w:szCs w:val="24"/>
                <w:lang w:val="en-GB" w:eastAsia="en-GB"/>
                <w14:ligatures w14:val="standardContextual"/>
              </w:rPr>
              <w:tab/>
            </w:r>
            <w:r w:rsidRPr="00C35D87">
              <w:rPr>
                <w:rStyle w:val="Hyperlink"/>
                <w:lang w:eastAsia="en-GB"/>
              </w:rPr>
              <w:t>NATIONAL AND LOCAL CONTEXT</w:t>
            </w:r>
            <w:r>
              <w:rPr>
                <w:webHidden/>
              </w:rPr>
              <w:tab/>
            </w:r>
            <w:r>
              <w:rPr>
                <w:webHidden/>
              </w:rPr>
              <w:fldChar w:fldCharType="begin"/>
            </w:r>
            <w:r>
              <w:rPr>
                <w:webHidden/>
              </w:rPr>
              <w:instrText xml:space="preserve"> PAGEREF _Toc194396322 \h </w:instrText>
            </w:r>
            <w:r>
              <w:rPr>
                <w:webHidden/>
              </w:rPr>
            </w:r>
            <w:r>
              <w:rPr>
                <w:webHidden/>
              </w:rPr>
              <w:fldChar w:fldCharType="separate"/>
            </w:r>
            <w:r>
              <w:rPr>
                <w:webHidden/>
              </w:rPr>
              <w:t>5</w:t>
            </w:r>
            <w:r>
              <w:rPr>
                <w:webHidden/>
              </w:rPr>
              <w:fldChar w:fldCharType="end"/>
            </w:r>
          </w:hyperlink>
        </w:p>
        <w:p w14:paraId="7A38C4BA" w14:textId="58259D81" w:rsidR="00FA7C69" w:rsidRDefault="00FA7C69">
          <w:pPr>
            <w:pStyle w:val="TOC1"/>
            <w:rPr>
              <w:rFonts w:cstheme="minorBidi"/>
              <w:kern w:val="2"/>
              <w:sz w:val="24"/>
              <w:szCs w:val="24"/>
              <w:lang w:val="en-GB" w:eastAsia="en-GB"/>
              <w14:ligatures w14:val="standardContextual"/>
            </w:rPr>
          </w:pPr>
          <w:hyperlink w:anchor="_Toc194396323" w:history="1">
            <w:r w:rsidRPr="00C35D87">
              <w:rPr>
                <w:rStyle w:val="Hyperlink"/>
              </w:rPr>
              <w:t xml:space="preserve">4. </w:t>
            </w:r>
            <w:r>
              <w:rPr>
                <w:rFonts w:cstheme="minorBidi"/>
                <w:kern w:val="2"/>
                <w:sz w:val="24"/>
                <w:szCs w:val="24"/>
                <w:lang w:val="en-GB" w:eastAsia="en-GB"/>
                <w14:ligatures w14:val="standardContextual"/>
              </w:rPr>
              <w:tab/>
            </w:r>
            <w:r w:rsidRPr="00C35D87">
              <w:rPr>
                <w:rStyle w:val="Hyperlink"/>
              </w:rPr>
              <w:t>GUIDING PRINCIPLES</w:t>
            </w:r>
            <w:r>
              <w:rPr>
                <w:webHidden/>
              </w:rPr>
              <w:tab/>
            </w:r>
            <w:r>
              <w:rPr>
                <w:webHidden/>
              </w:rPr>
              <w:fldChar w:fldCharType="begin"/>
            </w:r>
            <w:r>
              <w:rPr>
                <w:webHidden/>
              </w:rPr>
              <w:instrText xml:space="preserve"> PAGEREF _Toc194396323 \h </w:instrText>
            </w:r>
            <w:r>
              <w:rPr>
                <w:webHidden/>
              </w:rPr>
            </w:r>
            <w:r>
              <w:rPr>
                <w:webHidden/>
              </w:rPr>
              <w:fldChar w:fldCharType="separate"/>
            </w:r>
            <w:r>
              <w:rPr>
                <w:webHidden/>
              </w:rPr>
              <w:t>6</w:t>
            </w:r>
            <w:r>
              <w:rPr>
                <w:webHidden/>
              </w:rPr>
              <w:fldChar w:fldCharType="end"/>
            </w:r>
          </w:hyperlink>
        </w:p>
        <w:p w14:paraId="6EE0145F" w14:textId="7DA9274A" w:rsidR="00FA7C69" w:rsidRDefault="00FA7C69">
          <w:pPr>
            <w:pStyle w:val="TOC1"/>
            <w:rPr>
              <w:rFonts w:cstheme="minorBidi"/>
              <w:kern w:val="2"/>
              <w:sz w:val="24"/>
              <w:szCs w:val="24"/>
              <w:lang w:val="en-GB" w:eastAsia="en-GB"/>
              <w14:ligatures w14:val="standardContextual"/>
            </w:rPr>
          </w:pPr>
          <w:hyperlink w:anchor="_Toc194396324" w:history="1">
            <w:r w:rsidRPr="00C35D87">
              <w:rPr>
                <w:rStyle w:val="Hyperlink"/>
              </w:rPr>
              <w:t xml:space="preserve">5. </w:t>
            </w:r>
            <w:r>
              <w:rPr>
                <w:rFonts w:cstheme="minorBidi"/>
                <w:kern w:val="2"/>
                <w:sz w:val="24"/>
                <w:szCs w:val="24"/>
                <w:lang w:val="en-GB" w:eastAsia="en-GB"/>
                <w14:ligatures w14:val="standardContextual"/>
              </w:rPr>
              <w:tab/>
            </w:r>
            <w:r w:rsidRPr="00C35D87">
              <w:rPr>
                <w:rStyle w:val="Hyperlink"/>
              </w:rPr>
              <w:t>AIMS OF THE POLICY</w:t>
            </w:r>
            <w:r>
              <w:rPr>
                <w:webHidden/>
              </w:rPr>
              <w:tab/>
            </w:r>
            <w:r>
              <w:rPr>
                <w:webHidden/>
              </w:rPr>
              <w:fldChar w:fldCharType="begin"/>
            </w:r>
            <w:r>
              <w:rPr>
                <w:webHidden/>
              </w:rPr>
              <w:instrText xml:space="preserve"> PAGEREF _Toc194396324 \h </w:instrText>
            </w:r>
            <w:r>
              <w:rPr>
                <w:webHidden/>
              </w:rPr>
            </w:r>
            <w:r>
              <w:rPr>
                <w:webHidden/>
              </w:rPr>
              <w:fldChar w:fldCharType="separate"/>
            </w:r>
            <w:r>
              <w:rPr>
                <w:webHidden/>
              </w:rPr>
              <w:t>6</w:t>
            </w:r>
            <w:r>
              <w:rPr>
                <w:webHidden/>
              </w:rPr>
              <w:fldChar w:fldCharType="end"/>
            </w:r>
          </w:hyperlink>
        </w:p>
        <w:p w14:paraId="257A63A5" w14:textId="04D7FB5F" w:rsidR="00FA7C69" w:rsidRDefault="00FA7C69">
          <w:pPr>
            <w:pStyle w:val="TOC1"/>
            <w:rPr>
              <w:rFonts w:cstheme="minorBidi"/>
              <w:kern w:val="2"/>
              <w:sz w:val="24"/>
              <w:szCs w:val="24"/>
              <w:lang w:val="en-GB" w:eastAsia="en-GB"/>
              <w14:ligatures w14:val="standardContextual"/>
            </w:rPr>
          </w:pPr>
          <w:hyperlink w:anchor="_Toc194396325" w:history="1">
            <w:r w:rsidRPr="00C35D87">
              <w:rPr>
                <w:rStyle w:val="Hyperlink"/>
              </w:rPr>
              <w:t xml:space="preserve">6. </w:t>
            </w:r>
            <w:r>
              <w:rPr>
                <w:rFonts w:cstheme="minorBidi"/>
                <w:kern w:val="2"/>
                <w:sz w:val="24"/>
                <w:szCs w:val="24"/>
                <w:lang w:val="en-GB" w:eastAsia="en-GB"/>
                <w14:ligatures w14:val="standardContextual"/>
              </w:rPr>
              <w:tab/>
            </w:r>
            <w:r w:rsidRPr="00C35D87">
              <w:rPr>
                <w:rStyle w:val="Hyperlink"/>
              </w:rPr>
              <w:t>TEMPORARY ACCOMMODATION PORTFOLIO</w:t>
            </w:r>
            <w:r>
              <w:rPr>
                <w:webHidden/>
              </w:rPr>
              <w:tab/>
            </w:r>
            <w:r>
              <w:rPr>
                <w:webHidden/>
              </w:rPr>
              <w:fldChar w:fldCharType="begin"/>
            </w:r>
            <w:r>
              <w:rPr>
                <w:webHidden/>
              </w:rPr>
              <w:instrText xml:space="preserve"> PAGEREF _Toc194396325 \h </w:instrText>
            </w:r>
            <w:r>
              <w:rPr>
                <w:webHidden/>
              </w:rPr>
            </w:r>
            <w:r>
              <w:rPr>
                <w:webHidden/>
              </w:rPr>
              <w:fldChar w:fldCharType="separate"/>
            </w:r>
            <w:r>
              <w:rPr>
                <w:webHidden/>
              </w:rPr>
              <w:t>7</w:t>
            </w:r>
            <w:r>
              <w:rPr>
                <w:webHidden/>
              </w:rPr>
              <w:fldChar w:fldCharType="end"/>
            </w:r>
          </w:hyperlink>
        </w:p>
        <w:p w14:paraId="634D7067" w14:textId="4EEE285A" w:rsidR="00FA7C69" w:rsidRDefault="00FA7C69">
          <w:pPr>
            <w:pStyle w:val="TOC1"/>
            <w:rPr>
              <w:rFonts w:cstheme="minorBidi"/>
              <w:kern w:val="2"/>
              <w:sz w:val="24"/>
              <w:szCs w:val="24"/>
              <w:lang w:val="en-GB" w:eastAsia="en-GB"/>
              <w14:ligatures w14:val="standardContextual"/>
            </w:rPr>
          </w:pPr>
          <w:hyperlink w:anchor="_Toc194396326" w:history="1">
            <w:r w:rsidRPr="00C35D87">
              <w:rPr>
                <w:rStyle w:val="Hyperlink"/>
              </w:rPr>
              <w:t xml:space="preserve">7. </w:t>
            </w:r>
            <w:r>
              <w:rPr>
                <w:rFonts w:cstheme="minorBidi"/>
                <w:kern w:val="2"/>
                <w:sz w:val="24"/>
                <w:szCs w:val="24"/>
                <w:lang w:val="en-GB" w:eastAsia="en-GB"/>
                <w14:ligatures w14:val="standardContextual"/>
              </w:rPr>
              <w:tab/>
            </w:r>
            <w:r w:rsidRPr="00C35D87">
              <w:rPr>
                <w:rStyle w:val="Hyperlink"/>
              </w:rPr>
              <w:t>OFFICE OPERATING HOURS</w:t>
            </w:r>
            <w:r>
              <w:rPr>
                <w:webHidden/>
              </w:rPr>
              <w:tab/>
            </w:r>
            <w:r>
              <w:rPr>
                <w:webHidden/>
              </w:rPr>
              <w:fldChar w:fldCharType="begin"/>
            </w:r>
            <w:r>
              <w:rPr>
                <w:webHidden/>
              </w:rPr>
              <w:instrText xml:space="preserve"> PAGEREF _Toc194396326 \h </w:instrText>
            </w:r>
            <w:r>
              <w:rPr>
                <w:webHidden/>
              </w:rPr>
            </w:r>
            <w:r>
              <w:rPr>
                <w:webHidden/>
              </w:rPr>
              <w:fldChar w:fldCharType="separate"/>
            </w:r>
            <w:r>
              <w:rPr>
                <w:webHidden/>
              </w:rPr>
              <w:t>9</w:t>
            </w:r>
            <w:r>
              <w:rPr>
                <w:webHidden/>
              </w:rPr>
              <w:fldChar w:fldCharType="end"/>
            </w:r>
          </w:hyperlink>
        </w:p>
        <w:p w14:paraId="2CDE19DA" w14:textId="34A0E464" w:rsidR="00FA7C69" w:rsidRDefault="00FA7C69">
          <w:pPr>
            <w:pStyle w:val="TOC1"/>
            <w:rPr>
              <w:rFonts w:cstheme="minorBidi"/>
              <w:kern w:val="2"/>
              <w:sz w:val="24"/>
              <w:szCs w:val="24"/>
              <w:lang w:val="en-GB" w:eastAsia="en-GB"/>
              <w14:ligatures w14:val="standardContextual"/>
            </w:rPr>
          </w:pPr>
          <w:hyperlink w:anchor="_Toc194396327" w:history="1">
            <w:r w:rsidRPr="00C35D87">
              <w:rPr>
                <w:rStyle w:val="Hyperlink"/>
              </w:rPr>
              <w:t>8.</w:t>
            </w:r>
            <w:r>
              <w:rPr>
                <w:rFonts w:cstheme="minorBidi"/>
                <w:kern w:val="2"/>
                <w:sz w:val="24"/>
                <w:szCs w:val="24"/>
                <w:lang w:val="en-GB" w:eastAsia="en-GB"/>
                <w14:ligatures w14:val="standardContextual"/>
              </w:rPr>
              <w:tab/>
            </w:r>
            <w:r w:rsidRPr="00C35D87">
              <w:rPr>
                <w:rStyle w:val="Hyperlink"/>
              </w:rPr>
              <w:t>SUITABILITY OF A TEMPORARY ACCOMMODATION PLACEMENT</w:t>
            </w:r>
            <w:r>
              <w:rPr>
                <w:webHidden/>
              </w:rPr>
              <w:tab/>
            </w:r>
            <w:r>
              <w:rPr>
                <w:webHidden/>
              </w:rPr>
              <w:fldChar w:fldCharType="begin"/>
            </w:r>
            <w:r>
              <w:rPr>
                <w:webHidden/>
              </w:rPr>
              <w:instrText xml:space="preserve"> PAGEREF _Toc194396327 \h </w:instrText>
            </w:r>
            <w:r>
              <w:rPr>
                <w:webHidden/>
              </w:rPr>
            </w:r>
            <w:r>
              <w:rPr>
                <w:webHidden/>
              </w:rPr>
              <w:fldChar w:fldCharType="separate"/>
            </w:r>
            <w:r>
              <w:rPr>
                <w:webHidden/>
              </w:rPr>
              <w:t>10</w:t>
            </w:r>
            <w:r>
              <w:rPr>
                <w:webHidden/>
              </w:rPr>
              <w:fldChar w:fldCharType="end"/>
            </w:r>
          </w:hyperlink>
        </w:p>
        <w:p w14:paraId="5F929264" w14:textId="359CCF44" w:rsidR="00FA7C69" w:rsidRDefault="00FA7C69">
          <w:pPr>
            <w:pStyle w:val="TOC1"/>
            <w:rPr>
              <w:rFonts w:cstheme="minorBidi"/>
              <w:kern w:val="2"/>
              <w:sz w:val="24"/>
              <w:szCs w:val="24"/>
              <w:lang w:val="en-GB" w:eastAsia="en-GB"/>
              <w14:ligatures w14:val="standardContextual"/>
            </w:rPr>
          </w:pPr>
          <w:hyperlink w:anchor="_Toc194396328" w:history="1">
            <w:r w:rsidRPr="00C35D87">
              <w:rPr>
                <w:rStyle w:val="Hyperlink"/>
              </w:rPr>
              <w:t xml:space="preserve">9. </w:t>
            </w:r>
            <w:r>
              <w:rPr>
                <w:rFonts w:cstheme="minorBidi"/>
                <w:kern w:val="2"/>
                <w:sz w:val="24"/>
                <w:szCs w:val="24"/>
                <w:lang w:val="en-GB" w:eastAsia="en-GB"/>
                <w14:ligatures w14:val="standardContextual"/>
              </w:rPr>
              <w:tab/>
            </w:r>
            <w:r w:rsidRPr="00C35D87">
              <w:rPr>
                <w:rStyle w:val="Hyperlink"/>
              </w:rPr>
              <w:t>PRIORTISATION OF PLACEMENTS AND MOVING WITHIN TEMPORARY  ACCOMMODATION</w:t>
            </w:r>
            <w:r>
              <w:rPr>
                <w:webHidden/>
              </w:rPr>
              <w:tab/>
            </w:r>
            <w:r>
              <w:rPr>
                <w:webHidden/>
              </w:rPr>
              <w:fldChar w:fldCharType="begin"/>
            </w:r>
            <w:r>
              <w:rPr>
                <w:webHidden/>
              </w:rPr>
              <w:instrText xml:space="preserve"> PAGEREF _Toc194396328 \h </w:instrText>
            </w:r>
            <w:r>
              <w:rPr>
                <w:webHidden/>
              </w:rPr>
            </w:r>
            <w:r>
              <w:rPr>
                <w:webHidden/>
              </w:rPr>
              <w:fldChar w:fldCharType="separate"/>
            </w:r>
            <w:r>
              <w:rPr>
                <w:webHidden/>
              </w:rPr>
              <w:t>13</w:t>
            </w:r>
            <w:r>
              <w:rPr>
                <w:webHidden/>
              </w:rPr>
              <w:fldChar w:fldCharType="end"/>
            </w:r>
          </w:hyperlink>
        </w:p>
        <w:p w14:paraId="1506EA23" w14:textId="10583F2C" w:rsidR="00FA7C69" w:rsidRDefault="00FA7C69">
          <w:pPr>
            <w:pStyle w:val="TOC1"/>
            <w:rPr>
              <w:rFonts w:cstheme="minorBidi"/>
              <w:kern w:val="2"/>
              <w:sz w:val="24"/>
              <w:szCs w:val="24"/>
              <w:lang w:val="en-GB" w:eastAsia="en-GB"/>
              <w14:ligatures w14:val="standardContextual"/>
            </w:rPr>
          </w:pPr>
          <w:hyperlink w:anchor="_Toc194396329" w:history="1">
            <w:r w:rsidRPr="00C35D87">
              <w:rPr>
                <w:rStyle w:val="Hyperlink"/>
              </w:rPr>
              <w:t>10.</w:t>
            </w:r>
            <w:r>
              <w:rPr>
                <w:rFonts w:cstheme="minorBidi"/>
                <w:kern w:val="2"/>
                <w:sz w:val="24"/>
                <w:szCs w:val="24"/>
                <w:lang w:val="en-GB" w:eastAsia="en-GB"/>
                <w14:ligatures w14:val="standardContextual"/>
              </w:rPr>
              <w:tab/>
            </w:r>
            <w:r w:rsidRPr="00C35D87">
              <w:rPr>
                <w:rStyle w:val="Hyperlink"/>
              </w:rPr>
              <w:t>OFFERS, REFUSALS AND RIGHT TO REVIEW</w:t>
            </w:r>
            <w:r>
              <w:rPr>
                <w:webHidden/>
              </w:rPr>
              <w:tab/>
            </w:r>
            <w:r>
              <w:rPr>
                <w:webHidden/>
              </w:rPr>
              <w:fldChar w:fldCharType="begin"/>
            </w:r>
            <w:r>
              <w:rPr>
                <w:webHidden/>
              </w:rPr>
              <w:instrText xml:space="preserve"> PAGEREF _Toc194396329 \h </w:instrText>
            </w:r>
            <w:r>
              <w:rPr>
                <w:webHidden/>
              </w:rPr>
            </w:r>
            <w:r>
              <w:rPr>
                <w:webHidden/>
              </w:rPr>
              <w:fldChar w:fldCharType="separate"/>
            </w:r>
            <w:r>
              <w:rPr>
                <w:webHidden/>
              </w:rPr>
              <w:t>13</w:t>
            </w:r>
            <w:r>
              <w:rPr>
                <w:webHidden/>
              </w:rPr>
              <w:fldChar w:fldCharType="end"/>
            </w:r>
          </w:hyperlink>
        </w:p>
        <w:p w14:paraId="4550F218" w14:textId="5CCBCE41" w:rsidR="00FA7C69" w:rsidRDefault="00FA7C69">
          <w:pPr>
            <w:pStyle w:val="TOC1"/>
            <w:rPr>
              <w:rFonts w:cstheme="minorBidi"/>
              <w:kern w:val="2"/>
              <w:sz w:val="24"/>
              <w:szCs w:val="24"/>
              <w:lang w:val="en-GB" w:eastAsia="en-GB"/>
              <w14:ligatures w14:val="standardContextual"/>
            </w:rPr>
          </w:pPr>
          <w:hyperlink w:anchor="_Toc194396330" w:history="1">
            <w:r w:rsidRPr="00C35D87">
              <w:rPr>
                <w:rStyle w:val="Hyperlink"/>
              </w:rPr>
              <w:t>11.</w:t>
            </w:r>
            <w:r>
              <w:rPr>
                <w:rFonts w:cstheme="minorBidi"/>
                <w:kern w:val="2"/>
                <w:sz w:val="24"/>
                <w:szCs w:val="24"/>
                <w:lang w:val="en-GB" w:eastAsia="en-GB"/>
                <w14:ligatures w14:val="standardContextual"/>
              </w:rPr>
              <w:tab/>
            </w:r>
            <w:r w:rsidRPr="00C35D87">
              <w:rPr>
                <w:rStyle w:val="Hyperlink"/>
              </w:rPr>
              <w:t>TEMPORARY ACCOMMODATION AGREEMENTS</w:t>
            </w:r>
            <w:r>
              <w:rPr>
                <w:webHidden/>
              </w:rPr>
              <w:tab/>
            </w:r>
            <w:r>
              <w:rPr>
                <w:webHidden/>
              </w:rPr>
              <w:fldChar w:fldCharType="begin"/>
            </w:r>
            <w:r>
              <w:rPr>
                <w:webHidden/>
              </w:rPr>
              <w:instrText xml:space="preserve"> PAGEREF _Toc194396330 \h </w:instrText>
            </w:r>
            <w:r>
              <w:rPr>
                <w:webHidden/>
              </w:rPr>
            </w:r>
            <w:r>
              <w:rPr>
                <w:webHidden/>
              </w:rPr>
              <w:fldChar w:fldCharType="separate"/>
            </w:r>
            <w:r>
              <w:rPr>
                <w:webHidden/>
              </w:rPr>
              <w:t>15</w:t>
            </w:r>
            <w:r>
              <w:rPr>
                <w:webHidden/>
              </w:rPr>
              <w:fldChar w:fldCharType="end"/>
            </w:r>
          </w:hyperlink>
        </w:p>
        <w:p w14:paraId="4D645118" w14:textId="4EA91796" w:rsidR="00FA7C69" w:rsidRDefault="00FA7C69">
          <w:pPr>
            <w:pStyle w:val="TOC1"/>
            <w:rPr>
              <w:rFonts w:cstheme="minorBidi"/>
              <w:kern w:val="2"/>
              <w:sz w:val="24"/>
              <w:szCs w:val="24"/>
              <w:lang w:val="en-GB" w:eastAsia="en-GB"/>
              <w14:ligatures w14:val="standardContextual"/>
            </w:rPr>
          </w:pPr>
          <w:hyperlink w:anchor="_Toc194396331" w:history="1">
            <w:r w:rsidRPr="00C35D87">
              <w:rPr>
                <w:rStyle w:val="Hyperlink"/>
              </w:rPr>
              <w:t xml:space="preserve">12. </w:t>
            </w:r>
            <w:r>
              <w:rPr>
                <w:rFonts w:cstheme="minorBidi"/>
                <w:kern w:val="2"/>
                <w:sz w:val="24"/>
                <w:szCs w:val="24"/>
                <w:lang w:val="en-GB" w:eastAsia="en-GB"/>
                <w14:ligatures w14:val="standardContextual"/>
              </w:rPr>
              <w:tab/>
            </w:r>
            <w:r w:rsidRPr="00C35D87">
              <w:rPr>
                <w:rStyle w:val="Hyperlink"/>
              </w:rPr>
              <w:t>SUPPORT AND RESETTLEMENT</w:t>
            </w:r>
            <w:r>
              <w:rPr>
                <w:webHidden/>
              </w:rPr>
              <w:tab/>
            </w:r>
            <w:r>
              <w:rPr>
                <w:webHidden/>
              </w:rPr>
              <w:fldChar w:fldCharType="begin"/>
            </w:r>
            <w:r>
              <w:rPr>
                <w:webHidden/>
              </w:rPr>
              <w:instrText xml:space="preserve"> PAGEREF _Toc194396331 \h </w:instrText>
            </w:r>
            <w:r>
              <w:rPr>
                <w:webHidden/>
              </w:rPr>
            </w:r>
            <w:r>
              <w:rPr>
                <w:webHidden/>
              </w:rPr>
              <w:fldChar w:fldCharType="separate"/>
            </w:r>
            <w:r>
              <w:rPr>
                <w:webHidden/>
              </w:rPr>
              <w:t>16</w:t>
            </w:r>
            <w:r>
              <w:rPr>
                <w:webHidden/>
              </w:rPr>
              <w:fldChar w:fldCharType="end"/>
            </w:r>
          </w:hyperlink>
        </w:p>
        <w:p w14:paraId="1C87DF69" w14:textId="374B1BB1" w:rsidR="00FA7C69" w:rsidRDefault="00FA7C69">
          <w:pPr>
            <w:pStyle w:val="TOC1"/>
            <w:rPr>
              <w:rFonts w:cstheme="minorBidi"/>
              <w:kern w:val="2"/>
              <w:sz w:val="24"/>
              <w:szCs w:val="24"/>
              <w:lang w:val="en-GB" w:eastAsia="en-GB"/>
              <w14:ligatures w14:val="standardContextual"/>
            </w:rPr>
          </w:pPr>
          <w:hyperlink w:anchor="_Toc194396332" w:history="1">
            <w:r w:rsidRPr="00C35D87">
              <w:rPr>
                <w:rStyle w:val="Hyperlink"/>
              </w:rPr>
              <w:t xml:space="preserve">13. </w:t>
            </w:r>
            <w:r>
              <w:rPr>
                <w:rFonts w:cstheme="minorBidi"/>
                <w:kern w:val="2"/>
                <w:sz w:val="24"/>
                <w:szCs w:val="24"/>
                <w:lang w:val="en-GB" w:eastAsia="en-GB"/>
                <w14:ligatures w14:val="standardContextual"/>
              </w:rPr>
              <w:tab/>
            </w:r>
            <w:r w:rsidRPr="00C35D87">
              <w:rPr>
                <w:rStyle w:val="Hyperlink"/>
              </w:rPr>
              <w:t>ACCOMMODATION SERVICE STANDARDS</w:t>
            </w:r>
            <w:r>
              <w:rPr>
                <w:webHidden/>
              </w:rPr>
              <w:tab/>
            </w:r>
            <w:r>
              <w:rPr>
                <w:webHidden/>
              </w:rPr>
              <w:fldChar w:fldCharType="begin"/>
            </w:r>
            <w:r>
              <w:rPr>
                <w:webHidden/>
              </w:rPr>
              <w:instrText xml:space="preserve"> PAGEREF _Toc194396332 \h </w:instrText>
            </w:r>
            <w:r>
              <w:rPr>
                <w:webHidden/>
              </w:rPr>
            </w:r>
            <w:r>
              <w:rPr>
                <w:webHidden/>
              </w:rPr>
              <w:fldChar w:fldCharType="separate"/>
            </w:r>
            <w:r>
              <w:rPr>
                <w:webHidden/>
              </w:rPr>
              <w:t>18</w:t>
            </w:r>
            <w:r>
              <w:rPr>
                <w:webHidden/>
              </w:rPr>
              <w:fldChar w:fldCharType="end"/>
            </w:r>
          </w:hyperlink>
        </w:p>
        <w:p w14:paraId="239282E2" w14:textId="56EE8F41" w:rsidR="00FA7C69" w:rsidRDefault="00FA7C69">
          <w:pPr>
            <w:pStyle w:val="TOC1"/>
            <w:rPr>
              <w:rFonts w:cstheme="minorBidi"/>
              <w:kern w:val="2"/>
              <w:sz w:val="24"/>
              <w:szCs w:val="24"/>
              <w:lang w:val="en-GB" w:eastAsia="en-GB"/>
              <w14:ligatures w14:val="standardContextual"/>
            </w:rPr>
          </w:pPr>
          <w:hyperlink w:anchor="_Toc194396333" w:history="1">
            <w:r w:rsidRPr="00C35D87">
              <w:rPr>
                <w:rStyle w:val="Hyperlink"/>
              </w:rPr>
              <w:t>14.</w:t>
            </w:r>
            <w:r>
              <w:rPr>
                <w:rFonts w:cstheme="minorBidi"/>
                <w:kern w:val="2"/>
                <w:sz w:val="24"/>
                <w:szCs w:val="24"/>
                <w:lang w:val="en-GB" w:eastAsia="en-GB"/>
                <w14:ligatures w14:val="standardContextual"/>
              </w:rPr>
              <w:tab/>
            </w:r>
            <w:r w:rsidRPr="00C35D87">
              <w:rPr>
                <w:rStyle w:val="Hyperlink"/>
              </w:rPr>
              <w:t>HOUSEHOLDS WITH PETS</w:t>
            </w:r>
            <w:r>
              <w:rPr>
                <w:webHidden/>
              </w:rPr>
              <w:tab/>
            </w:r>
            <w:r>
              <w:rPr>
                <w:webHidden/>
              </w:rPr>
              <w:fldChar w:fldCharType="begin"/>
            </w:r>
            <w:r>
              <w:rPr>
                <w:webHidden/>
              </w:rPr>
              <w:instrText xml:space="preserve"> PAGEREF _Toc194396333 \h </w:instrText>
            </w:r>
            <w:r>
              <w:rPr>
                <w:webHidden/>
              </w:rPr>
            </w:r>
            <w:r>
              <w:rPr>
                <w:webHidden/>
              </w:rPr>
              <w:fldChar w:fldCharType="separate"/>
            </w:r>
            <w:r>
              <w:rPr>
                <w:webHidden/>
              </w:rPr>
              <w:t>18</w:t>
            </w:r>
            <w:r>
              <w:rPr>
                <w:webHidden/>
              </w:rPr>
              <w:fldChar w:fldCharType="end"/>
            </w:r>
          </w:hyperlink>
        </w:p>
        <w:p w14:paraId="46B3D35F" w14:textId="38173889" w:rsidR="00FA7C69" w:rsidRDefault="00FA7C69">
          <w:pPr>
            <w:pStyle w:val="TOC1"/>
            <w:rPr>
              <w:rFonts w:cstheme="minorBidi"/>
              <w:kern w:val="2"/>
              <w:sz w:val="24"/>
              <w:szCs w:val="24"/>
              <w:lang w:val="en-GB" w:eastAsia="en-GB"/>
              <w14:ligatures w14:val="standardContextual"/>
            </w:rPr>
          </w:pPr>
          <w:hyperlink w:anchor="_Toc194396334" w:history="1">
            <w:r w:rsidRPr="00C35D87">
              <w:rPr>
                <w:rStyle w:val="Hyperlink"/>
              </w:rPr>
              <w:t xml:space="preserve">15. </w:t>
            </w:r>
            <w:r>
              <w:rPr>
                <w:rFonts w:cstheme="minorBidi"/>
                <w:kern w:val="2"/>
                <w:sz w:val="24"/>
                <w:szCs w:val="24"/>
                <w:lang w:val="en-GB" w:eastAsia="en-GB"/>
                <w14:ligatures w14:val="standardContextual"/>
              </w:rPr>
              <w:tab/>
            </w:r>
            <w:r w:rsidRPr="00C35D87">
              <w:rPr>
                <w:rStyle w:val="Hyperlink"/>
              </w:rPr>
              <w:t>TEMPORARY ACCOMMODATION COSTS</w:t>
            </w:r>
            <w:r>
              <w:rPr>
                <w:webHidden/>
              </w:rPr>
              <w:tab/>
            </w:r>
            <w:r>
              <w:rPr>
                <w:webHidden/>
              </w:rPr>
              <w:fldChar w:fldCharType="begin"/>
            </w:r>
            <w:r>
              <w:rPr>
                <w:webHidden/>
              </w:rPr>
              <w:instrText xml:space="preserve"> PAGEREF _Toc194396334 \h </w:instrText>
            </w:r>
            <w:r>
              <w:rPr>
                <w:webHidden/>
              </w:rPr>
            </w:r>
            <w:r>
              <w:rPr>
                <w:webHidden/>
              </w:rPr>
              <w:fldChar w:fldCharType="separate"/>
            </w:r>
            <w:r>
              <w:rPr>
                <w:webHidden/>
              </w:rPr>
              <w:t>18</w:t>
            </w:r>
            <w:r>
              <w:rPr>
                <w:webHidden/>
              </w:rPr>
              <w:fldChar w:fldCharType="end"/>
            </w:r>
          </w:hyperlink>
        </w:p>
        <w:p w14:paraId="7BC0B0FC" w14:textId="6A262C33" w:rsidR="00FA7C69" w:rsidRDefault="00FA7C69">
          <w:pPr>
            <w:pStyle w:val="TOC1"/>
            <w:rPr>
              <w:rFonts w:cstheme="minorBidi"/>
              <w:kern w:val="2"/>
              <w:sz w:val="24"/>
              <w:szCs w:val="24"/>
              <w:lang w:val="en-GB" w:eastAsia="en-GB"/>
              <w14:ligatures w14:val="standardContextual"/>
            </w:rPr>
          </w:pPr>
          <w:hyperlink w:anchor="_Toc194396335" w:history="1">
            <w:r w:rsidRPr="00C35D87">
              <w:rPr>
                <w:rStyle w:val="Hyperlink"/>
                <w:lang w:val="en-GB" w:eastAsia="en-GB"/>
              </w:rPr>
              <w:t xml:space="preserve">16. </w:t>
            </w:r>
            <w:r>
              <w:rPr>
                <w:rFonts w:cstheme="minorBidi"/>
                <w:kern w:val="2"/>
                <w:sz w:val="24"/>
                <w:szCs w:val="24"/>
                <w:lang w:val="en-GB" w:eastAsia="en-GB"/>
                <w14:ligatures w14:val="standardContextual"/>
              </w:rPr>
              <w:tab/>
            </w:r>
            <w:r w:rsidRPr="00C35D87">
              <w:rPr>
                <w:rStyle w:val="Hyperlink"/>
                <w:lang w:val="en-GB" w:eastAsia="en-GB"/>
              </w:rPr>
              <w:t>ENDING TEMPORARY ACCOMMODATION PLACEMENTS AND DISCHARGING DUTIES</w:t>
            </w:r>
            <w:r>
              <w:rPr>
                <w:webHidden/>
              </w:rPr>
              <w:tab/>
            </w:r>
            <w:r>
              <w:rPr>
                <w:webHidden/>
              </w:rPr>
              <w:fldChar w:fldCharType="begin"/>
            </w:r>
            <w:r>
              <w:rPr>
                <w:webHidden/>
              </w:rPr>
              <w:instrText xml:space="preserve"> PAGEREF _Toc194396335 \h </w:instrText>
            </w:r>
            <w:r>
              <w:rPr>
                <w:webHidden/>
              </w:rPr>
            </w:r>
            <w:r>
              <w:rPr>
                <w:webHidden/>
              </w:rPr>
              <w:fldChar w:fldCharType="separate"/>
            </w:r>
            <w:r>
              <w:rPr>
                <w:webHidden/>
              </w:rPr>
              <w:t>19</w:t>
            </w:r>
            <w:r>
              <w:rPr>
                <w:webHidden/>
              </w:rPr>
              <w:fldChar w:fldCharType="end"/>
            </w:r>
          </w:hyperlink>
        </w:p>
        <w:p w14:paraId="2A52ACB5" w14:textId="21EC48E0" w:rsidR="00FA7C69" w:rsidRDefault="00FA7C69">
          <w:pPr>
            <w:pStyle w:val="TOC1"/>
            <w:rPr>
              <w:rFonts w:cstheme="minorBidi"/>
              <w:kern w:val="2"/>
              <w:sz w:val="24"/>
              <w:szCs w:val="24"/>
              <w:lang w:val="en-GB" w:eastAsia="en-GB"/>
              <w14:ligatures w14:val="standardContextual"/>
            </w:rPr>
          </w:pPr>
          <w:hyperlink w:anchor="_Toc194396336" w:history="1">
            <w:r w:rsidRPr="00C35D87">
              <w:rPr>
                <w:rStyle w:val="Hyperlink"/>
              </w:rPr>
              <w:t xml:space="preserve">17. </w:t>
            </w:r>
            <w:r>
              <w:rPr>
                <w:rFonts w:cstheme="minorBidi"/>
                <w:kern w:val="2"/>
                <w:sz w:val="24"/>
                <w:szCs w:val="24"/>
                <w:lang w:val="en-GB" w:eastAsia="en-GB"/>
                <w14:ligatures w14:val="standardContextual"/>
              </w:rPr>
              <w:tab/>
            </w:r>
            <w:r w:rsidRPr="00C35D87">
              <w:rPr>
                <w:rStyle w:val="Hyperlink"/>
              </w:rPr>
              <w:t>STORAGE AND PROTECTION OF PERSONAL BELONGINGS</w:t>
            </w:r>
            <w:r>
              <w:rPr>
                <w:webHidden/>
              </w:rPr>
              <w:tab/>
            </w:r>
            <w:r>
              <w:rPr>
                <w:webHidden/>
              </w:rPr>
              <w:fldChar w:fldCharType="begin"/>
            </w:r>
            <w:r>
              <w:rPr>
                <w:webHidden/>
              </w:rPr>
              <w:instrText xml:space="preserve"> PAGEREF _Toc194396336 \h </w:instrText>
            </w:r>
            <w:r>
              <w:rPr>
                <w:webHidden/>
              </w:rPr>
            </w:r>
            <w:r>
              <w:rPr>
                <w:webHidden/>
              </w:rPr>
              <w:fldChar w:fldCharType="separate"/>
            </w:r>
            <w:r>
              <w:rPr>
                <w:webHidden/>
              </w:rPr>
              <w:t>21</w:t>
            </w:r>
            <w:r>
              <w:rPr>
                <w:webHidden/>
              </w:rPr>
              <w:fldChar w:fldCharType="end"/>
            </w:r>
          </w:hyperlink>
        </w:p>
        <w:p w14:paraId="40B86AA7" w14:textId="2E013BDB" w:rsidR="00FA7C69" w:rsidRDefault="00FA7C69">
          <w:pPr>
            <w:pStyle w:val="TOC1"/>
            <w:rPr>
              <w:rFonts w:cstheme="minorBidi"/>
              <w:kern w:val="2"/>
              <w:sz w:val="24"/>
              <w:szCs w:val="24"/>
              <w:lang w:val="en-GB" w:eastAsia="en-GB"/>
              <w14:ligatures w14:val="standardContextual"/>
            </w:rPr>
          </w:pPr>
          <w:hyperlink w:anchor="_Toc194396337" w:history="1">
            <w:r w:rsidRPr="00C35D87">
              <w:rPr>
                <w:rStyle w:val="Hyperlink"/>
              </w:rPr>
              <w:t xml:space="preserve">18. </w:t>
            </w:r>
            <w:r>
              <w:rPr>
                <w:rFonts w:cstheme="minorBidi"/>
                <w:kern w:val="2"/>
                <w:sz w:val="24"/>
                <w:szCs w:val="24"/>
                <w:lang w:val="en-GB" w:eastAsia="en-GB"/>
                <w14:ligatures w14:val="standardContextual"/>
              </w:rPr>
              <w:tab/>
            </w:r>
            <w:r w:rsidRPr="00C35D87">
              <w:rPr>
                <w:rStyle w:val="Hyperlink"/>
              </w:rPr>
              <w:t>SAFEGUARDING</w:t>
            </w:r>
            <w:r>
              <w:rPr>
                <w:webHidden/>
              </w:rPr>
              <w:tab/>
            </w:r>
            <w:r>
              <w:rPr>
                <w:webHidden/>
              </w:rPr>
              <w:fldChar w:fldCharType="begin"/>
            </w:r>
            <w:r>
              <w:rPr>
                <w:webHidden/>
              </w:rPr>
              <w:instrText xml:space="preserve"> PAGEREF _Toc194396337 \h </w:instrText>
            </w:r>
            <w:r>
              <w:rPr>
                <w:webHidden/>
              </w:rPr>
            </w:r>
            <w:r>
              <w:rPr>
                <w:webHidden/>
              </w:rPr>
              <w:fldChar w:fldCharType="separate"/>
            </w:r>
            <w:r>
              <w:rPr>
                <w:webHidden/>
              </w:rPr>
              <w:t>22</w:t>
            </w:r>
            <w:r>
              <w:rPr>
                <w:webHidden/>
              </w:rPr>
              <w:fldChar w:fldCharType="end"/>
            </w:r>
          </w:hyperlink>
        </w:p>
        <w:p w14:paraId="7DE06CC5" w14:textId="21B68B2D" w:rsidR="00FA7C69" w:rsidRDefault="00FA7C69">
          <w:pPr>
            <w:pStyle w:val="TOC1"/>
            <w:rPr>
              <w:rFonts w:cstheme="minorBidi"/>
              <w:kern w:val="2"/>
              <w:sz w:val="24"/>
              <w:szCs w:val="24"/>
              <w:lang w:val="en-GB" w:eastAsia="en-GB"/>
              <w14:ligatures w14:val="standardContextual"/>
            </w:rPr>
          </w:pPr>
          <w:hyperlink w:anchor="_Toc194396338" w:history="1">
            <w:r w:rsidRPr="00C35D87">
              <w:rPr>
                <w:rStyle w:val="Hyperlink"/>
              </w:rPr>
              <w:t xml:space="preserve">19. </w:t>
            </w:r>
            <w:r>
              <w:rPr>
                <w:rFonts w:cstheme="minorBidi"/>
                <w:kern w:val="2"/>
                <w:sz w:val="24"/>
                <w:szCs w:val="24"/>
                <w:lang w:val="en-GB" w:eastAsia="en-GB"/>
                <w14:ligatures w14:val="standardContextual"/>
              </w:rPr>
              <w:tab/>
            </w:r>
            <w:r w:rsidRPr="00C35D87">
              <w:rPr>
                <w:rStyle w:val="Hyperlink"/>
              </w:rPr>
              <w:t>EQUALITY AND DIVERSITY</w:t>
            </w:r>
            <w:r>
              <w:rPr>
                <w:webHidden/>
              </w:rPr>
              <w:tab/>
            </w:r>
            <w:r>
              <w:rPr>
                <w:webHidden/>
              </w:rPr>
              <w:fldChar w:fldCharType="begin"/>
            </w:r>
            <w:r>
              <w:rPr>
                <w:webHidden/>
              </w:rPr>
              <w:instrText xml:space="preserve"> PAGEREF _Toc194396338 \h </w:instrText>
            </w:r>
            <w:r>
              <w:rPr>
                <w:webHidden/>
              </w:rPr>
            </w:r>
            <w:r>
              <w:rPr>
                <w:webHidden/>
              </w:rPr>
              <w:fldChar w:fldCharType="separate"/>
            </w:r>
            <w:r>
              <w:rPr>
                <w:webHidden/>
              </w:rPr>
              <w:t>23</w:t>
            </w:r>
            <w:r>
              <w:rPr>
                <w:webHidden/>
              </w:rPr>
              <w:fldChar w:fldCharType="end"/>
            </w:r>
          </w:hyperlink>
        </w:p>
        <w:p w14:paraId="25B9B52F" w14:textId="276471C3" w:rsidR="00FA7C69" w:rsidRDefault="00FA7C69">
          <w:pPr>
            <w:pStyle w:val="TOC1"/>
            <w:rPr>
              <w:rFonts w:cstheme="minorBidi"/>
              <w:kern w:val="2"/>
              <w:sz w:val="24"/>
              <w:szCs w:val="24"/>
              <w:lang w:val="en-GB" w:eastAsia="en-GB"/>
              <w14:ligatures w14:val="standardContextual"/>
            </w:rPr>
          </w:pPr>
          <w:hyperlink w:anchor="_Toc194396339" w:history="1">
            <w:r w:rsidRPr="00C35D87">
              <w:rPr>
                <w:rStyle w:val="Hyperlink"/>
              </w:rPr>
              <w:t xml:space="preserve">20. </w:t>
            </w:r>
            <w:r>
              <w:rPr>
                <w:rFonts w:cstheme="minorBidi"/>
                <w:kern w:val="2"/>
                <w:sz w:val="24"/>
                <w:szCs w:val="24"/>
                <w:lang w:val="en-GB" w:eastAsia="en-GB"/>
                <w14:ligatures w14:val="standardContextual"/>
              </w:rPr>
              <w:tab/>
            </w:r>
            <w:r w:rsidRPr="00C35D87">
              <w:rPr>
                <w:rStyle w:val="Hyperlink"/>
              </w:rPr>
              <w:t>DATA PROTECTION AND INFORMATION SHARING</w:t>
            </w:r>
            <w:r>
              <w:rPr>
                <w:webHidden/>
              </w:rPr>
              <w:tab/>
            </w:r>
            <w:r>
              <w:rPr>
                <w:webHidden/>
              </w:rPr>
              <w:fldChar w:fldCharType="begin"/>
            </w:r>
            <w:r>
              <w:rPr>
                <w:webHidden/>
              </w:rPr>
              <w:instrText xml:space="preserve"> PAGEREF _Toc194396339 \h </w:instrText>
            </w:r>
            <w:r>
              <w:rPr>
                <w:webHidden/>
              </w:rPr>
            </w:r>
            <w:r>
              <w:rPr>
                <w:webHidden/>
              </w:rPr>
              <w:fldChar w:fldCharType="separate"/>
            </w:r>
            <w:r>
              <w:rPr>
                <w:webHidden/>
              </w:rPr>
              <w:t>24</w:t>
            </w:r>
            <w:r>
              <w:rPr>
                <w:webHidden/>
              </w:rPr>
              <w:fldChar w:fldCharType="end"/>
            </w:r>
          </w:hyperlink>
        </w:p>
        <w:p w14:paraId="60688A0A" w14:textId="4B379DF5" w:rsidR="00FA7C69" w:rsidRDefault="00FA7C69">
          <w:pPr>
            <w:pStyle w:val="TOC1"/>
            <w:rPr>
              <w:rFonts w:cstheme="minorBidi"/>
              <w:kern w:val="2"/>
              <w:sz w:val="24"/>
              <w:szCs w:val="24"/>
              <w:lang w:val="en-GB" w:eastAsia="en-GB"/>
              <w14:ligatures w14:val="standardContextual"/>
            </w:rPr>
          </w:pPr>
          <w:hyperlink w:anchor="_Toc194396340" w:history="1">
            <w:r w:rsidRPr="00C35D87">
              <w:rPr>
                <w:rStyle w:val="Hyperlink"/>
              </w:rPr>
              <w:t xml:space="preserve">21. </w:t>
            </w:r>
            <w:r>
              <w:rPr>
                <w:rFonts w:cstheme="minorBidi"/>
                <w:kern w:val="2"/>
                <w:sz w:val="24"/>
                <w:szCs w:val="24"/>
                <w:lang w:val="en-GB" w:eastAsia="en-GB"/>
                <w14:ligatures w14:val="standardContextual"/>
              </w:rPr>
              <w:tab/>
            </w:r>
            <w:r w:rsidRPr="00C35D87">
              <w:rPr>
                <w:rStyle w:val="Hyperlink"/>
              </w:rPr>
              <w:t>COMPLAINTS</w:t>
            </w:r>
            <w:r>
              <w:rPr>
                <w:webHidden/>
              </w:rPr>
              <w:tab/>
            </w:r>
            <w:r>
              <w:rPr>
                <w:webHidden/>
              </w:rPr>
              <w:fldChar w:fldCharType="begin"/>
            </w:r>
            <w:r>
              <w:rPr>
                <w:webHidden/>
              </w:rPr>
              <w:instrText xml:space="preserve"> PAGEREF _Toc194396340 \h </w:instrText>
            </w:r>
            <w:r>
              <w:rPr>
                <w:webHidden/>
              </w:rPr>
            </w:r>
            <w:r>
              <w:rPr>
                <w:webHidden/>
              </w:rPr>
              <w:fldChar w:fldCharType="separate"/>
            </w:r>
            <w:r>
              <w:rPr>
                <w:webHidden/>
              </w:rPr>
              <w:t>25</w:t>
            </w:r>
            <w:r>
              <w:rPr>
                <w:webHidden/>
              </w:rPr>
              <w:fldChar w:fldCharType="end"/>
            </w:r>
          </w:hyperlink>
        </w:p>
        <w:p w14:paraId="258483CA" w14:textId="279443D8" w:rsidR="00FA7C69" w:rsidRDefault="00FA7C69">
          <w:pPr>
            <w:pStyle w:val="TOC1"/>
            <w:rPr>
              <w:rFonts w:cstheme="minorBidi"/>
              <w:kern w:val="2"/>
              <w:sz w:val="24"/>
              <w:szCs w:val="24"/>
              <w:lang w:val="en-GB" w:eastAsia="en-GB"/>
              <w14:ligatures w14:val="standardContextual"/>
            </w:rPr>
          </w:pPr>
          <w:hyperlink w:anchor="_Toc194396341" w:history="1">
            <w:r w:rsidRPr="00C35D87">
              <w:rPr>
                <w:rStyle w:val="Hyperlink"/>
              </w:rPr>
              <w:t xml:space="preserve">22. </w:t>
            </w:r>
            <w:r>
              <w:rPr>
                <w:rFonts w:cstheme="minorBidi"/>
                <w:kern w:val="2"/>
                <w:sz w:val="24"/>
                <w:szCs w:val="24"/>
                <w:lang w:val="en-GB" w:eastAsia="en-GB"/>
                <w14:ligatures w14:val="standardContextual"/>
              </w:rPr>
              <w:tab/>
            </w:r>
            <w:r w:rsidRPr="00C35D87">
              <w:rPr>
                <w:rStyle w:val="Hyperlink"/>
              </w:rPr>
              <w:t>QUALITY ASSURANCE AND MONITORING PERFORMANCE</w:t>
            </w:r>
            <w:r>
              <w:rPr>
                <w:webHidden/>
              </w:rPr>
              <w:tab/>
            </w:r>
            <w:r>
              <w:rPr>
                <w:webHidden/>
              </w:rPr>
              <w:fldChar w:fldCharType="begin"/>
            </w:r>
            <w:r>
              <w:rPr>
                <w:webHidden/>
              </w:rPr>
              <w:instrText xml:space="preserve"> PAGEREF _Toc194396341 \h </w:instrText>
            </w:r>
            <w:r>
              <w:rPr>
                <w:webHidden/>
              </w:rPr>
            </w:r>
            <w:r>
              <w:rPr>
                <w:webHidden/>
              </w:rPr>
              <w:fldChar w:fldCharType="separate"/>
            </w:r>
            <w:r>
              <w:rPr>
                <w:webHidden/>
              </w:rPr>
              <w:t>25</w:t>
            </w:r>
            <w:r>
              <w:rPr>
                <w:webHidden/>
              </w:rPr>
              <w:fldChar w:fldCharType="end"/>
            </w:r>
          </w:hyperlink>
        </w:p>
        <w:p w14:paraId="67C0B446" w14:textId="04718DCB" w:rsidR="00FA7C69" w:rsidRDefault="00FA7C69">
          <w:pPr>
            <w:pStyle w:val="TOC1"/>
            <w:rPr>
              <w:rFonts w:cstheme="minorBidi"/>
              <w:kern w:val="2"/>
              <w:sz w:val="24"/>
              <w:szCs w:val="24"/>
              <w:lang w:val="en-GB" w:eastAsia="en-GB"/>
              <w14:ligatures w14:val="standardContextual"/>
            </w:rPr>
          </w:pPr>
          <w:hyperlink w:anchor="_Toc194396342" w:history="1">
            <w:r w:rsidRPr="00C35D87">
              <w:rPr>
                <w:rStyle w:val="Hyperlink"/>
              </w:rPr>
              <w:t xml:space="preserve">23. </w:t>
            </w:r>
            <w:r>
              <w:rPr>
                <w:rFonts w:cstheme="minorBidi"/>
                <w:kern w:val="2"/>
                <w:sz w:val="24"/>
                <w:szCs w:val="24"/>
                <w:lang w:val="en-GB" w:eastAsia="en-GB"/>
                <w14:ligatures w14:val="standardContextual"/>
              </w:rPr>
              <w:tab/>
            </w:r>
            <w:r w:rsidRPr="00C35D87">
              <w:rPr>
                <w:rStyle w:val="Hyperlink"/>
              </w:rPr>
              <w:t>IMPLEMENTATION AND REVIEW OF THIS POLICY</w:t>
            </w:r>
            <w:r>
              <w:rPr>
                <w:webHidden/>
              </w:rPr>
              <w:tab/>
            </w:r>
            <w:r>
              <w:rPr>
                <w:webHidden/>
              </w:rPr>
              <w:fldChar w:fldCharType="begin"/>
            </w:r>
            <w:r>
              <w:rPr>
                <w:webHidden/>
              </w:rPr>
              <w:instrText xml:space="preserve"> PAGEREF _Toc194396342 \h </w:instrText>
            </w:r>
            <w:r>
              <w:rPr>
                <w:webHidden/>
              </w:rPr>
            </w:r>
            <w:r>
              <w:rPr>
                <w:webHidden/>
              </w:rPr>
              <w:fldChar w:fldCharType="separate"/>
            </w:r>
            <w:r>
              <w:rPr>
                <w:webHidden/>
              </w:rPr>
              <w:t>26</w:t>
            </w:r>
            <w:r>
              <w:rPr>
                <w:webHidden/>
              </w:rPr>
              <w:fldChar w:fldCharType="end"/>
            </w:r>
          </w:hyperlink>
        </w:p>
        <w:p w14:paraId="66D0BDBD" w14:textId="50AD2D8F" w:rsidR="00FA7C69" w:rsidRDefault="00FA7C69">
          <w:pPr>
            <w:pStyle w:val="TOC1"/>
            <w:rPr>
              <w:rFonts w:cstheme="minorBidi"/>
              <w:kern w:val="2"/>
              <w:sz w:val="24"/>
              <w:szCs w:val="24"/>
              <w:lang w:val="en-GB" w:eastAsia="en-GB"/>
              <w14:ligatures w14:val="standardContextual"/>
            </w:rPr>
          </w:pPr>
          <w:hyperlink w:anchor="_Toc194396343" w:history="1">
            <w:r w:rsidRPr="00C35D87">
              <w:rPr>
                <w:rStyle w:val="Hyperlink"/>
              </w:rPr>
              <w:t>APPENDIX 1 – (PART A) - PRACTICE GUIDANCE TEMPORARY ACCOMMODATION PLACEMENT ASSESSMENT</w:t>
            </w:r>
            <w:r>
              <w:rPr>
                <w:webHidden/>
              </w:rPr>
              <w:tab/>
            </w:r>
            <w:r>
              <w:rPr>
                <w:webHidden/>
              </w:rPr>
              <w:fldChar w:fldCharType="begin"/>
            </w:r>
            <w:r>
              <w:rPr>
                <w:webHidden/>
              </w:rPr>
              <w:instrText xml:space="preserve"> PAGEREF _Toc194396343 \h </w:instrText>
            </w:r>
            <w:r>
              <w:rPr>
                <w:webHidden/>
              </w:rPr>
            </w:r>
            <w:r>
              <w:rPr>
                <w:webHidden/>
              </w:rPr>
              <w:fldChar w:fldCharType="separate"/>
            </w:r>
            <w:r>
              <w:rPr>
                <w:webHidden/>
              </w:rPr>
              <w:t>27</w:t>
            </w:r>
            <w:r>
              <w:rPr>
                <w:webHidden/>
              </w:rPr>
              <w:fldChar w:fldCharType="end"/>
            </w:r>
          </w:hyperlink>
        </w:p>
        <w:p w14:paraId="710BF378" w14:textId="7FE3A308" w:rsidR="00FA7C69" w:rsidRDefault="00FA7C69">
          <w:pPr>
            <w:pStyle w:val="TOC1"/>
            <w:rPr>
              <w:rFonts w:cstheme="minorBidi"/>
              <w:kern w:val="2"/>
              <w:sz w:val="24"/>
              <w:szCs w:val="24"/>
              <w:lang w:val="en-GB" w:eastAsia="en-GB"/>
              <w14:ligatures w14:val="standardContextual"/>
            </w:rPr>
          </w:pPr>
          <w:hyperlink w:anchor="_Toc194396344" w:history="1">
            <w:r w:rsidRPr="00C35D87">
              <w:rPr>
                <w:rStyle w:val="Hyperlink"/>
              </w:rPr>
              <w:t>APPENDIX 1 - (PART B) - PRACTICE GUIDE - RISK ASSESSING AND MANAGING THE IMPACT OF HOTEL AND BED AND BREAKFAST PLACEMENTS</w:t>
            </w:r>
            <w:r>
              <w:rPr>
                <w:webHidden/>
              </w:rPr>
              <w:tab/>
            </w:r>
            <w:r>
              <w:rPr>
                <w:webHidden/>
              </w:rPr>
              <w:fldChar w:fldCharType="begin"/>
            </w:r>
            <w:r>
              <w:rPr>
                <w:webHidden/>
              </w:rPr>
              <w:instrText xml:space="preserve"> PAGEREF _Toc194396344 \h </w:instrText>
            </w:r>
            <w:r>
              <w:rPr>
                <w:webHidden/>
              </w:rPr>
            </w:r>
            <w:r>
              <w:rPr>
                <w:webHidden/>
              </w:rPr>
              <w:fldChar w:fldCharType="separate"/>
            </w:r>
            <w:r>
              <w:rPr>
                <w:webHidden/>
              </w:rPr>
              <w:t>33</w:t>
            </w:r>
            <w:r>
              <w:rPr>
                <w:webHidden/>
              </w:rPr>
              <w:fldChar w:fldCharType="end"/>
            </w:r>
          </w:hyperlink>
        </w:p>
        <w:p w14:paraId="72882D70" w14:textId="230DBF9E" w:rsidR="00FA7C69" w:rsidRDefault="00FA7C69">
          <w:pPr>
            <w:pStyle w:val="TOC1"/>
            <w:rPr>
              <w:rFonts w:cstheme="minorBidi"/>
              <w:kern w:val="2"/>
              <w:sz w:val="24"/>
              <w:szCs w:val="24"/>
              <w:lang w:val="en-GB" w:eastAsia="en-GB"/>
              <w14:ligatures w14:val="standardContextual"/>
            </w:rPr>
          </w:pPr>
          <w:hyperlink w:anchor="_Toc194396345" w:history="1">
            <w:r w:rsidRPr="00C35D87">
              <w:rPr>
                <w:rStyle w:val="Hyperlink"/>
              </w:rPr>
              <w:t>APPENDIX 1 - (PART C) TEMPORARY ACCOMMODATION SERVICE STANDARDS</w:t>
            </w:r>
            <w:r>
              <w:rPr>
                <w:webHidden/>
              </w:rPr>
              <w:tab/>
            </w:r>
            <w:r>
              <w:rPr>
                <w:webHidden/>
              </w:rPr>
              <w:fldChar w:fldCharType="begin"/>
            </w:r>
            <w:r>
              <w:rPr>
                <w:webHidden/>
              </w:rPr>
              <w:instrText xml:space="preserve"> PAGEREF _Toc194396345 \h </w:instrText>
            </w:r>
            <w:r>
              <w:rPr>
                <w:webHidden/>
              </w:rPr>
            </w:r>
            <w:r>
              <w:rPr>
                <w:webHidden/>
              </w:rPr>
              <w:fldChar w:fldCharType="separate"/>
            </w:r>
            <w:r>
              <w:rPr>
                <w:webHidden/>
              </w:rPr>
              <w:t>38</w:t>
            </w:r>
            <w:r>
              <w:rPr>
                <w:webHidden/>
              </w:rPr>
              <w:fldChar w:fldCharType="end"/>
            </w:r>
          </w:hyperlink>
        </w:p>
        <w:p w14:paraId="6D4422C9" w14:textId="6FAE0488" w:rsidR="00FA7C69" w:rsidRDefault="00FA7C69">
          <w:pPr>
            <w:pStyle w:val="TOC1"/>
            <w:rPr>
              <w:rFonts w:cstheme="minorBidi"/>
              <w:kern w:val="2"/>
              <w:sz w:val="24"/>
              <w:szCs w:val="24"/>
              <w:lang w:val="en-GB" w:eastAsia="en-GB"/>
              <w14:ligatures w14:val="standardContextual"/>
            </w:rPr>
          </w:pPr>
          <w:hyperlink w:anchor="_Toc194396346" w:history="1">
            <w:r w:rsidRPr="00C35D87">
              <w:rPr>
                <w:rStyle w:val="Hyperlink"/>
              </w:rPr>
              <w:t>APPENDIX 1 (PART D)  – HOUSEHOLDS WITH PETS PRACTICE GUIDANCE</w:t>
            </w:r>
            <w:r>
              <w:rPr>
                <w:webHidden/>
              </w:rPr>
              <w:tab/>
            </w:r>
            <w:r>
              <w:rPr>
                <w:webHidden/>
              </w:rPr>
              <w:fldChar w:fldCharType="begin"/>
            </w:r>
            <w:r>
              <w:rPr>
                <w:webHidden/>
              </w:rPr>
              <w:instrText xml:space="preserve"> PAGEREF _Toc194396346 \h </w:instrText>
            </w:r>
            <w:r>
              <w:rPr>
                <w:webHidden/>
              </w:rPr>
            </w:r>
            <w:r>
              <w:rPr>
                <w:webHidden/>
              </w:rPr>
              <w:fldChar w:fldCharType="separate"/>
            </w:r>
            <w:r>
              <w:rPr>
                <w:webHidden/>
              </w:rPr>
              <w:t>41</w:t>
            </w:r>
            <w:r>
              <w:rPr>
                <w:webHidden/>
              </w:rPr>
              <w:fldChar w:fldCharType="end"/>
            </w:r>
          </w:hyperlink>
        </w:p>
        <w:p w14:paraId="5334958A" w14:textId="69F77805" w:rsidR="00DE49F4" w:rsidRDefault="000D16CB" w:rsidP="00DE49F4">
          <w:pPr>
            <w:tabs>
              <w:tab w:val="right" w:pos="9750"/>
            </w:tabs>
            <w:rPr>
              <w:b/>
              <w:bCs/>
              <w:noProof/>
            </w:rPr>
          </w:pPr>
          <w:r>
            <w:rPr>
              <w:b/>
              <w:bCs/>
              <w:noProof/>
            </w:rPr>
            <w:fldChar w:fldCharType="end"/>
          </w:r>
          <w:r w:rsidR="00DE49F4">
            <w:rPr>
              <w:b/>
              <w:bCs/>
              <w:noProof/>
            </w:rPr>
            <w:tab/>
          </w:r>
        </w:p>
        <w:p w14:paraId="514CCF74" w14:textId="12774EFE" w:rsidR="00F47336" w:rsidRPr="00F47336" w:rsidRDefault="00000000" w:rsidP="00F47336">
          <w:pPr>
            <w:tabs>
              <w:tab w:val="right" w:pos="9750"/>
            </w:tabs>
            <w:rPr>
              <w:b/>
              <w:bCs/>
              <w:noProof/>
            </w:rPr>
          </w:pPr>
        </w:p>
      </w:sdtContent>
    </w:sdt>
    <w:p w14:paraId="7DDA9916" w14:textId="77777777" w:rsidR="00F47336" w:rsidRDefault="00F47336" w:rsidP="00D7432B">
      <w:pPr>
        <w:pStyle w:val="TitleforContents"/>
        <w:numPr>
          <w:ilvl w:val="0"/>
          <w:numId w:val="0"/>
        </w:numPr>
      </w:pPr>
    </w:p>
    <w:p w14:paraId="500B083B" w14:textId="77777777" w:rsidR="00F47336" w:rsidRDefault="00F47336" w:rsidP="00D7432B">
      <w:pPr>
        <w:pStyle w:val="TitleforContents"/>
        <w:numPr>
          <w:ilvl w:val="0"/>
          <w:numId w:val="0"/>
        </w:numPr>
      </w:pPr>
    </w:p>
    <w:p w14:paraId="0BA02BF3" w14:textId="77777777" w:rsidR="00F47336" w:rsidRDefault="00F47336" w:rsidP="00D7432B">
      <w:pPr>
        <w:pStyle w:val="TitleforContents"/>
        <w:numPr>
          <w:ilvl w:val="0"/>
          <w:numId w:val="0"/>
        </w:numPr>
      </w:pPr>
    </w:p>
    <w:p w14:paraId="1180238F" w14:textId="77777777" w:rsidR="008A381F" w:rsidRDefault="008A381F" w:rsidP="00D7432B">
      <w:pPr>
        <w:pStyle w:val="TitleforContents"/>
        <w:numPr>
          <w:ilvl w:val="0"/>
          <w:numId w:val="0"/>
        </w:numPr>
      </w:pPr>
    </w:p>
    <w:p w14:paraId="04F4F5E6" w14:textId="77777777" w:rsidR="00F47336" w:rsidRDefault="00F47336" w:rsidP="00F47336"/>
    <w:p w14:paraId="44FEA8D0" w14:textId="77777777" w:rsidR="00F47336" w:rsidRDefault="00F47336" w:rsidP="00F47336"/>
    <w:p w14:paraId="6F79F109" w14:textId="6EE29C04" w:rsidR="004E5403" w:rsidRDefault="007E5B69" w:rsidP="00D7432B">
      <w:pPr>
        <w:pStyle w:val="TitleforContents"/>
        <w:numPr>
          <w:ilvl w:val="0"/>
          <w:numId w:val="0"/>
        </w:numPr>
      </w:pPr>
      <w:bookmarkStart w:id="1" w:name="_Toc194396320"/>
      <w:r>
        <w:t xml:space="preserve">1. </w:t>
      </w:r>
      <w:r w:rsidR="004E5403">
        <w:tab/>
      </w:r>
      <w:r w:rsidR="00B26EC7" w:rsidRPr="007E5B69">
        <w:t>INTRODUCTION</w:t>
      </w:r>
      <w:bookmarkEnd w:id="1"/>
      <w:r w:rsidR="00D7432B">
        <w:br/>
      </w:r>
    </w:p>
    <w:p w14:paraId="09D73741" w14:textId="2DEB1893" w:rsidR="00841C57" w:rsidRPr="00194CB8" w:rsidRDefault="004E5403" w:rsidP="004E5403">
      <w:pPr>
        <w:ind w:left="720" w:hanging="720"/>
        <w:jc w:val="both"/>
        <w:rPr>
          <w:rFonts w:ascii="Arial" w:hAnsi="Arial" w:cs="Arial"/>
          <w:b/>
          <w:bCs/>
          <w:sz w:val="24"/>
          <w:szCs w:val="24"/>
        </w:rPr>
      </w:pPr>
      <w:r>
        <w:rPr>
          <w:rFonts w:ascii="Arial" w:hAnsi="Arial" w:cs="Arial"/>
          <w:sz w:val="24"/>
          <w:szCs w:val="24"/>
        </w:rPr>
        <w:t xml:space="preserve">1.1 </w:t>
      </w:r>
      <w:r>
        <w:rPr>
          <w:rFonts w:ascii="Arial" w:hAnsi="Arial" w:cs="Arial"/>
          <w:sz w:val="24"/>
          <w:szCs w:val="24"/>
        </w:rPr>
        <w:tab/>
      </w:r>
      <w:r w:rsidR="00D76AEB" w:rsidRPr="004B5D7F">
        <w:rPr>
          <w:rFonts w:ascii="Arial" w:hAnsi="Arial" w:cs="Arial"/>
          <w:sz w:val="24"/>
          <w:szCs w:val="24"/>
        </w:rPr>
        <w:t>The Council aims to work with households to prevent homelessness and encourage</w:t>
      </w:r>
      <w:r w:rsidR="00E32344" w:rsidRPr="004B5D7F">
        <w:rPr>
          <w:rFonts w:ascii="Arial" w:hAnsi="Arial" w:cs="Arial"/>
          <w:sz w:val="24"/>
          <w:szCs w:val="24"/>
        </w:rPr>
        <w:t>s</w:t>
      </w:r>
      <w:r>
        <w:rPr>
          <w:rFonts w:ascii="Arial" w:hAnsi="Arial" w:cs="Arial"/>
          <w:sz w:val="24"/>
          <w:szCs w:val="24"/>
        </w:rPr>
        <w:t xml:space="preserve"> </w:t>
      </w:r>
      <w:r w:rsidR="00D76AEB" w:rsidRPr="004B5D7F">
        <w:rPr>
          <w:rFonts w:ascii="Arial" w:hAnsi="Arial" w:cs="Arial"/>
          <w:sz w:val="24"/>
          <w:szCs w:val="24"/>
        </w:rPr>
        <w:t xml:space="preserve">people to approach </w:t>
      </w:r>
      <w:r w:rsidR="002E0CE8" w:rsidRPr="004B5D7F">
        <w:rPr>
          <w:rFonts w:ascii="Arial" w:hAnsi="Arial" w:cs="Arial"/>
          <w:sz w:val="24"/>
          <w:szCs w:val="24"/>
        </w:rPr>
        <w:t>the Council</w:t>
      </w:r>
      <w:r w:rsidR="00D76AEB" w:rsidRPr="004B5D7F">
        <w:rPr>
          <w:rFonts w:ascii="Arial" w:hAnsi="Arial" w:cs="Arial"/>
          <w:sz w:val="24"/>
          <w:szCs w:val="24"/>
        </w:rPr>
        <w:t xml:space="preserve"> </w:t>
      </w:r>
      <w:r w:rsidR="002E0CE8" w:rsidRPr="004B5D7F">
        <w:rPr>
          <w:rFonts w:ascii="Arial" w:hAnsi="Arial" w:cs="Arial"/>
          <w:sz w:val="24"/>
          <w:szCs w:val="24"/>
        </w:rPr>
        <w:t xml:space="preserve">as </w:t>
      </w:r>
      <w:r w:rsidR="00D76AEB" w:rsidRPr="004B5D7F">
        <w:rPr>
          <w:rFonts w:ascii="Arial" w:hAnsi="Arial" w:cs="Arial"/>
          <w:sz w:val="24"/>
          <w:szCs w:val="24"/>
        </w:rPr>
        <w:t xml:space="preserve">early as possible if they are threatened with homelessness or are concerned about their housing situation. The Council will do </w:t>
      </w:r>
      <w:r w:rsidR="00D76AEB" w:rsidRPr="00573F09">
        <w:rPr>
          <w:rFonts w:ascii="Arial" w:hAnsi="Arial" w:cs="Arial"/>
          <w:sz w:val="24"/>
          <w:szCs w:val="24"/>
        </w:rPr>
        <w:t>it</w:t>
      </w:r>
      <w:r w:rsidR="00B45ADD" w:rsidRPr="00573F09">
        <w:rPr>
          <w:rFonts w:ascii="Arial" w:hAnsi="Arial" w:cs="Arial"/>
          <w:sz w:val="24"/>
          <w:szCs w:val="24"/>
        </w:rPr>
        <w:t>’</w:t>
      </w:r>
      <w:r w:rsidR="00D76AEB" w:rsidRPr="00573F09">
        <w:rPr>
          <w:rFonts w:ascii="Arial" w:hAnsi="Arial" w:cs="Arial"/>
          <w:sz w:val="24"/>
          <w:szCs w:val="24"/>
        </w:rPr>
        <w:t xml:space="preserve">s </w:t>
      </w:r>
      <w:r w:rsidR="00D76AEB" w:rsidRPr="004B5D7F">
        <w:rPr>
          <w:rFonts w:ascii="Arial" w:hAnsi="Arial" w:cs="Arial"/>
          <w:sz w:val="24"/>
          <w:szCs w:val="24"/>
        </w:rPr>
        <w:t>best to help people remain in their homes</w:t>
      </w:r>
      <w:r w:rsidR="00D7432B">
        <w:rPr>
          <w:rFonts w:ascii="Arial" w:hAnsi="Arial" w:cs="Arial"/>
          <w:sz w:val="24"/>
          <w:szCs w:val="24"/>
        </w:rPr>
        <w:t>,</w:t>
      </w:r>
      <w:r w:rsidR="00D76AEB" w:rsidRPr="004B5D7F">
        <w:rPr>
          <w:rFonts w:ascii="Arial" w:hAnsi="Arial" w:cs="Arial"/>
          <w:sz w:val="24"/>
          <w:szCs w:val="24"/>
        </w:rPr>
        <w:t xml:space="preserve"> or if that is not possible, to help them find somewhere else that is settled before they </w:t>
      </w:r>
      <w:proofErr w:type="gramStart"/>
      <w:r w:rsidR="00D76AEB" w:rsidRPr="004B5D7F">
        <w:rPr>
          <w:rFonts w:ascii="Arial" w:hAnsi="Arial" w:cs="Arial"/>
          <w:sz w:val="24"/>
          <w:szCs w:val="24"/>
        </w:rPr>
        <w:t>have to</w:t>
      </w:r>
      <w:proofErr w:type="gramEnd"/>
      <w:r w:rsidR="00D76AEB" w:rsidRPr="004B5D7F">
        <w:rPr>
          <w:rFonts w:ascii="Arial" w:hAnsi="Arial" w:cs="Arial"/>
          <w:sz w:val="24"/>
          <w:szCs w:val="24"/>
        </w:rPr>
        <w:t xml:space="preserve"> leave their home. However, in some circumstances</w:t>
      </w:r>
      <w:r w:rsidR="00D7432B">
        <w:rPr>
          <w:rFonts w:ascii="Arial" w:hAnsi="Arial" w:cs="Arial"/>
          <w:sz w:val="24"/>
          <w:szCs w:val="24"/>
        </w:rPr>
        <w:t>,</w:t>
      </w:r>
      <w:r w:rsidR="00D76AEB" w:rsidRPr="004B5D7F">
        <w:rPr>
          <w:rFonts w:ascii="Arial" w:hAnsi="Arial" w:cs="Arial"/>
          <w:sz w:val="24"/>
          <w:szCs w:val="24"/>
        </w:rPr>
        <w:t xml:space="preserve"> this will not be possible, and </w:t>
      </w:r>
      <w:r w:rsidR="00841C57" w:rsidRPr="004B5D7F">
        <w:rPr>
          <w:rFonts w:ascii="Arial" w:hAnsi="Arial" w:cs="Arial"/>
          <w:sz w:val="24"/>
          <w:szCs w:val="24"/>
        </w:rPr>
        <w:t>the Council may have a statutory duty to provide temporary</w:t>
      </w:r>
      <w:r w:rsidR="00D76AEB" w:rsidRPr="004B5D7F">
        <w:rPr>
          <w:rFonts w:ascii="Arial" w:hAnsi="Arial" w:cs="Arial"/>
          <w:sz w:val="24"/>
          <w:szCs w:val="24"/>
        </w:rPr>
        <w:t xml:space="preserve"> accommodation</w:t>
      </w:r>
      <w:r w:rsidR="00841C57" w:rsidRPr="004B5D7F">
        <w:rPr>
          <w:rFonts w:ascii="Arial" w:hAnsi="Arial" w:cs="Arial"/>
          <w:sz w:val="24"/>
          <w:szCs w:val="24"/>
        </w:rPr>
        <w:t xml:space="preserve"> in </w:t>
      </w:r>
      <w:r w:rsidR="00C46E83">
        <w:rPr>
          <w:rFonts w:ascii="Arial" w:hAnsi="Arial" w:cs="Arial"/>
          <w:sz w:val="24"/>
          <w:szCs w:val="24"/>
        </w:rPr>
        <w:t xml:space="preserve">line with </w:t>
      </w:r>
      <w:r w:rsidR="00841C57" w:rsidRPr="004B5D7F">
        <w:rPr>
          <w:rFonts w:ascii="Arial" w:hAnsi="Arial" w:cs="Arial"/>
          <w:sz w:val="24"/>
          <w:szCs w:val="24"/>
        </w:rPr>
        <w:t>legislation.</w:t>
      </w:r>
      <w:r w:rsidR="00A1483F">
        <w:rPr>
          <w:rFonts w:ascii="Arial" w:hAnsi="Arial" w:cs="Arial"/>
          <w:sz w:val="24"/>
          <w:szCs w:val="24"/>
        </w:rPr>
        <w:t xml:space="preserve"> </w:t>
      </w:r>
      <w:r w:rsidR="00A1483F" w:rsidRPr="00194CB8">
        <w:rPr>
          <w:rFonts w:ascii="Arial" w:hAnsi="Arial" w:cs="Arial"/>
          <w:sz w:val="24"/>
          <w:szCs w:val="24"/>
        </w:rPr>
        <w:t>Th</w:t>
      </w:r>
      <w:r w:rsidR="00240B5F" w:rsidRPr="00194CB8">
        <w:rPr>
          <w:rFonts w:ascii="Arial" w:hAnsi="Arial" w:cs="Arial"/>
          <w:sz w:val="24"/>
          <w:szCs w:val="24"/>
        </w:rPr>
        <w:t xml:space="preserve">is </w:t>
      </w:r>
      <w:r w:rsidR="00487B5F">
        <w:rPr>
          <w:rFonts w:ascii="Arial" w:hAnsi="Arial" w:cs="Arial"/>
          <w:sz w:val="24"/>
          <w:szCs w:val="24"/>
        </w:rPr>
        <w:t>P</w:t>
      </w:r>
      <w:r w:rsidR="00240B5F" w:rsidRPr="00194CB8">
        <w:rPr>
          <w:rFonts w:ascii="Arial" w:hAnsi="Arial" w:cs="Arial"/>
          <w:sz w:val="24"/>
          <w:szCs w:val="24"/>
        </w:rPr>
        <w:t>olicy does not cover housing management lettings</w:t>
      </w:r>
      <w:r w:rsidR="00A1483F" w:rsidRPr="00194CB8">
        <w:rPr>
          <w:rFonts w:ascii="Arial" w:hAnsi="Arial" w:cs="Arial"/>
          <w:sz w:val="24"/>
          <w:szCs w:val="24"/>
        </w:rPr>
        <w:t xml:space="preserve">, </w:t>
      </w:r>
      <w:r w:rsidR="00240B5F" w:rsidRPr="00194CB8">
        <w:rPr>
          <w:rFonts w:ascii="Arial" w:hAnsi="Arial" w:cs="Arial"/>
          <w:sz w:val="24"/>
          <w:szCs w:val="24"/>
        </w:rPr>
        <w:t xml:space="preserve">or </w:t>
      </w:r>
      <w:r w:rsidR="00A1483F" w:rsidRPr="00194CB8">
        <w:rPr>
          <w:rFonts w:ascii="Arial" w:hAnsi="Arial" w:cs="Arial"/>
          <w:sz w:val="24"/>
          <w:szCs w:val="24"/>
        </w:rPr>
        <w:t xml:space="preserve">the allocation of accommodation where there are social care statutory duties which do not fall under the homelessness legislation. </w:t>
      </w:r>
    </w:p>
    <w:p w14:paraId="4D841E60" w14:textId="2978BC94" w:rsidR="003517AE" w:rsidRDefault="004E5403" w:rsidP="003517AE">
      <w:pPr>
        <w:ind w:left="720" w:hanging="720"/>
        <w:jc w:val="both"/>
        <w:rPr>
          <w:rFonts w:ascii="Arial" w:hAnsi="Arial" w:cs="Arial"/>
          <w:sz w:val="24"/>
          <w:szCs w:val="24"/>
        </w:rPr>
      </w:pPr>
      <w:r>
        <w:rPr>
          <w:rFonts w:ascii="Arial" w:hAnsi="Arial" w:cs="Arial"/>
          <w:sz w:val="24"/>
          <w:szCs w:val="24"/>
        </w:rPr>
        <w:t xml:space="preserve">1.2 </w:t>
      </w:r>
      <w:r>
        <w:rPr>
          <w:rFonts w:ascii="Arial" w:hAnsi="Arial" w:cs="Arial"/>
          <w:sz w:val="24"/>
          <w:szCs w:val="24"/>
        </w:rPr>
        <w:tab/>
      </w:r>
      <w:r w:rsidR="00841C57" w:rsidRPr="004B5D7F">
        <w:rPr>
          <w:rFonts w:ascii="Arial" w:hAnsi="Arial" w:cs="Arial"/>
          <w:sz w:val="24"/>
          <w:szCs w:val="24"/>
        </w:rPr>
        <w:t xml:space="preserve">This </w:t>
      </w:r>
      <w:r w:rsidR="00487B5F">
        <w:rPr>
          <w:rFonts w:ascii="Arial" w:hAnsi="Arial" w:cs="Arial"/>
          <w:sz w:val="24"/>
          <w:szCs w:val="24"/>
        </w:rPr>
        <w:t>P</w:t>
      </w:r>
      <w:r w:rsidR="00841C57" w:rsidRPr="004B5D7F">
        <w:rPr>
          <w:rFonts w:ascii="Arial" w:hAnsi="Arial" w:cs="Arial"/>
          <w:sz w:val="24"/>
          <w:szCs w:val="24"/>
        </w:rPr>
        <w:t>olicy sets out how the Council will meet its statutory responsibilities to provide</w:t>
      </w:r>
      <w:r>
        <w:rPr>
          <w:rFonts w:ascii="Arial" w:hAnsi="Arial" w:cs="Arial"/>
          <w:sz w:val="24"/>
          <w:szCs w:val="24"/>
        </w:rPr>
        <w:t xml:space="preserve"> </w:t>
      </w:r>
      <w:r w:rsidR="00841C57" w:rsidRPr="004B5D7F">
        <w:rPr>
          <w:rFonts w:ascii="Arial" w:hAnsi="Arial" w:cs="Arial"/>
          <w:sz w:val="24"/>
          <w:szCs w:val="24"/>
        </w:rPr>
        <w:t xml:space="preserve">temporary accommodation </w:t>
      </w:r>
      <w:r w:rsidR="003517AE">
        <w:rPr>
          <w:rFonts w:ascii="Arial" w:hAnsi="Arial" w:cs="Arial"/>
          <w:sz w:val="24"/>
          <w:szCs w:val="24"/>
        </w:rPr>
        <w:t>for:</w:t>
      </w:r>
    </w:p>
    <w:p w14:paraId="611DFFF5" w14:textId="498F3C54" w:rsidR="003517AE" w:rsidRPr="003517AE" w:rsidRDefault="00204F62" w:rsidP="008048AE">
      <w:pPr>
        <w:pStyle w:val="ListParagraph"/>
        <w:numPr>
          <w:ilvl w:val="0"/>
          <w:numId w:val="16"/>
        </w:numPr>
        <w:jc w:val="both"/>
        <w:rPr>
          <w:rFonts w:ascii="Arial" w:hAnsi="Arial" w:cs="Arial"/>
          <w:sz w:val="24"/>
          <w:szCs w:val="24"/>
        </w:rPr>
      </w:pPr>
      <w:r>
        <w:rPr>
          <w:rFonts w:ascii="Arial" w:hAnsi="Arial" w:cs="Arial"/>
          <w:sz w:val="24"/>
          <w:szCs w:val="24"/>
        </w:rPr>
        <w:t xml:space="preserve">Interim </w:t>
      </w:r>
      <w:r w:rsidR="00194318" w:rsidRPr="003517AE">
        <w:rPr>
          <w:rFonts w:ascii="Arial" w:hAnsi="Arial" w:cs="Arial"/>
          <w:sz w:val="24"/>
          <w:szCs w:val="24"/>
        </w:rPr>
        <w:t xml:space="preserve">temporary </w:t>
      </w:r>
      <w:r w:rsidR="001A0FA9" w:rsidRPr="003517AE">
        <w:rPr>
          <w:rFonts w:ascii="Arial" w:hAnsi="Arial" w:cs="Arial"/>
          <w:sz w:val="24"/>
          <w:szCs w:val="24"/>
        </w:rPr>
        <w:t>accommodation,</w:t>
      </w:r>
      <w:r w:rsidR="00194318" w:rsidRPr="003517AE">
        <w:rPr>
          <w:rFonts w:ascii="Arial" w:hAnsi="Arial" w:cs="Arial"/>
          <w:sz w:val="24"/>
          <w:szCs w:val="24"/>
        </w:rPr>
        <w:t xml:space="preserve"> </w:t>
      </w:r>
      <w:r w:rsidR="001A0FA9" w:rsidRPr="003517AE">
        <w:rPr>
          <w:rFonts w:ascii="Arial" w:hAnsi="Arial" w:cs="Arial"/>
          <w:sz w:val="24"/>
          <w:szCs w:val="24"/>
        </w:rPr>
        <w:t xml:space="preserve">which is </w:t>
      </w:r>
      <w:r w:rsidR="00D70F6A" w:rsidRPr="003517AE">
        <w:rPr>
          <w:rFonts w:ascii="Arial" w:hAnsi="Arial" w:cs="Arial"/>
          <w:sz w:val="24"/>
          <w:szCs w:val="24"/>
        </w:rPr>
        <w:t xml:space="preserve">made under Section 188 </w:t>
      </w:r>
      <w:r w:rsidR="006200F3">
        <w:rPr>
          <w:rFonts w:ascii="Arial" w:hAnsi="Arial" w:cs="Arial"/>
          <w:sz w:val="24"/>
          <w:szCs w:val="24"/>
        </w:rPr>
        <w:t xml:space="preserve">of the </w:t>
      </w:r>
      <w:r w:rsidR="00D70F6A" w:rsidRPr="003517AE">
        <w:rPr>
          <w:rFonts w:ascii="Arial" w:hAnsi="Arial" w:cs="Arial"/>
          <w:sz w:val="24"/>
          <w:szCs w:val="24"/>
        </w:rPr>
        <w:t xml:space="preserve">Housing Act 1996, during the relief duty while homelessness </w:t>
      </w:r>
      <w:r w:rsidR="00FB13F1" w:rsidRPr="00FB13F1">
        <w:rPr>
          <w:rFonts w:ascii="Arial" w:hAnsi="Arial" w:cs="Arial"/>
          <w:sz w:val="24"/>
          <w:szCs w:val="24"/>
        </w:rPr>
        <w:t>enquiries</w:t>
      </w:r>
      <w:r w:rsidR="00D70F6A" w:rsidRPr="003517AE">
        <w:rPr>
          <w:rFonts w:ascii="Arial" w:hAnsi="Arial" w:cs="Arial"/>
          <w:sz w:val="24"/>
          <w:szCs w:val="24"/>
        </w:rPr>
        <w:t xml:space="preserve"> are undertaken</w:t>
      </w:r>
      <w:r w:rsidR="00933806">
        <w:rPr>
          <w:rFonts w:ascii="Arial" w:hAnsi="Arial" w:cs="Arial"/>
          <w:sz w:val="24"/>
          <w:szCs w:val="24"/>
        </w:rPr>
        <w:t>.</w:t>
      </w:r>
    </w:p>
    <w:p w14:paraId="4CF8B2E3" w14:textId="2F315FC8" w:rsidR="007E5B69" w:rsidRPr="00E412EB" w:rsidRDefault="00204F62" w:rsidP="008048AE">
      <w:pPr>
        <w:pStyle w:val="ListParagraph"/>
        <w:numPr>
          <w:ilvl w:val="0"/>
          <w:numId w:val="16"/>
        </w:numPr>
        <w:jc w:val="both"/>
        <w:rPr>
          <w:rFonts w:ascii="Arial" w:hAnsi="Arial" w:cs="Arial"/>
          <w:b/>
          <w:bCs/>
          <w:sz w:val="24"/>
          <w:szCs w:val="24"/>
        </w:rPr>
      </w:pPr>
      <w:r>
        <w:rPr>
          <w:rFonts w:ascii="Arial" w:hAnsi="Arial" w:cs="Arial"/>
          <w:sz w:val="24"/>
          <w:szCs w:val="24"/>
        </w:rPr>
        <w:t>T</w:t>
      </w:r>
      <w:r w:rsidR="00D70F6A" w:rsidRPr="003517AE">
        <w:rPr>
          <w:rFonts w:ascii="Arial" w:hAnsi="Arial" w:cs="Arial"/>
          <w:sz w:val="24"/>
          <w:szCs w:val="24"/>
        </w:rPr>
        <w:t xml:space="preserve">emporary accommodation </w:t>
      </w:r>
      <w:r w:rsidR="00D70F6A" w:rsidRPr="00394EBD">
        <w:rPr>
          <w:rFonts w:ascii="Arial" w:hAnsi="Arial" w:cs="Arial"/>
          <w:sz w:val="24"/>
          <w:szCs w:val="24"/>
        </w:rPr>
        <w:t>placements for households accepted as homeless</w:t>
      </w:r>
      <w:r w:rsidR="00F401C6">
        <w:rPr>
          <w:rFonts w:ascii="Arial" w:hAnsi="Arial" w:cs="Arial"/>
          <w:sz w:val="24"/>
          <w:szCs w:val="24"/>
        </w:rPr>
        <w:t xml:space="preserve"> under the</w:t>
      </w:r>
      <w:r w:rsidR="00E8566F">
        <w:rPr>
          <w:rFonts w:ascii="Arial" w:hAnsi="Arial" w:cs="Arial"/>
          <w:sz w:val="24"/>
          <w:szCs w:val="24"/>
        </w:rPr>
        <w:t xml:space="preserve"> </w:t>
      </w:r>
      <w:r w:rsidR="00194318" w:rsidRPr="00394EBD">
        <w:rPr>
          <w:rFonts w:ascii="Arial" w:hAnsi="Arial" w:cs="Arial"/>
          <w:sz w:val="24"/>
          <w:szCs w:val="24"/>
        </w:rPr>
        <w:t xml:space="preserve">main duty </w:t>
      </w:r>
      <w:r w:rsidR="00D70F6A" w:rsidRPr="00394EBD">
        <w:rPr>
          <w:rFonts w:ascii="Arial" w:hAnsi="Arial" w:cs="Arial"/>
          <w:sz w:val="24"/>
          <w:szCs w:val="24"/>
        </w:rPr>
        <w:t>under Section 193 of the Housing Act 1996.</w:t>
      </w:r>
      <w:r w:rsidR="00D70F6A" w:rsidRPr="003517AE">
        <w:rPr>
          <w:rFonts w:ascii="Arial" w:hAnsi="Arial" w:cs="Arial"/>
          <w:sz w:val="24"/>
          <w:szCs w:val="24"/>
        </w:rPr>
        <w:t xml:space="preserve"> </w:t>
      </w:r>
    </w:p>
    <w:p w14:paraId="54AC6543" w14:textId="237CEE70" w:rsidR="00CE733F" w:rsidRPr="00AD4F36" w:rsidRDefault="00E412EB" w:rsidP="008048AE">
      <w:pPr>
        <w:pStyle w:val="ListParagraph"/>
        <w:numPr>
          <w:ilvl w:val="0"/>
          <w:numId w:val="16"/>
        </w:numPr>
        <w:autoSpaceDE w:val="0"/>
        <w:autoSpaceDN w:val="0"/>
        <w:adjustRightInd w:val="0"/>
        <w:spacing w:after="200" w:line="276" w:lineRule="auto"/>
        <w:jc w:val="both"/>
        <w:rPr>
          <w:rFonts w:ascii="Arial" w:hAnsi="Arial" w:cs="Arial"/>
          <w:sz w:val="24"/>
          <w:szCs w:val="24"/>
        </w:rPr>
      </w:pPr>
      <w:r w:rsidRPr="00777D5C">
        <w:rPr>
          <w:rFonts w:ascii="Arial" w:hAnsi="Arial" w:cs="Arial"/>
          <w:sz w:val="24"/>
          <w:szCs w:val="24"/>
        </w:rPr>
        <w:t xml:space="preserve">Temporary accommodation placements made under Section 190 of the Housing Act 1996 following a decision that a household became homeless intentionally. </w:t>
      </w:r>
    </w:p>
    <w:p w14:paraId="74B58CDC" w14:textId="1D4917F8" w:rsidR="00CE733F" w:rsidRPr="008E4855" w:rsidRDefault="00AD4F36" w:rsidP="00BC77DC">
      <w:pPr>
        <w:ind w:left="720" w:hanging="720"/>
        <w:contextualSpacing/>
        <w:jc w:val="both"/>
        <w:rPr>
          <w:rFonts w:ascii="Arial" w:hAnsi="Arial" w:cs="Arial"/>
          <w:sz w:val="24"/>
          <w:szCs w:val="24"/>
        </w:rPr>
      </w:pPr>
      <w:r>
        <w:rPr>
          <w:rFonts w:ascii="Arial" w:hAnsi="Arial" w:cs="Arial"/>
          <w:sz w:val="24"/>
          <w:szCs w:val="24"/>
        </w:rPr>
        <w:t>1</w:t>
      </w:r>
      <w:r w:rsidR="00BC77DC">
        <w:rPr>
          <w:rFonts w:ascii="Arial" w:hAnsi="Arial" w:cs="Arial"/>
          <w:sz w:val="24"/>
          <w:szCs w:val="24"/>
        </w:rPr>
        <w:t>.</w:t>
      </w:r>
      <w:r>
        <w:rPr>
          <w:rFonts w:ascii="Arial" w:hAnsi="Arial" w:cs="Arial"/>
          <w:sz w:val="24"/>
          <w:szCs w:val="24"/>
        </w:rPr>
        <w:t>3</w:t>
      </w:r>
      <w:r w:rsidR="00BC77DC">
        <w:rPr>
          <w:rFonts w:ascii="Arial" w:hAnsi="Arial" w:cs="Arial"/>
          <w:sz w:val="24"/>
          <w:szCs w:val="24"/>
        </w:rPr>
        <w:t xml:space="preserve"> </w:t>
      </w:r>
      <w:r w:rsidR="00BC77DC">
        <w:rPr>
          <w:rFonts w:ascii="Arial" w:hAnsi="Arial" w:cs="Arial"/>
          <w:sz w:val="24"/>
          <w:szCs w:val="24"/>
        </w:rPr>
        <w:tab/>
      </w:r>
      <w:r w:rsidR="00CE733F" w:rsidRPr="008E4855">
        <w:rPr>
          <w:rFonts w:ascii="Arial" w:hAnsi="Arial" w:cs="Arial"/>
          <w:sz w:val="24"/>
          <w:szCs w:val="24"/>
        </w:rPr>
        <w:t xml:space="preserve">This </w:t>
      </w:r>
      <w:r w:rsidR="00487B5F">
        <w:rPr>
          <w:rFonts w:ascii="Arial" w:hAnsi="Arial" w:cs="Arial"/>
          <w:sz w:val="24"/>
          <w:szCs w:val="24"/>
        </w:rPr>
        <w:t>P</w:t>
      </w:r>
      <w:r w:rsidR="00CE733F" w:rsidRPr="008E4855">
        <w:rPr>
          <w:rFonts w:ascii="Arial" w:hAnsi="Arial" w:cs="Arial"/>
          <w:sz w:val="24"/>
          <w:szCs w:val="24"/>
        </w:rPr>
        <w:t>olicy has been developed collaboratively across Housing Services, Health &amp; Social Care, Children’s Services a</w:t>
      </w:r>
      <w:r w:rsidR="00AC541E" w:rsidRPr="008E4855">
        <w:rPr>
          <w:rFonts w:ascii="Arial" w:hAnsi="Arial" w:cs="Arial"/>
          <w:sz w:val="24"/>
          <w:szCs w:val="24"/>
        </w:rPr>
        <w:t>n</w:t>
      </w:r>
      <w:r w:rsidR="00CE733F" w:rsidRPr="008E4855">
        <w:rPr>
          <w:rFonts w:ascii="Arial" w:hAnsi="Arial" w:cs="Arial"/>
          <w:sz w:val="24"/>
          <w:szCs w:val="24"/>
        </w:rPr>
        <w:t xml:space="preserve">d with </w:t>
      </w:r>
      <w:r w:rsidR="00C46E83">
        <w:rPr>
          <w:rFonts w:ascii="Arial" w:hAnsi="Arial" w:cs="Arial"/>
          <w:sz w:val="24"/>
          <w:szCs w:val="24"/>
        </w:rPr>
        <w:t>s</w:t>
      </w:r>
      <w:r w:rsidR="00C46E83" w:rsidRPr="008E4855">
        <w:rPr>
          <w:rFonts w:ascii="Arial" w:hAnsi="Arial" w:cs="Arial"/>
          <w:sz w:val="24"/>
          <w:szCs w:val="24"/>
        </w:rPr>
        <w:t xml:space="preserve">takeholders </w:t>
      </w:r>
      <w:r w:rsidR="00AC541E" w:rsidRPr="008E4855">
        <w:rPr>
          <w:rFonts w:ascii="Arial" w:hAnsi="Arial" w:cs="Arial"/>
          <w:sz w:val="24"/>
          <w:szCs w:val="24"/>
        </w:rPr>
        <w:t>in Rotherham.</w:t>
      </w:r>
      <w:r w:rsidR="00CE733F" w:rsidRPr="008E4855">
        <w:rPr>
          <w:rFonts w:ascii="Arial" w:hAnsi="Arial" w:cs="Arial"/>
          <w:sz w:val="24"/>
          <w:szCs w:val="24"/>
        </w:rPr>
        <w:t xml:space="preserve"> </w:t>
      </w:r>
    </w:p>
    <w:p w14:paraId="73E9C5BC" w14:textId="77777777" w:rsidR="00CE733F" w:rsidRPr="008E4855" w:rsidRDefault="00CE733F" w:rsidP="00CE733F">
      <w:pPr>
        <w:contextualSpacing/>
        <w:rPr>
          <w:rFonts w:ascii="Arial" w:hAnsi="Arial" w:cs="Arial"/>
          <w:sz w:val="24"/>
          <w:szCs w:val="24"/>
        </w:rPr>
      </w:pPr>
    </w:p>
    <w:p w14:paraId="71F07156" w14:textId="04825BA4" w:rsidR="00B80867" w:rsidRPr="008E4855" w:rsidRDefault="00AD4F36" w:rsidP="00144D32">
      <w:pPr>
        <w:ind w:left="720" w:hanging="720"/>
        <w:contextualSpacing/>
        <w:jc w:val="both"/>
        <w:rPr>
          <w:rFonts w:ascii="Arial" w:hAnsi="Arial" w:cs="Arial"/>
          <w:sz w:val="24"/>
          <w:szCs w:val="24"/>
        </w:rPr>
      </w:pPr>
      <w:r>
        <w:rPr>
          <w:rFonts w:ascii="Arial" w:hAnsi="Arial" w:cs="Arial"/>
          <w:sz w:val="24"/>
          <w:szCs w:val="24"/>
        </w:rPr>
        <w:t>1</w:t>
      </w:r>
      <w:r w:rsidR="00BC77DC" w:rsidRPr="008E4855">
        <w:rPr>
          <w:rFonts w:ascii="Arial" w:hAnsi="Arial" w:cs="Arial"/>
          <w:sz w:val="24"/>
          <w:szCs w:val="24"/>
        </w:rPr>
        <w:t>.</w:t>
      </w:r>
      <w:r>
        <w:rPr>
          <w:rFonts w:ascii="Arial" w:hAnsi="Arial" w:cs="Arial"/>
          <w:sz w:val="24"/>
          <w:szCs w:val="24"/>
        </w:rPr>
        <w:t>4</w:t>
      </w:r>
      <w:r w:rsidR="00BC77DC" w:rsidRPr="008E4855">
        <w:rPr>
          <w:rFonts w:ascii="Arial" w:hAnsi="Arial" w:cs="Arial"/>
          <w:sz w:val="24"/>
          <w:szCs w:val="24"/>
        </w:rPr>
        <w:tab/>
      </w:r>
      <w:r w:rsidR="00B80867" w:rsidRPr="008E4855">
        <w:rPr>
          <w:rFonts w:ascii="Arial" w:hAnsi="Arial" w:cs="Arial"/>
          <w:sz w:val="24"/>
          <w:szCs w:val="24"/>
        </w:rPr>
        <w:t xml:space="preserve">The voice of people with lived experience of homelessness and temporary accommodation has played </w:t>
      </w:r>
      <w:r w:rsidR="00B45ADD" w:rsidRPr="008E4855">
        <w:rPr>
          <w:rFonts w:ascii="Arial" w:hAnsi="Arial" w:cs="Arial"/>
          <w:sz w:val="24"/>
          <w:szCs w:val="24"/>
        </w:rPr>
        <w:t>a</w:t>
      </w:r>
      <w:r w:rsidR="00B80867" w:rsidRPr="008E4855">
        <w:rPr>
          <w:rFonts w:ascii="Arial" w:hAnsi="Arial" w:cs="Arial"/>
          <w:sz w:val="24"/>
          <w:szCs w:val="24"/>
        </w:rPr>
        <w:t xml:space="preserve"> </w:t>
      </w:r>
      <w:r w:rsidR="003F54FA" w:rsidRPr="008E4855">
        <w:rPr>
          <w:rFonts w:ascii="Arial" w:hAnsi="Arial" w:cs="Arial"/>
          <w:sz w:val="24"/>
          <w:szCs w:val="24"/>
        </w:rPr>
        <w:t xml:space="preserve">pivotal </w:t>
      </w:r>
      <w:r w:rsidR="00B80867" w:rsidRPr="008E4855">
        <w:rPr>
          <w:rFonts w:ascii="Arial" w:hAnsi="Arial" w:cs="Arial"/>
          <w:sz w:val="24"/>
          <w:szCs w:val="24"/>
        </w:rPr>
        <w:t xml:space="preserve">part in shaping </w:t>
      </w:r>
      <w:proofErr w:type="gramStart"/>
      <w:r w:rsidR="00B80867" w:rsidRPr="008E4855">
        <w:rPr>
          <w:rFonts w:ascii="Arial" w:hAnsi="Arial" w:cs="Arial"/>
          <w:sz w:val="24"/>
          <w:szCs w:val="24"/>
        </w:rPr>
        <w:t>this</w:t>
      </w:r>
      <w:proofErr w:type="gramEnd"/>
      <w:r w:rsidR="00B80867" w:rsidRPr="008E4855">
        <w:rPr>
          <w:rFonts w:ascii="Arial" w:hAnsi="Arial" w:cs="Arial"/>
          <w:sz w:val="24"/>
          <w:szCs w:val="24"/>
        </w:rPr>
        <w:t xml:space="preserve"> </w:t>
      </w:r>
      <w:r w:rsidR="00487B5F">
        <w:rPr>
          <w:rFonts w:ascii="Arial" w:hAnsi="Arial" w:cs="Arial"/>
          <w:sz w:val="24"/>
          <w:szCs w:val="24"/>
        </w:rPr>
        <w:t>P</w:t>
      </w:r>
      <w:r w:rsidR="00B80867" w:rsidRPr="008E4855">
        <w:rPr>
          <w:rFonts w:ascii="Arial" w:hAnsi="Arial" w:cs="Arial"/>
          <w:sz w:val="24"/>
          <w:szCs w:val="24"/>
        </w:rPr>
        <w:t>olicy. Feedback has been collected from a variety of sources</w:t>
      </w:r>
      <w:r w:rsidR="00FB13F1" w:rsidRPr="008E4855">
        <w:rPr>
          <w:rFonts w:ascii="Arial" w:hAnsi="Arial" w:cs="Arial"/>
          <w:sz w:val="24"/>
          <w:szCs w:val="24"/>
        </w:rPr>
        <w:t>.</w:t>
      </w:r>
      <w:r w:rsidR="00B80867" w:rsidRPr="008E4855">
        <w:rPr>
          <w:rFonts w:ascii="Arial" w:hAnsi="Arial" w:cs="Arial"/>
          <w:sz w:val="24"/>
          <w:szCs w:val="24"/>
        </w:rPr>
        <w:t xml:space="preserve"> </w:t>
      </w:r>
      <w:r w:rsidR="00FB13F1" w:rsidRPr="008E4855">
        <w:rPr>
          <w:rFonts w:ascii="Arial" w:hAnsi="Arial" w:cs="Arial"/>
          <w:sz w:val="24"/>
          <w:szCs w:val="24"/>
        </w:rPr>
        <w:t>W</w:t>
      </w:r>
      <w:r w:rsidR="00B80867" w:rsidRPr="008E4855">
        <w:rPr>
          <w:rFonts w:ascii="Arial" w:hAnsi="Arial" w:cs="Arial"/>
          <w:sz w:val="24"/>
          <w:szCs w:val="24"/>
        </w:rPr>
        <w:t xml:space="preserve">e have </w:t>
      </w:r>
      <w:r w:rsidR="003517AE" w:rsidRPr="008E4855">
        <w:rPr>
          <w:rFonts w:ascii="Arial" w:hAnsi="Arial" w:cs="Arial"/>
          <w:sz w:val="24"/>
          <w:szCs w:val="24"/>
        </w:rPr>
        <w:t xml:space="preserve">spoken to </w:t>
      </w:r>
      <w:r w:rsidR="00B80867" w:rsidRPr="008E4855">
        <w:rPr>
          <w:rFonts w:ascii="Arial" w:hAnsi="Arial" w:cs="Arial"/>
          <w:sz w:val="24"/>
          <w:szCs w:val="24"/>
        </w:rPr>
        <w:t xml:space="preserve">homeless households who have shared their experience and told us what </w:t>
      </w:r>
      <w:r w:rsidR="00B45ADD" w:rsidRPr="008E4855">
        <w:rPr>
          <w:rFonts w:ascii="Arial" w:hAnsi="Arial" w:cs="Arial"/>
          <w:sz w:val="24"/>
          <w:szCs w:val="24"/>
        </w:rPr>
        <w:t>they consider as</w:t>
      </w:r>
      <w:r w:rsidR="00B80867" w:rsidRPr="008E4855">
        <w:rPr>
          <w:rFonts w:ascii="Arial" w:hAnsi="Arial" w:cs="Arial"/>
          <w:sz w:val="24"/>
          <w:szCs w:val="24"/>
        </w:rPr>
        <w:t xml:space="preserve"> important.</w:t>
      </w:r>
    </w:p>
    <w:p w14:paraId="0AF336DE" w14:textId="27D32ED5" w:rsidR="00AC541E" w:rsidRPr="007E5B69" w:rsidRDefault="00AD4F36" w:rsidP="007E5B69">
      <w:pPr>
        <w:pStyle w:val="TitleforContents"/>
        <w:numPr>
          <w:ilvl w:val="0"/>
          <w:numId w:val="0"/>
        </w:numPr>
      </w:pPr>
      <w:bookmarkStart w:id="2" w:name="_Toc194396321"/>
      <w:r>
        <w:t>2</w:t>
      </w:r>
      <w:r w:rsidR="007E5B69" w:rsidRPr="007E5B69">
        <w:t xml:space="preserve">. </w:t>
      </w:r>
      <w:r w:rsidR="004E5403">
        <w:tab/>
      </w:r>
      <w:r w:rsidR="00AC541E" w:rsidRPr="007E5B69">
        <w:t xml:space="preserve">LEGISLATIVE </w:t>
      </w:r>
      <w:r w:rsidR="00E960E8" w:rsidRPr="007E5B69">
        <w:t>FRAMEWORK</w:t>
      </w:r>
      <w:r>
        <w:t xml:space="preserve">, LINKS TO COUNCIL </w:t>
      </w:r>
      <w:r w:rsidRPr="007E5B69">
        <w:t>STRATEGIC POLIC</w:t>
      </w:r>
      <w:r>
        <w:t xml:space="preserve">IES AND </w:t>
      </w:r>
      <w:r>
        <w:tab/>
        <w:t>STRATEGIES</w:t>
      </w:r>
      <w:bookmarkEnd w:id="2"/>
      <w:r>
        <w:t xml:space="preserve"> </w:t>
      </w:r>
    </w:p>
    <w:p w14:paraId="4538EB75" w14:textId="77777777" w:rsidR="00AC541E" w:rsidRPr="00B80867" w:rsidRDefault="00AC541E" w:rsidP="00AC541E">
      <w:pPr>
        <w:pStyle w:val="ListParagraph"/>
        <w:jc w:val="both"/>
        <w:rPr>
          <w:rFonts w:ascii="Arial" w:hAnsi="Arial" w:cs="Arial"/>
          <w:sz w:val="24"/>
          <w:szCs w:val="24"/>
        </w:rPr>
      </w:pPr>
    </w:p>
    <w:p w14:paraId="59C8EA31" w14:textId="1F112861" w:rsidR="00833CEB" w:rsidRPr="00833CEB" w:rsidRDefault="00AD4F36" w:rsidP="00833CEB">
      <w:pPr>
        <w:pStyle w:val="ListParagraph"/>
        <w:ind w:hanging="720"/>
        <w:jc w:val="both"/>
        <w:rPr>
          <w:rFonts w:ascii="Arial" w:hAnsi="Arial" w:cs="Arial"/>
          <w:sz w:val="24"/>
          <w:szCs w:val="24"/>
        </w:rPr>
      </w:pPr>
      <w:r>
        <w:rPr>
          <w:rFonts w:ascii="Arial" w:hAnsi="Arial" w:cs="Arial"/>
          <w:sz w:val="24"/>
          <w:szCs w:val="24"/>
        </w:rPr>
        <w:t>2</w:t>
      </w:r>
      <w:r w:rsidR="00BC77DC">
        <w:rPr>
          <w:rFonts w:ascii="Arial" w:hAnsi="Arial" w:cs="Arial"/>
          <w:sz w:val="24"/>
          <w:szCs w:val="24"/>
        </w:rPr>
        <w:t xml:space="preserve">.1 </w:t>
      </w:r>
      <w:r w:rsidR="00BC77DC">
        <w:rPr>
          <w:rFonts w:ascii="Arial" w:hAnsi="Arial" w:cs="Arial"/>
          <w:sz w:val="24"/>
          <w:szCs w:val="24"/>
        </w:rPr>
        <w:tab/>
      </w:r>
      <w:r w:rsidR="00833CEB" w:rsidRPr="00833CEB">
        <w:rPr>
          <w:rFonts w:ascii="Arial" w:hAnsi="Arial" w:cs="Arial"/>
          <w:sz w:val="24"/>
          <w:szCs w:val="24"/>
        </w:rPr>
        <w:t xml:space="preserve">Temporary accommodation is a form of housing assistance that local authorities in England may provide to homeless </w:t>
      </w:r>
      <w:r w:rsidR="00833CEB">
        <w:rPr>
          <w:rFonts w:ascii="Arial" w:hAnsi="Arial" w:cs="Arial"/>
          <w:sz w:val="24"/>
          <w:szCs w:val="24"/>
        </w:rPr>
        <w:t xml:space="preserve">households </w:t>
      </w:r>
      <w:r w:rsidR="00833CEB" w:rsidRPr="00833CEB">
        <w:rPr>
          <w:rFonts w:ascii="Arial" w:hAnsi="Arial" w:cs="Arial"/>
          <w:sz w:val="24"/>
          <w:szCs w:val="24"/>
        </w:rPr>
        <w:t>who are eligible for assistance, in priority need, and not intentionally homeless. The provision of temporary accommodation is governed by Part 7 of the Housing Act 1996, as amended by the Homelessness Act 2002 and the Homelessness Reduction Act 2017.</w:t>
      </w:r>
    </w:p>
    <w:p w14:paraId="18F12C97" w14:textId="77777777" w:rsidR="00833CEB" w:rsidRDefault="00833CEB" w:rsidP="00E8566F">
      <w:pPr>
        <w:pStyle w:val="ListParagraph"/>
        <w:ind w:hanging="720"/>
        <w:jc w:val="both"/>
        <w:rPr>
          <w:rFonts w:ascii="Arial" w:hAnsi="Arial" w:cs="Arial"/>
          <w:sz w:val="24"/>
          <w:szCs w:val="24"/>
        </w:rPr>
      </w:pPr>
    </w:p>
    <w:p w14:paraId="1099A41D" w14:textId="2C057043" w:rsidR="00AC541E" w:rsidRDefault="00AD4F36" w:rsidP="00994029">
      <w:pPr>
        <w:pStyle w:val="ListParagraph"/>
        <w:ind w:hanging="720"/>
        <w:jc w:val="both"/>
        <w:rPr>
          <w:rFonts w:ascii="Arial" w:hAnsi="Arial" w:cs="Arial"/>
          <w:sz w:val="24"/>
          <w:szCs w:val="24"/>
        </w:rPr>
      </w:pPr>
      <w:r>
        <w:rPr>
          <w:rFonts w:ascii="Arial" w:hAnsi="Arial" w:cs="Arial"/>
          <w:sz w:val="24"/>
          <w:szCs w:val="24"/>
        </w:rPr>
        <w:t>2</w:t>
      </w:r>
      <w:r w:rsidR="00174BA7">
        <w:rPr>
          <w:rFonts w:ascii="Arial" w:hAnsi="Arial" w:cs="Arial"/>
          <w:sz w:val="24"/>
          <w:szCs w:val="24"/>
        </w:rPr>
        <w:t>.2</w:t>
      </w:r>
      <w:r w:rsidR="00174BA7">
        <w:rPr>
          <w:rFonts w:ascii="Arial" w:hAnsi="Arial" w:cs="Arial"/>
          <w:sz w:val="24"/>
          <w:szCs w:val="24"/>
        </w:rPr>
        <w:tab/>
        <w:t xml:space="preserve">The </w:t>
      </w:r>
      <w:r w:rsidR="00487B5F">
        <w:rPr>
          <w:rFonts w:ascii="Arial" w:hAnsi="Arial" w:cs="Arial"/>
          <w:sz w:val="24"/>
          <w:szCs w:val="24"/>
        </w:rPr>
        <w:t>P</w:t>
      </w:r>
      <w:r w:rsidR="00174BA7">
        <w:rPr>
          <w:rFonts w:ascii="Arial" w:hAnsi="Arial" w:cs="Arial"/>
          <w:sz w:val="24"/>
          <w:szCs w:val="24"/>
        </w:rPr>
        <w:t xml:space="preserve">olicy has given regard to the above and all </w:t>
      </w:r>
      <w:r w:rsidR="00833CEB">
        <w:rPr>
          <w:rFonts w:ascii="Arial" w:hAnsi="Arial" w:cs="Arial"/>
          <w:sz w:val="24"/>
          <w:szCs w:val="24"/>
        </w:rPr>
        <w:t>relevant legislation</w:t>
      </w:r>
      <w:r w:rsidR="00174BA7">
        <w:rPr>
          <w:rFonts w:ascii="Arial" w:hAnsi="Arial" w:cs="Arial"/>
          <w:sz w:val="24"/>
          <w:szCs w:val="24"/>
        </w:rPr>
        <w:t>, which</w:t>
      </w:r>
      <w:r w:rsidR="00833CEB">
        <w:rPr>
          <w:rFonts w:ascii="Arial" w:hAnsi="Arial" w:cs="Arial"/>
          <w:sz w:val="24"/>
          <w:szCs w:val="24"/>
        </w:rPr>
        <w:t xml:space="preserve"> includes:</w:t>
      </w:r>
    </w:p>
    <w:p w14:paraId="29B6916D" w14:textId="77777777" w:rsidR="00994029" w:rsidRPr="00AC541E" w:rsidRDefault="00994029" w:rsidP="00994029">
      <w:pPr>
        <w:pStyle w:val="ListParagraph"/>
        <w:ind w:hanging="720"/>
        <w:jc w:val="both"/>
        <w:rPr>
          <w:rFonts w:ascii="Arial" w:hAnsi="Arial" w:cs="Arial"/>
          <w:sz w:val="24"/>
          <w:szCs w:val="24"/>
        </w:rPr>
      </w:pPr>
    </w:p>
    <w:p w14:paraId="42284117" w14:textId="77777777" w:rsid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t>Homeless (Suitability of Accommodation) Order 2012</w:t>
      </w:r>
    </w:p>
    <w:p w14:paraId="1D315AA4" w14:textId="77777777" w:rsid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t xml:space="preserve">Homelessness Code of Guidance for Local Authorities </w:t>
      </w:r>
      <w:bookmarkStart w:id="3" w:name="_Hlk163801200"/>
      <w:r w:rsidRPr="00B80867">
        <w:rPr>
          <w:rFonts w:ascii="Arial" w:hAnsi="Arial" w:cs="Arial"/>
          <w:sz w:val="24"/>
          <w:szCs w:val="24"/>
        </w:rPr>
        <w:t>(Department of Levelling Up, Housing and Communities)</w:t>
      </w:r>
      <w:bookmarkEnd w:id="3"/>
    </w:p>
    <w:p w14:paraId="332B47D2" w14:textId="77777777" w:rsid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lastRenderedPageBreak/>
        <w:t xml:space="preserve">Localism Act 2011 </w:t>
      </w:r>
    </w:p>
    <w:p w14:paraId="50406FD1" w14:textId="18830315" w:rsid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t xml:space="preserve">S11, Children Act 2004 </w:t>
      </w:r>
    </w:p>
    <w:p w14:paraId="03335E69" w14:textId="260E5EAF" w:rsidR="006C668D" w:rsidRDefault="006C668D" w:rsidP="008048AE">
      <w:pPr>
        <w:pStyle w:val="ListParagraph"/>
        <w:numPr>
          <w:ilvl w:val="0"/>
          <w:numId w:val="12"/>
        </w:numPr>
        <w:jc w:val="both"/>
        <w:rPr>
          <w:rFonts w:ascii="Arial" w:hAnsi="Arial" w:cs="Arial"/>
          <w:sz w:val="24"/>
          <w:szCs w:val="24"/>
        </w:rPr>
      </w:pPr>
      <w:r>
        <w:rPr>
          <w:rFonts w:ascii="Arial" w:hAnsi="Arial" w:cs="Arial"/>
          <w:sz w:val="24"/>
          <w:szCs w:val="24"/>
        </w:rPr>
        <w:t>S23 and S42 Care Act 2014</w:t>
      </w:r>
    </w:p>
    <w:p w14:paraId="7ED19FDB" w14:textId="77777777" w:rsid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t>Domestic Abuse Act 2021</w:t>
      </w:r>
    </w:p>
    <w:p w14:paraId="46F43846" w14:textId="77777777" w:rsid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t xml:space="preserve">Equality Act 2010 </w:t>
      </w:r>
    </w:p>
    <w:p w14:paraId="74F34D81" w14:textId="6EAEE781" w:rsidR="00AC541E" w:rsidRPr="00B80867" w:rsidRDefault="00AC541E" w:rsidP="008048AE">
      <w:pPr>
        <w:pStyle w:val="ListParagraph"/>
        <w:numPr>
          <w:ilvl w:val="0"/>
          <w:numId w:val="12"/>
        </w:numPr>
        <w:jc w:val="both"/>
        <w:rPr>
          <w:rFonts w:ascii="Arial" w:hAnsi="Arial" w:cs="Arial"/>
          <w:sz w:val="24"/>
          <w:szCs w:val="24"/>
        </w:rPr>
      </w:pPr>
      <w:r w:rsidRPr="00B80867">
        <w:rPr>
          <w:rFonts w:ascii="Arial" w:hAnsi="Arial" w:cs="Arial"/>
          <w:sz w:val="24"/>
          <w:szCs w:val="24"/>
        </w:rPr>
        <w:t>Associated Case Law,</w:t>
      </w:r>
      <w:r w:rsidRPr="00B80867">
        <w:rPr>
          <w:rFonts w:ascii="Arial" w:hAnsi="Arial" w:cs="Arial"/>
          <w:b/>
          <w:bCs/>
          <w:sz w:val="24"/>
          <w:szCs w:val="24"/>
        </w:rPr>
        <w:t xml:space="preserve"> </w:t>
      </w:r>
      <w:r w:rsidRPr="00B80867">
        <w:rPr>
          <w:rFonts w:ascii="Arial" w:hAnsi="Arial" w:cs="Arial"/>
          <w:sz w:val="24"/>
          <w:szCs w:val="24"/>
        </w:rPr>
        <w:t>including the following:</w:t>
      </w:r>
    </w:p>
    <w:p w14:paraId="34F1356A" w14:textId="77777777" w:rsidR="00AC541E" w:rsidRDefault="00AC541E" w:rsidP="00AC541E">
      <w:pPr>
        <w:pStyle w:val="ListParagraph"/>
        <w:ind w:hanging="436"/>
        <w:jc w:val="both"/>
        <w:rPr>
          <w:rFonts w:ascii="Arial" w:hAnsi="Arial" w:cs="Arial"/>
          <w:b/>
          <w:bCs/>
          <w:sz w:val="24"/>
          <w:szCs w:val="24"/>
        </w:rPr>
      </w:pPr>
    </w:p>
    <w:p w14:paraId="2F0423CB" w14:textId="664A1D90" w:rsidR="00204F62" w:rsidRDefault="00AD4F36" w:rsidP="00204F62">
      <w:pPr>
        <w:pStyle w:val="ListParagraph"/>
        <w:ind w:left="0"/>
        <w:jc w:val="both"/>
        <w:rPr>
          <w:rFonts w:ascii="Arial" w:hAnsi="Arial" w:cs="Arial"/>
          <w:sz w:val="24"/>
          <w:szCs w:val="24"/>
        </w:rPr>
      </w:pPr>
      <w:r>
        <w:rPr>
          <w:rFonts w:ascii="Arial" w:hAnsi="Arial" w:cs="Arial"/>
          <w:sz w:val="24"/>
          <w:szCs w:val="24"/>
        </w:rPr>
        <w:t>2</w:t>
      </w:r>
      <w:r w:rsidR="00BC77DC" w:rsidRPr="00BC77DC">
        <w:rPr>
          <w:rFonts w:ascii="Arial" w:hAnsi="Arial" w:cs="Arial"/>
          <w:sz w:val="24"/>
          <w:szCs w:val="24"/>
        </w:rPr>
        <w:t>.</w:t>
      </w:r>
      <w:r w:rsidR="00174BA7">
        <w:rPr>
          <w:rFonts w:ascii="Arial" w:hAnsi="Arial" w:cs="Arial"/>
          <w:sz w:val="24"/>
          <w:szCs w:val="24"/>
        </w:rPr>
        <w:t>3</w:t>
      </w:r>
      <w:r w:rsidR="00BC77DC" w:rsidRPr="00BC77DC">
        <w:rPr>
          <w:sz w:val="24"/>
          <w:szCs w:val="24"/>
        </w:rPr>
        <w:t xml:space="preserve"> </w:t>
      </w:r>
      <w:r w:rsidR="00BC77DC">
        <w:tab/>
      </w:r>
      <w:hyperlink r:id="rId13" w:history="1">
        <w:proofErr w:type="spellStart"/>
        <w:r w:rsidR="00AC541E" w:rsidRPr="0059332D">
          <w:rPr>
            <w:rStyle w:val="Hyperlink"/>
            <w:rFonts w:ascii="Arial" w:hAnsi="Arial" w:cs="Arial"/>
            <w:sz w:val="24"/>
            <w:szCs w:val="24"/>
          </w:rPr>
          <w:t>Nzolameso</w:t>
        </w:r>
        <w:proofErr w:type="spellEnd"/>
        <w:r w:rsidR="00AC541E" w:rsidRPr="0059332D">
          <w:rPr>
            <w:rStyle w:val="Hyperlink"/>
            <w:rFonts w:ascii="Arial" w:hAnsi="Arial" w:cs="Arial"/>
            <w:sz w:val="24"/>
            <w:szCs w:val="24"/>
          </w:rPr>
          <w:t xml:space="preserve"> v Westminster City Council</w:t>
        </w:r>
      </w:hyperlink>
      <w:r w:rsidR="00AC541E" w:rsidRPr="004B1AF2">
        <w:rPr>
          <w:rFonts w:ascii="Arial" w:hAnsi="Arial" w:cs="Arial"/>
          <w:sz w:val="24"/>
          <w:szCs w:val="24"/>
        </w:rPr>
        <w:t xml:space="preserve"> </w:t>
      </w:r>
      <w:r w:rsidR="00833CEB">
        <w:rPr>
          <w:rFonts w:ascii="Arial" w:hAnsi="Arial" w:cs="Arial"/>
          <w:sz w:val="24"/>
          <w:szCs w:val="24"/>
        </w:rPr>
        <w:t xml:space="preserve"> (2015)</w:t>
      </w:r>
      <w:r w:rsidR="00AC541E" w:rsidRPr="004B1AF2">
        <w:rPr>
          <w:rFonts w:ascii="Arial" w:hAnsi="Arial" w:cs="Arial"/>
          <w:sz w:val="24"/>
          <w:szCs w:val="24"/>
        </w:rPr>
        <w:t xml:space="preserve"> </w:t>
      </w:r>
      <w:r w:rsidR="00833CEB" w:rsidRPr="00833CEB">
        <w:rPr>
          <w:rFonts w:ascii="Arial" w:hAnsi="Arial" w:cs="Arial"/>
          <w:sz w:val="24"/>
          <w:szCs w:val="24"/>
        </w:rPr>
        <w:t xml:space="preserve">This case established that </w:t>
      </w:r>
      <w:r w:rsidR="00833CEB">
        <w:rPr>
          <w:rFonts w:ascii="Arial" w:hAnsi="Arial" w:cs="Arial"/>
          <w:sz w:val="24"/>
          <w:szCs w:val="24"/>
        </w:rPr>
        <w:tab/>
      </w:r>
      <w:r w:rsidR="00833CEB" w:rsidRPr="00833CEB">
        <w:rPr>
          <w:rFonts w:ascii="Arial" w:hAnsi="Arial" w:cs="Arial"/>
          <w:sz w:val="24"/>
          <w:szCs w:val="24"/>
        </w:rPr>
        <w:t>the</w:t>
      </w:r>
      <w:r w:rsidR="0019041D">
        <w:rPr>
          <w:rFonts w:ascii="Arial" w:hAnsi="Arial" w:cs="Arial"/>
          <w:sz w:val="24"/>
          <w:szCs w:val="24"/>
        </w:rPr>
        <w:t xml:space="preserve"> </w:t>
      </w:r>
      <w:r w:rsidR="00204F62">
        <w:rPr>
          <w:rFonts w:ascii="Arial" w:hAnsi="Arial" w:cs="Arial"/>
          <w:sz w:val="24"/>
          <w:szCs w:val="24"/>
        </w:rPr>
        <w:t>local</w:t>
      </w:r>
      <w:r w:rsidR="00833CEB">
        <w:rPr>
          <w:rFonts w:ascii="Arial" w:hAnsi="Arial" w:cs="Arial"/>
          <w:sz w:val="24"/>
          <w:szCs w:val="24"/>
        </w:rPr>
        <w:tab/>
      </w:r>
      <w:r w:rsidR="00833CEB" w:rsidRPr="00833CEB">
        <w:rPr>
          <w:rFonts w:ascii="Arial" w:hAnsi="Arial" w:cs="Arial"/>
          <w:sz w:val="24"/>
          <w:szCs w:val="24"/>
        </w:rPr>
        <w:t>authority must not make an offer of accommodation</w:t>
      </w:r>
      <w:r w:rsidR="00204F62">
        <w:rPr>
          <w:rFonts w:ascii="Arial" w:hAnsi="Arial" w:cs="Arial"/>
          <w:sz w:val="24"/>
          <w:szCs w:val="24"/>
        </w:rPr>
        <w:t xml:space="preserve"> </w:t>
      </w:r>
      <w:r w:rsidR="00833CEB" w:rsidRPr="00833CEB">
        <w:rPr>
          <w:rFonts w:ascii="Arial" w:hAnsi="Arial" w:cs="Arial"/>
          <w:sz w:val="24"/>
          <w:szCs w:val="24"/>
        </w:rPr>
        <w:t>outside</w:t>
      </w:r>
      <w:r w:rsidR="00204F62">
        <w:rPr>
          <w:rFonts w:ascii="Arial" w:hAnsi="Arial" w:cs="Arial"/>
          <w:sz w:val="24"/>
          <w:szCs w:val="24"/>
        </w:rPr>
        <w:t xml:space="preserve"> </w:t>
      </w:r>
      <w:r w:rsidR="00833CEB" w:rsidRPr="00833CEB">
        <w:rPr>
          <w:rFonts w:ascii="Arial" w:hAnsi="Arial" w:cs="Arial"/>
          <w:sz w:val="24"/>
          <w:szCs w:val="24"/>
        </w:rPr>
        <w:t xml:space="preserve">the applicant's </w:t>
      </w:r>
      <w:r w:rsidR="00204F62">
        <w:rPr>
          <w:rFonts w:ascii="Arial" w:hAnsi="Arial" w:cs="Arial"/>
          <w:sz w:val="24"/>
          <w:szCs w:val="24"/>
        </w:rPr>
        <w:tab/>
      </w:r>
      <w:r w:rsidR="00833CEB" w:rsidRPr="00833CEB">
        <w:rPr>
          <w:rFonts w:ascii="Arial" w:hAnsi="Arial" w:cs="Arial"/>
          <w:sz w:val="24"/>
          <w:szCs w:val="24"/>
        </w:rPr>
        <w:t xml:space="preserve">district of residence, unless it is satisfied that there is no suitable accommodation </w:t>
      </w:r>
      <w:r w:rsidR="00204F62">
        <w:rPr>
          <w:rFonts w:ascii="Arial" w:hAnsi="Arial" w:cs="Arial"/>
          <w:sz w:val="24"/>
          <w:szCs w:val="24"/>
        </w:rPr>
        <w:tab/>
      </w:r>
      <w:r w:rsidR="00833CEB" w:rsidRPr="00833CEB">
        <w:rPr>
          <w:rFonts w:ascii="Arial" w:hAnsi="Arial" w:cs="Arial"/>
          <w:sz w:val="24"/>
          <w:szCs w:val="24"/>
        </w:rPr>
        <w:t xml:space="preserve">available within the district, and that it has taken into account the impact of the </w:t>
      </w:r>
      <w:r w:rsidR="00204F62">
        <w:rPr>
          <w:rFonts w:ascii="Arial" w:hAnsi="Arial" w:cs="Arial"/>
          <w:sz w:val="24"/>
          <w:szCs w:val="24"/>
        </w:rPr>
        <w:tab/>
      </w:r>
      <w:r w:rsidR="00833CEB" w:rsidRPr="00833CEB">
        <w:rPr>
          <w:rFonts w:ascii="Arial" w:hAnsi="Arial" w:cs="Arial"/>
          <w:sz w:val="24"/>
          <w:szCs w:val="24"/>
        </w:rPr>
        <w:t>location on the applicant and their family, especially in relation to education</w:t>
      </w:r>
      <w:r w:rsidR="00204F62">
        <w:rPr>
          <w:rFonts w:ascii="Arial" w:hAnsi="Arial" w:cs="Arial"/>
          <w:sz w:val="24"/>
          <w:szCs w:val="24"/>
        </w:rPr>
        <w:t xml:space="preserve"> and</w:t>
      </w:r>
      <w:r w:rsidR="00833CEB" w:rsidRPr="00833CEB">
        <w:rPr>
          <w:rFonts w:ascii="Arial" w:hAnsi="Arial" w:cs="Arial"/>
          <w:sz w:val="24"/>
          <w:szCs w:val="24"/>
        </w:rPr>
        <w:t xml:space="preserve"> </w:t>
      </w:r>
      <w:r w:rsidR="00204F62">
        <w:rPr>
          <w:rFonts w:ascii="Arial" w:hAnsi="Arial" w:cs="Arial"/>
          <w:sz w:val="24"/>
          <w:szCs w:val="24"/>
        </w:rPr>
        <w:tab/>
      </w:r>
      <w:r w:rsidR="00833CEB" w:rsidRPr="00833CEB">
        <w:rPr>
          <w:rFonts w:ascii="Arial" w:hAnsi="Arial" w:cs="Arial"/>
          <w:sz w:val="24"/>
          <w:szCs w:val="24"/>
        </w:rPr>
        <w:t>health,</w:t>
      </w:r>
      <w:r w:rsidR="00204F62">
        <w:rPr>
          <w:rFonts w:ascii="Arial" w:hAnsi="Arial" w:cs="Arial"/>
          <w:sz w:val="24"/>
          <w:szCs w:val="24"/>
        </w:rPr>
        <w:t xml:space="preserve"> </w:t>
      </w:r>
      <w:r w:rsidR="00204F62" w:rsidRPr="00833CEB">
        <w:rPr>
          <w:rFonts w:ascii="Arial" w:hAnsi="Arial" w:cs="Arial"/>
          <w:sz w:val="24"/>
          <w:szCs w:val="24"/>
        </w:rPr>
        <w:t xml:space="preserve">social networks. </w:t>
      </w:r>
      <w:r w:rsidR="00204F62" w:rsidRPr="00204F62">
        <w:rPr>
          <w:rFonts w:ascii="Arial" w:hAnsi="Arial" w:cs="Arial"/>
          <w:sz w:val="24"/>
          <w:szCs w:val="24"/>
        </w:rPr>
        <w:t xml:space="preserve">The </w:t>
      </w:r>
      <w:r w:rsidR="00204F62" w:rsidRPr="004B1AF2">
        <w:rPr>
          <w:rFonts w:ascii="Arial" w:hAnsi="Arial" w:cs="Arial"/>
          <w:sz w:val="24"/>
          <w:szCs w:val="24"/>
        </w:rPr>
        <w:t xml:space="preserve">Supreme Court </w:t>
      </w:r>
      <w:r w:rsidR="00204F62">
        <w:rPr>
          <w:rFonts w:ascii="Arial" w:hAnsi="Arial" w:cs="Arial"/>
          <w:sz w:val="24"/>
          <w:szCs w:val="24"/>
        </w:rPr>
        <w:t>j</w:t>
      </w:r>
      <w:r w:rsidR="00204F62" w:rsidRPr="004B1AF2">
        <w:rPr>
          <w:rFonts w:ascii="Arial" w:hAnsi="Arial" w:cs="Arial"/>
          <w:sz w:val="24"/>
          <w:szCs w:val="24"/>
        </w:rPr>
        <w:t xml:space="preserve">udgment included a set of requirements </w:t>
      </w:r>
      <w:r w:rsidR="00204F62">
        <w:rPr>
          <w:rFonts w:ascii="Arial" w:hAnsi="Arial" w:cs="Arial"/>
          <w:sz w:val="24"/>
          <w:szCs w:val="24"/>
        </w:rPr>
        <w:tab/>
      </w:r>
      <w:r w:rsidR="00204F62" w:rsidRPr="004B1AF2">
        <w:rPr>
          <w:rFonts w:ascii="Arial" w:hAnsi="Arial" w:cs="Arial"/>
          <w:sz w:val="24"/>
          <w:szCs w:val="24"/>
        </w:rPr>
        <w:t xml:space="preserve">that local authorities need to consider when allocating temporary accommodation </w:t>
      </w:r>
      <w:r w:rsidR="00204F62">
        <w:rPr>
          <w:rFonts w:ascii="Arial" w:hAnsi="Arial" w:cs="Arial"/>
          <w:sz w:val="24"/>
          <w:szCs w:val="24"/>
        </w:rPr>
        <w:tab/>
      </w:r>
      <w:r w:rsidR="00204F62" w:rsidRPr="004B1AF2">
        <w:rPr>
          <w:rFonts w:ascii="Arial" w:hAnsi="Arial" w:cs="Arial"/>
          <w:sz w:val="24"/>
          <w:szCs w:val="24"/>
        </w:rPr>
        <w:t>to homeless households. These include:</w:t>
      </w:r>
    </w:p>
    <w:p w14:paraId="69240EEF" w14:textId="6321BB4A" w:rsidR="00AC541E" w:rsidRPr="004B1AF2" w:rsidRDefault="00AC541E" w:rsidP="00204F62">
      <w:pPr>
        <w:pStyle w:val="ListParagraph"/>
        <w:ind w:left="0"/>
        <w:jc w:val="both"/>
        <w:rPr>
          <w:rFonts w:ascii="Arial" w:hAnsi="Arial" w:cs="Arial"/>
          <w:sz w:val="24"/>
          <w:szCs w:val="24"/>
        </w:rPr>
      </w:pPr>
      <w:r w:rsidRPr="004B1AF2">
        <w:rPr>
          <w:rFonts w:ascii="Arial" w:hAnsi="Arial" w:cs="Arial"/>
          <w:sz w:val="24"/>
          <w:szCs w:val="24"/>
        </w:rPr>
        <w:t xml:space="preserve"> </w:t>
      </w:r>
    </w:p>
    <w:p w14:paraId="275DCB01" w14:textId="445D120D" w:rsidR="00AC541E" w:rsidRPr="008E4855" w:rsidRDefault="00AC541E" w:rsidP="008048AE">
      <w:pPr>
        <w:pStyle w:val="ListParagraph"/>
        <w:numPr>
          <w:ilvl w:val="0"/>
          <w:numId w:val="13"/>
        </w:numPr>
        <w:jc w:val="both"/>
        <w:rPr>
          <w:rFonts w:ascii="Arial" w:hAnsi="Arial" w:cs="Arial"/>
          <w:sz w:val="24"/>
          <w:szCs w:val="24"/>
        </w:rPr>
      </w:pPr>
      <w:r w:rsidRPr="008E4855">
        <w:rPr>
          <w:rFonts w:ascii="Arial" w:hAnsi="Arial" w:cs="Arial"/>
          <w:sz w:val="24"/>
          <w:szCs w:val="24"/>
        </w:rPr>
        <w:t xml:space="preserve">A requirement that local authorities need to explain their decisions </w:t>
      </w:r>
      <w:r w:rsidR="00B45ADD" w:rsidRPr="008E4855">
        <w:rPr>
          <w:rFonts w:ascii="Arial" w:hAnsi="Arial" w:cs="Arial"/>
          <w:sz w:val="24"/>
          <w:szCs w:val="24"/>
        </w:rPr>
        <w:t xml:space="preserve">in regard of the </w:t>
      </w:r>
      <w:r w:rsidRPr="008E4855">
        <w:rPr>
          <w:rFonts w:ascii="Arial" w:hAnsi="Arial" w:cs="Arial"/>
          <w:sz w:val="24"/>
          <w:szCs w:val="24"/>
        </w:rPr>
        <w:t xml:space="preserve">location of the </w:t>
      </w:r>
      <w:r w:rsidR="00B45ADD" w:rsidRPr="008E4855">
        <w:rPr>
          <w:rFonts w:ascii="Arial" w:hAnsi="Arial" w:cs="Arial"/>
          <w:sz w:val="24"/>
          <w:szCs w:val="24"/>
        </w:rPr>
        <w:t xml:space="preserve">temporary accommodation </w:t>
      </w:r>
      <w:r w:rsidRPr="008E4855">
        <w:rPr>
          <w:rFonts w:ascii="Arial" w:hAnsi="Arial" w:cs="Arial"/>
          <w:sz w:val="24"/>
          <w:szCs w:val="24"/>
        </w:rPr>
        <w:t xml:space="preserve">offered. </w:t>
      </w:r>
    </w:p>
    <w:p w14:paraId="5441B995" w14:textId="3EC3179C" w:rsidR="00AC541E" w:rsidRPr="00B80867" w:rsidRDefault="00AC541E" w:rsidP="008048AE">
      <w:pPr>
        <w:pStyle w:val="ListParagraph"/>
        <w:numPr>
          <w:ilvl w:val="0"/>
          <w:numId w:val="13"/>
        </w:numPr>
        <w:jc w:val="both"/>
        <w:rPr>
          <w:rFonts w:ascii="Arial" w:hAnsi="Arial" w:cs="Arial"/>
          <w:sz w:val="24"/>
          <w:szCs w:val="24"/>
        </w:rPr>
      </w:pPr>
      <w:r w:rsidRPr="00B80867">
        <w:rPr>
          <w:rFonts w:ascii="Arial" w:hAnsi="Arial" w:cs="Arial"/>
          <w:sz w:val="24"/>
          <w:szCs w:val="24"/>
        </w:rPr>
        <w:t xml:space="preserve">Each local authority should have, and keep </w:t>
      </w:r>
      <w:r w:rsidR="0019041D" w:rsidRPr="00B80867">
        <w:rPr>
          <w:rFonts w:ascii="Arial" w:hAnsi="Arial" w:cs="Arial"/>
          <w:sz w:val="24"/>
          <w:szCs w:val="24"/>
        </w:rPr>
        <w:t>up</w:t>
      </w:r>
      <w:r w:rsidR="0019041D">
        <w:rPr>
          <w:rFonts w:ascii="Arial" w:hAnsi="Arial" w:cs="Arial"/>
          <w:sz w:val="24"/>
          <w:szCs w:val="24"/>
        </w:rPr>
        <w:t xml:space="preserve"> to date</w:t>
      </w:r>
      <w:r w:rsidRPr="00B80867">
        <w:rPr>
          <w:rFonts w:ascii="Arial" w:hAnsi="Arial" w:cs="Arial"/>
          <w:sz w:val="24"/>
          <w:szCs w:val="24"/>
        </w:rPr>
        <w:t xml:space="preserve">, </w:t>
      </w:r>
      <w:r w:rsidR="009A6E8F">
        <w:rPr>
          <w:rFonts w:ascii="Arial" w:hAnsi="Arial" w:cs="Arial"/>
          <w:sz w:val="24"/>
          <w:szCs w:val="24"/>
        </w:rPr>
        <w:t>P</w:t>
      </w:r>
      <w:r w:rsidRPr="00B80867">
        <w:rPr>
          <w:rFonts w:ascii="Arial" w:hAnsi="Arial" w:cs="Arial"/>
          <w:sz w:val="24"/>
          <w:szCs w:val="24"/>
        </w:rPr>
        <w:t xml:space="preserve">olicy for allocating temporary accommodation to homeless households. </w:t>
      </w:r>
    </w:p>
    <w:p w14:paraId="78796942" w14:textId="77B3AE1C" w:rsidR="00AC541E" w:rsidRPr="00B80867" w:rsidRDefault="00AC541E" w:rsidP="008048AE">
      <w:pPr>
        <w:pStyle w:val="ListParagraph"/>
        <w:numPr>
          <w:ilvl w:val="0"/>
          <w:numId w:val="13"/>
        </w:numPr>
        <w:jc w:val="both"/>
        <w:rPr>
          <w:rFonts w:ascii="Arial" w:hAnsi="Arial" w:cs="Arial"/>
          <w:sz w:val="24"/>
          <w:szCs w:val="24"/>
        </w:rPr>
      </w:pPr>
      <w:r w:rsidRPr="00B80867">
        <w:rPr>
          <w:rFonts w:ascii="Arial" w:hAnsi="Arial" w:cs="Arial"/>
          <w:sz w:val="24"/>
          <w:szCs w:val="24"/>
        </w:rPr>
        <w:t xml:space="preserve">The </w:t>
      </w:r>
      <w:r w:rsidR="00487B5F">
        <w:rPr>
          <w:rFonts w:ascii="Arial" w:hAnsi="Arial" w:cs="Arial"/>
          <w:sz w:val="24"/>
          <w:szCs w:val="24"/>
        </w:rPr>
        <w:t>P</w:t>
      </w:r>
      <w:r w:rsidRPr="00B80867">
        <w:rPr>
          <w:rFonts w:ascii="Arial" w:hAnsi="Arial" w:cs="Arial"/>
          <w:sz w:val="24"/>
          <w:szCs w:val="24"/>
        </w:rPr>
        <w:t>olicy should reflect the authority’s statutory obligations</w:t>
      </w:r>
      <w:r w:rsidR="00B45ADD" w:rsidRPr="0019041D">
        <w:rPr>
          <w:rFonts w:ascii="Arial" w:hAnsi="Arial" w:cs="Arial"/>
          <w:sz w:val="24"/>
          <w:szCs w:val="24"/>
        </w:rPr>
        <w:t>,</w:t>
      </w:r>
      <w:r w:rsidRPr="0019041D">
        <w:rPr>
          <w:rFonts w:ascii="Arial" w:hAnsi="Arial" w:cs="Arial"/>
          <w:sz w:val="24"/>
          <w:szCs w:val="24"/>
        </w:rPr>
        <w:t xml:space="preserve"> </w:t>
      </w:r>
      <w:r w:rsidRPr="00B80867">
        <w:rPr>
          <w:rFonts w:ascii="Arial" w:hAnsi="Arial" w:cs="Arial"/>
          <w:sz w:val="24"/>
          <w:szCs w:val="24"/>
        </w:rPr>
        <w:t xml:space="preserve">under both the Housing Act 1996 and the Children’s Act 2004. </w:t>
      </w:r>
    </w:p>
    <w:p w14:paraId="64C80AE6" w14:textId="7310BF77" w:rsidR="00AC541E" w:rsidRPr="00B80867" w:rsidRDefault="00AC541E" w:rsidP="008048AE">
      <w:pPr>
        <w:pStyle w:val="ListParagraph"/>
        <w:numPr>
          <w:ilvl w:val="0"/>
          <w:numId w:val="13"/>
        </w:numPr>
        <w:jc w:val="both"/>
        <w:rPr>
          <w:rFonts w:ascii="Arial" w:hAnsi="Arial" w:cs="Arial"/>
          <w:sz w:val="24"/>
          <w:szCs w:val="24"/>
        </w:rPr>
      </w:pPr>
      <w:r w:rsidRPr="00B80867">
        <w:rPr>
          <w:rFonts w:ascii="Arial" w:hAnsi="Arial" w:cs="Arial"/>
          <w:sz w:val="24"/>
          <w:szCs w:val="24"/>
        </w:rPr>
        <w:t xml:space="preserve">Where there is an anticipated shortfall of accommodation in the Borough, the </w:t>
      </w:r>
      <w:r w:rsidR="00487B5F">
        <w:rPr>
          <w:rFonts w:ascii="Arial" w:hAnsi="Arial" w:cs="Arial"/>
          <w:sz w:val="24"/>
          <w:szCs w:val="24"/>
        </w:rPr>
        <w:t>P</w:t>
      </w:r>
      <w:r w:rsidRPr="00B80867">
        <w:rPr>
          <w:rFonts w:ascii="Arial" w:hAnsi="Arial" w:cs="Arial"/>
          <w:sz w:val="24"/>
          <w:szCs w:val="24"/>
        </w:rPr>
        <w:t xml:space="preserve">olicy should explain the factors to be </w:t>
      </w:r>
      <w:proofErr w:type="gramStart"/>
      <w:r w:rsidRPr="00B80867">
        <w:rPr>
          <w:rFonts w:ascii="Arial" w:hAnsi="Arial" w:cs="Arial"/>
          <w:sz w:val="24"/>
          <w:szCs w:val="24"/>
        </w:rPr>
        <w:t>taken into account</w:t>
      </w:r>
      <w:proofErr w:type="gramEnd"/>
      <w:r w:rsidRPr="00B80867">
        <w:rPr>
          <w:rFonts w:ascii="Arial" w:hAnsi="Arial" w:cs="Arial"/>
          <w:sz w:val="24"/>
          <w:szCs w:val="24"/>
        </w:rPr>
        <w:t xml:space="preserve"> when making decisions on where a household is placed. </w:t>
      </w:r>
    </w:p>
    <w:p w14:paraId="4EAB400E" w14:textId="4F3BBDB4" w:rsidR="00AD4F36" w:rsidRPr="00AD4F36" w:rsidRDefault="00AC541E" w:rsidP="008048AE">
      <w:pPr>
        <w:pStyle w:val="ListParagraph"/>
        <w:numPr>
          <w:ilvl w:val="0"/>
          <w:numId w:val="13"/>
        </w:numPr>
        <w:jc w:val="both"/>
        <w:rPr>
          <w:rFonts w:ascii="Arial" w:hAnsi="Arial" w:cs="Arial"/>
          <w:b/>
          <w:bCs/>
          <w:sz w:val="24"/>
          <w:szCs w:val="24"/>
        </w:rPr>
      </w:pPr>
      <w:r w:rsidRPr="00B80867">
        <w:rPr>
          <w:rFonts w:ascii="Arial" w:hAnsi="Arial" w:cs="Arial"/>
          <w:sz w:val="24"/>
          <w:szCs w:val="24"/>
        </w:rPr>
        <w:t xml:space="preserve">The Supreme Court also proposed that each local authority should have a </w:t>
      </w:r>
      <w:r w:rsidR="009A6E8F">
        <w:rPr>
          <w:rFonts w:ascii="Arial" w:hAnsi="Arial" w:cs="Arial"/>
          <w:sz w:val="24"/>
          <w:szCs w:val="24"/>
        </w:rPr>
        <w:t>P</w:t>
      </w:r>
      <w:r w:rsidRPr="00B80867">
        <w:rPr>
          <w:rFonts w:ascii="Arial" w:hAnsi="Arial" w:cs="Arial"/>
          <w:sz w:val="24"/>
          <w:szCs w:val="24"/>
        </w:rPr>
        <w:t xml:space="preserve">olicy for procuring sufficient units of temporary </w:t>
      </w:r>
      <w:r w:rsidRPr="0019041D">
        <w:rPr>
          <w:rFonts w:ascii="Arial" w:hAnsi="Arial" w:cs="Arial"/>
          <w:sz w:val="24"/>
          <w:szCs w:val="24"/>
        </w:rPr>
        <w:t>accommodation</w:t>
      </w:r>
      <w:r w:rsidR="00B45ADD" w:rsidRPr="0019041D">
        <w:rPr>
          <w:rFonts w:ascii="Arial" w:hAnsi="Arial" w:cs="Arial"/>
          <w:sz w:val="24"/>
          <w:szCs w:val="24"/>
        </w:rPr>
        <w:t>,</w:t>
      </w:r>
      <w:r w:rsidRPr="0019041D">
        <w:rPr>
          <w:rFonts w:ascii="Arial" w:hAnsi="Arial" w:cs="Arial"/>
          <w:sz w:val="24"/>
          <w:szCs w:val="24"/>
        </w:rPr>
        <w:t xml:space="preserve"> </w:t>
      </w:r>
      <w:r w:rsidRPr="00B80867">
        <w:rPr>
          <w:rFonts w:ascii="Arial" w:hAnsi="Arial" w:cs="Arial"/>
          <w:sz w:val="24"/>
          <w:szCs w:val="24"/>
        </w:rPr>
        <w:t>to meet anticipated demand for the coming year.</w:t>
      </w:r>
      <w:bookmarkStart w:id="4" w:name="_Hlk164250214"/>
      <w:r w:rsidR="00AD4F36" w:rsidRPr="00AD4F36">
        <w:rPr>
          <w:rFonts w:ascii="Arial" w:hAnsi="Arial" w:cs="Arial"/>
          <w:b/>
          <w:bCs/>
          <w:sz w:val="24"/>
          <w:szCs w:val="24"/>
        </w:rPr>
        <w:t xml:space="preserve"> </w:t>
      </w:r>
    </w:p>
    <w:p w14:paraId="6D976F6D" w14:textId="41607BB2" w:rsidR="00E8566F" w:rsidRDefault="00BC77DC" w:rsidP="00E8566F">
      <w:pPr>
        <w:contextualSpacing/>
        <w:jc w:val="both"/>
        <w:rPr>
          <w:rFonts w:ascii="Arial" w:hAnsi="Arial" w:cs="Arial"/>
          <w:b/>
          <w:bCs/>
          <w:sz w:val="24"/>
          <w:szCs w:val="24"/>
        </w:rPr>
      </w:pPr>
      <w:r>
        <w:rPr>
          <w:rFonts w:ascii="Arial" w:hAnsi="Arial" w:cs="Arial"/>
          <w:b/>
          <w:bCs/>
          <w:sz w:val="24"/>
          <w:szCs w:val="24"/>
        </w:rPr>
        <w:tab/>
      </w:r>
      <w:r w:rsidR="00AE3053" w:rsidRPr="00AE3053">
        <w:rPr>
          <w:rFonts w:ascii="Arial" w:hAnsi="Arial" w:cs="Arial"/>
          <w:b/>
          <w:bCs/>
          <w:sz w:val="24"/>
          <w:szCs w:val="24"/>
        </w:rPr>
        <w:t xml:space="preserve">Homelessness Prevention and </w:t>
      </w:r>
      <w:r w:rsidR="002A75BB">
        <w:rPr>
          <w:rFonts w:ascii="Arial" w:hAnsi="Arial" w:cs="Arial"/>
          <w:b/>
          <w:bCs/>
          <w:sz w:val="24"/>
          <w:szCs w:val="24"/>
        </w:rPr>
        <w:t>R</w:t>
      </w:r>
      <w:r w:rsidR="00AE3053" w:rsidRPr="00AE3053">
        <w:rPr>
          <w:rFonts w:ascii="Arial" w:hAnsi="Arial" w:cs="Arial"/>
          <w:b/>
          <w:bCs/>
          <w:sz w:val="24"/>
          <w:szCs w:val="24"/>
        </w:rPr>
        <w:t>ough Sleeper Strategy 202</w:t>
      </w:r>
      <w:r w:rsidR="00FD43DA">
        <w:rPr>
          <w:rFonts w:ascii="Arial" w:hAnsi="Arial" w:cs="Arial"/>
          <w:b/>
          <w:bCs/>
          <w:sz w:val="24"/>
          <w:szCs w:val="24"/>
        </w:rPr>
        <w:t>3</w:t>
      </w:r>
      <w:r w:rsidR="00AE3053" w:rsidRPr="00AE3053">
        <w:rPr>
          <w:rFonts w:ascii="Arial" w:hAnsi="Arial" w:cs="Arial"/>
          <w:b/>
          <w:bCs/>
          <w:sz w:val="24"/>
          <w:szCs w:val="24"/>
        </w:rPr>
        <w:t>-2026</w:t>
      </w:r>
    </w:p>
    <w:p w14:paraId="40FC91BB" w14:textId="731AFE37" w:rsidR="00BC77DC" w:rsidRDefault="00AE3053" w:rsidP="00E8566F">
      <w:pPr>
        <w:contextualSpacing/>
        <w:jc w:val="both"/>
      </w:pPr>
      <w:r w:rsidRPr="00AE3053">
        <w:rPr>
          <w:rFonts w:ascii="Arial" w:hAnsi="Arial" w:cs="Arial"/>
          <w:b/>
          <w:bCs/>
          <w:sz w:val="24"/>
          <w:szCs w:val="24"/>
        </w:rPr>
        <w:t xml:space="preserve"> </w:t>
      </w:r>
    </w:p>
    <w:p w14:paraId="76F27AAF" w14:textId="2C177A37" w:rsidR="009F33A8" w:rsidRPr="004B5D7F" w:rsidRDefault="000A452D" w:rsidP="003517AE">
      <w:pPr>
        <w:ind w:left="720" w:hanging="720"/>
        <w:jc w:val="both"/>
        <w:rPr>
          <w:rFonts w:ascii="Arial" w:hAnsi="Arial" w:cs="Arial"/>
          <w:b/>
          <w:bCs/>
          <w:sz w:val="24"/>
          <w:szCs w:val="24"/>
        </w:rPr>
      </w:pPr>
      <w:r>
        <w:rPr>
          <w:rFonts w:ascii="Arial" w:hAnsi="Arial" w:cs="Arial"/>
          <w:sz w:val="24"/>
          <w:szCs w:val="24"/>
        </w:rPr>
        <w:t>2</w:t>
      </w:r>
      <w:r w:rsidR="00BC77DC" w:rsidRPr="00BC77DC">
        <w:rPr>
          <w:rFonts w:ascii="Arial" w:hAnsi="Arial" w:cs="Arial"/>
          <w:sz w:val="24"/>
          <w:szCs w:val="24"/>
        </w:rPr>
        <w:t>.</w:t>
      </w:r>
      <w:r w:rsidR="00C46E83">
        <w:rPr>
          <w:rFonts w:ascii="Arial" w:hAnsi="Arial" w:cs="Arial"/>
          <w:sz w:val="24"/>
          <w:szCs w:val="24"/>
        </w:rPr>
        <w:t>4</w:t>
      </w:r>
      <w:r w:rsidR="00C46E83" w:rsidRPr="00BC77DC">
        <w:rPr>
          <w:sz w:val="24"/>
          <w:szCs w:val="24"/>
        </w:rPr>
        <w:t xml:space="preserve"> </w:t>
      </w:r>
      <w:r w:rsidR="00BC77DC">
        <w:tab/>
      </w:r>
      <w:r w:rsidR="00384278" w:rsidRPr="004B5D7F">
        <w:rPr>
          <w:rFonts w:ascii="Arial" w:hAnsi="Arial" w:cs="Arial"/>
          <w:sz w:val="24"/>
          <w:szCs w:val="24"/>
        </w:rPr>
        <w:t>The Homelessness Prevention and Rough Sleeper Strategy sets out the Council’s strategy for preventing homelessness</w:t>
      </w:r>
      <w:r w:rsidR="00B45ADD">
        <w:rPr>
          <w:rFonts w:ascii="Arial" w:hAnsi="Arial" w:cs="Arial"/>
          <w:sz w:val="24"/>
          <w:szCs w:val="24"/>
        </w:rPr>
        <w:t xml:space="preserve">. </w:t>
      </w:r>
      <w:r w:rsidR="00384278" w:rsidRPr="004B5D7F">
        <w:rPr>
          <w:rFonts w:ascii="Arial" w:hAnsi="Arial" w:cs="Arial"/>
          <w:sz w:val="24"/>
          <w:szCs w:val="24"/>
        </w:rPr>
        <w:t xml:space="preserve">There is a commitment in the strategy to </w:t>
      </w:r>
      <w:proofErr w:type="spellStart"/>
      <w:r w:rsidR="00384278" w:rsidRPr="004B5D7F">
        <w:rPr>
          <w:rFonts w:ascii="Arial" w:hAnsi="Arial" w:cs="Arial"/>
          <w:sz w:val="24"/>
          <w:szCs w:val="24"/>
        </w:rPr>
        <w:t>minimis</w:t>
      </w:r>
      <w:r w:rsidR="002A75BB" w:rsidRPr="004B5D7F">
        <w:rPr>
          <w:rFonts w:ascii="Arial" w:hAnsi="Arial" w:cs="Arial"/>
          <w:sz w:val="24"/>
          <w:szCs w:val="24"/>
        </w:rPr>
        <w:t>e</w:t>
      </w:r>
      <w:proofErr w:type="spellEnd"/>
      <w:r w:rsidR="00384278" w:rsidRPr="004B5D7F">
        <w:rPr>
          <w:rFonts w:ascii="Arial" w:hAnsi="Arial" w:cs="Arial"/>
          <w:sz w:val="24"/>
          <w:szCs w:val="24"/>
        </w:rPr>
        <w:t xml:space="preserve"> the use </w:t>
      </w:r>
      <w:r w:rsidR="00DB105C" w:rsidRPr="004B5D7F">
        <w:rPr>
          <w:rFonts w:ascii="Arial" w:hAnsi="Arial" w:cs="Arial"/>
          <w:sz w:val="24"/>
          <w:szCs w:val="24"/>
        </w:rPr>
        <w:t xml:space="preserve">of temporary accommodation </w:t>
      </w:r>
      <w:r w:rsidR="00384278" w:rsidRPr="004B5D7F">
        <w:rPr>
          <w:rFonts w:ascii="Arial" w:hAnsi="Arial" w:cs="Arial"/>
          <w:sz w:val="24"/>
          <w:szCs w:val="24"/>
        </w:rPr>
        <w:t>and improve the quality of temporary accommodation</w:t>
      </w:r>
      <w:r w:rsidR="00DB105C" w:rsidRPr="004B5D7F">
        <w:rPr>
          <w:rFonts w:ascii="Arial" w:hAnsi="Arial" w:cs="Arial"/>
          <w:sz w:val="24"/>
          <w:szCs w:val="24"/>
        </w:rPr>
        <w:t>.</w:t>
      </w:r>
      <w:r w:rsidR="00384278" w:rsidRPr="004B5D7F">
        <w:rPr>
          <w:rFonts w:ascii="Arial" w:hAnsi="Arial" w:cs="Arial"/>
          <w:sz w:val="24"/>
          <w:szCs w:val="24"/>
        </w:rPr>
        <w:t xml:space="preserve"> </w:t>
      </w:r>
    </w:p>
    <w:p w14:paraId="4A5909B4" w14:textId="0C505402" w:rsidR="00B45ADD" w:rsidRPr="004B5D7F" w:rsidRDefault="000A452D" w:rsidP="003517AE">
      <w:pPr>
        <w:ind w:left="720" w:hanging="720"/>
        <w:jc w:val="both"/>
        <w:rPr>
          <w:rFonts w:ascii="Arial" w:hAnsi="Arial" w:cs="Arial"/>
          <w:sz w:val="24"/>
          <w:szCs w:val="24"/>
        </w:rPr>
      </w:pPr>
      <w:r>
        <w:rPr>
          <w:rFonts w:ascii="Arial" w:hAnsi="Arial" w:cs="Arial"/>
          <w:sz w:val="24"/>
          <w:szCs w:val="24"/>
        </w:rPr>
        <w:t>2</w:t>
      </w:r>
      <w:r w:rsidR="00BC77DC">
        <w:rPr>
          <w:rFonts w:ascii="Arial" w:hAnsi="Arial" w:cs="Arial"/>
          <w:sz w:val="24"/>
          <w:szCs w:val="24"/>
        </w:rPr>
        <w:t>.</w:t>
      </w:r>
      <w:r w:rsidR="00C46E83">
        <w:rPr>
          <w:rFonts w:ascii="Arial" w:hAnsi="Arial" w:cs="Arial"/>
          <w:sz w:val="24"/>
          <w:szCs w:val="24"/>
        </w:rPr>
        <w:t xml:space="preserve">5 </w:t>
      </w:r>
      <w:r w:rsidR="00BC77DC">
        <w:rPr>
          <w:rFonts w:ascii="Arial" w:hAnsi="Arial" w:cs="Arial"/>
          <w:sz w:val="24"/>
          <w:szCs w:val="24"/>
        </w:rPr>
        <w:tab/>
      </w:r>
      <w:r w:rsidR="009F33A8" w:rsidRPr="004B5D7F">
        <w:rPr>
          <w:rFonts w:ascii="Arial" w:hAnsi="Arial" w:cs="Arial"/>
          <w:sz w:val="24"/>
          <w:szCs w:val="24"/>
        </w:rPr>
        <w:t>As part of the effort to assist rough sleepers</w:t>
      </w:r>
      <w:r w:rsidR="00FB13F1">
        <w:rPr>
          <w:rFonts w:ascii="Arial" w:hAnsi="Arial" w:cs="Arial"/>
          <w:sz w:val="24"/>
          <w:szCs w:val="24"/>
        </w:rPr>
        <w:t>,</w:t>
      </w:r>
      <w:r w:rsidR="009F33A8" w:rsidRPr="004B5D7F">
        <w:rPr>
          <w:rFonts w:ascii="Arial" w:hAnsi="Arial" w:cs="Arial"/>
          <w:sz w:val="24"/>
          <w:szCs w:val="24"/>
        </w:rPr>
        <w:t xml:space="preserve"> the Council operates a Severe Weather Emergency Protocol (SWEP) to provide emergency temporary accommodation to rough sleepers to prevent deaths on the streets caused by extreme weather conditions. </w:t>
      </w:r>
    </w:p>
    <w:p w14:paraId="2CBC99E1" w14:textId="2BF3FE91" w:rsidR="00AE3053" w:rsidRPr="00AE3053" w:rsidRDefault="00BC77DC" w:rsidP="00BC77DC">
      <w:pPr>
        <w:pStyle w:val="ListParagraph"/>
        <w:ind w:left="0"/>
        <w:jc w:val="both"/>
        <w:rPr>
          <w:rFonts w:ascii="Arial" w:hAnsi="Arial" w:cs="Arial"/>
          <w:b/>
          <w:bCs/>
          <w:sz w:val="24"/>
          <w:szCs w:val="24"/>
        </w:rPr>
      </w:pPr>
      <w:r>
        <w:rPr>
          <w:rFonts w:ascii="Arial" w:hAnsi="Arial" w:cs="Arial"/>
          <w:b/>
          <w:bCs/>
          <w:sz w:val="24"/>
          <w:szCs w:val="24"/>
        </w:rPr>
        <w:tab/>
      </w:r>
      <w:r w:rsidR="00AE3053" w:rsidRPr="00AE3053">
        <w:rPr>
          <w:rFonts w:ascii="Arial" w:hAnsi="Arial" w:cs="Arial"/>
          <w:b/>
          <w:bCs/>
          <w:sz w:val="24"/>
          <w:szCs w:val="24"/>
        </w:rPr>
        <w:t xml:space="preserve">Council Plan </w:t>
      </w:r>
    </w:p>
    <w:p w14:paraId="7E97F140" w14:textId="3C68CAE8" w:rsidR="00AE3053" w:rsidRPr="004724B3" w:rsidRDefault="000A452D" w:rsidP="00BC77DC">
      <w:pPr>
        <w:spacing w:after="0" w:line="240" w:lineRule="auto"/>
        <w:ind w:left="720" w:hanging="720"/>
        <w:rPr>
          <w:rFonts w:ascii="Arial" w:hAnsi="Arial" w:cs="Arial"/>
          <w:sz w:val="24"/>
          <w:szCs w:val="24"/>
        </w:rPr>
      </w:pPr>
      <w:r>
        <w:rPr>
          <w:rFonts w:ascii="Arial" w:hAnsi="Arial" w:cs="Arial"/>
          <w:sz w:val="24"/>
          <w:szCs w:val="24"/>
        </w:rPr>
        <w:t>2</w:t>
      </w:r>
      <w:r w:rsidR="00BC77DC">
        <w:rPr>
          <w:rFonts w:ascii="Arial" w:hAnsi="Arial" w:cs="Arial"/>
          <w:sz w:val="24"/>
          <w:szCs w:val="24"/>
        </w:rPr>
        <w:t>.</w:t>
      </w:r>
      <w:r w:rsidR="00C46E83">
        <w:rPr>
          <w:rFonts w:ascii="Arial" w:hAnsi="Arial" w:cs="Arial"/>
          <w:sz w:val="24"/>
          <w:szCs w:val="24"/>
        </w:rPr>
        <w:t>6</w:t>
      </w:r>
      <w:r w:rsidR="00BC77DC">
        <w:rPr>
          <w:rFonts w:ascii="Arial" w:hAnsi="Arial" w:cs="Arial"/>
          <w:sz w:val="24"/>
          <w:szCs w:val="24"/>
        </w:rPr>
        <w:tab/>
      </w:r>
      <w:r w:rsidR="00AE3053" w:rsidRPr="004724B3">
        <w:rPr>
          <w:rFonts w:ascii="Arial" w:hAnsi="Arial" w:cs="Arial"/>
          <w:sz w:val="24"/>
          <w:szCs w:val="24"/>
        </w:rPr>
        <w:t xml:space="preserve">This </w:t>
      </w:r>
      <w:r w:rsidR="00487B5F">
        <w:rPr>
          <w:rFonts w:ascii="Arial" w:hAnsi="Arial" w:cs="Arial"/>
          <w:sz w:val="24"/>
          <w:szCs w:val="24"/>
        </w:rPr>
        <w:t>P</w:t>
      </w:r>
      <w:r w:rsidR="00AE3053" w:rsidRPr="004724B3">
        <w:rPr>
          <w:rFonts w:ascii="Arial" w:hAnsi="Arial" w:cs="Arial"/>
          <w:sz w:val="24"/>
          <w:szCs w:val="24"/>
        </w:rPr>
        <w:t>olicy supports the Council</w:t>
      </w:r>
      <w:r w:rsidR="00C46E83">
        <w:rPr>
          <w:rFonts w:ascii="Arial" w:hAnsi="Arial" w:cs="Arial"/>
          <w:sz w:val="24"/>
          <w:szCs w:val="24"/>
        </w:rPr>
        <w:t>’</w:t>
      </w:r>
      <w:r w:rsidR="00AE3053" w:rsidRPr="004724B3">
        <w:rPr>
          <w:rFonts w:ascii="Arial" w:hAnsi="Arial" w:cs="Arial"/>
          <w:sz w:val="24"/>
          <w:szCs w:val="24"/>
        </w:rPr>
        <w:t xml:space="preserve">s aims and priorities </w:t>
      </w:r>
      <w:r w:rsidR="00E32344">
        <w:rPr>
          <w:rFonts w:ascii="Arial" w:hAnsi="Arial" w:cs="Arial"/>
          <w:sz w:val="24"/>
          <w:szCs w:val="24"/>
        </w:rPr>
        <w:t xml:space="preserve">set out </w:t>
      </w:r>
      <w:r w:rsidR="00AE3053" w:rsidRPr="004724B3">
        <w:rPr>
          <w:rFonts w:ascii="Arial" w:hAnsi="Arial" w:cs="Arial"/>
          <w:sz w:val="24"/>
          <w:szCs w:val="24"/>
        </w:rPr>
        <w:t xml:space="preserve">in the </w:t>
      </w:r>
      <w:hyperlink r:id="rId14" w:history="1">
        <w:r w:rsidR="00AE3053" w:rsidRPr="004724B3">
          <w:rPr>
            <w:rStyle w:val="Hyperlink"/>
            <w:rFonts w:ascii="Arial" w:hAnsi="Arial" w:cs="Arial"/>
            <w:sz w:val="24"/>
            <w:szCs w:val="24"/>
          </w:rPr>
          <w:t>Council Plan 2022-2025</w:t>
        </w:r>
      </w:hyperlink>
      <w:r w:rsidR="00AE3053" w:rsidRPr="004724B3">
        <w:rPr>
          <w:rStyle w:val="Hyperlink"/>
          <w:rFonts w:ascii="Arial" w:hAnsi="Arial" w:cs="Arial"/>
          <w:sz w:val="24"/>
          <w:szCs w:val="24"/>
        </w:rPr>
        <w:t>,</w:t>
      </w:r>
      <w:r w:rsidR="00AE3053" w:rsidRPr="004724B3">
        <w:rPr>
          <w:rFonts w:ascii="Arial" w:hAnsi="Arial" w:cs="Arial"/>
          <w:sz w:val="24"/>
          <w:szCs w:val="24"/>
        </w:rPr>
        <w:t xml:space="preserve"> specifically:</w:t>
      </w:r>
    </w:p>
    <w:p w14:paraId="260F2487" w14:textId="77777777" w:rsidR="00AE3053" w:rsidRPr="004724B3" w:rsidRDefault="00AE3053" w:rsidP="00AE3053">
      <w:pPr>
        <w:spacing w:after="0" w:line="240" w:lineRule="auto"/>
        <w:rPr>
          <w:rFonts w:ascii="Arial" w:hAnsi="Arial" w:cs="Arial"/>
          <w:sz w:val="24"/>
          <w:szCs w:val="24"/>
        </w:rPr>
      </w:pPr>
    </w:p>
    <w:p w14:paraId="2DF927AF" w14:textId="65694CA9" w:rsidR="00AE3053" w:rsidRPr="004724B3" w:rsidRDefault="00AE3053" w:rsidP="00AE3053">
      <w:pPr>
        <w:pStyle w:val="ListParagraph"/>
        <w:numPr>
          <w:ilvl w:val="0"/>
          <w:numId w:val="2"/>
        </w:numPr>
        <w:spacing w:after="0" w:line="240" w:lineRule="auto"/>
        <w:jc w:val="both"/>
        <w:rPr>
          <w:rFonts w:ascii="Arial" w:hAnsi="Arial" w:cs="Arial"/>
          <w:sz w:val="24"/>
          <w:szCs w:val="24"/>
        </w:rPr>
      </w:pPr>
      <w:r w:rsidRPr="004724B3">
        <w:rPr>
          <w:rFonts w:ascii="Arial" w:hAnsi="Arial" w:cs="Arial"/>
          <w:sz w:val="24"/>
          <w:szCs w:val="24"/>
        </w:rPr>
        <w:t xml:space="preserve">Every </w:t>
      </w:r>
      <w:proofErr w:type="spellStart"/>
      <w:r w:rsidRPr="004724B3">
        <w:rPr>
          <w:rFonts w:ascii="Arial" w:hAnsi="Arial" w:cs="Arial"/>
          <w:sz w:val="24"/>
          <w:szCs w:val="24"/>
        </w:rPr>
        <w:t>neighbourhood</w:t>
      </w:r>
      <w:proofErr w:type="spellEnd"/>
      <w:r w:rsidRPr="004724B3">
        <w:rPr>
          <w:rFonts w:ascii="Arial" w:hAnsi="Arial" w:cs="Arial"/>
          <w:sz w:val="24"/>
          <w:szCs w:val="24"/>
        </w:rPr>
        <w:t xml:space="preserve"> thriving</w:t>
      </w:r>
    </w:p>
    <w:p w14:paraId="4A7439D8" w14:textId="7E0D75B3" w:rsidR="00AE3053" w:rsidRPr="004724B3" w:rsidRDefault="00AE3053" w:rsidP="00AE3053">
      <w:pPr>
        <w:pStyle w:val="ListParagraph"/>
        <w:numPr>
          <w:ilvl w:val="0"/>
          <w:numId w:val="2"/>
        </w:numPr>
        <w:spacing w:after="0" w:line="240" w:lineRule="auto"/>
        <w:jc w:val="both"/>
        <w:rPr>
          <w:rFonts w:ascii="Arial" w:hAnsi="Arial" w:cs="Arial"/>
          <w:sz w:val="24"/>
          <w:szCs w:val="24"/>
        </w:rPr>
      </w:pPr>
      <w:r w:rsidRPr="004724B3">
        <w:rPr>
          <w:rFonts w:ascii="Arial" w:hAnsi="Arial" w:cs="Arial"/>
          <w:sz w:val="24"/>
          <w:szCs w:val="24"/>
        </w:rPr>
        <w:t xml:space="preserve">People are safe, healthy and live well </w:t>
      </w:r>
    </w:p>
    <w:p w14:paraId="67DBE211" w14:textId="03AF7AFA" w:rsidR="00AE3053" w:rsidRDefault="00AE3053" w:rsidP="00AE3053">
      <w:pPr>
        <w:pStyle w:val="ListParagraph"/>
        <w:numPr>
          <w:ilvl w:val="0"/>
          <w:numId w:val="2"/>
        </w:numPr>
        <w:spacing w:after="0" w:line="240" w:lineRule="auto"/>
        <w:jc w:val="both"/>
        <w:rPr>
          <w:rFonts w:ascii="Arial" w:hAnsi="Arial" w:cs="Arial"/>
          <w:sz w:val="24"/>
          <w:szCs w:val="24"/>
        </w:rPr>
      </w:pPr>
      <w:r w:rsidRPr="004724B3">
        <w:rPr>
          <w:rFonts w:ascii="Arial" w:hAnsi="Arial" w:cs="Arial"/>
          <w:sz w:val="24"/>
          <w:szCs w:val="24"/>
        </w:rPr>
        <w:lastRenderedPageBreak/>
        <w:t xml:space="preserve">Every child able to fulfil their potential </w:t>
      </w:r>
    </w:p>
    <w:p w14:paraId="4059DCA0" w14:textId="0D9F89A4" w:rsidR="002A75BB" w:rsidRDefault="002A75BB" w:rsidP="00AE305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Expanding Economic Opportunity</w:t>
      </w:r>
    </w:p>
    <w:p w14:paraId="20047A8E" w14:textId="77777777" w:rsidR="00E960E8" w:rsidRDefault="00E960E8" w:rsidP="00E960E8">
      <w:pPr>
        <w:spacing w:after="0" w:line="240" w:lineRule="auto"/>
        <w:jc w:val="both"/>
        <w:rPr>
          <w:rFonts w:ascii="Arial" w:hAnsi="Arial" w:cs="Arial"/>
          <w:sz w:val="24"/>
          <w:szCs w:val="24"/>
        </w:rPr>
      </w:pPr>
    </w:p>
    <w:p w14:paraId="79870D3F" w14:textId="4D5CE23C" w:rsidR="00E960E8" w:rsidRPr="00E960E8" w:rsidRDefault="00BC77DC" w:rsidP="00E960E8">
      <w:pPr>
        <w:spacing w:after="0" w:line="240" w:lineRule="auto"/>
        <w:jc w:val="both"/>
        <w:rPr>
          <w:rFonts w:ascii="Arial" w:hAnsi="Arial" w:cs="Arial"/>
          <w:b/>
          <w:bCs/>
          <w:sz w:val="24"/>
          <w:szCs w:val="24"/>
        </w:rPr>
      </w:pPr>
      <w:r>
        <w:rPr>
          <w:rFonts w:ascii="Arial" w:hAnsi="Arial" w:cs="Arial"/>
          <w:b/>
          <w:bCs/>
          <w:sz w:val="24"/>
          <w:szCs w:val="24"/>
        </w:rPr>
        <w:tab/>
      </w:r>
      <w:r w:rsidR="00E960E8" w:rsidRPr="00E960E8">
        <w:rPr>
          <w:rFonts w:ascii="Arial" w:hAnsi="Arial" w:cs="Arial"/>
          <w:b/>
          <w:bCs/>
          <w:sz w:val="24"/>
          <w:szCs w:val="24"/>
        </w:rPr>
        <w:t>Housing Strategy</w:t>
      </w:r>
    </w:p>
    <w:p w14:paraId="0CDE78C1" w14:textId="77777777" w:rsidR="00E960E8" w:rsidRDefault="00E960E8" w:rsidP="00E960E8">
      <w:pPr>
        <w:spacing w:after="0" w:line="240" w:lineRule="auto"/>
        <w:jc w:val="both"/>
        <w:rPr>
          <w:rFonts w:ascii="Arial" w:hAnsi="Arial" w:cs="Arial"/>
          <w:sz w:val="24"/>
          <w:szCs w:val="24"/>
        </w:rPr>
      </w:pPr>
    </w:p>
    <w:p w14:paraId="21F41EFA" w14:textId="0C492D4F" w:rsidR="00E960E8" w:rsidRPr="004724B3" w:rsidRDefault="000A452D" w:rsidP="00BC77DC">
      <w:pPr>
        <w:spacing w:after="0" w:line="240" w:lineRule="auto"/>
        <w:ind w:left="720" w:hanging="720"/>
        <w:jc w:val="both"/>
        <w:rPr>
          <w:rFonts w:ascii="Arial" w:hAnsi="Arial" w:cs="Arial"/>
          <w:sz w:val="24"/>
          <w:szCs w:val="24"/>
        </w:rPr>
      </w:pPr>
      <w:r>
        <w:rPr>
          <w:rFonts w:ascii="Arial" w:hAnsi="Arial" w:cs="Arial"/>
          <w:sz w:val="24"/>
          <w:szCs w:val="24"/>
        </w:rPr>
        <w:t>2</w:t>
      </w:r>
      <w:r w:rsidR="00BC77DC">
        <w:rPr>
          <w:rFonts w:ascii="Arial" w:hAnsi="Arial" w:cs="Arial"/>
          <w:sz w:val="24"/>
          <w:szCs w:val="24"/>
        </w:rPr>
        <w:t>.</w:t>
      </w:r>
      <w:r w:rsidR="00C46E83">
        <w:rPr>
          <w:rFonts w:ascii="Arial" w:hAnsi="Arial" w:cs="Arial"/>
          <w:sz w:val="24"/>
          <w:szCs w:val="24"/>
        </w:rPr>
        <w:t>7</w:t>
      </w:r>
      <w:r w:rsidR="00BC77DC">
        <w:rPr>
          <w:rFonts w:ascii="Arial" w:hAnsi="Arial" w:cs="Arial"/>
          <w:sz w:val="24"/>
          <w:szCs w:val="24"/>
        </w:rPr>
        <w:tab/>
      </w:r>
      <w:r w:rsidR="00E960E8" w:rsidRPr="004724B3">
        <w:rPr>
          <w:rFonts w:ascii="Arial" w:hAnsi="Arial" w:cs="Arial"/>
          <w:sz w:val="24"/>
          <w:szCs w:val="24"/>
        </w:rPr>
        <w:t xml:space="preserve">This </w:t>
      </w:r>
      <w:r w:rsidR="00487B5F">
        <w:rPr>
          <w:rFonts w:ascii="Arial" w:hAnsi="Arial" w:cs="Arial"/>
          <w:sz w:val="24"/>
          <w:szCs w:val="24"/>
        </w:rPr>
        <w:t>P</w:t>
      </w:r>
      <w:r w:rsidR="00E960E8" w:rsidRPr="004724B3">
        <w:rPr>
          <w:rFonts w:ascii="Arial" w:hAnsi="Arial" w:cs="Arial"/>
          <w:sz w:val="24"/>
          <w:szCs w:val="24"/>
        </w:rPr>
        <w:t>olicy supports the Council</w:t>
      </w:r>
      <w:r w:rsidR="00C46E83">
        <w:rPr>
          <w:rFonts w:ascii="Arial" w:hAnsi="Arial" w:cs="Arial"/>
          <w:sz w:val="24"/>
          <w:szCs w:val="24"/>
        </w:rPr>
        <w:t>’</w:t>
      </w:r>
      <w:r w:rsidR="00E960E8" w:rsidRPr="004724B3">
        <w:rPr>
          <w:rFonts w:ascii="Arial" w:hAnsi="Arial" w:cs="Arial"/>
          <w:sz w:val="24"/>
          <w:szCs w:val="24"/>
        </w:rPr>
        <w:t xml:space="preserve">s aims and priorities </w:t>
      </w:r>
      <w:r w:rsidR="00E960E8">
        <w:rPr>
          <w:rFonts w:ascii="Arial" w:hAnsi="Arial" w:cs="Arial"/>
          <w:sz w:val="24"/>
          <w:szCs w:val="24"/>
        </w:rPr>
        <w:t xml:space="preserve">set out </w:t>
      </w:r>
      <w:r w:rsidR="00E960E8" w:rsidRPr="004724B3">
        <w:rPr>
          <w:rFonts w:ascii="Arial" w:hAnsi="Arial" w:cs="Arial"/>
          <w:sz w:val="24"/>
          <w:szCs w:val="24"/>
        </w:rPr>
        <w:t xml:space="preserve">in the </w:t>
      </w:r>
      <w:hyperlink r:id="rId15" w:history="1">
        <w:r w:rsidR="00E960E8" w:rsidRPr="004724B3">
          <w:rPr>
            <w:rStyle w:val="Hyperlink"/>
            <w:rFonts w:ascii="Arial" w:hAnsi="Arial" w:cs="Arial"/>
            <w:sz w:val="24"/>
            <w:szCs w:val="24"/>
          </w:rPr>
          <w:t>Housing Strategy 2022-2025</w:t>
        </w:r>
      </w:hyperlink>
      <w:r w:rsidR="00E960E8">
        <w:rPr>
          <w:rFonts w:ascii="Arial" w:hAnsi="Arial" w:cs="Arial"/>
          <w:sz w:val="24"/>
          <w:szCs w:val="24"/>
        </w:rPr>
        <w:t>, specifically:</w:t>
      </w:r>
    </w:p>
    <w:p w14:paraId="2D551910" w14:textId="77777777" w:rsidR="00E960E8" w:rsidRPr="004724B3" w:rsidRDefault="00E960E8" w:rsidP="00E960E8">
      <w:pPr>
        <w:spacing w:after="0" w:line="240" w:lineRule="auto"/>
        <w:jc w:val="both"/>
        <w:rPr>
          <w:rFonts w:ascii="Arial" w:hAnsi="Arial" w:cs="Arial"/>
          <w:sz w:val="24"/>
          <w:szCs w:val="24"/>
        </w:rPr>
      </w:pPr>
    </w:p>
    <w:p w14:paraId="34AF5627" w14:textId="77777777" w:rsidR="00E960E8" w:rsidRPr="004724B3" w:rsidRDefault="00E960E8" w:rsidP="00E960E8">
      <w:pPr>
        <w:pStyle w:val="ListParagraph"/>
        <w:numPr>
          <w:ilvl w:val="0"/>
          <w:numId w:val="1"/>
        </w:numPr>
        <w:spacing w:after="0" w:line="240" w:lineRule="auto"/>
        <w:jc w:val="both"/>
        <w:rPr>
          <w:rFonts w:ascii="Arial" w:hAnsi="Arial" w:cs="Arial"/>
          <w:sz w:val="24"/>
          <w:szCs w:val="24"/>
        </w:rPr>
      </w:pPr>
      <w:r w:rsidRPr="004724B3">
        <w:rPr>
          <w:rFonts w:ascii="Arial" w:hAnsi="Arial" w:cs="Arial"/>
          <w:sz w:val="24"/>
          <w:szCs w:val="24"/>
        </w:rPr>
        <w:t xml:space="preserve">Supporting people to live independently </w:t>
      </w:r>
    </w:p>
    <w:p w14:paraId="4588D9C1" w14:textId="77777777" w:rsidR="00E960E8" w:rsidRDefault="00E960E8" w:rsidP="00E960E8">
      <w:pPr>
        <w:pStyle w:val="ListParagraph"/>
        <w:numPr>
          <w:ilvl w:val="0"/>
          <w:numId w:val="1"/>
        </w:numPr>
        <w:spacing w:after="0" w:line="240" w:lineRule="auto"/>
        <w:jc w:val="both"/>
        <w:rPr>
          <w:rFonts w:ascii="Arial" w:hAnsi="Arial" w:cs="Arial"/>
          <w:sz w:val="24"/>
          <w:szCs w:val="24"/>
        </w:rPr>
      </w:pPr>
      <w:r w:rsidRPr="004724B3">
        <w:rPr>
          <w:rFonts w:ascii="Arial" w:hAnsi="Arial" w:cs="Arial"/>
          <w:sz w:val="24"/>
          <w:szCs w:val="24"/>
        </w:rPr>
        <w:t xml:space="preserve">Strengthening communities  </w:t>
      </w:r>
    </w:p>
    <w:p w14:paraId="0CF6FB18" w14:textId="77777777" w:rsidR="001423C9" w:rsidRDefault="001423C9" w:rsidP="001423C9">
      <w:pPr>
        <w:spacing w:after="0" w:line="240" w:lineRule="auto"/>
        <w:jc w:val="both"/>
        <w:rPr>
          <w:rFonts w:ascii="Arial" w:hAnsi="Arial" w:cs="Arial"/>
          <w:sz w:val="24"/>
          <w:szCs w:val="24"/>
        </w:rPr>
      </w:pPr>
    </w:p>
    <w:p w14:paraId="0E468F59" w14:textId="3D11C6EA" w:rsidR="001423C9" w:rsidRDefault="00BC77DC" w:rsidP="001423C9">
      <w:pPr>
        <w:pStyle w:val="ListParagraph"/>
        <w:ind w:left="0"/>
        <w:jc w:val="both"/>
        <w:rPr>
          <w:rFonts w:ascii="Arial" w:hAnsi="Arial" w:cs="Arial"/>
          <w:b/>
          <w:bCs/>
          <w:sz w:val="24"/>
          <w:szCs w:val="24"/>
        </w:rPr>
      </w:pPr>
      <w:r>
        <w:rPr>
          <w:rFonts w:ascii="Arial" w:hAnsi="Arial" w:cs="Arial"/>
          <w:b/>
          <w:bCs/>
          <w:sz w:val="24"/>
          <w:szCs w:val="24"/>
        </w:rPr>
        <w:tab/>
      </w:r>
      <w:r w:rsidR="001423C9" w:rsidRPr="002A75BB">
        <w:rPr>
          <w:rFonts w:ascii="Arial" w:hAnsi="Arial" w:cs="Arial"/>
          <w:b/>
          <w:bCs/>
          <w:sz w:val="24"/>
          <w:szCs w:val="24"/>
        </w:rPr>
        <w:t>D</w:t>
      </w:r>
      <w:r w:rsidR="001423C9">
        <w:rPr>
          <w:rFonts w:ascii="Arial" w:hAnsi="Arial" w:cs="Arial"/>
          <w:b/>
          <w:bCs/>
          <w:sz w:val="24"/>
          <w:szCs w:val="24"/>
        </w:rPr>
        <w:t>omestic Abuse</w:t>
      </w:r>
      <w:r w:rsidR="001423C9" w:rsidRPr="002A75BB">
        <w:rPr>
          <w:rFonts w:ascii="Arial" w:hAnsi="Arial" w:cs="Arial"/>
          <w:b/>
          <w:bCs/>
          <w:sz w:val="24"/>
          <w:szCs w:val="24"/>
        </w:rPr>
        <w:t xml:space="preserve"> Strategy </w:t>
      </w:r>
    </w:p>
    <w:p w14:paraId="273CAAEC" w14:textId="59714120" w:rsidR="001423C9" w:rsidRDefault="000A452D" w:rsidP="00BC77DC">
      <w:pPr>
        <w:spacing w:after="0" w:line="240" w:lineRule="auto"/>
        <w:ind w:left="720" w:hanging="720"/>
        <w:jc w:val="both"/>
        <w:rPr>
          <w:rFonts w:ascii="Arial" w:hAnsi="Arial" w:cs="Arial"/>
          <w:sz w:val="24"/>
          <w:szCs w:val="24"/>
        </w:rPr>
      </w:pPr>
      <w:r>
        <w:rPr>
          <w:rFonts w:ascii="Arial" w:hAnsi="Arial" w:cs="Arial"/>
          <w:sz w:val="24"/>
          <w:szCs w:val="24"/>
        </w:rPr>
        <w:t>2</w:t>
      </w:r>
      <w:r w:rsidR="00BC77DC">
        <w:rPr>
          <w:rFonts w:ascii="Arial" w:hAnsi="Arial" w:cs="Arial"/>
          <w:sz w:val="24"/>
          <w:szCs w:val="24"/>
        </w:rPr>
        <w:t>.</w:t>
      </w:r>
      <w:r w:rsidR="00C46E83">
        <w:rPr>
          <w:rFonts w:ascii="Arial" w:hAnsi="Arial" w:cs="Arial"/>
          <w:sz w:val="24"/>
          <w:szCs w:val="24"/>
        </w:rPr>
        <w:t xml:space="preserve">8 </w:t>
      </w:r>
      <w:r w:rsidR="00BC77DC">
        <w:rPr>
          <w:rFonts w:ascii="Arial" w:hAnsi="Arial" w:cs="Arial"/>
          <w:sz w:val="24"/>
          <w:szCs w:val="24"/>
        </w:rPr>
        <w:tab/>
      </w:r>
      <w:r w:rsidR="001423C9">
        <w:rPr>
          <w:rFonts w:ascii="Arial" w:hAnsi="Arial" w:cs="Arial"/>
          <w:sz w:val="24"/>
          <w:szCs w:val="24"/>
        </w:rPr>
        <w:t xml:space="preserve">This </w:t>
      </w:r>
      <w:r w:rsidR="00487B5F">
        <w:rPr>
          <w:rFonts w:ascii="Arial" w:hAnsi="Arial" w:cs="Arial"/>
          <w:sz w:val="24"/>
          <w:szCs w:val="24"/>
        </w:rPr>
        <w:t>P</w:t>
      </w:r>
      <w:r w:rsidR="001423C9">
        <w:rPr>
          <w:rFonts w:ascii="Arial" w:hAnsi="Arial" w:cs="Arial"/>
          <w:sz w:val="24"/>
          <w:szCs w:val="24"/>
        </w:rPr>
        <w:t>olicy supports the Council</w:t>
      </w:r>
      <w:r w:rsidR="00C46E83">
        <w:rPr>
          <w:rFonts w:ascii="Arial" w:hAnsi="Arial" w:cs="Arial"/>
          <w:sz w:val="24"/>
          <w:szCs w:val="24"/>
        </w:rPr>
        <w:t>’</w:t>
      </w:r>
      <w:r w:rsidR="001423C9">
        <w:rPr>
          <w:rFonts w:ascii="Arial" w:hAnsi="Arial" w:cs="Arial"/>
          <w:sz w:val="24"/>
          <w:szCs w:val="24"/>
        </w:rPr>
        <w:t xml:space="preserve">s aims and priorities set out </w:t>
      </w:r>
      <w:hyperlink r:id="rId16" w:history="1">
        <w:r w:rsidR="001423C9" w:rsidRPr="005A39BA">
          <w:rPr>
            <w:rStyle w:val="Hyperlink"/>
            <w:rFonts w:ascii="Arial" w:hAnsi="Arial" w:cs="Arial"/>
            <w:sz w:val="24"/>
            <w:szCs w:val="24"/>
          </w:rPr>
          <w:t>The Domestic Abuse Strategy 2022-2027</w:t>
        </w:r>
      </w:hyperlink>
      <w:r w:rsidR="001423C9">
        <w:rPr>
          <w:rFonts w:ascii="Arial" w:hAnsi="Arial" w:cs="Arial"/>
          <w:sz w:val="24"/>
          <w:szCs w:val="24"/>
        </w:rPr>
        <w:t>, specifically:</w:t>
      </w:r>
    </w:p>
    <w:p w14:paraId="73D9EC50" w14:textId="77777777" w:rsidR="001423C9" w:rsidRDefault="001423C9" w:rsidP="001423C9">
      <w:pPr>
        <w:spacing w:after="0" w:line="240" w:lineRule="auto"/>
        <w:jc w:val="both"/>
        <w:rPr>
          <w:rFonts w:ascii="Arial" w:hAnsi="Arial" w:cs="Arial"/>
          <w:sz w:val="24"/>
          <w:szCs w:val="24"/>
        </w:rPr>
      </w:pPr>
    </w:p>
    <w:p w14:paraId="11BF691D" w14:textId="701E3A41" w:rsidR="001423C9" w:rsidRPr="001423C9" w:rsidRDefault="001423C9" w:rsidP="00BC3EF5">
      <w:pPr>
        <w:pStyle w:val="ListParagraph"/>
        <w:numPr>
          <w:ilvl w:val="0"/>
          <w:numId w:val="6"/>
        </w:numPr>
        <w:spacing w:after="0" w:line="240" w:lineRule="auto"/>
        <w:jc w:val="both"/>
        <w:rPr>
          <w:rFonts w:ascii="Arial" w:hAnsi="Arial" w:cs="Arial"/>
          <w:sz w:val="24"/>
          <w:szCs w:val="24"/>
        </w:rPr>
      </w:pPr>
      <w:r w:rsidRPr="001423C9">
        <w:rPr>
          <w:rFonts w:ascii="Arial" w:hAnsi="Arial" w:cs="Arial"/>
          <w:sz w:val="24"/>
          <w:szCs w:val="24"/>
        </w:rPr>
        <w:t>Prevention and Early Intervention</w:t>
      </w:r>
    </w:p>
    <w:p w14:paraId="6FEAE39A" w14:textId="4F0185E6" w:rsidR="001423C9" w:rsidRPr="001423C9" w:rsidRDefault="001423C9" w:rsidP="00BC3EF5">
      <w:pPr>
        <w:pStyle w:val="ListParagraph"/>
        <w:numPr>
          <w:ilvl w:val="0"/>
          <w:numId w:val="6"/>
        </w:numPr>
        <w:spacing w:after="0" w:line="240" w:lineRule="auto"/>
        <w:jc w:val="both"/>
        <w:rPr>
          <w:rFonts w:ascii="Arial" w:hAnsi="Arial" w:cs="Arial"/>
          <w:sz w:val="24"/>
          <w:szCs w:val="24"/>
        </w:rPr>
      </w:pPr>
      <w:r w:rsidRPr="001423C9">
        <w:rPr>
          <w:rFonts w:ascii="Arial" w:hAnsi="Arial" w:cs="Arial"/>
          <w:sz w:val="24"/>
          <w:szCs w:val="24"/>
        </w:rPr>
        <w:t>Responding to Change and Need</w:t>
      </w:r>
    </w:p>
    <w:p w14:paraId="6716076F" w14:textId="29A57BF9" w:rsidR="001423C9" w:rsidRPr="001423C9" w:rsidRDefault="001423C9" w:rsidP="00BC3EF5">
      <w:pPr>
        <w:pStyle w:val="ListParagraph"/>
        <w:numPr>
          <w:ilvl w:val="0"/>
          <w:numId w:val="6"/>
        </w:numPr>
        <w:spacing w:after="0" w:line="240" w:lineRule="auto"/>
        <w:jc w:val="both"/>
        <w:rPr>
          <w:rFonts w:ascii="Arial" w:hAnsi="Arial" w:cs="Arial"/>
          <w:sz w:val="24"/>
          <w:szCs w:val="24"/>
        </w:rPr>
      </w:pPr>
      <w:r w:rsidRPr="001423C9">
        <w:rPr>
          <w:rFonts w:ascii="Arial" w:hAnsi="Arial" w:cs="Arial"/>
          <w:sz w:val="24"/>
          <w:szCs w:val="24"/>
        </w:rPr>
        <w:t>Support to Children and Families</w:t>
      </w:r>
    </w:p>
    <w:p w14:paraId="12472A6A" w14:textId="29BDBEF5" w:rsidR="001423C9" w:rsidRPr="001423C9" w:rsidRDefault="001423C9" w:rsidP="00BC3EF5">
      <w:pPr>
        <w:pStyle w:val="ListParagraph"/>
        <w:numPr>
          <w:ilvl w:val="0"/>
          <w:numId w:val="6"/>
        </w:numPr>
        <w:spacing w:after="0" w:line="240" w:lineRule="auto"/>
        <w:jc w:val="both"/>
        <w:rPr>
          <w:rFonts w:ascii="Arial" w:hAnsi="Arial" w:cs="Arial"/>
          <w:sz w:val="24"/>
          <w:szCs w:val="24"/>
        </w:rPr>
      </w:pPr>
      <w:r w:rsidRPr="001423C9">
        <w:rPr>
          <w:rFonts w:ascii="Arial" w:hAnsi="Arial" w:cs="Arial"/>
          <w:sz w:val="24"/>
          <w:szCs w:val="24"/>
        </w:rPr>
        <w:t xml:space="preserve">Providing Safe Accommodation and Appropriate Support </w:t>
      </w:r>
    </w:p>
    <w:p w14:paraId="72035DD4" w14:textId="77777777" w:rsidR="001A5E15" w:rsidRPr="00E960E8" w:rsidRDefault="001A5E15" w:rsidP="001A5E15">
      <w:pPr>
        <w:pStyle w:val="ListParagraph"/>
        <w:ind w:left="0"/>
        <w:jc w:val="both"/>
        <w:rPr>
          <w:rFonts w:ascii="Arial" w:hAnsi="Arial" w:cs="Arial"/>
          <w:b/>
          <w:bCs/>
          <w:color w:val="393939"/>
          <w:sz w:val="24"/>
          <w:szCs w:val="24"/>
          <w:shd w:val="clear" w:color="auto" w:fill="FFFFFF"/>
        </w:rPr>
      </w:pPr>
    </w:p>
    <w:p w14:paraId="6EB2017E" w14:textId="1EFD7E09" w:rsidR="00E960E8" w:rsidRPr="00144D32" w:rsidRDefault="00BC77DC" w:rsidP="00E960E8">
      <w:pPr>
        <w:pStyle w:val="ListParagraph"/>
        <w:ind w:left="0"/>
        <w:jc w:val="both"/>
        <w:rPr>
          <w:rFonts w:ascii="Arial" w:hAnsi="Arial" w:cs="Arial"/>
          <w:b/>
          <w:bCs/>
          <w:sz w:val="24"/>
          <w:szCs w:val="24"/>
        </w:rPr>
      </w:pPr>
      <w:r>
        <w:rPr>
          <w:rFonts w:ascii="Arial" w:hAnsi="Arial" w:cs="Arial"/>
          <w:b/>
          <w:bCs/>
          <w:sz w:val="24"/>
          <w:szCs w:val="24"/>
        </w:rPr>
        <w:tab/>
      </w:r>
      <w:r w:rsidR="00E960E8" w:rsidRPr="00E960E8">
        <w:rPr>
          <w:rFonts w:ascii="Arial" w:hAnsi="Arial" w:cs="Arial"/>
          <w:b/>
          <w:bCs/>
          <w:sz w:val="24"/>
          <w:szCs w:val="24"/>
        </w:rPr>
        <w:t xml:space="preserve">Housing Allocations Policy </w:t>
      </w:r>
    </w:p>
    <w:p w14:paraId="09184368" w14:textId="67E57EC2" w:rsidR="001423C9" w:rsidRDefault="000A452D" w:rsidP="00144D32">
      <w:pPr>
        <w:ind w:left="720" w:hanging="720"/>
        <w:jc w:val="both"/>
        <w:rPr>
          <w:rFonts w:ascii="Arial" w:hAnsi="Arial" w:cs="Arial"/>
          <w:sz w:val="24"/>
          <w:szCs w:val="24"/>
        </w:rPr>
      </w:pPr>
      <w:r>
        <w:rPr>
          <w:rFonts w:ascii="Arial" w:hAnsi="Arial" w:cs="Arial"/>
          <w:sz w:val="24"/>
          <w:szCs w:val="24"/>
        </w:rPr>
        <w:t>2</w:t>
      </w:r>
      <w:r w:rsidR="00BC77DC">
        <w:rPr>
          <w:rFonts w:ascii="Arial" w:hAnsi="Arial" w:cs="Arial"/>
          <w:sz w:val="24"/>
          <w:szCs w:val="24"/>
        </w:rPr>
        <w:t>.</w:t>
      </w:r>
      <w:r w:rsidR="00C46E83">
        <w:rPr>
          <w:rFonts w:ascii="Arial" w:hAnsi="Arial" w:cs="Arial"/>
          <w:sz w:val="24"/>
          <w:szCs w:val="24"/>
        </w:rPr>
        <w:t>9</w:t>
      </w:r>
      <w:r w:rsidR="00BC77DC">
        <w:rPr>
          <w:rFonts w:ascii="Arial" w:hAnsi="Arial" w:cs="Arial"/>
          <w:sz w:val="24"/>
          <w:szCs w:val="24"/>
        </w:rPr>
        <w:tab/>
      </w:r>
      <w:r w:rsidR="00E960E8" w:rsidRPr="00BC77DC">
        <w:rPr>
          <w:rFonts w:ascii="Arial" w:hAnsi="Arial" w:cs="Arial"/>
          <w:sz w:val="24"/>
          <w:szCs w:val="24"/>
        </w:rPr>
        <w:t xml:space="preserve">The Housing Allocations Policy sets out the criteria and procedures that the Council uses to </w:t>
      </w:r>
      <w:proofErr w:type="spellStart"/>
      <w:r w:rsidR="00E960E8" w:rsidRPr="00BC77DC">
        <w:rPr>
          <w:rFonts w:ascii="Arial" w:hAnsi="Arial" w:cs="Arial"/>
          <w:sz w:val="24"/>
          <w:szCs w:val="24"/>
        </w:rPr>
        <w:t>prioritise</w:t>
      </w:r>
      <w:proofErr w:type="spellEnd"/>
      <w:r w:rsidR="00E960E8" w:rsidRPr="00BC77DC">
        <w:rPr>
          <w:rFonts w:ascii="Arial" w:hAnsi="Arial" w:cs="Arial"/>
          <w:sz w:val="24"/>
          <w:szCs w:val="24"/>
        </w:rPr>
        <w:t xml:space="preserve"> </w:t>
      </w:r>
      <w:r w:rsidR="003517AE">
        <w:rPr>
          <w:rFonts w:ascii="Arial" w:hAnsi="Arial" w:cs="Arial"/>
          <w:sz w:val="24"/>
          <w:szCs w:val="24"/>
        </w:rPr>
        <w:t xml:space="preserve">households </w:t>
      </w:r>
      <w:r w:rsidR="00E960E8" w:rsidRPr="00BC77DC">
        <w:rPr>
          <w:rFonts w:ascii="Arial" w:hAnsi="Arial" w:cs="Arial"/>
          <w:sz w:val="24"/>
          <w:szCs w:val="24"/>
        </w:rPr>
        <w:t xml:space="preserve">for housing owned by the Council and a proportion of homes owned by our private registered provider (housing association) partners in the </w:t>
      </w:r>
      <w:r w:rsidR="00B45ADD" w:rsidRPr="00573F09">
        <w:rPr>
          <w:rFonts w:ascii="Arial" w:hAnsi="Arial" w:cs="Arial"/>
          <w:sz w:val="24"/>
          <w:szCs w:val="24"/>
        </w:rPr>
        <w:t>b</w:t>
      </w:r>
      <w:r w:rsidR="00E960E8" w:rsidRPr="00BC77DC">
        <w:rPr>
          <w:rFonts w:ascii="Arial" w:hAnsi="Arial" w:cs="Arial"/>
          <w:sz w:val="24"/>
          <w:szCs w:val="24"/>
        </w:rPr>
        <w:t xml:space="preserve">orough. Households </w:t>
      </w:r>
      <w:r w:rsidR="00FB13F1">
        <w:rPr>
          <w:rFonts w:ascii="Arial" w:hAnsi="Arial" w:cs="Arial"/>
          <w:sz w:val="24"/>
          <w:szCs w:val="24"/>
        </w:rPr>
        <w:t>that</w:t>
      </w:r>
      <w:r w:rsidR="00E960E8" w:rsidRPr="00BC77DC">
        <w:rPr>
          <w:rFonts w:ascii="Arial" w:hAnsi="Arial" w:cs="Arial"/>
          <w:sz w:val="24"/>
          <w:szCs w:val="24"/>
        </w:rPr>
        <w:t xml:space="preserve"> are owed a main homelessness duty </w:t>
      </w:r>
      <w:r w:rsidR="003517AE">
        <w:rPr>
          <w:rFonts w:ascii="Arial" w:hAnsi="Arial" w:cs="Arial"/>
          <w:sz w:val="24"/>
          <w:szCs w:val="24"/>
        </w:rPr>
        <w:t xml:space="preserve">are </w:t>
      </w:r>
      <w:r w:rsidR="00E960E8" w:rsidRPr="00BC77DC">
        <w:rPr>
          <w:rFonts w:ascii="Arial" w:hAnsi="Arial" w:cs="Arial"/>
          <w:sz w:val="24"/>
          <w:szCs w:val="24"/>
        </w:rPr>
        <w:t>given reasonable preference</w:t>
      </w:r>
      <w:r w:rsidR="00FB13F1">
        <w:rPr>
          <w:rFonts w:ascii="Arial" w:hAnsi="Arial" w:cs="Arial"/>
          <w:sz w:val="24"/>
          <w:szCs w:val="24"/>
        </w:rPr>
        <w:t>,</w:t>
      </w:r>
      <w:r w:rsidR="00E960E8" w:rsidRPr="00BC77DC">
        <w:rPr>
          <w:rFonts w:ascii="Arial" w:hAnsi="Arial" w:cs="Arial"/>
          <w:sz w:val="24"/>
          <w:szCs w:val="24"/>
        </w:rPr>
        <w:t xml:space="preserve"> as set out in the </w:t>
      </w:r>
      <w:r w:rsidR="00487B5F">
        <w:rPr>
          <w:rFonts w:ascii="Arial" w:hAnsi="Arial" w:cs="Arial"/>
          <w:sz w:val="24"/>
          <w:szCs w:val="24"/>
        </w:rPr>
        <w:t>P</w:t>
      </w:r>
      <w:r w:rsidR="00E960E8" w:rsidRPr="00BC77DC">
        <w:rPr>
          <w:rFonts w:ascii="Arial" w:hAnsi="Arial" w:cs="Arial"/>
          <w:sz w:val="24"/>
          <w:szCs w:val="24"/>
        </w:rPr>
        <w:t>olicy.</w:t>
      </w:r>
    </w:p>
    <w:p w14:paraId="76911394" w14:textId="1B2B5917" w:rsidR="001423C9" w:rsidRPr="00144D32" w:rsidRDefault="00BC77DC" w:rsidP="007A3B0E">
      <w:pPr>
        <w:pStyle w:val="ListParagraph"/>
        <w:ind w:left="0"/>
        <w:jc w:val="both"/>
        <w:rPr>
          <w:rFonts w:ascii="Arial" w:hAnsi="Arial" w:cs="Arial"/>
          <w:b/>
          <w:bCs/>
          <w:sz w:val="24"/>
          <w:szCs w:val="24"/>
        </w:rPr>
      </w:pPr>
      <w:r>
        <w:rPr>
          <w:rFonts w:ascii="Arial" w:hAnsi="Arial" w:cs="Arial"/>
          <w:b/>
          <w:bCs/>
          <w:sz w:val="24"/>
          <w:szCs w:val="24"/>
        </w:rPr>
        <w:tab/>
      </w:r>
      <w:r w:rsidR="001423C9" w:rsidRPr="001423C9">
        <w:rPr>
          <w:rFonts w:ascii="Arial" w:hAnsi="Arial" w:cs="Arial"/>
          <w:b/>
          <w:bCs/>
          <w:sz w:val="24"/>
          <w:szCs w:val="24"/>
        </w:rPr>
        <w:t xml:space="preserve">Housing Acquisitions Policy </w:t>
      </w:r>
    </w:p>
    <w:p w14:paraId="20736C51" w14:textId="392F3575" w:rsidR="00056EEB" w:rsidRPr="00DE41A2" w:rsidRDefault="000A452D" w:rsidP="00144D32">
      <w:pPr>
        <w:ind w:left="720" w:hanging="720"/>
        <w:jc w:val="both"/>
        <w:rPr>
          <w:rFonts w:ascii="Arial" w:hAnsi="Arial" w:cs="Arial"/>
          <w:sz w:val="24"/>
          <w:szCs w:val="24"/>
        </w:rPr>
      </w:pPr>
      <w:r>
        <w:rPr>
          <w:rFonts w:ascii="Arial" w:hAnsi="Arial" w:cs="Arial"/>
          <w:sz w:val="24"/>
          <w:szCs w:val="24"/>
        </w:rPr>
        <w:t>2</w:t>
      </w:r>
      <w:r w:rsidR="00F13541">
        <w:rPr>
          <w:rFonts w:ascii="Arial" w:hAnsi="Arial" w:cs="Arial"/>
          <w:sz w:val="24"/>
          <w:szCs w:val="24"/>
        </w:rPr>
        <w:t>.</w:t>
      </w:r>
      <w:r w:rsidR="00C46E83">
        <w:rPr>
          <w:rFonts w:ascii="Arial" w:hAnsi="Arial" w:cs="Arial"/>
          <w:sz w:val="24"/>
          <w:szCs w:val="24"/>
        </w:rPr>
        <w:t>10</w:t>
      </w:r>
      <w:r w:rsidR="00F13541">
        <w:rPr>
          <w:rFonts w:ascii="Arial" w:hAnsi="Arial" w:cs="Arial"/>
          <w:sz w:val="24"/>
          <w:szCs w:val="24"/>
        </w:rPr>
        <w:tab/>
      </w:r>
      <w:r w:rsidR="001423C9" w:rsidRPr="00F13541">
        <w:rPr>
          <w:rFonts w:ascii="Arial" w:hAnsi="Arial" w:cs="Arial"/>
          <w:sz w:val="24"/>
          <w:szCs w:val="24"/>
        </w:rPr>
        <w:t xml:space="preserve">The Housing Acquisitions Policy sets out the Council’s approach </w:t>
      </w:r>
      <w:r w:rsidR="00FB13F1">
        <w:rPr>
          <w:rFonts w:ascii="Arial" w:hAnsi="Arial" w:cs="Arial"/>
          <w:sz w:val="24"/>
          <w:szCs w:val="24"/>
        </w:rPr>
        <w:t>to</w:t>
      </w:r>
      <w:r w:rsidR="001423C9" w:rsidRPr="00F13541">
        <w:rPr>
          <w:rFonts w:ascii="Arial" w:hAnsi="Arial" w:cs="Arial"/>
          <w:sz w:val="24"/>
          <w:szCs w:val="24"/>
        </w:rPr>
        <w:t xml:space="preserve"> acquiring homes to meet local housing need</w:t>
      </w:r>
      <w:r w:rsidR="00FB13F1">
        <w:rPr>
          <w:rFonts w:ascii="Arial" w:hAnsi="Arial" w:cs="Arial"/>
          <w:sz w:val="24"/>
          <w:szCs w:val="24"/>
        </w:rPr>
        <w:t>s</w:t>
      </w:r>
      <w:r w:rsidR="001423C9" w:rsidRPr="00F13541">
        <w:rPr>
          <w:rFonts w:ascii="Arial" w:hAnsi="Arial" w:cs="Arial"/>
          <w:sz w:val="24"/>
          <w:szCs w:val="24"/>
        </w:rPr>
        <w:t>. It sets out the different methods of acquisition</w:t>
      </w:r>
      <w:r w:rsidR="00FB13F1">
        <w:rPr>
          <w:rFonts w:ascii="Arial" w:hAnsi="Arial" w:cs="Arial"/>
          <w:sz w:val="24"/>
          <w:szCs w:val="24"/>
        </w:rPr>
        <w:t xml:space="preserve"> and</w:t>
      </w:r>
      <w:r w:rsidR="00D13BA9">
        <w:rPr>
          <w:rFonts w:ascii="Arial" w:hAnsi="Arial" w:cs="Arial"/>
          <w:sz w:val="24"/>
          <w:szCs w:val="24"/>
        </w:rPr>
        <w:t xml:space="preserve"> </w:t>
      </w:r>
      <w:r w:rsidR="001423C9" w:rsidRPr="00F13541">
        <w:rPr>
          <w:rFonts w:ascii="Arial" w:hAnsi="Arial" w:cs="Arial"/>
          <w:sz w:val="24"/>
          <w:szCs w:val="24"/>
        </w:rPr>
        <w:t>how the Council will assess housing need</w:t>
      </w:r>
      <w:r w:rsidR="00FB13F1">
        <w:rPr>
          <w:rFonts w:ascii="Arial" w:hAnsi="Arial" w:cs="Arial"/>
          <w:sz w:val="24"/>
          <w:szCs w:val="24"/>
        </w:rPr>
        <w:t>s</w:t>
      </w:r>
      <w:r w:rsidR="001423C9" w:rsidRPr="00F13541">
        <w:rPr>
          <w:rFonts w:ascii="Arial" w:hAnsi="Arial" w:cs="Arial"/>
          <w:sz w:val="24"/>
          <w:szCs w:val="24"/>
        </w:rPr>
        <w:t xml:space="preserve"> for acquisitions</w:t>
      </w:r>
      <w:r w:rsidR="005A39BA" w:rsidRPr="00F13541">
        <w:rPr>
          <w:rFonts w:ascii="Arial" w:hAnsi="Arial" w:cs="Arial"/>
          <w:sz w:val="24"/>
          <w:szCs w:val="24"/>
        </w:rPr>
        <w:t>.</w:t>
      </w:r>
      <w:r w:rsidR="001423C9" w:rsidRPr="00F13541">
        <w:rPr>
          <w:rFonts w:ascii="Arial" w:hAnsi="Arial" w:cs="Arial"/>
          <w:sz w:val="24"/>
          <w:szCs w:val="24"/>
        </w:rPr>
        <w:t xml:space="preserve"> </w:t>
      </w:r>
      <w:r w:rsidR="00C46E83">
        <w:rPr>
          <w:rFonts w:ascii="Arial" w:hAnsi="Arial" w:cs="Arial"/>
          <w:sz w:val="24"/>
          <w:szCs w:val="24"/>
        </w:rPr>
        <w:t xml:space="preserve">The </w:t>
      </w:r>
      <w:r w:rsidR="00487B5F">
        <w:rPr>
          <w:rFonts w:ascii="Arial" w:hAnsi="Arial" w:cs="Arial"/>
          <w:sz w:val="24"/>
          <w:szCs w:val="24"/>
        </w:rPr>
        <w:t>P</w:t>
      </w:r>
      <w:r w:rsidR="00C46E83">
        <w:rPr>
          <w:rFonts w:ascii="Arial" w:hAnsi="Arial" w:cs="Arial"/>
          <w:sz w:val="24"/>
          <w:szCs w:val="24"/>
        </w:rPr>
        <w:t>olicy provides</w:t>
      </w:r>
      <w:r w:rsidR="00C46E83" w:rsidRPr="00F13541">
        <w:rPr>
          <w:rFonts w:ascii="Arial" w:hAnsi="Arial" w:cs="Arial"/>
          <w:sz w:val="24"/>
          <w:szCs w:val="24"/>
        </w:rPr>
        <w:t xml:space="preserve"> </w:t>
      </w:r>
      <w:r w:rsidR="005A39BA" w:rsidRPr="00F13541">
        <w:rPr>
          <w:rFonts w:ascii="Arial" w:hAnsi="Arial" w:cs="Arial"/>
          <w:sz w:val="24"/>
          <w:szCs w:val="24"/>
        </w:rPr>
        <w:t>a route to increase the availability of accommodation to prevent and address homelessness.</w:t>
      </w:r>
    </w:p>
    <w:p w14:paraId="4883D056" w14:textId="486F73C7" w:rsidR="00BC77DC" w:rsidRDefault="000A452D" w:rsidP="00144D32">
      <w:pPr>
        <w:pStyle w:val="TitleforContents"/>
        <w:numPr>
          <w:ilvl w:val="0"/>
          <w:numId w:val="0"/>
        </w:numPr>
        <w:rPr>
          <w:lang w:eastAsia="en-GB"/>
        </w:rPr>
      </w:pPr>
      <w:bookmarkStart w:id="5" w:name="_Toc194396322"/>
      <w:bookmarkEnd w:id="4"/>
      <w:r>
        <w:rPr>
          <w:lang w:eastAsia="en-GB"/>
        </w:rPr>
        <w:t>3</w:t>
      </w:r>
      <w:r w:rsidR="00C22343">
        <w:rPr>
          <w:lang w:eastAsia="en-GB"/>
        </w:rPr>
        <w:t xml:space="preserve">. </w:t>
      </w:r>
      <w:r w:rsidR="00BC77DC">
        <w:rPr>
          <w:lang w:eastAsia="en-GB"/>
        </w:rPr>
        <w:tab/>
      </w:r>
      <w:r w:rsidR="004430E1" w:rsidRPr="005A39BA">
        <w:rPr>
          <w:lang w:eastAsia="en-GB"/>
        </w:rPr>
        <w:t>NATIONAL AND LOCAL CONTEXT</w:t>
      </w:r>
      <w:bookmarkEnd w:id="5"/>
      <w:r w:rsidR="004430E1" w:rsidRPr="005A39BA">
        <w:rPr>
          <w:lang w:eastAsia="en-GB"/>
        </w:rPr>
        <w:t xml:space="preserve"> </w:t>
      </w:r>
    </w:p>
    <w:p w14:paraId="3B96704D" w14:textId="77777777" w:rsidR="00144D32" w:rsidRDefault="00144D32" w:rsidP="00144D32">
      <w:pPr>
        <w:pStyle w:val="TitleforContents"/>
        <w:numPr>
          <w:ilvl w:val="0"/>
          <w:numId w:val="0"/>
        </w:numPr>
        <w:spacing w:before="0"/>
        <w:rPr>
          <w:lang w:eastAsia="en-GB"/>
        </w:rPr>
      </w:pPr>
    </w:p>
    <w:p w14:paraId="1189033C" w14:textId="31DB09D5" w:rsidR="004430E1" w:rsidRPr="00BC77DC" w:rsidRDefault="000A452D" w:rsidP="00BC77DC">
      <w:pPr>
        <w:ind w:left="720" w:hanging="720"/>
        <w:jc w:val="both"/>
        <w:rPr>
          <w:rFonts w:ascii="Arial" w:hAnsi="Arial" w:cs="Arial"/>
          <w:sz w:val="24"/>
          <w:szCs w:val="24"/>
        </w:rPr>
      </w:pPr>
      <w:r>
        <w:rPr>
          <w:rFonts w:ascii="Arial" w:hAnsi="Arial" w:cs="Arial"/>
          <w:sz w:val="24"/>
          <w:szCs w:val="24"/>
        </w:rPr>
        <w:t>3</w:t>
      </w:r>
      <w:r w:rsidR="00BC77DC">
        <w:rPr>
          <w:rFonts w:ascii="Arial" w:hAnsi="Arial" w:cs="Arial"/>
          <w:sz w:val="24"/>
          <w:szCs w:val="24"/>
        </w:rPr>
        <w:t>.1</w:t>
      </w:r>
      <w:r w:rsidR="00BC77DC">
        <w:rPr>
          <w:rFonts w:ascii="Arial" w:hAnsi="Arial" w:cs="Arial"/>
          <w:sz w:val="24"/>
          <w:szCs w:val="24"/>
        </w:rPr>
        <w:tab/>
      </w:r>
      <w:r w:rsidR="004430E1" w:rsidRPr="00BC77DC">
        <w:rPr>
          <w:rFonts w:ascii="Arial" w:hAnsi="Arial" w:cs="Arial"/>
          <w:sz w:val="24"/>
          <w:szCs w:val="24"/>
        </w:rPr>
        <w:t xml:space="preserve">There are several challenges placed on the homelessness service overall in terms of the increased demand for temporary accommodation and challenges in procuring accommodation to </w:t>
      </w:r>
      <w:r w:rsidR="004430E1" w:rsidRPr="008E4855">
        <w:rPr>
          <w:rFonts w:ascii="Arial" w:hAnsi="Arial" w:cs="Arial"/>
          <w:sz w:val="24"/>
          <w:szCs w:val="24"/>
        </w:rPr>
        <w:t xml:space="preserve">ensure </w:t>
      </w:r>
      <w:r w:rsidR="00FF6CC7" w:rsidRPr="008E4855">
        <w:rPr>
          <w:rFonts w:ascii="Arial" w:hAnsi="Arial" w:cs="Arial"/>
          <w:sz w:val="24"/>
          <w:szCs w:val="24"/>
        </w:rPr>
        <w:t xml:space="preserve">there is </w:t>
      </w:r>
      <w:r w:rsidR="004430E1" w:rsidRPr="008E4855">
        <w:rPr>
          <w:rFonts w:ascii="Arial" w:hAnsi="Arial" w:cs="Arial"/>
          <w:sz w:val="24"/>
          <w:szCs w:val="24"/>
        </w:rPr>
        <w:t xml:space="preserve">an adequate </w:t>
      </w:r>
      <w:r w:rsidR="004430E1" w:rsidRPr="00BC77DC">
        <w:rPr>
          <w:rFonts w:ascii="Arial" w:hAnsi="Arial" w:cs="Arial"/>
          <w:sz w:val="24"/>
          <w:szCs w:val="24"/>
        </w:rPr>
        <w:t xml:space="preserve">supply. Demand for temporary accommodation in the longer term is difficult to forecast as it is driven by a complex range of social, economic, and external factors, as well as changes to national legislation and </w:t>
      </w:r>
      <w:r w:rsidR="00DF6679">
        <w:rPr>
          <w:rFonts w:ascii="Arial" w:hAnsi="Arial" w:cs="Arial"/>
          <w:sz w:val="24"/>
          <w:szCs w:val="24"/>
        </w:rPr>
        <w:t>P</w:t>
      </w:r>
      <w:r w:rsidR="004430E1" w:rsidRPr="00BC77DC">
        <w:rPr>
          <w:rFonts w:ascii="Arial" w:hAnsi="Arial" w:cs="Arial"/>
          <w:sz w:val="24"/>
          <w:szCs w:val="24"/>
        </w:rPr>
        <w:t xml:space="preserve">olicy. </w:t>
      </w:r>
      <w:r w:rsidR="00900388" w:rsidRPr="00BC77DC">
        <w:rPr>
          <w:rFonts w:ascii="Arial" w:hAnsi="Arial" w:cs="Arial"/>
          <w:sz w:val="24"/>
          <w:szCs w:val="24"/>
        </w:rPr>
        <w:t xml:space="preserve">The </w:t>
      </w:r>
      <w:r w:rsidR="004430E1" w:rsidRPr="00BC77DC">
        <w:rPr>
          <w:rFonts w:ascii="Arial" w:hAnsi="Arial" w:cs="Arial"/>
          <w:sz w:val="24"/>
          <w:szCs w:val="24"/>
        </w:rPr>
        <w:t xml:space="preserve">introduction of the Homelessness Reduction Act 2017 increased the time </w:t>
      </w:r>
      <w:r w:rsidR="00571C89">
        <w:rPr>
          <w:rFonts w:ascii="Arial" w:hAnsi="Arial" w:cs="Arial"/>
          <w:sz w:val="24"/>
          <w:szCs w:val="24"/>
        </w:rPr>
        <w:t>that</w:t>
      </w:r>
      <w:r w:rsidR="004430E1" w:rsidRPr="00BC77DC">
        <w:rPr>
          <w:rFonts w:ascii="Arial" w:hAnsi="Arial" w:cs="Arial"/>
          <w:sz w:val="24"/>
          <w:szCs w:val="24"/>
        </w:rPr>
        <w:t xml:space="preserve"> those who are ‘intentionally homeless’ and ‘in priority need’ must be accommodated </w:t>
      </w:r>
      <w:r w:rsidR="004430E1" w:rsidRPr="004A5877">
        <w:rPr>
          <w:rFonts w:ascii="Arial" w:hAnsi="Arial" w:cs="Arial"/>
          <w:sz w:val="24"/>
          <w:szCs w:val="24"/>
        </w:rPr>
        <w:t>for</w:t>
      </w:r>
      <w:r w:rsidR="00FF6CC7" w:rsidRPr="004A5877">
        <w:rPr>
          <w:rFonts w:ascii="Arial" w:hAnsi="Arial" w:cs="Arial"/>
          <w:sz w:val="24"/>
          <w:szCs w:val="24"/>
        </w:rPr>
        <w:t>,</w:t>
      </w:r>
      <w:r w:rsidR="004430E1" w:rsidRPr="004A5877">
        <w:rPr>
          <w:rFonts w:ascii="Arial" w:hAnsi="Arial" w:cs="Arial"/>
          <w:sz w:val="24"/>
          <w:szCs w:val="24"/>
        </w:rPr>
        <w:t xml:space="preserve"> </w:t>
      </w:r>
      <w:r w:rsidR="004430E1" w:rsidRPr="00BC77DC">
        <w:rPr>
          <w:rFonts w:ascii="Arial" w:hAnsi="Arial" w:cs="Arial"/>
          <w:sz w:val="24"/>
          <w:szCs w:val="24"/>
        </w:rPr>
        <w:t>through the introduction of the 56</w:t>
      </w:r>
      <w:r w:rsidR="00571C89">
        <w:rPr>
          <w:rFonts w:ascii="Arial" w:hAnsi="Arial" w:cs="Arial"/>
          <w:sz w:val="24"/>
          <w:szCs w:val="24"/>
        </w:rPr>
        <w:t>-</w:t>
      </w:r>
      <w:r w:rsidR="004430E1" w:rsidRPr="00BC77DC">
        <w:rPr>
          <w:rFonts w:ascii="Arial" w:hAnsi="Arial" w:cs="Arial"/>
          <w:sz w:val="24"/>
          <w:szCs w:val="24"/>
        </w:rPr>
        <w:t xml:space="preserve">day ‘relief duty.’ </w:t>
      </w:r>
      <w:r w:rsidR="00900388" w:rsidRPr="00BC77DC">
        <w:rPr>
          <w:rFonts w:ascii="Arial" w:hAnsi="Arial" w:cs="Arial"/>
          <w:sz w:val="24"/>
          <w:szCs w:val="24"/>
        </w:rPr>
        <w:t>This inevitably increased the use of temporary accommodation.</w:t>
      </w:r>
    </w:p>
    <w:p w14:paraId="27981C79" w14:textId="208A34DA" w:rsidR="004430E1" w:rsidRDefault="000A452D" w:rsidP="004E7A43">
      <w:pPr>
        <w:pStyle w:val="ListParagraph"/>
        <w:ind w:hanging="720"/>
        <w:jc w:val="both"/>
        <w:rPr>
          <w:rFonts w:ascii="Arial" w:hAnsi="Arial" w:cs="Arial"/>
          <w:sz w:val="24"/>
          <w:szCs w:val="24"/>
        </w:rPr>
      </w:pPr>
      <w:r>
        <w:rPr>
          <w:rFonts w:ascii="Arial" w:hAnsi="Arial" w:cs="Arial"/>
          <w:sz w:val="24"/>
          <w:szCs w:val="24"/>
        </w:rPr>
        <w:lastRenderedPageBreak/>
        <w:t>3</w:t>
      </w:r>
      <w:r w:rsidR="00BC77DC">
        <w:rPr>
          <w:rFonts w:ascii="Arial" w:hAnsi="Arial" w:cs="Arial"/>
          <w:sz w:val="24"/>
          <w:szCs w:val="24"/>
        </w:rPr>
        <w:t xml:space="preserve">.2 </w:t>
      </w:r>
      <w:r w:rsidR="00BC77DC">
        <w:rPr>
          <w:rFonts w:ascii="Arial" w:hAnsi="Arial" w:cs="Arial"/>
          <w:sz w:val="24"/>
          <w:szCs w:val="24"/>
        </w:rPr>
        <w:tab/>
      </w:r>
      <w:r w:rsidR="008B1546" w:rsidRPr="008B1546">
        <w:rPr>
          <w:rFonts w:ascii="Arial" w:hAnsi="Arial" w:cs="Arial"/>
          <w:sz w:val="24"/>
          <w:szCs w:val="24"/>
        </w:rPr>
        <w:t xml:space="preserve">One of the biggest </w:t>
      </w:r>
      <w:r w:rsidR="008B1546">
        <w:rPr>
          <w:rFonts w:ascii="Arial" w:hAnsi="Arial" w:cs="Arial"/>
          <w:sz w:val="24"/>
          <w:szCs w:val="24"/>
        </w:rPr>
        <w:t xml:space="preserve">national </w:t>
      </w:r>
      <w:r w:rsidR="00900388">
        <w:rPr>
          <w:rFonts w:ascii="Arial" w:hAnsi="Arial" w:cs="Arial"/>
          <w:sz w:val="24"/>
          <w:szCs w:val="24"/>
        </w:rPr>
        <w:t xml:space="preserve">and local </w:t>
      </w:r>
      <w:r w:rsidR="008B1546">
        <w:rPr>
          <w:rFonts w:ascii="Arial" w:hAnsi="Arial" w:cs="Arial"/>
          <w:sz w:val="24"/>
          <w:szCs w:val="24"/>
        </w:rPr>
        <w:t xml:space="preserve">challenges </w:t>
      </w:r>
      <w:r w:rsidR="008B1546" w:rsidRPr="008B1546">
        <w:rPr>
          <w:rFonts w:ascii="Arial" w:hAnsi="Arial" w:cs="Arial"/>
          <w:sz w:val="24"/>
          <w:szCs w:val="24"/>
        </w:rPr>
        <w:t xml:space="preserve">is the ability </w:t>
      </w:r>
      <w:r w:rsidR="008B1546">
        <w:rPr>
          <w:rFonts w:ascii="Arial" w:hAnsi="Arial" w:cs="Arial"/>
          <w:sz w:val="24"/>
          <w:szCs w:val="24"/>
        </w:rPr>
        <w:t xml:space="preserve">for </w:t>
      </w:r>
      <w:r w:rsidR="001A5D26">
        <w:rPr>
          <w:rFonts w:ascii="Arial" w:hAnsi="Arial" w:cs="Arial"/>
          <w:sz w:val="24"/>
          <w:szCs w:val="24"/>
        </w:rPr>
        <w:t>l</w:t>
      </w:r>
      <w:r w:rsidR="008B1546">
        <w:rPr>
          <w:rFonts w:ascii="Arial" w:hAnsi="Arial" w:cs="Arial"/>
          <w:sz w:val="24"/>
          <w:szCs w:val="24"/>
        </w:rPr>
        <w:t xml:space="preserve">ocal authorities to </w:t>
      </w:r>
      <w:r w:rsidR="008B1546" w:rsidRPr="008B1546">
        <w:rPr>
          <w:rFonts w:ascii="Arial" w:hAnsi="Arial" w:cs="Arial"/>
          <w:sz w:val="24"/>
          <w:szCs w:val="24"/>
        </w:rPr>
        <w:t xml:space="preserve">successfully move </w:t>
      </w:r>
      <w:r w:rsidR="008B1546">
        <w:rPr>
          <w:rFonts w:ascii="Arial" w:hAnsi="Arial" w:cs="Arial"/>
          <w:sz w:val="24"/>
          <w:szCs w:val="24"/>
        </w:rPr>
        <w:t xml:space="preserve">households </w:t>
      </w:r>
      <w:r w:rsidR="008B1546" w:rsidRPr="008B1546">
        <w:rPr>
          <w:rFonts w:ascii="Arial" w:hAnsi="Arial" w:cs="Arial"/>
          <w:sz w:val="24"/>
          <w:szCs w:val="24"/>
        </w:rPr>
        <w:t>into permanent and secure housing</w:t>
      </w:r>
      <w:r w:rsidR="008B1546">
        <w:rPr>
          <w:rFonts w:ascii="Arial" w:hAnsi="Arial" w:cs="Arial"/>
          <w:sz w:val="24"/>
          <w:szCs w:val="24"/>
        </w:rPr>
        <w:t xml:space="preserve"> due to</w:t>
      </w:r>
      <w:r w:rsidR="008B1546" w:rsidRPr="008B1546">
        <w:rPr>
          <w:rFonts w:ascii="Arial" w:hAnsi="Arial" w:cs="Arial"/>
          <w:sz w:val="24"/>
          <w:szCs w:val="24"/>
        </w:rPr>
        <w:t xml:space="preserve"> a lack of housing supply</w:t>
      </w:r>
      <w:r w:rsidR="001A5D26">
        <w:rPr>
          <w:rFonts w:ascii="Arial" w:hAnsi="Arial" w:cs="Arial"/>
          <w:sz w:val="24"/>
          <w:szCs w:val="24"/>
        </w:rPr>
        <w:t>.</w:t>
      </w:r>
      <w:r w:rsidR="008B1546" w:rsidRPr="008B1546">
        <w:rPr>
          <w:rFonts w:ascii="Arial" w:hAnsi="Arial" w:cs="Arial"/>
          <w:sz w:val="24"/>
          <w:szCs w:val="24"/>
        </w:rPr>
        <w:t xml:space="preserve"> </w:t>
      </w:r>
    </w:p>
    <w:p w14:paraId="2E531941" w14:textId="77777777" w:rsidR="00DF6679" w:rsidRDefault="00DF6679" w:rsidP="004E7A43">
      <w:pPr>
        <w:pStyle w:val="ListParagraph"/>
        <w:ind w:hanging="720"/>
        <w:jc w:val="both"/>
        <w:rPr>
          <w:rFonts w:ascii="Arial" w:hAnsi="Arial" w:cs="Arial"/>
          <w:sz w:val="24"/>
          <w:szCs w:val="24"/>
        </w:rPr>
      </w:pPr>
    </w:p>
    <w:p w14:paraId="5FAB8F59" w14:textId="2F5EF32C" w:rsidR="00A87487" w:rsidRDefault="000A452D" w:rsidP="000161E8">
      <w:pPr>
        <w:pStyle w:val="ListParagraph"/>
        <w:ind w:hanging="720"/>
        <w:jc w:val="both"/>
        <w:rPr>
          <w:rFonts w:ascii="Arial" w:hAnsi="Arial" w:cs="Arial"/>
          <w:sz w:val="24"/>
          <w:szCs w:val="24"/>
          <w:shd w:val="clear" w:color="auto" w:fill="FFFFFF"/>
        </w:rPr>
      </w:pPr>
      <w:r>
        <w:rPr>
          <w:rFonts w:ascii="Arial" w:hAnsi="Arial" w:cs="Arial"/>
          <w:sz w:val="24"/>
          <w:szCs w:val="24"/>
          <w:shd w:val="clear" w:color="auto" w:fill="FFFFFF"/>
        </w:rPr>
        <w:t>3</w:t>
      </w:r>
      <w:r w:rsidR="00BC77DC" w:rsidRPr="008E4855">
        <w:rPr>
          <w:rFonts w:ascii="Arial" w:hAnsi="Arial" w:cs="Arial"/>
          <w:sz w:val="24"/>
          <w:szCs w:val="24"/>
          <w:shd w:val="clear" w:color="auto" w:fill="FFFFFF"/>
        </w:rPr>
        <w:t>.</w:t>
      </w:r>
      <w:r w:rsidR="00A01D67">
        <w:rPr>
          <w:rFonts w:ascii="Arial" w:hAnsi="Arial" w:cs="Arial"/>
          <w:sz w:val="24"/>
          <w:szCs w:val="24"/>
          <w:shd w:val="clear" w:color="auto" w:fill="FFFFFF"/>
        </w:rPr>
        <w:t>3</w:t>
      </w:r>
      <w:r w:rsidR="00BC77DC" w:rsidRPr="008E4855">
        <w:rPr>
          <w:rFonts w:ascii="Arial" w:hAnsi="Arial" w:cs="Arial"/>
          <w:sz w:val="24"/>
          <w:szCs w:val="24"/>
          <w:shd w:val="clear" w:color="auto" w:fill="FFFFFF"/>
        </w:rPr>
        <w:tab/>
      </w:r>
      <w:bookmarkStart w:id="6" w:name="_Hlk172564509"/>
      <w:r w:rsidR="000161E8">
        <w:rPr>
          <w:rFonts w:ascii="Arial" w:hAnsi="Arial" w:cs="Arial"/>
          <w:sz w:val="24"/>
          <w:szCs w:val="24"/>
          <w:shd w:val="clear" w:color="auto" w:fill="FFFFFF"/>
        </w:rPr>
        <w:t xml:space="preserve">In Rotherham, there were 175 </w:t>
      </w:r>
      <w:r w:rsidR="000161E8" w:rsidRPr="00E32344">
        <w:rPr>
          <w:rFonts w:ascii="Arial" w:hAnsi="Arial" w:cs="Arial"/>
          <w:sz w:val="24"/>
          <w:szCs w:val="24"/>
          <w:shd w:val="clear" w:color="auto" w:fill="FFFFFF"/>
        </w:rPr>
        <w:t xml:space="preserve">households </w:t>
      </w:r>
      <w:r w:rsidR="000161E8">
        <w:rPr>
          <w:rFonts w:ascii="Arial" w:hAnsi="Arial" w:cs="Arial"/>
          <w:sz w:val="24"/>
          <w:szCs w:val="24"/>
          <w:shd w:val="clear" w:color="auto" w:fill="FFFFFF"/>
        </w:rPr>
        <w:t xml:space="preserve">living </w:t>
      </w:r>
      <w:r w:rsidR="000161E8" w:rsidRPr="00E32344">
        <w:rPr>
          <w:rFonts w:ascii="Arial" w:hAnsi="Arial" w:cs="Arial"/>
          <w:sz w:val="24"/>
          <w:szCs w:val="24"/>
          <w:shd w:val="clear" w:color="auto" w:fill="FFFFFF"/>
        </w:rPr>
        <w:t xml:space="preserve">in </w:t>
      </w:r>
      <w:r w:rsidR="000161E8">
        <w:rPr>
          <w:rFonts w:ascii="Arial" w:hAnsi="Arial" w:cs="Arial"/>
          <w:sz w:val="24"/>
          <w:szCs w:val="24"/>
          <w:shd w:val="clear" w:color="auto" w:fill="FFFFFF"/>
        </w:rPr>
        <w:t xml:space="preserve">all types of </w:t>
      </w:r>
      <w:r w:rsidR="000161E8" w:rsidRPr="00E32344">
        <w:rPr>
          <w:rFonts w:ascii="Arial" w:hAnsi="Arial" w:cs="Arial"/>
          <w:sz w:val="24"/>
          <w:szCs w:val="24"/>
          <w:shd w:val="clear" w:color="auto" w:fill="FFFFFF"/>
        </w:rPr>
        <w:t>temporary accommodation at the end of March 2024</w:t>
      </w:r>
      <w:r w:rsidR="000161E8">
        <w:rPr>
          <w:rFonts w:ascii="Arial" w:hAnsi="Arial" w:cs="Arial"/>
          <w:sz w:val="24"/>
          <w:szCs w:val="24"/>
          <w:shd w:val="clear" w:color="auto" w:fill="FFFFFF"/>
        </w:rPr>
        <w:t>, a 25</w:t>
      </w:r>
      <w:r w:rsidR="000161E8" w:rsidRPr="00FD146E">
        <w:rPr>
          <w:rFonts w:ascii="Arial" w:hAnsi="Arial" w:cs="Arial"/>
          <w:sz w:val="24"/>
          <w:szCs w:val="24"/>
          <w:shd w:val="clear" w:color="auto" w:fill="FFFFFF"/>
        </w:rPr>
        <w:t>% increase</w:t>
      </w:r>
      <w:r w:rsidR="000161E8" w:rsidRPr="00E32344">
        <w:rPr>
          <w:rFonts w:ascii="Arial" w:hAnsi="Arial" w:cs="Arial"/>
          <w:sz w:val="24"/>
          <w:szCs w:val="24"/>
          <w:shd w:val="clear" w:color="auto" w:fill="FFFFFF"/>
        </w:rPr>
        <w:t xml:space="preserve"> </w:t>
      </w:r>
      <w:r w:rsidR="000161E8">
        <w:rPr>
          <w:rFonts w:ascii="Arial" w:hAnsi="Arial" w:cs="Arial"/>
          <w:sz w:val="24"/>
          <w:szCs w:val="24"/>
          <w:shd w:val="clear" w:color="auto" w:fill="FFFFFF"/>
        </w:rPr>
        <w:t>from the previous year,</w:t>
      </w:r>
      <w:r w:rsidR="000161E8" w:rsidRPr="00E32344">
        <w:rPr>
          <w:rFonts w:ascii="Arial" w:hAnsi="Arial" w:cs="Arial"/>
          <w:sz w:val="24"/>
          <w:szCs w:val="24"/>
          <w:shd w:val="clear" w:color="auto" w:fill="FFFFFF"/>
        </w:rPr>
        <w:t xml:space="preserve"> </w:t>
      </w:r>
      <w:r w:rsidR="000161E8">
        <w:rPr>
          <w:rFonts w:ascii="Arial" w:hAnsi="Arial" w:cs="Arial"/>
          <w:sz w:val="24"/>
          <w:szCs w:val="24"/>
          <w:shd w:val="clear" w:color="auto" w:fill="FFFFFF"/>
        </w:rPr>
        <w:t>as well as an increase of 32% of households living in hotels/bed and breakfast from the previous year.</w:t>
      </w:r>
      <w:r w:rsidR="000161E8" w:rsidRPr="000161E8">
        <w:rPr>
          <w:rFonts w:ascii="Arial" w:hAnsi="Arial" w:cs="Arial"/>
          <w:sz w:val="24"/>
          <w:szCs w:val="24"/>
          <w:shd w:val="clear" w:color="auto" w:fill="FFFFFF"/>
        </w:rPr>
        <w:t xml:space="preserve"> </w:t>
      </w:r>
      <w:r w:rsidR="000161E8">
        <w:rPr>
          <w:rFonts w:ascii="Arial" w:hAnsi="Arial" w:cs="Arial"/>
          <w:sz w:val="24"/>
          <w:szCs w:val="24"/>
          <w:shd w:val="clear" w:color="auto" w:fill="FFFFFF"/>
        </w:rPr>
        <w:t xml:space="preserve">There were 6 families living in hotels/bed breakfast at the end of March 2024 in comparison to 5 at the end of March 2023. </w:t>
      </w:r>
    </w:p>
    <w:p w14:paraId="07AA7514" w14:textId="24DEF33F" w:rsidR="001A5E15" w:rsidRPr="00E207E3" w:rsidRDefault="000A452D" w:rsidP="00E01B95">
      <w:pPr>
        <w:ind w:left="720" w:hanging="720"/>
        <w:jc w:val="both"/>
        <w:rPr>
          <w:rFonts w:ascii="Arial" w:eastAsia="Calibri" w:hAnsi="Arial" w:cs="Arial"/>
          <w:sz w:val="24"/>
          <w:szCs w:val="24"/>
        </w:rPr>
      </w:pPr>
      <w:r>
        <w:rPr>
          <w:rFonts w:ascii="Arial" w:hAnsi="Arial" w:cs="Arial"/>
          <w:sz w:val="24"/>
          <w:szCs w:val="24"/>
          <w:shd w:val="clear" w:color="auto" w:fill="FFFFFF"/>
        </w:rPr>
        <w:t>3</w:t>
      </w:r>
      <w:r w:rsidR="00A87487">
        <w:rPr>
          <w:rFonts w:ascii="Arial" w:hAnsi="Arial" w:cs="Arial"/>
          <w:sz w:val="24"/>
          <w:szCs w:val="24"/>
          <w:shd w:val="clear" w:color="auto" w:fill="FFFFFF"/>
        </w:rPr>
        <w:t>.</w:t>
      </w:r>
      <w:r w:rsidR="00A01D67">
        <w:rPr>
          <w:rFonts w:ascii="Arial" w:hAnsi="Arial" w:cs="Arial"/>
          <w:sz w:val="24"/>
          <w:szCs w:val="24"/>
          <w:shd w:val="clear" w:color="auto" w:fill="FFFFFF"/>
        </w:rPr>
        <w:t>4</w:t>
      </w:r>
      <w:r w:rsidR="00A87487">
        <w:rPr>
          <w:rFonts w:ascii="Arial" w:hAnsi="Arial" w:cs="Arial"/>
          <w:sz w:val="24"/>
          <w:szCs w:val="24"/>
          <w:shd w:val="clear" w:color="auto" w:fill="FFFFFF"/>
        </w:rPr>
        <w:tab/>
      </w:r>
      <w:r w:rsidR="002D4804" w:rsidRPr="00E207E3">
        <w:rPr>
          <w:rFonts w:ascii="Arial" w:hAnsi="Arial" w:cs="Arial"/>
          <w:sz w:val="24"/>
          <w:szCs w:val="24"/>
          <w:shd w:val="clear" w:color="auto" w:fill="FFFFFF"/>
        </w:rPr>
        <w:t xml:space="preserve">In Rotherham, between April 2022 and March 2023, </w:t>
      </w:r>
      <w:r w:rsidR="002D4804" w:rsidRPr="00E207E3">
        <w:rPr>
          <w:rFonts w:ascii="Arial" w:hAnsi="Arial" w:cs="Arial"/>
          <w:sz w:val="24"/>
          <w:szCs w:val="24"/>
        </w:rPr>
        <w:t>36% of households placed into temporary accommodation stated that they had support needs. 65% of those with a support need stated that they had 2 or more support needs</w:t>
      </w:r>
      <w:r w:rsidR="00C46E83">
        <w:rPr>
          <w:rFonts w:ascii="Arial" w:hAnsi="Arial" w:cs="Arial"/>
          <w:sz w:val="24"/>
          <w:szCs w:val="24"/>
        </w:rPr>
        <w:t>. Support needs could include</w:t>
      </w:r>
      <w:r w:rsidR="002D4804" w:rsidRPr="00E207E3">
        <w:rPr>
          <w:rFonts w:ascii="Arial" w:hAnsi="Arial" w:cs="Arial"/>
          <w:sz w:val="24"/>
          <w:szCs w:val="24"/>
        </w:rPr>
        <w:t xml:space="preserve"> </w:t>
      </w:r>
      <w:r w:rsidR="002D4804" w:rsidRPr="00E207E3">
        <w:rPr>
          <w:rFonts w:ascii="Arial" w:eastAsia="Calibri" w:hAnsi="Arial" w:cs="Arial"/>
          <w:sz w:val="24"/>
          <w:szCs w:val="24"/>
        </w:rPr>
        <w:t xml:space="preserve">substance misuse, offending </w:t>
      </w:r>
      <w:proofErr w:type="spellStart"/>
      <w:r w:rsidR="002D4804" w:rsidRPr="00E207E3">
        <w:rPr>
          <w:rFonts w:ascii="Arial" w:eastAsia="Calibri" w:hAnsi="Arial" w:cs="Arial"/>
          <w:sz w:val="24"/>
          <w:szCs w:val="24"/>
        </w:rPr>
        <w:t>behaviour</w:t>
      </w:r>
      <w:proofErr w:type="spellEnd"/>
      <w:r w:rsidR="002D4804" w:rsidRPr="00E207E3">
        <w:rPr>
          <w:rFonts w:ascii="Arial" w:eastAsia="Calibri" w:hAnsi="Arial" w:cs="Arial"/>
          <w:sz w:val="24"/>
          <w:szCs w:val="24"/>
        </w:rPr>
        <w:t>, mental</w:t>
      </w:r>
      <w:r w:rsidR="004A5877">
        <w:rPr>
          <w:rFonts w:ascii="Arial" w:eastAsia="Calibri" w:hAnsi="Arial" w:cs="Arial"/>
          <w:sz w:val="24"/>
          <w:szCs w:val="24"/>
        </w:rPr>
        <w:t xml:space="preserve"> and</w:t>
      </w:r>
      <w:r w:rsidR="002D4804" w:rsidRPr="00E207E3">
        <w:rPr>
          <w:rFonts w:ascii="Arial" w:eastAsia="Calibri" w:hAnsi="Arial" w:cs="Arial"/>
          <w:sz w:val="24"/>
          <w:szCs w:val="24"/>
        </w:rPr>
        <w:t xml:space="preserve"> physical ill health and domestic abuse. </w:t>
      </w:r>
    </w:p>
    <w:bookmarkEnd w:id="6"/>
    <w:p w14:paraId="3115CBD7" w14:textId="4BAB95C7" w:rsidR="009051E7" w:rsidRPr="0010274C" w:rsidRDefault="000A452D" w:rsidP="0010274C">
      <w:pPr>
        <w:pStyle w:val="ListParagraph"/>
        <w:ind w:hanging="720"/>
        <w:jc w:val="both"/>
        <w:rPr>
          <w:rFonts w:ascii="Arial" w:hAnsi="Arial" w:cs="Arial"/>
          <w:sz w:val="24"/>
          <w:szCs w:val="24"/>
        </w:rPr>
      </w:pPr>
      <w:r>
        <w:rPr>
          <w:rFonts w:ascii="Arial" w:hAnsi="Arial" w:cs="Arial"/>
          <w:sz w:val="24"/>
          <w:szCs w:val="24"/>
        </w:rPr>
        <w:t>3</w:t>
      </w:r>
      <w:r w:rsidR="00BC77DC" w:rsidRPr="00E207E3">
        <w:rPr>
          <w:rFonts w:ascii="Arial" w:hAnsi="Arial" w:cs="Arial"/>
          <w:sz w:val="24"/>
          <w:szCs w:val="24"/>
        </w:rPr>
        <w:t>.</w:t>
      </w:r>
      <w:r w:rsidR="00A01D67">
        <w:rPr>
          <w:rFonts w:ascii="Arial" w:hAnsi="Arial" w:cs="Arial"/>
          <w:sz w:val="24"/>
          <w:szCs w:val="24"/>
        </w:rPr>
        <w:t>5</w:t>
      </w:r>
      <w:r w:rsidR="00BC77DC" w:rsidRPr="00E207E3">
        <w:rPr>
          <w:rFonts w:ascii="Arial" w:hAnsi="Arial" w:cs="Arial"/>
          <w:sz w:val="24"/>
          <w:szCs w:val="24"/>
        </w:rPr>
        <w:tab/>
      </w:r>
      <w:r w:rsidR="008B1546" w:rsidRPr="00E207E3">
        <w:rPr>
          <w:rFonts w:ascii="Arial" w:hAnsi="Arial" w:cs="Arial"/>
          <w:sz w:val="24"/>
          <w:szCs w:val="24"/>
        </w:rPr>
        <w:t xml:space="preserve">Despite the challenges placed on the </w:t>
      </w:r>
      <w:r w:rsidR="00692F2E" w:rsidRPr="00E207E3">
        <w:rPr>
          <w:rFonts w:ascii="Arial" w:hAnsi="Arial" w:cs="Arial"/>
          <w:sz w:val="24"/>
          <w:szCs w:val="24"/>
        </w:rPr>
        <w:t>Council</w:t>
      </w:r>
      <w:r w:rsidR="00571C89" w:rsidRPr="00E207E3">
        <w:rPr>
          <w:rFonts w:ascii="Arial" w:hAnsi="Arial" w:cs="Arial"/>
          <w:sz w:val="24"/>
          <w:szCs w:val="24"/>
        </w:rPr>
        <w:t>’</w:t>
      </w:r>
      <w:r w:rsidR="00692F2E" w:rsidRPr="00E207E3">
        <w:rPr>
          <w:rFonts w:ascii="Arial" w:hAnsi="Arial" w:cs="Arial"/>
          <w:sz w:val="24"/>
          <w:szCs w:val="24"/>
        </w:rPr>
        <w:t xml:space="preserve">s </w:t>
      </w:r>
      <w:r w:rsidR="008B1546" w:rsidRPr="00E207E3">
        <w:rPr>
          <w:rFonts w:ascii="Arial" w:hAnsi="Arial" w:cs="Arial"/>
          <w:sz w:val="24"/>
          <w:szCs w:val="24"/>
        </w:rPr>
        <w:t>homelessness service, the Council is committed to</w:t>
      </w:r>
      <w:r w:rsidR="00692F2E" w:rsidRPr="00E207E3">
        <w:rPr>
          <w:rFonts w:ascii="Arial" w:hAnsi="Arial" w:cs="Arial"/>
          <w:sz w:val="24"/>
          <w:szCs w:val="24"/>
        </w:rPr>
        <w:t xml:space="preserve"> meeting </w:t>
      </w:r>
      <w:r w:rsidR="004A5877" w:rsidRPr="00E207E3">
        <w:rPr>
          <w:rFonts w:ascii="Arial" w:hAnsi="Arial" w:cs="Arial"/>
          <w:sz w:val="24"/>
          <w:szCs w:val="24"/>
        </w:rPr>
        <w:t>it</w:t>
      </w:r>
      <w:r w:rsidR="004A5877">
        <w:rPr>
          <w:rFonts w:ascii="Arial" w:hAnsi="Arial" w:cs="Arial"/>
          <w:sz w:val="24"/>
          <w:szCs w:val="24"/>
        </w:rPr>
        <w:t>s</w:t>
      </w:r>
      <w:r w:rsidR="00692F2E" w:rsidRPr="00E207E3">
        <w:rPr>
          <w:rFonts w:ascii="Arial" w:hAnsi="Arial" w:cs="Arial"/>
          <w:sz w:val="24"/>
          <w:szCs w:val="24"/>
        </w:rPr>
        <w:t xml:space="preserve"> temporary accommodation duties</w:t>
      </w:r>
      <w:r w:rsidR="002D4804" w:rsidRPr="00E207E3">
        <w:rPr>
          <w:rFonts w:ascii="Arial" w:hAnsi="Arial" w:cs="Arial"/>
          <w:sz w:val="24"/>
          <w:szCs w:val="24"/>
        </w:rPr>
        <w:t xml:space="preserve"> and providing effective support.</w:t>
      </w:r>
      <w:r w:rsidR="00A01D67">
        <w:rPr>
          <w:rFonts w:ascii="Arial" w:hAnsi="Arial" w:cs="Arial"/>
          <w:sz w:val="24"/>
          <w:szCs w:val="24"/>
        </w:rPr>
        <w:t xml:space="preserve"> </w:t>
      </w:r>
      <w:r w:rsidR="008B1546" w:rsidRPr="00E207E3">
        <w:rPr>
          <w:rFonts w:ascii="Arial" w:hAnsi="Arial" w:cs="Arial"/>
          <w:sz w:val="24"/>
          <w:szCs w:val="24"/>
        </w:rPr>
        <w:t xml:space="preserve">The Council </w:t>
      </w:r>
      <w:r w:rsidR="001A5D26" w:rsidRPr="00E207E3">
        <w:rPr>
          <w:rFonts w:ascii="Arial" w:hAnsi="Arial" w:cs="Arial"/>
          <w:sz w:val="24"/>
          <w:szCs w:val="24"/>
        </w:rPr>
        <w:t xml:space="preserve">will </w:t>
      </w:r>
      <w:r w:rsidR="00C46E83">
        <w:rPr>
          <w:rFonts w:ascii="Arial" w:hAnsi="Arial" w:cs="Arial"/>
          <w:sz w:val="24"/>
          <w:szCs w:val="24"/>
        </w:rPr>
        <w:t xml:space="preserve">seek to </w:t>
      </w:r>
      <w:r w:rsidR="008B1546" w:rsidRPr="00E207E3">
        <w:rPr>
          <w:rFonts w:ascii="Arial" w:hAnsi="Arial" w:cs="Arial"/>
          <w:sz w:val="24"/>
          <w:szCs w:val="24"/>
        </w:rPr>
        <w:t xml:space="preserve">ensure that the provision of temporary accommodation </w:t>
      </w:r>
      <w:r w:rsidR="001A5D26" w:rsidRPr="00E207E3">
        <w:rPr>
          <w:rFonts w:ascii="Arial" w:hAnsi="Arial" w:cs="Arial"/>
          <w:sz w:val="24"/>
          <w:szCs w:val="24"/>
        </w:rPr>
        <w:t>meets local need</w:t>
      </w:r>
      <w:r w:rsidR="00571C89" w:rsidRPr="00E207E3">
        <w:rPr>
          <w:rFonts w:ascii="Arial" w:hAnsi="Arial" w:cs="Arial"/>
          <w:sz w:val="24"/>
          <w:szCs w:val="24"/>
        </w:rPr>
        <w:t>s</w:t>
      </w:r>
      <w:r w:rsidR="001A5D26">
        <w:rPr>
          <w:rFonts w:ascii="Arial" w:hAnsi="Arial" w:cs="Arial"/>
          <w:sz w:val="24"/>
          <w:szCs w:val="24"/>
        </w:rPr>
        <w:t>.</w:t>
      </w:r>
    </w:p>
    <w:p w14:paraId="06F14A64" w14:textId="57D94ACD" w:rsidR="009051E7" w:rsidRPr="005A39BA" w:rsidRDefault="000A452D" w:rsidP="00C22343">
      <w:pPr>
        <w:pStyle w:val="TitleforContents"/>
        <w:numPr>
          <w:ilvl w:val="0"/>
          <w:numId w:val="0"/>
        </w:numPr>
      </w:pPr>
      <w:bookmarkStart w:id="7" w:name="_Toc194396323"/>
      <w:r>
        <w:t>4</w:t>
      </w:r>
      <w:r w:rsidR="00C22343">
        <w:t xml:space="preserve">. </w:t>
      </w:r>
      <w:r w:rsidR="00BC77DC">
        <w:tab/>
      </w:r>
      <w:r w:rsidR="009051E7" w:rsidRPr="005A39BA">
        <w:t>GUIDING PRINCIPLES</w:t>
      </w:r>
      <w:bookmarkEnd w:id="7"/>
      <w:r w:rsidR="009051E7" w:rsidRPr="005A39BA">
        <w:t xml:space="preserve"> </w:t>
      </w:r>
    </w:p>
    <w:p w14:paraId="2EEC444B" w14:textId="77777777" w:rsidR="009051E7" w:rsidRPr="001B0A29" w:rsidRDefault="009051E7" w:rsidP="00692F2E">
      <w:pPr>
        <w:pStyle w:val="ListParagraph"/>
        <w:ind w:left="0"/>
        <w:jc w:val="both"/>
        <w:rPr>
          <w:rFonts w:ascii="Arial" w:hAnsi="Arial" w:cs="Arial"/>
          <w:b/>
          <w:bCs/>
          <w:sz w:val="24"/>
          <w:szCs w:val="24"/>
        </w:rPr>
      </w:pPr>
    </w:p>
    <w:p w14:paraId="6044190A" w14:textId="3F6BE079" w:rsidR="009051E7" w:rsidRDefault="000A452D" w:rsidP="00BC77DC">
      <w:pPr>
        <w:pStyle w:val="ListParagraph"/>
        <w:ind w:hanging="720"/>
        <w:jc w:val="both"/>
        <w:rPr>
          <w:rFonts w:ascii="Arial" w:hAnsi="Arial" w:cs="Arial"/>
          <w:sz w:val="24"/>
          <w:szCs w:val="24"/>
        </w:rPr>
      </w:pPr>
      <w:r>
        <w:rPr>
          <w:rFonts w:ascii="Arial" w:hAnsi="Arial" w:cs="Arial"/>
          <w:sz w:val="24"/>
          <w:szCs w:val="24"/>
        </w:rPr>
        <w:t>4</w:t>
      </w:r>
      <w:r w:rsidR="00BC77DC">
        <w:rPr>
          <w:rFonts w:ascii="Arial" w:hAnsi="Arial" w:cs="Arial"/>
          <w:sz w:val="24"/>
          <w:szCs w:val="24"/>
        </w:rPr>
        <w:t xml:space="preserve">.1 </w:t>
      </w:r>
      <w:r w:rsidR="00BC77DC">
        <w:rPr>
          <w:rFonts w:ascii="Arial" w:hAnsi="Arial" w:cs="Arial"/>
          <w:sz w:val="24"/>
          <w:szCs w:val="24"/>
        </w:rPr>
        <w:tab/>
      </w:r>
      <w:r w:rsidR="00CD0090" w:rsidRPr="00CD0090">
        <w:rPr>
          <w:rFonts w:ascii="Arial" w:hAnsi="Arial" w:cs="Arial"/>
          <w:sz w:val="24"/>
          <w:szCs w:val="24"/>
        </w:rPr>
        <w:t xml:space="preserve">The guiding </w:t>
      </w:r>
      <w:proofErr w:type="gramStart"/>
      <w:r w:rsidR="00230E53" w:rsidRPr="00CD0090">
        <w:rPr>
          <w:rFonts w:ascii="Arial" w:hAnsi="Arial" w:cs="Arial"/>
          <w:sz w:val="24"/>
          <w:szCs w:val="24"/>
        </w:rPr>
        <w:t>principle</w:t>
      </w:r>
      <w:r w:rsidR="00230E53">
        <w:rPr>
          <w:rFonts w:ascii="Arial" w:hAnsi="Arial" w:cs="Arial"/>
          <w:sz w:val="24"/>
          <w:szCs w:val="24"/>
        </w:rPr>
        <w:t>s</w:t>
      </w:r>
      <w:proofErr w:type="gramEnd"/>
      <w:r w:rsidR="00CD0090" w:rsidRPr="00CD0090">
        <w:rPr>
          <w:rFonts w:ascii="Arial" w:hAnsi="Arial" w:cs="Arial"/>
          <w:sz w:val="24"/>
          <w:szCs w:val="24"/>
        </w:rPr>
        <w:t xml:space="preserve"> of this </w:t>
      </w:r>
      <w:r w:rsidR="00487B5F">
        <w:rPr>
          <w:rFonts w:ascii="Arial" w:hAnsi="Arial" w:cs="Arial"/>
          <w:sz w:val="24"/>
          <w:szCs w:val="24"/>
        </w:rPr>
        <w:t>P</w:t>
      </w:r>
      <w:r w:rsidR="00CD0090" w:rsidRPr="00CD0090">
        <w:rPr>
          <w:rFonts w:ascii="Arial" w:hAnsi="Arial" w:cs="Arial"/>
          <w:sz w:val="24"/>
          <w:szCs w:val="24"/>
        </w:rPr>
        <w:t xml:space="preserve">olicy </w:t>
      </w:r>
      <w:r w:rsidR="00CD0090" w:rsidRPr="008E4855">
        <w:rPr>
          <w:rFonts w:ascii="Arial" w:hAnsi="Arial" w:cs="Arial"/>
          <w:sz w:val="24"/>
          <w:szCs w:val="24"/>
        </w:rPr>
        <w:t>mirror</w:t>
      </w:r>
      <w:r w:rsidR="00FF6CC7" w:rsidRPr="008E4855">
        <w:rPr>
          <w:rFonts w:ascii="Arial" w:hAnsi="Arial" w:cs="Arial"/>
          <w:sz w:val="24"/>
          <w:szCs w:val="24"/>
        </w:rPr>
        <w:t>s</w:t>
      </w:r>
      <w:r w:rsidR="00CD0090" w:rsidRPr="008E4855">
        <w:rPr>
          <w:rFonts w:ascii="Arial" w:hAnsi="Arial" w:cs="Arial"/>
          <w:sz w:val="24"/>
          <w:szCs w:val="24"/>
        </w:rPr>
        <w:t xml:space="preserve"> the </w:t>
      </w:r>
      <w:r w:rsidR="00CD0090" w:rsidRPr="00CD0090">
        <w:rPr>
          <w:rFonts w:ascii="Arial" w:hAnsi="Arial" w:cs="Arial"/>
          <w:sz w:val="24"/>
          <w:szCs w:val="24"/>
        </w:rPr>
        <w:t>Homeless Prevention and Rough Sleeper Strategy 20</w:t>
      </w:r>
      <w:r w:rsidR="00640804">
        <w:rPr>
          <w:rFonts w:ascii="Arial" w:hAnsi="Arial" w:cs="Arial"/>
          <w:sz w:val="24"/>
          <w:szCs w:val="24"/>
        </w:rPr>
        <w:t>2</w:t>
      </w:r>
      <w:r w:rsidR="00FD43DA">
        <w:rPr>
          <w:rFonts w:ascii="Arial" w:hAnsi="Arial" w:cs="Arial"/>
          <w:sz w:val="24"/>
          <w:szCs w:val="24"/>
        </w:rPr>
        <w:t>3</w:t>
      </w:r>
      <w:r w:rsidR="00CD0090" w:rsidRPr="00CD0090">
        <w:rPr>
          <w:rFonts w:ascii="Arial" w:hAnsi="Arial" w:cs="Arial"/>
          <w:sz w:val="24"/>
          <w:szCs w:val="24"/>
        </w:rPr>
        <w:t>-2026</w:t>
      </w:r>
      <w:r w:rsidR="006C4A5B">
        <w:rPr>
          <w:rFonts w:ascii="Arial" w:hAnsi="Arial" w:cs="Arial"/>
          <w:sz w:val="24"/>
          <w:szCs w:val="24"/>
        </w:rPr>
        <w:t>,</w:t>
      </w:r>
      <w:r w:rsidR="00CD0090" w:rsidRPr="00CD0090">
        <w:rPr>
          <w:rFonts w:ascii="Arial" w:hAnsi="Arial" w:cs="Arial"/>
          <w:sz w:val="24"/>
          <w:szCs w:val="24"/>
        </w:rPr>
        <w:t xml:space="preserve"> </w:t>
      </w:r>
      <w:r w:rsidR="006C4A5B">
        <w:rPr>
          <w:rFonts w:ascii="Arial" w:hAnsi="Arial" w:cs="Arial"/>
          <w:sz w:val="24"/>
          <w:szCs w:val="24"/>
        </w:rPr>
        <w:t>w</w:t>
      </w:r>
      <w:r w:rsidR="00CD0090">
        <w:rPr>
          <w:rFonts w:ascii="Arial" w:hAnsi="Arial" w:cs="Arial"/>
          <w:sz w:val="24"/>
          <w:szCs w:val="24"/>
        </w:rPr>
        <w:t xml:space="preserve">hich </w:t>
      </w:r>
      <w:r w:rsidR="00CD0090" w:rsidRPr="00CD0090">
        <w:rPr>
          <w:rFonts w:ascii="Arial" w:hAnsi="Arial" w:cs="Arial"/>
          <w:sz w:val="24"/>
          <w:szCs w:val="24"/>
        </w:rPr>
        <w:t>underpin</w:t>
      </w:r>
      <w:r w:rsidR="005A39BA">
        <w:rPr>
          <w:rFonts w:ascii="Arial" w:hAnsi="Arial" w:cs="Arial"/>
          <w:sz w:val="24"/>
          <w:szCs w:val="24"/>
        </w:rPr>
        <w:t>s</w:t>
      </w:r>
      <w:r w:rsidR="00CD0090" w:rsidRPr="00CD0090">
        <w:rPr>
          <w:rFonts w:ascii="Arial" w:hAnsi="Arial" w:cs="Arial"/>
          <w:sz w:val="24"/>
          <w:szCs w:val="24"/>
        </w:rPr>
        <w:t xml:space="preserve"> the Council’s approach to both the delivery and development of temporary accommodation. </w:t>
      </w:r>
    </w:p>
    <w:p w14:paraId="6A10C61F" w14:textId="77777777" w:rsidR="005A39BA" w:rsidRDefault="005A39BA" w:rsidP="00692F2E">
      <w:pPr>
        <w:pStyle w:val="ListParagraph"/>
        <w:ind w:left="0"/>
        <w:jc w:val="both"/>
        <w:rPr>
          <w:rFonts w:ascii="Arial" w:hAnsi="Arial" w:cs="Arial"/>
          <w:sz w:val="24"/>
          <w:szCs w:val="24"/>
        </w:rPr>
      </w:pPr>
    </w:p>
    <w:p w14:paraId="5C550365" w14:textId="1593A80F" w:rsidR="00CD0090" w:rsidRDefault="000A452D" w:rsidP="00692F2E">
      <w:pPr>
        <w:pStyle w:val="ListParagraph"/>
        <w:ind w:left="0"/>
        <w:jc w:val="both"/>
        <w:rPr>
          <w:rFonts w:ascii="Arial" w:hAnsi="Arial" w:cs="Arial"/>
          <w:sz w:val="24"/>
          <w:szCs w:val="24"/>
        </w:rPr>
      </w:pPr>
      <w:r>
        <w:rPr>
          <w:rFonts w:ascii="Arial" w:hAnsi="Arial" w:cs="Arial"/>
          <w:sz w:val="24"/>
          <w:szCs w:val="24"/>
        </w:rPr>
        <w:t>4</w:t>
      </w:r>
      <w:r w:rsidR="00BC77DC">
        <w:rPr>
          <w:rFonts w:ascii="Arial" w:hAnsi="Arial" w:cs="Arial"/>
          <w:sz w:val="24"/>
          <w:szCs w:val="24"/>
        </w:rPr>
        <w:t xml:space="preserve">.2 </w:t>
      </w:r>
      <w:r w:rsidR="00BC77DC">
        <w:rPr>
          <w:rFonts w:ascii="Arial" w:hAnsi="Arial" w:cs="Arial"/>
          <w:sz w:val="24"/>
          <w:szCs w:val="24"/>
        </w:rPr>
        <w:tab/>
      </w:r>
      <w:r w:rsidR="00CD0090">
        <w:rPr>
          <w:rFonts w:ascii="Arial" w:hAnsi="Arial" w:cs="Arial"/>
          <w:sz w:val="24"/>
          <w:szCs w:val="24"/>
        </w:rPr>
        <w:t>The guiding principles</w:t>
      </w:r>
      <w:r w:rsidR="006C4A5B">
        <w:rPr>
          <w:rFonts w:ascii="Arial" w:hAnsi="Arial" w:cs="Arial"/>
          <w:sz w:val="24"/>
          <w:szCs w:val="24"/>
        </w:rPr>
        <w:t xml:space="preserve"> are</w:t>
      </w:r>
      <w:r w:rsidR="00CD0090">
        <w:rPr>
          <w:rFonts w:ascii="Arial" w:hAnsi="Arial" w:cs="Arial"/>
          <w:sz w:val="24"/>
          <w:szCs w:val="24"/>
        </w:rPr>
        <w:t>:</w:t>
      </w:r>
    </w:p>
    <w:p w14:paraId="560A4E68" w14:textId="77777777" w:rsidR="00CD0090" w:rsidRPr="00CD0090" w:rsidRDefault="00CD0090" w:rsidP="00692F2E">
      <w:pPr>
        <w:pStyle w:val="ListParagraph"/>
        <w:ind w:left="0"/>
        <w:jc w:val="both"/>
        <w:rPr>
          <w:rFonts w:ascii="Arial" w:hAnsi="Arial" w:cs="Arial"/>
          <w:sz w:val="24"/>
          <w:szCs w:val="24"/>
        </w:rPr>
      </w:pPr>
    </w:p>
    <w:p w14:paraId="6C88076E" w14:textId="5880CCF8" w:rsidR="009051E7" w:rsidRPr="00CD0090" w:rsidRDefault="009051E7" w:rsidP="00BC3EF5">
      <w:pPr>
        <w:pStyle w:val="ListParagraph"/>
        <w:numPr>
          <w:ilvl w:val="0"/>
          <w:numId w:val="5"/>
        </w:numPr>
        <w:jc w:val="both"/>
        <w:rPr>
          <w:rFonts w:ascii="Arial" w:hAnsi="Arial" w:cs="Arial"/>
          <w:sz w:val="24"/>
          <w:szCs w:val="24"/>
        </w:rPr>
      </w:pPr>
      <w:r w:rsidRPr="00CD0090">
        <w:rPr>
          <w:rFonts w:ascii="Arial" w:hAnsi="Arial" w:cs="Arial"/>
          <w:sz w:val="24"/>
          <w:szCs w:val="24"/>
        </w:rPr>
        <w:t>Partnership Working</w:t>
      </w:r>
    </w:p>
    <w:p w14:paraId="20ED9A0B" w14:textId="24B86BFD" w:rsidR="009051E7" w:rsidRPr="00CD0090" w:rsidRDefault="009051E7" w:rsidP="00BC3EF5">
      <w:pPr>
        <w:pStyle w:val="ListParagraph"/>
        <w:numPr>
          <w:ilvl w:val="0"/>
          <w:numId w:val="5"/>
        </w:numPr>
        <w:jc w:val="both"/>
        <w:rPr>
          <w:rFonts w:ascii="Arial" w:hAnsi="Arial" w:cs="Arial"/>
          <w:sz w:val="24"/>
          <w:szCs w:val="24"/>
        </w:rPr>
      </w:pPr>
      <w:r w:rsidRPr="00CD0090">
        <w:rPr>
          <w:rFonts w:ascii="Arial" w:hAnsi="Arial" w:cs="Arial"/>
          <w:sz w:val="24"/>
          <w:szCs w:val="24"/>
        </w:rPr>
        <w:t>Person</w:t>
      </w:r>
      <w:r w:rsidR="006A533E">
        <w:rPr>
          <w:rFonts w:ascii="Arial" w:hAnsi="Arial" w:cs="Arial"/>
          <w:sz w:val="24"/>
          <w:szCs w:val="24"/>
        </w:rPr>
        <w:t>-c</w:t>
      </w:r>
      <w:r w:rsidR="002B5397" w:rsidRPr="00CD0090">
        <w:rPr>
          <w:rFonts w:ascii="Arial" w:hAnsi="Arial" w:cs="Arial"/>
          <w:sz w:val="24"/>
          <w:szCs w:val="24"/>
        </w:rPr>
        <w:t>entered</w:t>
      </w:r>
      <w:r w:rsidRPr="00CD0090">
        <w:rPr>
          <w:rFonts w:ascii="Arial" w:hAnsi="Arial" w:cs="Arial"/>
          <w:sz w:val="24"/>
          <w:szCs w:val="24"/>
        </w:rPr>
        <w:t xml:space="preserve"> </w:t>
      </w:r>
    </w:p>
    <w:p w14:paraId="4704C09D" w14:textId="75A5F31A" w:rsidR="009051E7" w:rsidRPr="00CD0090" w:rsidRDefault="009051E7" w:rsidP="00BC3EF5">
      <w:pPr>
        <w:pStyle w:val="ListParagraph"/>
        <w:numPr>
          <w:ilvl w:val="0"/>
          <w:numId w:val="5"/>
        </w:numPr>
        <w:jc w:val="both"/>
        <w:rPr>
          <w:rFonts w:ascii="Arial" w:hAnsi="Arial" w:cs="Arial"/>
          <w:sz w:val="24"/>
          <w:szCs w:val="24"/>
        </w:rPr>
      </w:pPr>
      <w:r w:rsidRPr="00CD0090">
        <w:rPr>
          <w:rFonts w:ascii="Arial" w:hAnsi="Arial" w:cs="Arial"/>
          <w:sz w:val="24"/>
          <w:szCs w:val="24"/>
        </w:rPr>
        <w:t>Solution Focused</w:t>
      </w:r>
    </w:p>
    <w:p w14:paraId="2AE613D5" w14:textId="1E24433F" w:rsidR="00371362" w:rsidRDefault="009051E7" w:rsidP="00371362">
      <w:pPr>
        <w:pStyle w:val="ListParagraph"/>
        <w:numPr>
          <w:ilvl w:val="0"/>
          <w:numId w:val="5"/>
        </w:numPr>
        <w:jc w:val="both"/>
        <w:rPr>
          <w:rFonts w:ascii="Arial" w:hAnsi="Arial" w:cs="Arial"/>
          <w:sz w:val="24"/>
          <w:szCs w:val="24"/>
        </w:rPr>
      </w:pPr>
      <w:r w:rsidRPr="00CD0090">
        <w:rPr>
          <w:rFonts w:ascii="Arial" w:hAnsi="Arial" w:cs="Arial"/>
          <w:sz w:val="24"/>
          <w:szCs w:val="24"/>
        </w:rPr>
        <w:t>Respons</w:t>
      </w:r>
      <w:r w:rsidR="005A39BA">
        <w:rPr>
          <w:rFonts w:ascii="Arial" w:hAnsi="Arial" w:cs="Arial"/>
          <w:sz w:val="24"/>
          <w:szCs w:val="24"/>
        </w:rPr>
        <w:t>ive</w:t>
      </w:r>
    </w:p>
    <w:p w14:paraId="2DBE8747" w14:textId="50920AE6" w:rsidR="00223FD5" w:rsidRPr="00E207E3" w:rsidRDefault="000A452D" w:rsidP="00230E53">
      <w:pPr>
        <w:jc w:val="both"/>
        <w:rPr>
          <w:rFonts w:ascii="Arial" w:hAnsi="Arial" w:cs="Arial"/>
          <w:sz w:val="24"/>
          <w:szCs w:val="24"/>
        </w:rPr>
      </w:pPr>
      <w:r>
        <w:rPr>
          <w:rFonts w:ascii="Arial" w:hAnsi="Arial" w:cs="Arial"/>
          <w:sz w:val="24"/>
          <w:szCs w:val="24"/>
        </w:rPr>
        <w:t>4</w:t>
      </w:r>
      <w:r w:rsidR="009B173B">
        <w:rPr>
          <w:rFonts w:ascii="Arial" w:hAnsi="Arial" w:cs="Arial"/>
          <w:sz w:val="24"/>
          <w:szCs w:val="24"/>
        </w:rPr>
        <w:t>.3</w:t>
      </w:r>
      <w:r w:rsidR="009B173B">
        <w:rPr>
          <w:rFonts w:ascii="Arial" w:hAnsi="Arial" w:cs="Arial"/>
          <w:sz w:val="24"/>
          <w:szCs w:val="24"/>
        </w:rPr>
        <w:tab/>
      </w:r>
      <w:r w:rsidR="009B173B" w:rsidRPr="00E207E3">
        <w:rPr>
          <w:rFonts w:ascii="Arial" w:hAnsi="Arial" w:cs="Arial"/>
          <w:sz w:val="24"/>
          <w:szCs w:val="24"/>
        </w:rPr>
        <w:t xml:space="preserve">The </w:t>
      </w:r>
      <w:r w:rsidR="003023BD" w:rsidRPr="00E207E3">
        <w:rPr>
          <w:rFonts w:ascii="Arial" w:hAnsi="Arial" w:cs="Arial"/>
          <w:sz w:val="24"/>
          <w:szCs w:val="24"/>
        </w:rPr>
        <w:t xml:space="preserve">Homelessness and </w:t>
      </w:r>
      <w:r w:rsidR="00B664EA" w:rsidRPr="00E207E3">
        <w:rPr>
          <w:rFonts w:ascii="Arial" w:hAnsi="Arial" w:cs="Arial"/>
          <w:sz w:val="24"/>
          <w:szCs w:val="24"/>
        </w:rPr>
        <w:t xml:space="preserve">Temporary Accommodation Service </w:t>
      </w:r>
      <w:r w:rsidR="004511E0" w:rsidRPr="00E207E3">
        <w:rPr>
          <w:rFonts w:ascii="Arial" w:hAnsi="Arial" w:cs="Arial"/>
          <w:sz w:val="24"/>
          <w:szCs w:val="24"/>
        </w:rPr>
        <w:t xml:space="preserve">will </w:t>
      </w:r>
      <w:proofErr w:type="spellStart"/>
      <w:r w:rsidR="009B173B" w:rsidRPr="00E207E3">
        <w:rPr>
          <w:rFonts w:ascii="Arial" w:hAnsi="Arial" w:cs="Arial"/>
          <w:sz w:val="24"/>
          <w:szCs w:val="24"/>
        </w:rPr>
        <w:t>recognise</w:t>
      </w:r>
      <w:proofErr w:type="spellEnd"/>
      <w:r w:rsidR="009B173B" w:rsidRPr="00E207E3">
        <w:rPr>
          <w:rFonts w:ascii="Arial" w:hAnsi="Arial" w:cs="Arial"/>
          <w:sz w:val="24"/>
          <w:szCs w:val="24"/>
        </w:rPr>
        <w:t xml:space="preserve"> the </w:t>
      </w:r>
      <w:r w:rsidR="004511E0" w:rsidRPr="00E207E3">
        <w:rPr>
          <w:rFonts w:ascii="Arial" w:hAnsi="Arial" w:cs="Arial"/>
          <w:sz w:val="24"/>
          <w:szCs w:val="24"/>
        </w:rPr>
        <w:tab/>
      </w:r>
      <w:r w:rsidR="009B173B" w:rsidRPr="00E207E3">
        <w:rPr>
          <w:rFonts w:ascii="Arial" w:hAnsi="Arial" w:cs="Arial"/>
          <w:sz w:val="24"/>
          <w:szCs w:val="24"/>
        </w:rPr>
        <w:t xml:space="preserve">negative impact experiencing homelessness can have on individuals and families </w:t>
      </w:r>
      <w:r w:rsidR="004511E0" w:rsidRPr="00E207E3">
        <w:rPr>
          <w:rFonts w:ascii="Arial" w:hAnsi="Arial" w:cs="Arial"/>
          <w:sz w:val="24"/>
          <w:szCs w:val="24"/>
        </w:rPr>
        <w:tab/>
      </w:r>
      <w:r w:rsidR="009B173B" w:rsidRPr="00E207E3">
        <w:rPr>
          <w:rFonts w:ascii="Arial" w:hAnsi="Arial" w:cs="Arial"/>
          <w:sz w:val="24"/>
          <w:szCs w:val="24"/>
        </w:rPr>
        <w:t>and that everyone will have their own story to tell</w:t>
      </w:r>
      <w:r w:rsidR="002F3827" w:rsidRPr="00E207E3">
        <w:rPr>
          <w:rFonts w:ascii="Arial" w:hAnsi="Arial" w:cs="Arial"/>
          <w:sz w:val="24"/>
          <w:szCs w:val="24"/>
        </w:rPr>
        <w:t xml:space="preserve">. </w:t>
      </w:r>
      <w:r w:rsidR="009B173B" w:rsidRPr="00E207E3">
        <w:rPr>
          <w:rFonts w:ascii="Arial" w:hAnsi="Arial" w:cs="Arial"/>
          <w:sz w:val="24"/>
          <w:szCs w:val="24"/>
        </w:rPr>
        <w:t xml:space="preserve">The Service will create an </w:t>
      </w:r>
      <w:r w:rsidR="004511E0" w:rsidRPr="00E207E3">
        <w:rPr>
          <w:rFonts w:ascii="Arial" w:hAnsi="Arial" w:cs="Arial"/>
          <w:sz w:val="24"/>
          <w:szCs w:val="24"/>
        </w:rPr>
        <w:tab/>
      </w:r>
      <w:r w:rsidR="009B173B" w:rsidRPr="00E207E3">
        <w:rPr>
          <w:rFonts w:ascii="Arial" w:hAnsi="Arial" w:cs="Arial"/>
          <w:sz w:val="24"/>
          <w:szCs w:val="24"/>
        </w:rPr>
        <w:t xml:space="preserve">inclusive and supportive approach that will cultivate empathy and compassion in every </w:t>
      </w:r>
      <w:r w:rsidR="002F3827" w:rsidRPr="00E207E3">
        <w:rPr>
          <w:rFonts w:ascii="Arial" w:hAnsi="Arial" w:cs="Arial"/>
          <w:sz w:val="24"/>
          <w:szCs w:val="24"/>
        </w:rPr>
        <w:tab/>
      </w:r>
      <w:r w:rsidR="009B173B" w:rsidRPr="00E207E3">
        <w:rPr>
          <w:rFonts w:ascii="Arial" w:hAnsi="Arial" w:cs="Arial"/>
          <w:sz w:val="24"/>
          <w:szCs w:val="24"/>
        </w:rPr>
        <w:t xml:space="preserve">interaction with homeless </w:t>
      </w:r>
      <w:r w:rsidR="002D4804" w:rsidRPr="00E207E3">
        <w:rPr>
          <w:rFonts w:ascii="Arial" w:hAnsi="Arial" w:cs="Arial"/>
          <w:sz w:val="24"/>
          <w:szCs w:val="24"/>
        </w:rPr>
        <w:tab/>
      </w:r>
      <w:r w:rsidR="009B173B" w:rsidRPr="00E207E3">
        <w:rPr>
          <w:rFonts w:ascii="Arial" w:hAnsi="Arial" w:cs="Arial"/>
          <w:sz w:val="24"/>
          <w:szCs w:val="24"/>
        </w:rPr>
        <w:t xml:space="preserve">individuals and take meaningful actions to support </w:t>
      </w:r>
      <w:r w:rsidR="00B664EA" w:rsidRPr="00E207E3">
        <w:rPr>
          <w:rFonts w:ascii="Arial" w:hAnsi="Arial" w:cs="Arial"/>
          <w:sz w:val="24"/>
          <w:szCs w:val="24"/>
        </w:rPr>
        <w:tab/>
      </w:r>
      <w:r w:rsidR="009B173B" w:rsidRPr="00E207E3">
        <w:rPr>
          <w:rFonts w:ascii="Arial" w:hAnsi="Arial" w:cs="Arial"/>
          <w:sz w:val="24"/>
          <w:szCs w:val="24"/>
        </w:rPr>
        <w:t>them</w:t>
      </w:r>
      <w:r w:rsidR="008252C8" w:rsidRPr="00E207E3">
        <w:rPr>
          <w:rFonts w:ascii="Arial" w:hAnsi="Arial" w:cs="Arial"/>
          <w:sz w:val="24"/>
          <w:szCs w:val="24"/>
        </w:rPr>
        <w:t xml:space="preserve"> that are responsive</w:t>
      </w:r>
      <w:r w:rsidR="002F3827" w:rsidRPr="00E207E3">
        <w:rPr>
          <w:rFonts w:ascii="Arial" w:hAnsi="Arial" w:cs="Arial"/>
          <w:sz w:val="24"/>
          <w:szCs w:val="24"/>
        </w:rPr>
        <w:t>, person</w:t>
      </w:r>
      <w:r w:rsidR="006A533E">
        <w:rPr>
          <w:rFonts w:ascii="Arial" w:hAnsi="Arial" w:cs="Arial"/>
          <w:sz w:val="24"/>
          <w:szCs w:val="24"/>
        </w:rPr>
        <w:t>-</w:t>
      </w:r>
      <w:r w:rsidR="002F3827" w:rsidRPr="00E207E3">
        <w:rPr>
          <w:rFonts w:ascii="Arial" w:hAnsi="Arial" w:cs="Arial"/>
          <w:sz w:val="24"/>
          <w:szCs w:val="24"/>
        </w:rPr>
        <w:t>centered</w:t>
      </w:r>
      <w:r w:rsidR="008252C8" w:rsidRPr="00E207E3">
        <w:rPr>
          <w:rFonts w:ascii="Arial" w:hAnsi="Arial" w:cs="Arial"/>
          <w:sz w:val="24"/>
          <w:szCs w:val="24"/>
        </w:rPr>
        <w:t xml:space="preserve"> and solution focused.</w:t>
      </w:r>
      <w:r w:rsidR="009B173B" w:rsidRPr="00E207E3">
        <w:rPr>
          <w:rFonts w:ascii="Arial" w:hAnsi="Arial" w:cs="Arial"/>
          <w:sz w:val="24"/>
          <w:szCs w:val="24"/>
        </w:rPr>
        <w:t xml:space="preserve"> </w:t>
      </w:r>
    </w:p>
    <w:p w14:paraId="00775206" w14:textId="46D65F6E" w:rsidR="00692F2E" w:rsidRPr="00E207E3" w:rsidRDefault="000A452D" w:rsidP="00C22343">
      <w:pPr>
        <w:pStyle w:val="TitleforContents"/>
        <w:numPr>
          <w:ilvl w:val="0"/>
          <w:numId w:val="0"/>
        </w:numPr>
      </w:pPr>
      <w:bookmarkStart w:id="8" w:name="_Toc194396324"/>
      <w:r>
        <w:t>5</w:t>
      </w:r>
      <w:r w:rsidR="00C22343" w:rsidRPr="00E207E3">
        <w:t xml:space="preserve">. </w:t>
      </w:r>
      <w:r w:rsidR="00BC77DC" w:rsidRPr="00E207E3">
        <w:tab/>
      </w:r>
      <w:r w:rsidR="00550C88" w:rsidRPr="00E207E3">
        <w:t xml:space="preserve">AIMS </w:t>
      </w:r>
      <w:r w:rsidR="009051E7" w:rsidRPr="00E207E3">
        <w:t xml:space="preserve">OF </w:t>
      </w:r>
      <w:r w:rsidR="00874135" w:rsidRPr="00E207E3">
        <w:t>THE POLICY</w:t>
      </w:r>
      <w:bookmarkEnd w:id="8"/>
      <w:r w:rsidR="00874135" w:rsidRPr="00E207E3">
        <w:t xml:space="preserve"> </w:t>
      </w:r>
    </w:p>
    <w:p w14:paraId="6A6ABB93" w14:textId="77777777" w:rsidR="00BC77DC" w:rsidRDefault="00BC77DC" w:rsidP="0010274C">
      <w:pPr>
        <w:spacing w:after="0"/>
        <w:rPr>
          <w:rFonts w:ascii="Arial" w:hAnsi="Arial" w:cs="Arial"/>
          <w:sz w:val="24"/>
          <w:szCs w:val="24"/>
        </w:rPr>
      </w:pPr>
    </w:p>
    <w:p w14:paraId="71F7B534" w14:textId="118931CC" w:rsidR="00692F2E" w:rsidRPr="00C22343" w:rsidRDefault="000A452D" w:rsidP="00BC77DC">
      <w:pPr>
        <w:ind w:left="720" w:hanging="720"/>
        <w:rPr>
          <w:rFonts w:ascii="Arial" w:hAnsi="Arial" w:cs="Arial"/>
          <w:sz w:val="24"/>
          <w:szCs w:val="24"/>
        </w:rPr>
      </w:pPr>
      <w:r>
        <w:rPr>
          <w:rFonts w:ascii="Arial" w:hAnsi="Arial" w:cs="Arial"/>
          <w:sz w:val="24"/>
          <w:szCs w:val="24"/>
        </w:rPr>
        <w:t>5</w:t>
      </w:r>
      <w:r w:rsidR="00BC77DC">
        <w:rPr>
          <w:rFonts w:ascii="Arial" w:hAnsi="Arial" w:cs="Arial"/>
          <w:sz w:val="24"/>
          <w:szCs w:val="24"/>
        </w:rPr>
        <w:t>.1</w:t>
      </w:r>
      <w:r w:rsidR="00BC77DC">
        <w:rPr>
          <w:rFonts w:ascii="Arial" w:hAnsi="Arial" w:cs="Arial"/>
          <w:sz w:val="24"/>
          <w:szCs w:val="24"/>
        </w:rPr>
        <w:tab/>
      </w:r>
      <w:r w:rsidR="00550C88" w:rsidRPr="00C22343">
        <w:rPr>
          <w:rFonts w:ascii="Arial" w:hAnsi="Arial" w:cs="Arial"/>
          <w:sz w:val="24"/>
          <w:szCs w:val="24"/>
        </w:rPr>
        <w:t xml:space="preserve">To set out the Council’s approach to placing homeless </w:t>
      </w:r>
      <w:r w:rsidR="008B1E63" w:rsidRPr="00C22343">
        <w:rPr>
          <w:rFonts w:ascii="Arial" w:hAnsi="Arial" w:cs="Arial"/>
          <w:sz w:val="24"/>
          <w:szCs w:val="24"/>
        </w:rPr>
        <w:t xml:space="preserve">households </w:t>
      </w:r>
      <w:r w:rsidR="00550C88" w:rsidRPr="00C22343">
        <w:rPr>
          <w:rFonts w:ascii="Arial" w:hAnsi="Arial" w:cs="Arial"/>
          <w:sz w:val="24"/>
          <w:szCs w:val="24"/>
        </w:rPr>
        <w:t xml:space="preserve">in emergency and temporary accommodation. </w:t>
      </w:r>
    </w:p>
    <w:p w14:paraId="4301E62D" w14:textId="02E9B713" w:rsidR="000652D0" w:rsidRPr="00C22343" w:rsidRDefault="000A452D" w:rsidP="00BC77DC">
      <w:pPr>
        <w:ind w:left="720" w:hanging="720"/>
        <w:rPr>
          <w:rFonts w:ascii="Arial" w:hAnsi="Arial" w:cs="Arial"/>
          <w:sz w:val="24"/>
          <w:szCs w:val="24"/>
        </w:rPr>
      </w:pPr>
      <w:r>
        <w:rPr>
          <w:rFonts w:ascii="Arial" w:hAnsi="Arial" w:cs="Arial"/>
          <w:sz w:val="24"/>
          <w:szCs w:val="24"/>
        </w:rPr>
        <w:t>5</w:t>
      </w:r>
      <w:r w:rsidR="00BC77DC">
        <w:rPr>
          <w:rFonts w:ascii="Arial" w:hAnsi="Arial" w:cs="Arial"/>
          <w:sz w:val="24"/>
          <w:szCs w:val="24"/>
        </w:rPr>
        <w:t>.2</w:t>
      </w:r>
      <w:r w:rsidR="00BC77DC">
        <w:rPr>
          <w:rFonts w:ascii="Arial" w:hAnsi="Arial" w:cs="Arial"/>
          <w:sz w:val="24"/>
          <w:szCs w:val="24"/>
        </w:rPr>
        <w:tab/>
      </w:r>
      <w:r w:rsidR="00550C88" w:rsidRPr="00C22343">
        <w:rPr>
          <w:rFonts w:ascii="Arial" w:hAnsi="Arial" w:cs="Arial"/>
          <w:sz w:val="24"/>
          <w:szCs w:val="24"/>
        </w:rPr>
        <w:t xml:space="preserve">Ensure the Council </w:t>
      </w:r>
      <w:r w:rsidR="00571C89">
        <w:rPr>
          <w:rFonts w:ascii="Arial" w:hAnsi="Arial" w:cs="Arial"/>
          <w:sz w:val="24"/>
          <w:szCs w:val="24"/>
        </w:rPr>
        <w:t>is</w:t>
      </w:r>
      <w:r w:rsidR="00550C88" w:rsidRPr="00C22343">
        <w:rPr>
          <w:rFonts w:ascii="Arial" w:hAnsi="Arial" w:cs="Arial"/>
          <w:sz w:val="24"/>
          <w:szCs w:val="24"/>
        </w:rPr>
        <w:t xml:space="preserve"> compliant with legislation, guidance, case law</w:t>
      </w:r>
      <w:r w:rsidR="00571C89">
        <w:rPr>
          <w:rFonts w:ascii="Arial" w:hAnsi="Arial" w:cs="Arial"/>
          <w:sz w:val="24"/>
          <w:szCs w:val="24"/>
        </w:rPr>
        <w:t>,</w:t>
      </w:r>
      <w:r w:rsidR="00550C88" w:rsidRPr="00C22343">
        <w:rPr>
          <w:rFonts w:ascii="Arial" w:hAnsi="Arial" w:cs="Arial"/>
          <w:sz w:val="24"/>
          <w:szCs w:val="24"/>
        </w:rPr>
        <w:t xml:space="preserve"> and good practice relating to the provision of temporary accommodation.</w:t>
      </w:r>
      <w:r w:rsidR="00692F2E" w:rsidRPr="00C22343">
        <w:rPr>
          <w:rFonts w:ascii="Arial" w:hAnsi="Arial" w:cs="Arial"/>
          <w:sz w:val="24"/>
          <w:szCs w:val="24"/>
        </w:rPr>
        <w:t xml:space="preserve"> </w:t>
      </w:r>
    </w:p>
    <w:p w14:paraId="2F74A4C5" w14:textId="1BA6971E" w:rsidR="005A39BA" w:rsidRPr="00C22343" w:rsidRDefault="000A452D" w:rsidP="00D13BA9">
      <w:pPr>
        <w:ind w:left="720" w:hanging="720"/>
        <w:jc w:val="both"/>
        <w:rPr>
          <w:rFonts w:ascii="Arial" w:hAnsi="Arial" w:cs="Arial"/>
          <w:b/>
          <w:bCs/>
          <w:sz w:val="24"/>
          <w:szCs w:val="24"/>
        </w:rPr>
      </w:pPr>
      <w:r>
        <w:rPr>
          <w:rFonts w:ascii="Arial" w:hAnsi="Arial" w:cs="Arial"/>
          <w:sz w:val="24"/>
          <w:szCs w:val="24"/>
        </w:rPr>
        <w:lastRenderedPageBreak/>
        <w:t>5</w:t>
      </w:r>
      <w:r w:rsidR="00BC77DC">
        <w:rPr>
          <w:rFonts w:ascii="Arial" w:hAnsi="Arial" w:cs="Arial"/>
          <w:sz w:val="24"/>
          <w:szCs w:val="24"/>
        </w:rPr>
        <w:t>.3</w:t>
      </w:r>
      <w:r w:rsidR="00BC77DC">
        <w:rPr>
          <w:rFonts w:ascii="Arial" w:hAnsi="Arial" w:cs="Arial"/>
          <w:sz w:val="24"/>
          <w:szCs w:val="24"/>
        </w:rPr>
        <w:tab/>
      </w:r>
      <w:r w:rsidR="005A39BA" w:rsidRPr="00C22343">
        <w:rPr>
          <w:rFonts w:ascii="Arial" w:hAnsi="Arial" w:cs="Arial"/>
          <w:sz w:val="24"/>
          <w:szCs w:val="24"/>
        </w:rPr>
        <w:t xml:space="preserve">To set out the factors that will be considered to make sure that </w:t>
      </w:r>
      <w:r w:rsidR="00571C89">
        <w:rPr>
          <w:rFonts w:ascii="Arial" w:hAnsi="Arial" w:cs="Arial"/>
          <w:sz w:val="24"/>
          <w:szCs w:val="24"/>
        </w:rPr>
        <w:t xml:space="preserve">the </w:t>
      </w:r>
      <w:r w:rsidR="005A39BA" w:rsidRPr="00C22343">
        <w:rPr>
          <w:rFonts w:ascii="Arial" w:hAnsi="Arial" w:cs="Arial"/>
          <w:sz w:val="24"/>
          <w:szCs w:val="24"/>
        </w:rPr>
        <w:t xml:space="preserve">temporary accommodation being offered is suitable and allocated fairly. </w:t>
      </w:r>
    </w:p>
    <w:p w14:paraId="66AF199F" w14:textId="68A57EE1" w:rsidR="00B45AF1" w:rsidRPr="00573F09" w:rsidRDefault="000A452D" w:rsidP="000A452D">
      <w:pPr>
        <w:pStyle w:val="pf0"/>
        <w:rPr>
          <w:rFonts w:ascii="Arial" w:hAnsi="Arial" w:cs="Arial"/>
        </w:rPr>
      </w:pPr>
      <w:r w:rsidRPr="000A452D">
        <w:rPr>
          <w:rStyle w:val="cf01"/>
          <w:rFonts w:ascii="Arial" w:hAnsi="Arial" w:cs="Arial"/>
          <w:sz w:val="24"/>
          <w:szCs w:val="24"/>
        </w:rPr>
        <w:t>5.4</w:t>
      </w:r>
      <w:r w:rsidR="00204F62" w:rsidRPr="000A452D">
        <w:rPr>
          <w:rStyle w:val="cf01"/>
          <w:rFonts w:ascii="Arial" w:hAnsi="Arial" w:cs="Arial"/>
          <w:sz w:val="24"/>
          <w:szCs w:val="24"/>
        </w:rPr>
        <w:tab/>
      </w:r>
      <w:r w:rsidR="00204F62" w:rsidRPr="00573F09">
        <w:rPr>
          <w:rStyle w:val="cf01"/>
          <w:rFonts w:ascii="Arial" w:hAnsi="Arial" w:cs="Arial"/>
          <w:sz w:val="24"/>
          <w:szCs w:val="24"/>
        </w:rPr>
        <w:t xml:space="preserve">Keep households that are homeless safe and supported, including those who are </w:t>
      </w:r>
      <w:r w:rsidR="00204F62" w:rsidRPr="00573F09">
        <w:rPr>
          <w:rStyle w:val="cf01"/>
          <w:rFonts w:ascii="Arial" w:hAnsi="Arial" w:cs="Arial"/>
          <w:sz w:val="24"/>
          <w:szCs w:val="24"/>
        </w:rPr>
        <w:tab/>
        <w:t>homeless because of domestic abuse.</w:t>
      </w:r>
      <w:r w:rsidR="00204F62" w:rsidRPr="00573F09">
        <w:rPr>
          <w:rFonts w:ascii="Arial" w:eastAsia="Arial" w:hAnsi="Arial"/>
          <w:kern w:val="24"/>
        </w:rPr>
        <w:t xml:space="preserve"> </w:t>
      </w:r>
    </w:p>
    <w:p w14:paraId="2537A632" w14:textId="1CA4FFAF" w:rsidR="00B45AF1" w:rsidRPr="00E207E3" w:rsidRDefault="000A452D" w:rsidP="00B45AF1">
      <w:pPr>
        <w:pStyle w:val="pf0"/>
        <w:rPr>
          <w:rFonts w:ascii="Arial" w:hAnsi="Arial" w:cs="Arial"/>
        </w:rPr>
      </w:pPr>
      <w:r>
        <w:rPr>
          <w:rFonts w:ascii="Arial" w:eastAsia="Arial" w:hAnsi="Arial"/>
          <w:kern w:val="24"/>
        </w:rPr>
        <w:t>5</w:t>
      </w:r>
      <w:r w:rsidR="00B45AF1" w:rsidRPr="00573F09">
        <w:rPr>
          <w:rFonts w:ascii="Arial" w:eastAsia="Arial" w:hAnsi="Arial"/>
          <w:kern w:val="24"/>
        </w:rPr>
        <w:t xml:space="preserve">.5 </w:t>
      </w:r>
      <w:r w:rsidR="00B45AF1" w:rsidRPr="00573F09">
        <w:rPr>
          <w:rFonts w:ascii="Arial" w:eastAsia="Arial" w:hAnsi="Arial"/>
          <w:kern w:val="24"/>
        </w:rPr>
        <w:tab/>
      </w:r>
      <w:r w:rsidR="00B45AF1" w:rsidRPr="00E207E3">
        <w:rPr>
          <w:rFonts w:ascii="Arial" w:eastAsia="Arial" w:hAnsi="Arial"/>
          <w:kern w:val="24"/>
        </w:rPr>
        <w:t xml:space="preserve">To set out how the Council will provide a good quality temporary accommodation </w:t>
      </w:r>
      <w:r w:rsidR="00B45AF1" w:rsidRPr="00E207E3">
        <w:rPr>
          <w:rFonts w:ascii="Arial" w:eastAsia="Arial" w:hAnsi="Arial"/>
          <w:kern w:val="24"/>
        </w:rPr>
        <w:tab/>
        <w:t>service.</w:t>
      </w:r>
    </w:p>
    <w:p w14:paraId="60B11C05" w14:textId="4E19156E" w:rsidR="005A39BA" w:rsidRPr="00C81DAB" w:rsidRDefault="000A452D" w:rsidP="00D13BA9">
      <w:pPr>
        <w:jc w:val="both"/>
        <w:rPr>
          <w:rFonts w:ascii="Arial" w:hAnsi="Arial" w:cs="Arial"/>
          <w:b/>
          <w:bCs/>
          <w:sz w:val="24"/>
          <w:szCs w:val="24"/>
        </w:rPr>
      </w:pPr>
      <w:r>
        <w:rPr>
          <w:rFonts w:ascii="Arial" w:hAnsi="Arial" w:cs="Arial"/>
          <w:sz w:val="24"/>
          <w:szCs w:val="24"/>
        </w:rPr>
        <w:t>5</w:t>
      </w:r>
      <w:r w:rsidR="00B45AF1" w:rsidRPr="00C81DAB">
        <w:rPr>
          <w:rFonts w:ascii="Arial" w:hAnsi="Arial" w:cs="Arial"/>
          <w:sz w:val="24"/>
          <w:szCs w:val="24"/>
        </w:rPr>
        <w:t>.6</w:t>
      </w:r>
      <w:r w:rsidR="00B45AF1" w:rsidRPr="00C81DAB">
        <w:rPr>
          <w:rFonts w:ascii="Arial" w:hAnsi="Arial" w:cs="Arial"/>
          <w:sz w:val="24"/>
          <w:szCs w:val="24"/>
        </w:rPr>
        <w:tab/>
      </w:r>
      <w:r w:rsidR="005A39BA" w:rsidRPr="00C81DAB">
        <w:rPr>
          <w:rFonts w:ascii="Arial" w:hAnsi="Arial" w:cs="Arial"/>
          <w:sz w:val="24"/>
          <w:szCs w:val="24"/>
        </w:rPr>
        <w:t xml:space="preserve">Ensure the effective management of temporary accommodation premises. </w:t>
      </w:r>
    </w:p>
    <w:p w14:paraId="058CC6DC" w14:textId="4FC3BDB2" w:rsidR="005A39BA" w:rsidRPr="00C81DAB" w:rsidRDefault="000A452D" w:rsidP="00D13BA9">
      <w:pPr>
        <w:ind w:left="720" w:hanging="720"/>
        <w:jc w:val="both"/>
        <w:rPr>
          <w:rFonts w:ascii="Arial" w:hAnsi="Arial" w:cs="Arial"/>
          <w:sz w:val="24"/>
          <w:szCs w:val="24"/>
        </w:rPr>
      </w:pPr>
      <w:r>
        <w:rPr>
          <w:rFonts w:ascii="Arial" w:hAnsi="Arial" w:cs="Arial"/>
          <w:sz w:val="24"/>
          <w:szCs w:val="24"/>
        </w:rPr>
        <w:t>5</w:t>
      </w:r>
      <w:r w:rsidR="00B45AF1" w:rsidRPr="00C81DAB">
        <w:rPr>
          <w:rFonts w:ascii="Arial" w:hAnsi="Arial" w:cs="Arial"/>
          <w:sz w:val="24"/>
          <w:szCs w:val="24"/>
        </w:rPr>
        <w:t>.7</w:t>
      </w:r>
      <w:r w:rsidR="00B45AF1" w:rsidRPr="00C81DAB">
        <w:rPr>
          <w:rFonts w:ascii="Arial" w:hAnsi="Arial" w:cs="Arial"/>
          <w:sz w:val="24"/>
          <w:szCs w:val="24"/>
        </w:rPr>
        <w:tab/>
      </w:r>
      <w:r w:rsidR="005A39BA" w:rsidRPr="00C81DAB">
        <w:rPr>
          <w:rFonts w:ascii="Arial" w:hAnsi="Arial" w:cs="Arial"/>
          <w:sz w:val="24"/>
          <w:szCs w:val="24"/>
        </w:rPr>
        <w:t>To outline how the Council supports households who approach the Council in need of temporary accommodation</w:t>
      </w:r>
      <w:r w:rsidR="00191909" w:rsidRPr="00C81DAB">
        <w:rPr>
          <w:rFonts w:ascii="Arial" w:hAnsi="Arial" w:cs="Arial"/>
          <w:sz w:val="24"/>
          <w:szCs w:val="24"/>
        </w:rPr>
        <w:t xml:space="preserve">, </w:t>
      </w:r>
      <w:r w:rsidR="005A39BA" w:rsidRPr="00C81DAB">
        <w:rPr>
          <w:rFonts w:ascii="Arial" w:hAnsi="Arial" w:cs="Arial"/>
          <w:sz w:val="24"/>
          <w:szCs w:val="24"/>
        </w:rPr>
        <w:t>to ensure they are treated in a consistent manner and with empathy and respect</w:t>
      </w:r>
      <w:r w:rsidR="004511E0">
        <w:rPr>
          <w:rFonts w:ascii="Arial" w:hAnsi="Arial" w:cs="Arial"/>
          <w:sz w:val="24"/>
          <w:szCs w:val="24"/>
        </w:rPr>
        <w:t>.</w:t>
      </w:r>
      <w:r w:rsidR="005A39BA" w:rsidRPr="00C81DAB">
        <w:rPr>
          <w:rFonts w:ascii="Arial" w:hAnsi="Arial" w:cs="Arial"/>
          <w:sz w:val="24"/>
          <w:szCs w:val="24"/>
        </w:rPr>
        <w:t xml:space="preserve"> </w:t>
      </w:r>
    </w:p>
    <w:p w14:paraId="78512552" w14:textId="4FCB933F" w:rsidR="00ED1C43" w:rsidRPr="00C81DAB" w:rsidRDefault="000A452D" w:rsidP="00D13BA9">
      <w:pPr>
        <w:ind w:left="720" w:hanging="720"/>
        <w:jc w:val="both"/>
        <w:rPr>
          <w:rFonts w:ascii="Arial" w:hAnsi="Arial" w:cs="Arial"/>
          <w:b/>
          <w:bCs/>
          <w:sz w:val="24"/>
          <w:szCs w:val="24"/>
        </w:rPr>
      </w:pPr>
      <w:r>
        <w:rPr>
          <w:rFonts w:ascii="Arial" w:hAnsi="Arial" w:cs="Arial"/>
          <w:sz w:val="24"/>
          <w:szCs w:val="24"/>
        </w:rPr>
        <w:t>5</w:t>
      </w:r>
      <w:r w:rsidR="00ED1C43" w:rsidRPr="00C81DAB">
        <w:rPr>
          <w:rFonts w:ascii="Arial" w:hAnsi="Arial" w:cs="Arial"/>
          <w:sz w:val="24"/>
          <w:szCs w:val="24"/>
        </w:rPr>
        <w:t>.8</w:t>
      </w:r>
      <w:r w:rsidR="00ED1C43" w:rsidRPr="00C81DAB">
        <w:rPr>
          <w:rFonts w:ascii="Arial" w:hAnsi="Arial" w:cs="Arial"/>
          <w:sz w:val="24"/>
          <w:szCs w:val="24"/>
        </w:rPr>
        <w:tab/>
      </w:r>
      <w:r w:rsidR="00ED1C43" w:rsidRPr="00E207E3">
        <w:rPr>
          <w:rFonts w:ascii="Arial" w:hAnsi="Arial" w:cs="Arial"/>
          <w:sz w:val="24"/>
          <w:szCs w:val="24"/>
        </w:rPr>
        <w:t>To</w:t>
      </w:r>
      <w:r w:rsidR="00C81DAB" w:rsidRPr="00E207E3">
        <w:rPr>
          <w:rFonts w:ascii="Arial" w:hAnsi="Arial" w:cs="Arial"/>
          <w:sz w:val="24"/>
          <w:szCs w:val="24"/>
        </w:rPr>
        <w:t xml:space="preserve"> </w:t>
      </w:r>
      <w:r w:rsidR="00ED1C43" w:rsidRPr="00E207E3">
        <w:rPr>
          <w:rFonts w:ascii="Arial" w:hAnsi="Arial" w:cs="Arial"/>
          <w:sz w:val="24"/>
          <w:szCs w:val="24"/>
        </w:rPr>
        <w:t xml:space="preserve">improve customer </w:t>
      </w:r>
      <w:r w:rsidR="00ED1C43" w:rsidRPr="006A52CC">
        <w:rPr>
          <w:rFonts w:ascii="Arial" w:hAnsi="Arial" w:cs="Arial"/>
          <w:sz w:val="24"/>
          <w:szCs w:val="24"/>
        </w:rPr>
        <w:t>satisfaction</w:t>
      </w:r>
      <w:r w:rsidR="00756E37" w:rsidRPr="006A52CC">
        <w:rPr>
          <w:rFonts w:ascii="Arial" w:hAnsi="Arial" w:cs="Arial"/>
          <w:sz w:val="24"/>
          <w:szCs w:val="24"/>
        </w:rPr>
        <w:t xml:space="preserve"> and overall customer experience</w:t>
      </w:r>
      <w:r w:rsidR="00ED1C43" w:rsidRPr="006A52CC">
        <w:rPr>
          <w:rFonts w:ascii="Arial" w:hAnsi="Arial" w:cs="Arial"/>
          <w:sz w:val="24"/>
          <w:szCs w:val="24"/>
        </w:rPr>
        <w:t xml:space="preserve"> with the temporary accommodation </w:t>
      </w:r>
      <w:r w:rsidR="00AF27A3" w:rsidRPr="006A52CC">
        <w:rPr>
          <w:rFonts w:ascii="Arial" w:hAnsi="Arial" w:cs="Arial"/>
          <w:sz w:val="24"/>
          <w:szCs w:val="24"/>
        </w:rPr>
        <w:t>service.</w:t>
      </w:r>
    </w:p>
    <w:p w14:paraId="7F528644" w14:textId="5E62F6F6" w:rsidR="00C22343" w:rsidRPr="008E4855" w:rsidRDefault="000A452D" w:rsidP="00D13BA9">
      <w:pPr>
        <w:ind w:left="720" w:hanging="720"/>
        <w:jc w:val="both"/>
        <w:rPr>
          <w:rFonts w:ascii="Arial" w:hAnsi="Arial" w:cs="Arial"/>
          <w:sz w:val="24"/>
          <w:szCs w:val="24"/>
        </w:rPr>
      </w:pPr>
      <w:r>
        <w:rPr>
          <w:rFonts w:ascii="Arial" w:hAnsi="Arial" w:cs="Arial"/>
          <w:sz w:val="24"/>
          <w:szCs w:val="24"/>
        </w:rPr>
        <w:t>5</w:t>
      </w:r>
      <w:r w:rsidR="00B45AF1">
        <w:rPr>
          <w:rFonts w:ascii="Arial" w:hAnsi="Arial" w:cs="Arial"/>
          <w:sz w:val="24"/>
          <w:szCs w:val="24"/>
        </w:rPr>
        <w:t>.</w:t>
      </w:r>
      <w:r w:rsidR="00ED1C43">
        <w:rPr>
          <w:rFonts w:ascii="Arial" w:hAnsi="Arial" w:cs="Arial"/>
          <w:sz w:val="24"/>
          <w:szCs w:val="24"/>
        </w:rPr>
        <w:t>9</w:t>
      </w:r>
      <w:r w:rsidR="00B45AF1">
        <w:rPr>
          <w:rFonts w:ascii="Arial" w:hAnsi="Arial" w:cs="Arial"/>
          <w:sz w:val="24"/>
          <w:szCs w:val="24"/>
        </w:rPr>
        <w:tab/>
      </w:r>
      <w:r w:rsidR="005A39BA" w:rsidRPr="00C22343">
        <w:rPr>
          <w:rFonts w:ascii="Arial" w:hAnsi="Arial" w:cs="Arial"/>
          <w:sz w:val="24"/>
          <w:szCs w:val="24"/>
        </w:rPr>
        <w:t xml:space="preserve">Keep the cost of the Council’s temporary accommodation to a minimum by reducing the use of </w:t>
      </w:r>
      <w:r w:rsidR="005A39BA" w:rsidRPr="008E4855">
        <w:rPr>
          <w:rFonts w:ascii="Arial" w:hAnsi="Arial" w:cs="Arial"/>
          <w:sz w:val="24"/>
          <w:szCs w:val="24"/>
        </w:rPr>
        <w:t>hotel</w:t>
      </w:r>
      <w:r w:rsidR="00FF6CC7" w:rsidRPr="008E4855">
        <w:rPr>
          <w:rFonts w:ascii="Arial" w:hAnsi="Arial" w:cs="Arial"/>
          <w:sz w:val="24"/>
          <w:szCs w:val="24"/>
        </w:rPr>
        <w:t>s</w:t>
      </w:r>
      <w:r w:rsidR="00571C89" w:rsidRPr="008E4855">
        <w:rPr>
          <w:rFonts w:ascii="Arial" w:hAnsi="Arial" w:cs="Arial"/>
          <w:sz w:val="24"/>
          <w:szCs w:val="24"/>
        </w:rPr>
        <w:t>,</w:t>
      </w:r>
      <w:r w:rsidR="00C41CD6" w:rsidRPr="008E4855">
        <w:rPr>
          <w:rFonts w:ascii="Arial" w:hAnsi="Arial" w:cs="Arial"/>
          <w:sz w:val="24"/>
          <w:szCs w:val="24"/>
        </w:rPr>
        <w:t xml:space="preserve"> bed and breakfast</w:t>
      </w:r>
      <w:r w:rsidR="00977CF8">
        <w:rPr>
          <w:rFonts w:ascii="Arial" w:hAnsi="Arial" w:cs="Arial"/>
          <w:sz w:val="24"/>
          <w:szCs w:val="24"/>
        </w:rPr>
        <w:t>.</w:t>
      </w:r>
      <w:r w:rsidR="005A39BA" w:rsidRPr="008E4855">
        <w:rPr>
          <w:rFonts w:ascii="Arial" w:hAnsi="Arial" w:cs="Arial"/>
          <w:sz w:val="24"/>
          <w:szCs w:val="24"/>
        </w:rPr>
        <w:t xml:space="preserve"> </w:t>
      </w:r>
    </w:p>
    <w:p w14:paraId="79F7B9B0" w14:textId="7DFDAAA1" w:rsidR="005A39BA" w:rsidRPr="008E4855" w:rsidRDefault="000A452D" w:rsidP="00C22343">
      <w:pPr>
        <w:pStyle w:val="TitleforContents"/>
        <w:numPr>
          <w:ilvl w:val="0"/>
          <w:numId w:val="0"/>
        </w:numPr>
      </w:pPr>
      <w:bookmarkStart w:id="9" w:name="_Toc194396325"/>
      <w:r>
        <w:t>6</w:t>
      </w:r>
      <w:r w:rsidR="00C22343" w:rsidRPr="008E4855">
        <w:t xml:space="preserve">. </w:t>
      </w:r>
      <w:r w:rsidR="00BC77DC" w:rsidRPr="008E4855">
        <w:tab/>
      </w:r>
      <w:r w:rsidR="005A39BA" w:rsidRPr="008E4855">
        <w:t>TEMPORARY ACCOMMODATION</w:t>
      </w:r>
      <w:r w:rsidR="009D7E5D">
        <w:t xml:space="preserve"> PORTFOLIO</w:t>
      </w:r>
      <w:bookmarkEnd w:id="9"/>
      <w:r w:rsidR="005A39BA" w:rsidRPr="008E4855">
        <w:t xml:space="preserve"> </w:t>
      </w:r>
    </w:p>
    <w:p w14:paraId="3C2CDDB6" w14:textId="77777777" w:rsidR="00BC77DC" w:rsidRPr="008E4855" w:rsidRDefault="00BC77DC" w:rsidP="0010274C">
      <w:pPr>
        <w:spacing w:after="0"/>
        <w:rPr>
          <w:rFonts w:ascii="Arial" w:hAnsi="Arial" w:cs="Arial"/>
          <w:sz w:val="24"/>
          <w:szCs w:val="24"/>
        </w:rPr>
      </w:pPr>
    </w:p>
    <w:p w14:paraId="646F0A68" w14:textId="03F9530A" w:rsidR="005A39BA" w:rsidRPr="008E4855" w:rsidRDefault="000A452D" w:rsidP="00EC3A35">
      <w:pPr>
        <w:ind w:left="720" w:hanging="720"/>
        <w:jc w:val="both"/>
        <w:rPr>
          <w:rFonts w:ascii="Arial" w:hAnsi="Arial" w:cs="Arial"/>
          <w:b/>
          <w:bCs/>
          <w:sz w:val="24"/>
          <w:szCs w:val="24"/>
        </w:rPr>
      </w:pPr>
      <w:r>
        <w:rPr>
          <w:rFonts w:ascii="Arial" w:hAnsi="Arial" w:cs="Arial"/>
          <w:sz w:val="24"/>
          <w:szCs w:val="24"/>
        </w:rPr>
        <w:t>6</w:t>
      </w:r>
      <w:r w:rsidR="00BC77DC" w:rsidRPr="008E4855">
        <w:rPr>
          <w:rFonts w:ascii="Arial" w:hAnsi="Arial" w:cs="Arial"/>
          <w:sz w:val="24"/>
          <w:szCs w:val="24"/>
        </w:rPr>
        <w:t xml:space="preserve">.1 </w:t>
      </w:r>
      <w:r w:rsidR="00BC77DC" w:rsidRPr="008E4855">
        <w:rPr>
          <w:rFonts w:ascii="Arial" w:hAnsi="Arial" w:cs="Arial"/>
          <w:sz w:val="24"/>
          <w:szCs w:val="24"/>
        </w:rPr>
        <w:tab/>
      </w:r>
      <w:r w:rsidR="006C4A5B" w:rsidRPr="008E4855">
        <w:rPr>
          <w:rFonts w:ascii="Arial" w:hAnsi="Arial" w:cs="Arial"/>
          <w:sz w:val="24"/>
          <w:szCs w:val="24"/>
        </w:rPr>
        <w:t xml:space="preserve">Temporary housing can include various types of accommodation, such as </w:t>
      </w:r>
      <w:r w:rsidR="00571C89" w:rsidRPr="008E4855">
        <w:rPr>
          <w:rFonts w:ascii="Arial" w:hAnsi="Arial" w:cs="Arial"/>
          <w:sz w:val="24"/>
          <w:szCs w:val="24"/>
        </w:rPr>
        <w:t>C</w:t>
      </w:r>
      <w:r w:rsidR="00EC3A35" w:rsidRPr="008E4855">
        <w:rPr>
          <w:rFonts w:ascii="Arial" w:hAnsi="Arial" w:cs="Arial"/>
          <w:sz w:val="24"/>
          <w:szCs w:val="24"/>
        </w:rPr>
        <w:t>ouncil</w:t>
      </w:r>
      <w:r w:rsidR="00571C89" w:rsidRPr="008E4855">
        <w:rPr>
          <w:rFonts w:ascii="Arial" w:hAnsi="Arial" w:cs="Arial"/>
          <w:sz w:val="24"/>
          <w:szCs w:val="24"/>
        </w:rPr>
        <w:t>-</w:t>
      </w:r>
      <w:r w:rsidR="00EC3A35" w:rsidRPr="008E4855">
        <w:rPr>
          <w:rFonts w:ascii="Arial" w:hAnsi="Arial" w:cs="Arial"/>
          <w:sz w:val="24"/>
          <w:szCs w:val="24"/>
        </w:rPr>
        <w:t>managed self</w:t>
      </w:r>
      <w:r w:rsidR="006C4A5B" w:rsidRPr="008E4855">
        <w:rPr>
          <w:rFonts w:ascii="Arial" w:hAnsi="Arial" w:cs="Arial"/>
          <w:sz w:val="24"/>
          <w:szCs w:val="24"/>
        </w:rPr>
        <w:t>-contained</w:t>
      </w:r>
      <w:r w:rsidR="00EC3A35" w:rsidRPr="008E4855">
        <w:rPr>
          <w:rFonts w:ascii="Arial" w:hAnsi="Arial" w:cs="Arial"/>
          <w:sz w:val="24"/>
          <w:szCs w:val="24"/>
        </w:rPr>
        <w:t xml:space="preserve"> properties, group</w:t>
      </w:r>
      <w:r w:rsidR="004E7A43" w:rsidRPr="008E4855">
        <w:rPr>
          <w:rFonts w:ascii="Arial" w:hAnsi="Arial" w:cs="Arial"/>
          <w:sz w:val="24"/>
          <w:szCs w:val="24"/>
        </w:rPr>
        <w:t xml:space="preserve"> </w:t>
      </w:r>
      <w:r w:rsidR="00EC3A35" w:rsidRPr="008E4855">
        <w:rPr>
          <w:rFonts w:ascii="Arial" w:hAnsi="Arial" w:cs="Arial"/>
          <w:sz w:val="24"/>
          <w:szCs w:val="24"/>
        </w:rPr>
        <w:t>living</w:t>
      </w:r>
      <w:r w:rsidR="00FF6CC7" w:rsidRPr="008E4855">
        <w:rPr>
          <w:rFonts w:ascii="Arial" w:hAnsi="Arial" w:cs="Arial"/>
          <w:sz w:val="24"/>
          <w:szCs w:val="24"/>
        </w:rPr>
        <w:t xml:space="preserve"> and </w:t>
      </w:r>
      <w:r w:rsidR="001C1FEF" w:rsidRPr="008E4855">
        <w:rPr>
          <w:rFonts w:ascii="Arial" w:hAnsi="Arial" w:cs="Arial"/>
          <w:sz w:val="24"/>
          <w:szCs w:val="24"/>
        </w:rPr>
        <w:t xml:space="preserve">accommodation </w:t>
      </w:r>
      <w:r w:rsidR="00571C89" w:rsidRPr="008E4855">
        <w:rPr>
          <w:rFonts w:ascii="Arial" w:hAnsi="Arial" w:cs="Arial"/>
          <w:sz w:val="24"/>
          <w:szCs w:val="24"/>
        </w:rPr>
        <w:t xml:space="preserve">that </w:t>
      </w:r>
      <w:r w:rsidR="001C1FEF" w:rsidRPr="008E4855">
        <w:rPr>
          <w:rFonts w:ascii="Arial" w:hAnsi="Arial" w:cs="Arial"/>
          <w:sz w:val="24"/>
          <w:szCs w:val="24"/>
        </w:rPr>
        <w:t xml:space="preserve">is </w:t>
      </w:r>
      <w:r w:rsidR="00EC3A35" w:rsidRPr="008E4855">
        <w:rPr>
          <w:rFonts w:ascii="Arial" w:hAnsi="Arial" w:cs="Arial"/>
          <w:sz w:val="24"/>
          <w:szCs w:val="24"/>
        </w:rPr>
        <w:t xml:space="preserve">managed through </w:t>
      </w:r>
      <w:r w:rsidR="00FF6CC7" w:rsidRPr="008E4855">
        <w:rPr>
          <w:rFonts w:ascii="Arial" w:hAnsi="Arial" w:cs="Arial"/>
          <w:sz w:val="24"/>
          <w:szCs w:val="24"/>
        </w:rPr>
        <w:t xml:space="preserve">local </w:t>
      </w:r>
      <w:r w:rsidR="00EC3A35" w:rsidRPr="008E4855">
        <w:rPr>
          <w:rFonts w:ascii="Arial" w:hAnsi="Arial" w:cs="Arial"/>
          <w:sz w:val="24"/>
          <w:szCs w:val="24"/>
        </w:rPr>
        <w:t xml:space="preserve">charities, or a </w:t>
      </w:r>
      <w:r w:rsidR="006C4A5B" w:rsidRPr="008E4855">
        <w:rPr>
          <w:rFonts w:ascii="Arial" w:hAnsi="Arial" w:cs="Arial"/>
          <w:sz w:val="24"/>
          <w:szCs w:val="24"/>
        </w:rPr>
        <w:t>private property owner</w:t>
      </w:r>
      <w:r w:rsidR="00EC3A35" w:rsidRPr="008E4855">
        <w:rPr>
          <w:rFonts w:ascii="Arial" w:hAnsi="Arial" w:cs="Arial"/>
          <w:sz w:val="24"/>
          <w:szCs w:val="24"/>
        </w:rPr>
        <w:t>.</w:t>
      </w:r>
      <w:r w:rsidR="005A39BA" w:rsidRPr="008E4855">
        <w:rPr>
          <w:rFonts w:ascii="Arial" w:hAnsi="Arial" w:cs="Arial"/>
          <w:sz w:val="24"/>
          <w:szCs w:val="24"/>
        </w:rPr>
        <w:t xml:space="preserve"> </w:t>
      </w:r>
      <w:r w:rsidR="001C1FEF" w:rsidRPr="008E4855">
        <w:rPr>
          <w:rFonts w:ascii="Arial" w:hAnsi="Arial" w:cs="Arial"/>
          <w:sz w:val="24"/>
          <w:szCs w:val="24"/>
        </w:rPr>
        <w:t>Temporary accommodation can also include bed and breakfast or hotels.</w:t>
      </w:r>
    </w:p>
    <w:p w14:paraId="3F2F1981" w14:textId="2A5304A5" w:rsidR="001C1FEF" w:rsidRDefault="000A452D" w:rsidP="00EC3A35">
      <w:pPr>
        <w:ind w:left="720" w:hanging="720"/>
        <w:jc w:val="both"/>
        <w:rPr>
          <w:rFonts w:ascii="Arial" w:hAnsi="Arial" w:cs="Arial"/>
          <w:sz w:val="24"/>
          <w:szCs w:val="24"/>
        </w:rPr>
      </w:pPr>
      <w:r>
        <w:rPr>
          <w:rFonts w:ascii="Arial" w:hAnsi="Arial" w:cs="Arial"/>
          <w:sz w:val="24"/>
          <w:szCs w:val="24"/>
        </w:rPr>
        <w:t>6</w:t>
      </w:r>
      <w:r w:rsidR="00BC77DC">
        <w:rPr>
          <w:rFonts w:ascii="Arial" w:hAnsi="Arial" w:cs="Arial"/>
          <w:sz w:val="24"/>
          <w:szCs w:val="24"/>
        </w:rPr>
        <w:t>.</w:t>
      </w:r>
      <w:r w:rsidR="00D05B5E">
        <w:rPr>
          <w:rFonts w:ascii="Arial" w:hAnsi="Arial" w:cs="Arial"/>
          <w:sz w:val="24"/>
          <w:szCs w:val="24"/>
        </w:rPr>
        <w:t>2</w:t>
      </w:r>
      <w:r w:rsidR="00BC77DC">
        <w:rPr>
          <w:rFonts w:ascii="Arial" w:hAnsi="Arial" w:cs="Arial"/>
          <w:sz w:val="24"/>
          <w:szCs w:val="24"/>
        </w:rPr>
        <w:tab/>
      </w:r>
      <w:r w:rsidR="00EC3A35">
        <w:rPr>
          <w:rFonts w:ascii="Arial" w:hAnsi="Arial" w:cs="Arial"/>
          <w:sz w:val="24"/>
          <w:szCs w:val="24"/>
        </w:rPr>
        <w:t xml:space="preserve">A key difference between temporary accommodation and other types of accommodation offered to </w:t>
      </w:r>
      <w:r w:rsidR="001C1FEF">
        <w:rPr>
          <w:rFonts w:ascii="Arial" w:hAnsi="Arial" w:cs="Arial"/>
          <w:sz w:val="24"/>
          <w:szCs w:val="24"/>
        </w:rPr>
        <w:t xml:space="preserve">households </w:t>
      </w:r>
      <w:r w:rsidR="00EC3A35">
        <w:rPr>
          <w:rFonts w:ascii="Arial" w:hAnsi="Arial" w:cs="Arial"/>
          <w:sz w:val="24"/>
          <w:szCs w:val="24"/>
        </w:rPr>
        <w:t xml:space="preserve">is that it </w:t>
      </w:r>
      <w:r w:rsidR="001C1FEF">
        <w:rPr>
          <w:rFonts w:ascii="Arial" w:hAnsi="Arial" w:cs="Arial"/>
          <w:sz w:val="24"/>
          <w:szCs w:val="24"/>
        </w:rPr>
        <w:t>is not</w:t>
      </w:r>
      <w:r w:rsidR="00EC3A35">
        <w:rPr>
          <w:rFonts w:ascii="Arial" w:hAnsi="Arial" w:cs="Arial"/>
          <w:sz w:val="24"/>
          <w:szCs w:val="24"/>
        </w:rPr>
        <w:t xml:space="preserve"> offered as a stable or permanent home. </w:t>
      </w:r>
    </w:p>
    <w:p w14:paraId="35035A71" w14:textId="3F108489" w:rsidR="009D7E5D" w:rsidRPr="00F20FF9" w:rsidRDefault="000A452D" w:rsidP="009D7E5D">
      <w:pPr>
        <w:ind w:left="720" w:hanging="720"/>
        <w:jc w:val="both"/>
        <w:rPr>
          <w:rFonts w:ascii="Arial" w:hAnsi="Arial" w:cs="Arial"/>
          <w:sz w:val="24"/>
          <w:szCs w:val="24"/>
        </w:rPr>
      </w:pPr>
      <w:r>
        <w:rPr>
          <w:rFonts w:ascii="Arial" w:hAnsi="Arial" w:cs="Arial"/>
          <w:sz w:val="24"/>
          <w:szCs w:val="24"/>
        </w:rPr>
        <w:t>6</w:t>
      </w:r>
      <w:r w:rsidR="000B1531">
        <w:rPr>
          <w:rFonts w:ascii="Arial" w:hAnsi="Arial" w:cs="Arial"/>
          <w:sz w:val="24"/>
          <w:szCs w:val="24"/>
        </w:rPr>
        <w:t>.3</w:t>
      </w:r>
      <w:r w:rsidR="009D7E5D">
        <w:rPr>
          <w:rFonts w:ascii="Arial" w:hAnsi="Arial" w:cs="Arial"/>
          <w:sz w:val="24"/>
          <w:szCs w:val="24"/>
        </w:rPr>
        <w:tab/>
      </w:r>
      <w:r w:rsidR="009D7E5D" w:rsidRPr="00F20FF9">
        <w:rPr>
          <w:rFonts w:ascii="Arial" w:hAnsi="Arial" w:cs="Arial"/>
          <w:sz w:val="24"/>
          <w:szCs w:val="24"/>
        </w:rPr>
        <w:t>The Council makes efforts to ensure that the temporary accommodation portfolio meets demand. The Council reviews needs</w:t>
      </w:r>
      <w:r w:rsidR="009D7E5D">
        <w:rPr>
          <w:rFonts w:ascii="Arial" w:hAnsi="Arial" w:cs="Arial"/>
          <w:sz w:val="24"/>
          <w:szCs w:val="24"/>
        </w:rPr>
        <w:t xml:space="preserve"> and demand</w:t>
      </w:r>
      <w:r w:rsidR="009D7E5D" w:rsidRPr="00F20FF9">
        <w:rPr>
          <w:rFonts w:ascii="Arial" w:hAnsi="Arial" w:cs="Arial"/>
          <w:sz w:val="24"/>
          <w:szCs w:val="24"/>
        </w:rPr>
        <w:t xml:space="preserve"> regularly to</w:t>
      </w:r>
      <w:r w:rsidR="00C46E83">
        <w:rPr>
          <w:rFonts w:ascii="Arial" w:hAnsi="Arial" w:cs="Arial"/>
          <w:sz w:val="24"/>
          <w:szCs w:val="24"/>
        </w:rPr>
        <w:t xml:space="preserve"> seek to</w:t>
      </w:r>
      <w:r w:rsidR="009D7E5D" w:rsidRPr="00F20FF9">
        <w:rPr>
          <w:rFonts w:ascii="Arial" w:hAnsi="Arial" w:cs="Arial"/>
          <w:sz w:val="24"/>
          <w:szCs w:val="24"/>
        </w:rPr>
        <w:t xml:space="preserve"> ensure that there is sufficient and suitable temporary accommodation available to meet the expected need. When </w:t>
      </w:r>
      <w:r w:rsidR="009D7E5D" w:rsidRPr="00FA1D1B">
        <w:rPr>
          <w:rFonts w:ascii="Arial" w:hAnsi="Arial" w:cs="Arial"/>
          <w:sz w:val="24"/>
          <w:szCs w:val="24"/>
        </w:rPr>
        <w:t>calculating the expected need, previous year’s data and trends are considered along with any known external factors and anecdotal evidence such as the difficulties faced in securing suitable temporary accommodation</w:t>
      </w:r>
      <w:r w:rsidR="009D7E5D" w:rsidRPr="00F20FF9">
        <w:rPr>
          <w:rFonts w:ascii="Arial" w:hAnsi="Arial" w:cs="Arial"/>
          <w:sz w:val="24"/>
          <w:szCs w:val="24"/>
        </w:rPr>
        <w:t>.</w:t>
      </w:r>
    </w:p>
    <w:p w14:paraId="594E5163" w14:textId="4FD2B0E4" w:rsidR="009D7E5D" w:rsidRPr="001C1FEF" w:rsidRDefault="006F04F3" w:rsidP="00EC3A35">
      <w:pPr>
        <w:ind w:left="720" w:hanging="720"/>
        <w:jc w:val="both"/>
        <w:rPr>
          <w:rFonts w:ascii="Arial" w:hAnsi="Arial" w:cs="Arial"/>
          <w:sz w:val="24"/>
          <w:szCs w:val="24"/>
        </w:rPr>
      </w:pPr>
      <w:bookmarkStart w:id="10" w:name="_Hlk172558556"/>
      <w:r>
        <w:rPr>
          <w:rFonts w:ascii="Arial" w:hAnsi="Arial" w:cs="Arial"/>
          <w:sz w:val="24"/>
          <w:szCs w:val="24"/>
        </w:rPr>
        <w:t>6</w:t>
      </w:r>
      <w:r w:rsidR="000A452D">
        <w:rPr>
          <w:rFonts w:ascii="Arial" w:hAnsi="Arial" w:cs="Arial"/>
          <w:sz w:val="24"/>
          <w:szCs w:val="24"/>
        </w:rPr>
        <w:t>.</w:t>
      </w:r>
      <w:r w:rsidR="0058599B">
        <w:rPr>
          <w:rFonts w:ascii="Arial" w:hAnsi="Arial" w:cs="Arial"/>
          <w:sz w:val="24"/>
          <w:szCs w:val="24"/>
        </w:rPr>
        <w:t>4</w:t>
      </w:r>
      <w:r w:rsidR="009D7E5D">
        <w:rPr>
          <w:rFonts w:ascii="Arial" w:hAnsi="Arial" w:cs="Arial"/>
          <w:sz w:val="24"/>
          <w:szCs w:val="24"/>
        </w:rPr>
        <w:tab/>
        <w:t xml:space="preserve">The Council will use all </w:t>
      </w:r>
      <w:r w:rsidR="009D7E5D" w:rsidRPr="00466C93">
        <w:rPr>
          <w:rFonts w:ascii="Arial" w:hAnsi="Arial" w:cs="Arial"/>
          <w:sz w:val="24"/>
          <w:szCs w:val="24"/>
        </w:rPr>
        <w:t>opportunit</w:t>
      </w:r>
      <w:r w:rsidR="009D7E5D">
        <w:rPr>
          <w:rFonts w:ascii="Arial" w:hAnsi="Arial" w:cs="Arial"/>
          <w:sz w:val="24"/>
          <w:szCs w:val="24"/>
        </w:rPr>
        <w:t>ies</w:t>
      </w:r>
      <w:r w:rsidR="009D7E5D" w:rsidRPr="00466C93">
        <w:rPr>
          <w:rFonts w:ascii="Arial" w:hAnsi="Arial" w:cs="Arial"/>
          <w:sz w:val="24"/>
          <w:szCs w:val="24"/>
        </w:rPr>
        <w:t xml:space="preserve"> </w:t>
      </w:r>
      <w:r w:rsidR="009D7E5D">
        <w:rPr>
          <w:rFonts w:ascii="Arial" w:hAnsi="Arial" w:cs="Arial"/>
          <w:sz w:val="24"/>
          <w:szCs w:val="24"/>
        </w:rPr>
        <w:t xml:space="preserve">that </w:t>
      </w:r>
      <w:r w:rsidR="009D7E5D" w:rsidRPr="00466C93">
        <w:rPr>
          <w:rFonts w:ascii="Arial" w:hAnsi="Arial" w:cs="Arial"/>
          <w:sz w:val="24"/>
          <w:szCs w:val="24"/>
        </w:rPr>
        <w:t xml:space="preserve">become available to </w:t>
      </w:r>
      <w:r w:rsidR="009D7E5D">
        <w:rPr>
          <w:rFonts w:ascii="Arial" w:hAnsi="Arial" w:cs="Arial"/>
          <w:sz w:val="24"/>
          <w:szCs w:val="24"/>
        </w:rPr>
        <w:t xml:space="preserve">increase the number of </w:t>
      </w:r>
      <w:r w:rsidR="009D7E5D" w:rsidRPr="00466C93">
        <w:rPr>
          <w:rFonts w:ascii="Arial" w:hAnsi="Arial" w:cs="Arial"/>
          <w:sz w:val="24"/>
          <w:szCs w:val="24"/>
        </w:rPr>
        <w:t xml:space="preserve">temporary accommodation </w:t>
      </w:r>
      <w:r w:rsidR="009D7E5D">
        <w:rPr>
          <w:rFonts w:ascii="Arial" w:hAnsi="Arial" w:cs="Arial"/>
          <w:sz w:val="24"/>
          <w:szCs w:val="24"/>
        </w:rPr>
        <w:t>units in Rotherham that are</w:t>
      </w:r>
      <w:r w:rsidR="009D7E5D" w:rsidRPr="00466C93">
        <w:rPr>
          <w:rFonts w:ascii="Arial" w:hAnsi="Arial" w:cs="Arial"/>
          <w:sz w:val="24"/>
          <w:szCs w:val="24"/>
        </w:rPr>
        <w:t xml:space="preserve"> of suitable quality</w:t>
      </w:r>
      <w:r w:rsidR="009D7E5D">
        <w:rPr>
          <w:rFonts w:ascii="Arial" w:hAnsi="Arial" w:cs="Arial"/>
          <w:sz w:val="24"/>
          <w:szCs w:val="24"/>
        </w:rPr>
        <w:t xml:space="preserve"> and</w:t>
      </w:r>
      <w:r w:rsidR="009D7E5D" w:rsidRPr="00466C93">
        <w:rPr>
          <w:rFonts w:ascii="Arial" w:hAnsi="Arial" w:cs="Arial"/>
          <w:sz w:val="24"/>
          <w:szCs w:val="24"/>
        </w:rPr>
        <w:t xml:space="preserve"> </w:t>
      </w:r>
      <w:r w:rsidR="009D7E5D">
        <w:rPr>
          <w:rFonts w:ascii="Arial" w:hAnsi="Arial" w:cs="Arial"/>
          <w:sz w:val="24"/>
          <w:szCs w:val="24"/>
        </w:rPr>
        <w:t xml:space="preserve">are </w:t>
      </w:r>
      <w:r w:rsidR="009D7E5D" w:rsidRPr="00466C93">
        <w:rPr>
          <w:rFonts w:ascii="Arial" w:hAnsi="Arial" w:cs="Arial"/>
          <w:sz w:val="24"/>
          <w:szCs w:val="24"/>
        </w:rPr>
        <w:t>affordable</w:t>
      </w:r>
      <w:r w:rsidR="009D7E5D">
        <w:rPr>
          <w:rFonts w:ascii="Arial" w:hAnsi="Arial" w:cs="Arial"/>
          <w:sz w:val="24"/>
          <w:szCs w:val="24"/>
        </w:rPr>
        <w:t xml:space="preserve">. This will improve the Council’s </w:t>
      </w:r>
      <w:r w:rsidR="009D7E5D" w:rsidRPr="00466C93">
        <w:rPr>
          <w:rFonts w:ascii="Arial" w:hAnsi="Arial" w:cs="Arial"/>
          <w:sz w:val="24"/>
          <w:szCs w:val="24"/>
        </w:rPr>
        <w:t xml:space="preserve">offer in meeting </w:t>
      </w:r>
      <w:r w:rsidR="004A5877" w:rsidRPr="00466C93">
        <w:rPr>
          <w:rFonts w:ascii="Arial" w:hAnsi="Arial" w:cs="Arial"/>
          <w:sz w:val="24"/>
          <w:szCs w:val="24"/>
        </w:rPr>
        <w:t>it</w:t>
      </w:r>
      <w:r w:rsidR="004A5877">
        <w:rPr>
          <w:rFonts w:ascii="Arial" w:hAnsi="Arial" w:cs="Arial"/>
          <w:sz w:val="24"/>
          <w:szCs w:val="24"/>
        </w:rPr>
        <w:t>s</w:t>
      </w:r>
      <w:r w:rsidR="009D7E5D" w:rsidRPr="00466C93">
        <w:rPr>
          <w:rFonts w:ascii="Arial" w:hAnsi="Arial" w:cs="Arial"/>
          <w:sz w:val="24"/>
          <w:szCs w:val="24"/>
        </w:rPr>
        <w:t xml:space="preserve"> </w:t>
      </w:r>
      <w:r w:rsidR="009D7E5D">
        <w:rPr>
          <w:rFonts w:ascii="Arial" w:hAnsi="Arial" w:cs="Arial"/>
          <w:sz w:val="24"/>
          <w:szCs w:val="24"/>
        </w:rPr>
        <w:t xml:space="preserve">statutory </w:t>
      </w:r>
      <w:r w:rsidR="009D7E5D" w:rsidRPr="00466C93">
        <w:rPr>
          <w:rFonts w:ascii="Arial" w:hAnsi="Arial" w:cs="Arial"/>
          <w:sz w:val="24"/>
          <w:szCs w:val="24"/>
        </w:rPr>
        <w:t>duties</w:t>
      </w:r>
      <w:r w:rsidR="009D7E5D">
        <w:rPr>
          <w:rFonts w:ascii="Arial" w:hAnsi="Arial" w:cs="Arial"/>
          <w:sz w:val="24"/>
          <w:szCs w:val="24"/>
        </w:rPr>
        <w:t xml:space="preserve"> and help to </w:t>
      </w:r>
      <w:proofErr w:type="spellStart"/>
      <w:r w:rsidR="009D7E5D">
        <w:rPr>
          <w:rFonts w:ascii="Arial" w:hAnsi="Arial" w:cs="Arial"/>
          <w:sz w:val="24"/>
          <w:szCs w:val="24"/>
        </w:rPr>
        <w:t>minimise</w:t>
      </w:r>
      <w:proofErr w:type="spellEnd"/>
      <w:r w:rsidR="009D7E5D">
        <w:rPr>
          <w:rFonts w:ascii="Arial" w:hAnsi="Arial" w:cs="Arial"/>
          <w:sz w:val="24"/>
          <w:szCs w:val="24"/>
        </w:rPr>
        <w:t xml:space="preserve"> out of area placements and the use of hotel or bed and breakfast placements.</w:t>
      </w:r>
    </w:p>
    <w:bookmarkEnd w:id="10"/>
    <w:p w14:paraId="35D2312A" w14:textId="24335125" w:rsidR="00C450B9" w:rsidRPr="00C22343" w:rsidRDefault="00BC77DC" w:rsidP="00C22343">
      <w:pPr>
        <w:rPr>
          <w:rFonts w:ascii="Arial" w:hAnsi="Arial" w:cs="Arial"/>
          <w:b/>
          <w:bCs/>
          <w:sz w:val="24"/>
          <w:szCs w:val="24"/>
        </w:rPr>
      </w:pPr>
      <w:r>
        <w:rPr>
          <w:rFonts w:ascii="Arial" w:hAnsi="Arial" w:cs="Arial"/>
          <w:b/>
          <w:bCs/>
          <w:sz w:val="24"/>
          <w:szCs w:val="24"/>
        </w:rPr>
        <w:tab/>
      </w:r>
      <w:r w:rsidR="005F4111">
        <w:rPr>
          <w:rFonts w:ascii="Arial" w:hAnsi="Arial" w:cs="Arial"/>
          <w:b/>
          <w:bCs/>
          <w:sz w:val="24"/>
          <w:szCs w:val="24"/>
        </w:rPr>
        <w:t>Dispersed self-contained properties</w:t>
      </w:r>
    </w:p>
    <w:p w14:paraId="51F5223F" w14:textId="014A8924" w:rsidR="00821B64" w:rsidRPr="008E4855" w:rsidRDefault="000A452D" w:rsidP="001C1FEF">
      <w:pPr>
        <w:ind w:left="720" w:hanging="720"/>
        <w:jc w:val="both"/>
        <w:rPr>
          <w:rFonts w:ascii="Arial" w:hAnsi="Arial" w:cs="Arial"/>
          <w:b/>
          <w:bCs/>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5</w:t>
      </w:r>
      <w:r w:rsidR="00F13541">
        <w:rPr>
          <w:rFonts w:ascii="Arial" w:hAnsi="Arial" w:cs="Arial"/>
          <w:sz w:val="24"/>
          <w:szCs w:val="24"/>
        </w:rPr>
        <w:tab/>
      </w:r>
      <w:r w:rsidR="00C450B9" w:rsidRPr="00C22343">
        <w:rPr>
          <w:rFonts w:ascii="Arial" w:hAnsi="Arial" w:cs="Arial"/>
          <w:sz w:val="24"/>
          <w:szCs w:val="24"/>
        </w:rPr>
        <w:t>These properties</w:t>
      </w:r>
      <w:r w:rsidR="001C1FEF">
        <w:rPr>
          <w:rFonts w:ascii="Arial" w:hAnsi="Arial" w:cs="Arial"/>
          <w:sz w:val="24"/>
          <w:szCs w:val="24"/>
        </w:rPr>
        <w:t xml:space="preserve"> are mainly owned and </w:t>
      </w:r>
      <w:r w:rsidR="00C450B9" w:rsidRPr="00C22343">
        <w:rPr>
          <w:rFonts w:ascii="Arial" w:hAnsi="Arial" w:cs="Arial"/>
          <w:sz w:val="24"/>
          <w:szCs w:val="24"/>
        </w:rPr>
        <w:t xml:space="preserve">managed by the Council. </w:t>
      </w:r>
      <w:r w:rsidR="001A0FA9" w:rsidRPr="00C22343">
        <w:rPr>
          <w:rFonts w:ascii="Arial" w:hAnsi="Arial" w:cs="Arial"/>
          <w:sz w:val="24"/>
          <w:szCs w:val="24"/>
        </w:rPr>
        <w:t>The size of accommodation ranges from one-bedroom</w:t>
      </w:r>
      <w:r w:rsidR="0053032F">
        <w:rPr>
          <w:rFonts w:ascii="Arial" w:hAnsi="Arial" w:cs="Arial"/>
          <w:sz w:val="24"/>
          <w:szCs w:val="24"/>
        </w:rPr>
        <w:t xml:space="preserve">s </w:t>
      </w:r>
      <w:r w:rsidR="001A0FA9" w:rsidRPr="00C22343">
        <w:rPr>
          <w:rFonts w:ascii="Arial" w:hAnsi="Arial" w:cs="Arial"/>
          <w:sz w:val="24"/>
          <w:szCs w:val="24"/>
        </w:rPr>
        <w:t>to larger family</w:t>
      </w:r>
      <w:r w:rsidR="00571C89">
        <w:rPr>
          <w:rFonts w:ascii="Arial" w:hAnsi="Arial" w:cs="Arial"/>
          <w:sz w:val="24"/>
          <w:szCs w:val="24"/>
        </w:rPr>
        <w:t>-</w:t>
      </w:r>
      <w:r w:rsidR="001A0FA9" w:rsidRPr="00C22343">
        <w:rPr>
          <w:rFonts w:ascii="Arial" w:hAnsi="Arial" w:cs="Arial"/>
          <w:sz w:val="24"/>
          <w:szCs w:val="24"/>
        </w:rPr>
        <w:t>sized housing</w:t>
      </w:r>
      <w:r w:rsidR="0053032F">
        <w:rPr>
          <w:rFonts w:ascii="Arial" w:hAnsi="Arial" w:cs="Arial"/>
          <w:sz w:val="24"/>
          <w:szCs w:val="24"/>
        </w:rPr>
        <w:t xml:space="preserve"> and can be bedsits, </w:t>
      </w:r>
      <w:r w:rsidR="002B5397">
        <w:rPr>
          <w:rFonts w:ascii="Arial" w:hAnsi="Arial" w:cs="Arial"/>
          <w:sz w:val="24"/>
          <w:szCs w:val="24"/>
        </w:rPr>
        <w:t>flats,</w:t>
      </w:r>
      <w:r w:rsidR="0053032F">
        <w:rPr>
          <w:rFonts w:ascii="Arial" w:hAnsi="Arial" w:cs="Arial"/>
          <w:sz w:val="24"/>
          <w:szCs w:val="24"/>
        </w:rPr>
        <w:t xml:space="preserve"> or houses.</w:t>
      </w:r>
      <w:r w:rsidR="001A0FA9" w:rsidRPr="00C22343">
        <w:rPr>
          <w:rFonts w:ascii="Arial" w:hAnsi="Arial" w:cs="Arial"/>
          <w:sz w:val="24"/>
          <w:szCs w:val="24"/>
        </w:rPr>
        <w:t xml:space="preserve"> </w:t>
      </w:r>
      <w:r w:rsidR="001C1FEF">
        <w:rPr>
          <w:rFonts w:ascii="Arial" w:hAnsi="Arial" w:cs="Arial"/>
          <w:sz w:val="24"/>
          <w:szCs w:val="24"/>
        </w:rPr>
        <w:t>The locations of the p</w:t>
      </w:r>
      <w:r w:rsidR="001A0FA9" w:rsidRPr="00C22343">
        <w:rPr>
          <w:rFonts w:ascii="Arial" w:hAnsi="Arial" w:cs="Arial"/>
          <w:sz w:val="24"/>
          <w:szCs w:val="24"/>
        </w:rPr>
        <w:t xml:space="preserve">roperties are dispersed across the Rotherham area. There may be </w:t>
      </w:r>
      <w:r w:rsidR="001A0FA9" w:rsidRPr="008E4855">
        <w:rPr>
          <w:rFonts w:ascii="Arial" w:hAnsi="Arial" w:cs="Arial"/>
          <w:sz w:val="24"/>
          <w:szCs w:val="24"/>
        </w:rPr>
        <w:t xml:space="preserve">occasions where the Council uses </w:t>
      </w:r>
      <w:r w:rsidR="005F4111">
        <w:rPr>
          <w:rFonts w:ascii="Arial" w:hAnsi="Arial" w:cs="Arial"/>
          <w:sz w:val="24"/>
          <w:szCs w:val="24"/>
        </w:rPr>
        <w:t>properties</w:t>
      </w:r>
      <w:r w:rsidR="001A0FA9" w:rsidRPr="008E4855">
        <w:rPr>
          <w:rFonts w:ascii="Arial" w:hAnsi="Arial" w:cs="Arial"/>
          <w:sz w:val="24"/>
          <w:szCs w:val="24"/>
        </w:rPr>
        <w:t xml:space="preserve"> owned </w:t>
      </w:r>
      <w:r w:rsidR="001A0FA9" w:rsidRPr="008E4855">
        <w:rPr>
          <w:rFonts w:ascii="Arial" w:hAnsi="Arial" w:cs="Arial"/>
          <w:sz w:val="24"/>
          <w:szCs w:val="24"/>
        </w:rPr>
        <w:lastRenderedPageBreak/>
        <w:t>and managed by a private</w:t>
      </w:r>
      <w:r w:rsidR="004A786C" w:rsidRPr="008E4855">
        <w:rPr>
          <w:rFonts w:ascii="Arial" w:hAnsi="Arial" w:cs="Arial"/>
          <w:sz w:val="24"/>
          <w:szCs w:val="24"/>
        </w:rPr>
        <w:t xml:space="preserve"> property owner</w:t>
      </w:r>
      <w:r w:rsidR="005F4111">
        <w:rPr>
          <w:rFonts w:ascii="Arial" w:hAnsi="Arial" w:cs="Arial"/>
          <w:sz w:val="24"/>
          <w:szCs w:val="24"/>
        </w:rPr>
        <w:t xml:space="preserve"> and this may include properties located outside of Rotherham</w:t>
      </w:r>
      <w:r w:rsidR="001A0FA9" w:rsidRPr="008E4855">
        <w:rPr>
          <w:rFonts w:ascii="Arial" w:hAnsi="Arial" w:cs="Arial"/>
          <w:sz w:val="24"/>
          <w:szCs w:val="24"/>
        </w:rPr>
        <w:t xml:space="preserve">. </w:t>
      </w:r>
    </w:p>
    <w:p w14:paraId="3389F614" w14:textId="237BCC3F" w:rsidR="00B664EA" w:rsidRPr="00573F09" w:rsidRDefault="000A452D" w:rsidP="00F13541">
      <w:pPr>
        <w:ind w:left="720" w:hanging="720"/>
        <w:rPr>
          <w:rFonts w:ascii="Arial" w:hAnsi="Arial" w:cs="Arial"/>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6</w:t>
      </w:r>
      <w:r w:rsidR="00F13541">
        <w:rPr>
          <w:rFonts w:ascii="Arial" w:hAnsi="Arial" w:cs="Arial"/>
          <w:sz w:val="24"/>
          <w:szCs w:val="24"/>
        </w:rPr>
        <w:tab/>
      </w:r>
      <w:r w:rsidR="00DE41A2" w:rsidRPr="00C22343">
        <w:rPr>
          <w:rFonts w:ascii="Arial" w:hAnsi="Arial" w:cs="Arial"/>
          <w:sz w:val="24"/>
          <w:szCs w:val="24"/>
        </w:rPr>
        <w:t>The</w:t>
      </w:r>
      <w:r w:rsidR="004A786C">
        <w:rPr>
          <w:rFonts w:ascii="Arial" w:hAnsi="Arial" w:cs="Arial"/>
          <w:sz w:val="24"/>
          <w:szCs w:val="24"/>
        </w:rPr>
        <w:t xml:space="preserve">re is no statutory duty </w:t>
      </w:r>
      <w:r w:rsidR="00DE41A2" w:rsidRPr="00C22343">
        <w:rPr>
          <w:rFonts w:ascii="Arial" w:hAnsi="Arial" w:cs="Arial"/>
          <w:sz w:val="24"/>
          <w:szCs w:val="24"/>
        </w:rPr>
        <w:t>to provide furnished accommodation</w:t>
      </w:r>
      <w:r w:rsidR="00571C89">
        <w:rPr>
          <w:rFonts w:ascii="Arial" w:hAnsi="Arial" w:cs="Arial"/>
          <w:sz w:val="24"/>
          <w:szCs w:val="24"/>
        </w:rPr>
        <w:t>;</w:t>
      </w:r>
      <w:r w:rsidR="00DE41A2" w:rsidRPr="00C22343">
        <w:rPr>
          <w:rFonts w:ascii="Arial" w:hAnsi="Arial" w:cs="Arial"/>
          <w:sz w:val="24"/>
          <w:szCs w:val="24"/>
        </w:rPr>
        <w:t xml:space="preserve"> however</w:t>
      </w:r>
      <w:r w:rsidR="00571C89" w:rsidRPr="00573F09">
        <w:rPr>
          <w:rFonts w:ascii="Arial" w:hAnsi="Arial" w:cs="Arial"/>
          <w:sz w:val="24"/>
          <w:szCs w:val="24"/>
        </w:rPr>
        <w:t>,</w:t>
      </w:r>
      <w:r w:rsidR="00B45AF1" w:rsidRPr="00573F09">
        <w:rPr>
          <w:rFonts w:ascii="Arial" w:hAnsi="Arial" w:cs="Arial"/>
          <w:sz w:val="24"/>
          <w:szCs w:val="24"/>
        </w:rPr>
        <w:t xml:space="preserve"> Council </w:t>
      </w:r>
      <w:r w:rsidR="001E55B6">
        <w:rPr>
          <w:rFonts w:ascii="Arial" w:hAnsi="Arial" w:cs="Arial"/>
          <w:sz w:val="24"/>
          <w:szCs w:val="24"/>
        </w:rPr>
        <w:t xml:space="preserve">owned </w:t>
      </w:r>
      <w:r w:rsidR="00B45AF1" w:rsidRPr="00573F09">
        <w:rPr>
          <w:rFonts w:ascii="Arial" w:hAnsi="Arial" w:cs="Arial"/>
          <w:sz w:val="24"/>
          <w:szCs w:val="24"/>
        </w:rPr>
        <w:t xml:space="preserve">temporary </w:t>
      </w:r>
      <w:r w:rsidR="00B45AF1" w:rsidRPr="00E207E3">
        <w:rPr>
          <w:rFonts w:ascii="Arial" w:hAnsi="Arial" w:cs="Arial"/>
          <w:sz w:val="24"/>
          <w:szCs w:val="24"/>
        </w:rPr>
        <w:t xml:space="preserve">accommodation properties </w:t>
      </w:r>
      <w:r w:rsidR="004A786C" w:rsidRPr="00E207E3">
        <w:rPr>
          <w:rFonts w:ascii="Arial" w:hAnsi="Arial" w:cs="Arial"/>
          <w:sz w:val="24"/>
          <w:szCs w:val="24"/>
        </w:rPr>
        <w:t xml:space="preserve">are furnished and </w:t>
      </w:r>
      <w:r w:rsidR="004A786C" w:rsidRPr="00573F09">
        <w:rPr>
          <w:rFonts w:ascii="Arial" w:hAnsi="Arial" w:cs="Arial"/>
          <w:sz w:val="24"/>
          <w:szCs w:val="24"/>
        </w:rPr>
        <w:t>have everything a household will need to live</w:t>
      </w:r>
      <w:r w:rsidR="00FF6CC7" w:rsidRPr="00573F09">
        <w:rPr>
          <w:rFonts w:ascii="Arial" w:hAnsi="Arial" w:cs="Arial"/>
          <w:sz w:val="24"/>
          <w:szCs w:val="24"/>
        </w:rPr>
        <w:t xml:space="preserve"> in</w:t>
      </w:r>
      <w:r w:rsidR="000729BF">
        <w:rPr>
          <w:rFonts w:ascii="Arial" w:hAnsi="Arial" w:cs="Arial"/>
          <w:sz w:val="24"/>
          <w:szCs w:val="24"/>
        </w:rPr>
        <w:t xml:space="preserve"> (see section on Service Standards)</w:t>
      </w:r>
      <w:r w:rsidR="004A786C" w:rsidRPr="00573F09">
        <w:rPr>
          <w:rFonts w:ascii="Arial" w:hAnsi="Arial" w:cs="Arial"/>
          <w:sz w:val="24"/>
          <w:szCs w:val="24"/>
        </w:rPr>
        <w:t xml:space="preserve">. </w:t>
      </w:r>
    </w:p>
    <w:p w14:paraId="2306AB6F" w14:textId="5B6D09AB" w:rsidR="00821B64" w:rsidRPr="00C22343" w:rsidRDefault="00BC77DC" w:rsidP="00C22343">
      <w:pPr>
        <w:rPr>
          <w:rFonts w:ascii="Arial" w:hAnsi="Arial" w:cs="Arial"/>
          <w:b/>
          <w:bCs/>
          <w:sz w:val="24"/>
          <w:szCs w:val="24"/>
        </w:rPr>
      </w:pPr>
      <w:r>
        <w:rPr>
          <w:rFonts w:ascii="Arial" w:hAnsi="Arial" w:cs="Arial"/>
          <w:b/>
          <w:bCs/>
          <w:sz w:val="24"/>
          <w:szCs w:val="24"/>
        </w:rPr>
        <w:tab/>
      </w:r>
      <w:r w:rsidR="006A16C2" w:rsidRPr="00C22343">
        <w:rPr>
          <w:rFonts w:ascii="Arial" w:hAnsi="Arial" w:cs="Arial"/>
          <w:b/>
          <w:bCs/>
          <w:sz w:val="24"/>
          <w:szCs w:val="24"/>
        </w:rPr>
        <w:t>H</w:t>
      </w:r>
      <w:r w:rsidR="00821B64" w:rsidRPr="00C22343">
        <w:rPr>
          <w:rFonts w:ascii="Arial" w:hAnsi="Arial" w:cs="Arial"/>
          <w:b/>
          <w:bCs/>
          <w:sz w:val="24"/>
          <w:szCs w:val="24"/>
        </w:rPr>
        <w:t>otel</w:t>
      </w:r>
      <w:r w:rsidR="006A16C2" w:rsidRPr="00C22343">
        <w:rPr>
          <w:rFonts w:ascii="Arial" w:hAnsi="Arial" w:cs="Arial"/>
          <w:b/>
          <w:bCs/>
          <w:sz w:val="24"/>
          <w:szCs w:val="24"/>
        </w:rPr>
        <w:t>s</w:t>
      </w:r>
      <w:r w:rsidR="004A786C">
        <w:rPr>
          <w:rFonts w:ascii="Arial" w:hAnsi="Arial" w:cs="Arial"/>
          <w:b/>
          <w:bCs/>
          <w:sz w:val="24"/>
          <w:szCs w:val="24"/>
        </w:rPr>
        <w:t>/</w:t>
      </w:r>
      <w:r w:rsidR="0090074A">
        <w:rPr>
          <w:rFonts w:ascii="Arial" w:hAnsi="Arial" w:cs="Arial"/>
          <w:b/>
          <w:bCs/>
          <w:sz w:val="24"/>
          <w:szCs w:val="24"/>
        </w:rPr>
        <w:t>Bed and Breakfast</w:t>
      </w:r>
    </w:p>
    <w:p w14:paraId="19A435F3" w14:textId="0118DC43" w:rsidR="00B80867" w:rsidRDefault="000A452D" w:rsidP="0010274C">
      <w:pPr>
        <w:ind w:left="720" w:hanging="720"/>
        <w:jc w:val="both"/>
        <w:rPr>
          <w:rFonts w:ascii="Arial" w:hAnsi="Arial" w:cs="Arial"/>
          <w:b/>
          <w:bCs/>
          <w:color w:val="0B0C0C"/>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7</w:t>
      </w:r>
      <w:r w:rsidR="00F13541">
        <w:rPr>
          <w:rFonts w:ascii="Arial" w:hAnsi="Arial" w:cs="Arial"/>
          <w:sz w:val="24"/>
          <w:szCs w:val="24"/>
        </w:rPr>
        <w:tab/>
      </w:r>
      <w:r w:rsidR="00821B64" w:rsidRPr="00C22343">
        <w:rPr>
          <w:rFonts w:ascii="Arial" w:hAnsi="Arial" w:cs="Arial"/>
          <w:sz w:val="24"/>
          <w:szCs w:val="24"/>
        </w:rPr>
        <w:t xml:space="preserve">The Council </w:t>
      </w:r>
      <w:proofErr w:type="spellStart"/>
      <w:r w:rsidR="005F4111">
        <w:rPr>
          <w:rFonts w:ascii="Arial" w:hAnsi="Arial" w:cs="Arial"/>
          <w:sz w:val="24"/>
          <w:szCs w:val="24"/>
        </w:rPr>
        <w:t>utilises</w:t>
      </w:r>
      <w:proofErr w:type="spellEnd"/>
      <w:r w:rsidR="005F4111" w:rsidRPr="00C22343">
        <w:rPr>
          <w:rFonts w:ascii="Arial" w:hAnsi="Arial" w:cs="Arial"/>
          <w:sz w:val="24"/>
          <w:szCs w:val="24"/>
        </w:rPr>
        <w:t xml:space="preserve"> </w:t>
      </w:r>
      <w:r w:rsidR="004A786C">
        <w:rPr>
          <w:rFonts w:ascii="Arial" w:hAnsi="Arial" w:cs="Arial"/>
          <w:sz w:val="24"/>
          <w:szCs w:val="24"/>
        </w:rPr>
        <w:t>hotel</w:t>
      </w:r>
      <w:r w:rsidR="0090074A">
        <w:rPr>
          <w:rFonts w:ascii="Arial" w:hAnsi="Arial" w:cs="Arial"/>
          <w:sz w:val="24"/>
          <w:szCs w:val="24"/>
        </w:rPr>
        <w:t xml:space="preserve">/bed and breakfast </w:t>
      </w:r>
      <w:r w:rsidR="00821B64" w:rsidRPr="00C22343">
        <w:rPr>
          <w:rFonts w:ascii="Arial" w:hAnsi="Arial" w:cs="Arial"/>
          <w:sz w:val="24"/>
          <w:szCs w:val="24"/>
        </w:rPr>
        <w:t>establishments</w:t>
      </w:r>
      <w:r w:rsidR="00571C89">
        <w:rPr>
          <w:rFonts w:ascii="Arial" w:hAnsi="Arial" w:cs="Arial"/>
          <w:sz w:val="24"/>
          <w:szCs w:val="24"/>
        </w:rPr>
        <w:t>,</w:t>
      </w:r>
      <w:r w:rsidR="00821B64" w:rsidRPr="00C22343">
        <w:rPr>
          <w:rFonts w:ascii="Arial" w:hAnsi="Arial" w:cs="Arial"/>
          <w:sz w:val="24"/>
          <w:szCs w:val="24"/>
        </w:rPr>
        <w:t xml:space="preserve"> although availability can be very limited. Some </w:t>
      </w:r>
      <w:r w:rsidR="000729BF">
        <w:rPr>
          <w:rFonts w:ascii="Arial" w:hAnsi="Arial" w:cs="Arial"/>
          <w:sz w:val="24"/>
          <w:szCs w:val="24"/>
        </w:rPr>
        <w:t>placements</w:t>
      </w:r>
      <w:r w:rsidR="000729BF" w:rsidRPr="00C22343">
        <w:rPr>
          <w:rFonts w:ascii="Arial" w:hAnsi="Arial" w:cs="Arial"/>
          <w:sz w:val="24"/>
          <w:szCs w:val="24"/>
        </w:rPr>
        <w:t xml:space="preserve"> </w:t>
      </w:r>
      <w:r w:rsidR="00821B64" w:rsidRPr="00C22343">
        <w:rPr>
          <w:rFonts w:ascii="Arial" w:hAnsi="Arial" w:cs="Arial"/>
          <w:sz w:val="24"/>
          <w:szCs w:val="24"/>
        </w:rPr>
        <w:t xml:space="preserve">are made in </w:t>
      </w:r>
      <w:r w:rsidR="000729BF">
        <w:rPr>
          <w:rFonts w:ascii="Arial" w:hAnsi="Arial" w:cs="Arial"/>
          <w:sz w:val="24"/>
          <w:szCs w:val="24"/>
        </w:rPr>
        <w:t>other</w:t>
      </w:r>
      <w:r w:rsidR="00821B64" w:rsidRPr="00C22343">
        <w:rPr>
          <w:rFonts w:ascii="Arial" w:hAnsi="Arial" w:cs="Arial"/>
          <w:sz w:val="24"/>
          <w:szCs w:val="24"/>
        </w:rPr>
        <w:t xml:space="preserve"> local authorit</w:t>
      </w:r>
      <w:r w:rsidR="000729BF">
        <w:rPr>
          <w:rFonts w:ascii="Arial" w:hAnsi="Arial" w:cs="Arial"/>
          <w:sz w:val="24"/>
          <w:szCs w:val="24"/>
        </w:rPr>
        <w:t>y areas</w:t>
      </w:r>
      <w:r w:rsidR="00ED334B" w:rsidRPr="00C22343">
        <w:rPr>
          <w:rFonts w:ascii="Arial" w:hAnsi="Arial" w:cs="Arial"/>
          <w:sz w:val="24"/>
          <w:szCs w:val="24"/>
        </w:rPr>
        <w:t>.</w:t>
      </w:r>
    </w:p>
    <w:p w14:paraId="5E9E1387" w14:textId="31C6A279" w:rsidR="00821B64" w:rsidRPr="00B80867" w:rsidRDefault="000A452D" w:rsidP="0010274C">
      <w:pPr>
        <w:ind w:left="720" w:hanging="720"/>
        <w:jc w:val="both"/>
        <w:rPr>
          <w:rFonts w:ascii="Arial" w:hAnsi="Arial" w:cs="Arial"/>
          <w:b/>
          <w:bCs/>
          <w:color w:val="0B0C0C"/>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8</w:t>
      </w:r>
      <w:r w:rsidR="00F13541">
        <w:rPr>
          <w:rFonts w:ascii="Arial" w:hAnsi="Arial" w:cs="Arial"/>
          <w:sz w:val="24"/>
          <w:szCs w:val="24"/>
        </w:rPr>
        <w:tab/>
      </w:r>
      <w:r w:rsidR="00821B64" w:rsidRPr="00C22343">
        <w:rPr>
          <w:rFonts w:ascii="Arial" w:hAnsi="Arial" w:cs="Arial"/>
          <w:sz w:val="24"/>
          <w:szCs w:val="24"/>
        </w:rPr>
        <w:t xml:space="preserve">The Council will use </w:t>
      </w:r>
      <w:r w:rsidR="0090074A">
        <w:rPr>
          <w:rFonts w:ascii="Arial" w:hAnsi="Arial" w:cs="Arial"/>
          <w:sz w:val="24"/>
          <w:szCs w:val="24"/>
        </w:rPr>
        <w:t xml:space="preserve">this type of temporary accommodation </w:t>
      </w:r>
      <w:r w:rsidR="00821B64" w:rsidRPr="00C22343">
        <w:rPr>
          <w:rFonts w:ascii="Arial" w:hAnsi="Arial" w:cs="Arial"/>
          <w:sz w:val="24"/>
          <w:szCs w:val="24"/>
        </w:rPr>
        <w:t>where e</w:t>
      </w:r>
      <w:r w:rsidR="00821B64" w:rsidRPr="00C22343">
        <w:rPr>
          <w:rFonts w:ascii="Arial" w:hAnsi="Arial" w:cs="Arial"/>
          <w:color w:val="0B0C0C"/>
          <w:sz w:val="24"/>
          <w:szCs w:val="24"/>
        </w:rPr>
        <w:t>mergency accommodation is required at very short notice or</w:t>
      </w:r>
      <w:r w:rsidR="00821B64" w:rsidRPr="00C22343">
        <w:rPr>
          <w:rFonts w:ascii="Arial" w:hAnsi="Arial" w:cs="Arial"/>
          <w:b/>
          <w:bCs/>
          <w:color w:val="0B0C0C"/>
          <w:sz w:val="24"/>
          <w:szCs w:val="24"/>
        </w:rPr>
        <w:t xml:space="preserve"> </w:t>
      </w:r>
      <w:r w:rsidR="00821B64" w:rsidRPr="00C22343">
        <w:rPr>
          <w:rFonts w:ascii="Arial" w:hAnsi="Arial" w:cs="Arial"/>
          <w:color w:val="0B0C0C"/>
          <w:sz w:val="24"/>
          <w:szCs w:val="24"/>
        </w:rPr>
        <w:t xml:space="preserve">where there is no alternative accommodation </w:t>
      </w:r>
      <w:r w:rsidR="009C469E" w:rsidRPr="00C22343">
        <w:rPr>
          <w:rFonts w:ascii="Arial" w:hAnsi="Arial" w:cs="Arial"/>
          <w:color w:val="0B0C0C"/>
          <w:sz w:val="24"/>
          <w:szCs w:val="24"/>
        </w:rPr>
        <w:t>available</w:t>
      </w:r>
      <w:r w:rsidR="00821B64" w:rsidRPr="00C22343">
        <w:rPr>
          <w:rFonts w:ascii="Arial" w:hAnsi="Arial" w:cs="Arial"/>
          <w:color w:val="0B0C0C"/>
          <w:sz w:val="24"/>
          <w:szCs w:val="24"/>
        </w:rPr>
        <w:t>.</w:t>
      </w:r>
    </w:p>
    <w:p w14:paraId="72544DD7" w14:textId="2729B131" w:rsidR="00540033" w:rsidRPr="00C22343" w:rsidRDefault="000A452D" w:rsidP="0010274C">
      <w:pPr>
        <w:ind w:left="720" w:hanging="720"/>
        <w:jc w:val="both"/>
        <w:rPr>
          <w:rFonts w:ascii="Arial" w:hAnsi="Arial" w:cs="Arial"/>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9</w:t>
      </w:r>
      <w:r w:rsidR="00F13541">
        <w:rPr>
          <w:rFonts w:ascii="Arial" w:hAnsi="Arial" w:cs="Arial"/>
          <w:sz w:val="24"/>
          <w:szCs w:val="24"/>
        </w:rPr>
        <w:tab/>
      </w:r>
      <w:r w:rsidR="00C2592F" w:rsidRPr="00C22343">
        <w:rPr>
          <w:rFonts w:ascii="Arial" w:hAnsi="Arial" w:cs="Arial"/>
          <w:sz w:val="24"/>
          <w:szCs w:val="24"/>
        </w:rPr>
        <w:t>Whenever a household is accommodated in</w:t>
      </w:r>
      <w:r w:rsidR="00CA051C">
        <w:rPr>
          <w:rFonts w:ascii="Arial" w:hAnsi="Arial" w:cs="Arial"/>
          <w:sz w:val="24"/>
          <w:szCs w:val="24"/>
        </w:rPr>
        <w:t>to</w:t>
      </w:r>
      <w:r w:rsidR="00C2592F" w:rsidRPr="00C22343">
        <w:rPr>
          <w:rFonts w:ascii="Arial" w:hAnsi="Arial" w:cs="Arial"/>
          <w:sz w:val="24"/>
          <w:szCs w:val="24"/>
        </w:rPr>
        <w:t xml:space="preserve"> a </w:t>
      </w:r>
      <w:r w:rsidR="004A786C" w:rsidRPr="00C22343">
        <w:rPr>
          <w:rFonts w:ascii="Arial" w:hAnsi="Arial" w:cs="Arial"/>
          <w:sz w:val="24"/>
          <w:szCs w:val="24"/>
        </w:rPr>
        <w:t>hotel</w:t>
      </w:r>
      <w:r w:rsidR="00CA051C">
        <w:rPr>
          <w:rFonts w:ascii="Arial" w:hAnsi="Arial" w:cs="Arial"/>
          <w:sz w:val="24"/>
          <w:szCs w:val="24"/>
        </w:rPr>
        <w:t xml:space="preserve"> or bed</w:t>
      </w:r>
      <w:r w:rsidR="0090074A">
        <w:rPr>
          <w:rFonts w:ascii="Arial" w:hAnsi="Arial" w:cs="Arial"/>
          <w:sz w:val="24"/>
          <w:szCs w:val="24"/>
        </w:rPr>
        <w:t xml:space="preserve"> and breakfast</w:t>
      </w:r>
      <w:r w:rsidR="00CA051C">
        <w:rPr>
          <w:rFonts w:ascii="Arial" w:hAnsi="Arial" w:cs="Arial"/>
          <w:sz w:val="24"/>
          <w:szCs w:val="24"/>
        </w:rPr>
        <w:t>,</w:t>
      </w:r>
      <w:r w:rsidR="0090074A">
        <w:rPr>
          <w:rFonts w:ascii="Arial" w:hAnsi="Arial" w:cs="Arial"/>
          <w:sz w:val="24"/>
          <w:szCs w:val="24"/>
        </w:rPr>
        <w:t xml:space="preserve"> </w:t>
      </w:r>
      <w:r w:rsidR="004A786C" w:rsidRPr="00C22343">
        <w:rPr>
          <w:rFonts w:ascii="Arial" w:hAnsi="Arial" w:cs="Arial"/>
          <w:sz w:val="24"/>
          <w:szCs w:val="24"/>
        </w:rPr>
        <w:t>attempt</w:t>
      </w:r>
      <w:r w:rsidR="0090074A">
        <w:rPr>
          <w:rFonts w:ascii="Arial" w:hAnsi="Arial" w:cs="Arial"/>
          <w:sz w:val="24"/>
          <w:szCs w:val="24"/>
        </w:rPr>
        <w:t>s</w:t>
      </w:r>
      <w:r w:rsidR="00C2592F" w:rsidRPr="00C22343">
        <w:rPr>
          <w:rFonts w:ascii="Arial" w:hAnsi="Arial" w:cs="Arial"/>
          <w:sz w:val="24"/>
          <w:szCs w:val="24"/>
        </w:rPr>
        <w:t xml:space="preserve"> will be made to identify alternative temporary accommodation as soon as possible.</w:t>
      </w:r>
    </w:p>
    <w:p w14:paraId="50C92879" w14:textId="7D80E65E" w:rsidR="006A533E" w:rsidRPr="00CE7D21" w:rsidRDefault="006A533E" w:rsidP="006A533E">
      <w:pPr>
        <w:ind w:left="720"/>
        <w:jc w:val="both"/>
        <w:rPr>
          <w:rFonts w:ascii="Arial" w:hAnsi="Arial" w:cs="Arial"/>
          <w:b/>
          <w:bCs/>
          <w:sz w:val="24"/>
          <w:szCs w:val="24"/>
        </w:rPr>
      </w:pPr>
      <w:r w:rsidRPr="00CE7D21">
        <w:rPr>
          <w:rFonts w:ascii="Arial" w:hAnsi="Arial" w:cs="Arial"/>
          <w:b/>
          <w:bCs/>
          <w:sz w:val="24"/>
          <w:szCs w:val="24"/>
        </w:rPr>
        <w:t xml:space="preserve">Food and Cooking Facilities </w:t>
      </w:r>
    </w:p>
    <w:p w14:paraId="64B259E1" w14:textId="5512B116" w:rsidR="006A533E" w:rsidRPr="006A533E" w:rsidRDefault="006A533E" w:rsidP="006A533E">
      <w:pPr>
        <w:ind w:left="720" w:hanging="720"/>
        <w:jc w:val="both"/>
        <w:rPr>
          <w:rFonts w:ascii="Arial" w:hAnsi="Arial" w:cs="Arial"/>
          <w:sz w:val="24"/>
          <w:szCs w:val="24"/>
          <w:shd w:val="clear" w:color="auto" w:fill="FFFFFF"/>
          <w14:ligatures w14:val="standardContextual"/>
        </w:rPr>
      </w:pPr>
      <w:r w:rsidRPr="00CE7D21">
        <w:rPr>
          <w:rFonts w:ascii="Arial" w:hAnsi="Arial" w:cs="Arial"/>
          <w:sz w:val="24"/>
          <w:szCs w:val="24"/>
        </w:rPr>
        <w:t>6.10</w:t>
      </w:r>
      <w:r w:rsidRPr="00CE7D21">
        <w:rPr>
          <w:rFonts w:ascii="Arial" w:hAnsi="Arial" w:cs="Arial"/>
          <w:sz w:val="24"/>
          <w:szCs w:val="24"/>
        </w:rPr>
        <w:tab/>
        <w:t xml:space="preserve">The Council has no statutory obligation to provide or pay for the provision of food or to provide cooking facilities, although breakfast may be included as part of a hotel or bed and breakfast booking where this provision is available. </w:t>
      </w:r>
      <w:r w:rsidRPr="00CE7D21">
        <w:rPr>
          <w:rFonts w:ascii="Arial" w:hAnsi="Arial" w:cs="Arial"/>
          <w:color w:val="000000"/>
          <w:sz w:val="24"/>
          <w:szCs w:val="24"/>
          <w:shd w:val="clear" w:color="auto" w:fill="FFFFFF"/>
        </w:rPr>
        <w:t xml:space="preserve"> There are no cooking facilities provided at hotels or bed and breakfast accommodation. </w:t>
      </w:r>
      <w:r w:rsidRPr="00CE7D21">
        <w:rPr>
          <w:rFonts w:ascii="Arial" w:hAnsi="Arial" w:cs="Arial"/>
          <w:sz w:val="24"/>
          <w:szCs w:val="24"/>
        </w:rPr>
        <w:t xml:space="preserve">Some hotels or bed and breakfasts will provide access to a microwave at their own discretion. </w:t>
      </w:r>
      <w:r w:rsidRPr="00CE7D21">
        <w:rPr>
          <w:rFonts w:ascii="Arial" w:hAnsi="Arial" w:cs="Arial"/>
          <w:color w:val="000000"/>
          <w:sz w:val="24"/>
          <w:szCs w:val="24"/>
        </w:rPr>
        <w:t xml:space="preserve">As a minimum, a kettle will be provided in each room. The Council work in partnership with </w:t>
      </w:r>
      <w:proofErr w:type="gramStart"/>
      <w:r w:rsidRPr="00CE7D21">
        <w:rPr>
          <w:rFonts w:ascii="Arial" w:hAnsi="Arial" w:cs="Arial"/>
          <w:color w:val="000000"/>
          <w:sz w:val="24"/>
          <w:szCs w:val="24"/>
        </w:rPr>
        <w:t>a number of</w:t>
      </w:r>
      <w:proofErr w:type="gramEnd"/>
      <w:r w:rsidRPr="00CE7D21">
        <w:rPr>
          <w:rFonts w:ascii="Arial" w:hAnsi="Arial" w:cs="Arial"/>
          <w:color w:val="000000"/>
          <w:sz w:val="24"/>
          <w:szCs w:val="24"/>
        </w:rPr>
        <w:t xml:space="preserve"> local charities and agencies. When placements are made information on these services, including local shops, emergency food services, food banks and any other assistance available in accessing food will be provided.</w:t>
      </w:r>
      <w:r w:rsidRPr="00225498">
        <w:rPr>
          <w:rFonts w:ascii="Arial" w:hAnsi="Arial" w:cs="Arial"/>
          <w:color w:val="000000"/>
          <w:sz w:val="24"/>
          <w:szCs w:val="24"/>
        </w:rPr>
        <w:t xml:space="preserve"> </w:t>
      </w:r>
    </w:p>
    <w:p w14:paraId="4FC99344" w14:textId="30BF30C0" w:rsidR="00E105F5" w:rsidRPr="00C22343" w:rsidRDefault="00F13541" w:rsidP="00C22343">
      <w:pPr>
        <w:rPr>
          <w:rFonts w:ascii="Arial" w:hAnsi="Arial" w:cs="Arial"/>
          <w:b/>
          <w:bCs/>
          <w:color w:val="0B0C0C"/>
          <w:sz w:val="24"/>
          <w:szCs w:val="24"/>
        </w:rPr>
      </w:pPr>
      <w:r>
        <w:rPr>
          <w:rFonts w:ascii="Arial" w:hAnsi="Arial" w:cs="Arial"/>
          <w:sz w:val="24"/>
          <w:szCs w:val="24"/>
        </w:rPr>
        <w:tab/>
      </w:r>
      <w:r w:rsidR="00E105F5" w:rsidRPr="00C22343">
        <w:rPr>
          <w:rFonts w:ascii="Arial" w:hAnsi="Arial" w:cs="Arial"/>
          <w:b/>
          <w:bCs/>
          <w:sz w:val="24"/>
          <w:szCs w:val="24"/>
        </w:rPr>
        <w:t xml:space="preserve">Other </w:t>
      </w:r>
      <w:r w:rsidR="00E735A8" w:rsidRPr="00C22343">
        <w:rPr>
          <w:rFonts w:ascii="Arial" w:hAnsi="Arial" w:cs="Arial"/>
          <w:b/>
          <w:bCs/>
          <w:sz w:val="24"/>
          <w:szCs w:val="24"/>
        </w:rPr>
        <w:t xml:space="preserve">Types of </w:t>
      </w:r>
      <w:r w:rsidR="00E105F5" w:rsidRPr="00C22343">
        <w:rPr>
          <w:rFonts w:ascii="Arial" w:hAnsi="Arial" w:cs="Arial"/>
          <w:b/>
          <w:bCs/>
          <w:sz w:val="24"/>
          <w:szCs w:val="24"/>
        </w:rPr>
        <w:t xml:space="preserve">Temporary Accommodation </w:t>
      </w:r>
    </w:p>
    <w:p w14:paraId="6F0B6CCC" w14:textId="62521212" w:rsidR="00B80867" w:rsidRDefault="000A452D" w:rsidP="0010274C">
      <w:pPr>
        <w:ind w:left="720" w:hanging="720"/>
        <w:jc w:val="both"/>
        <w:rPr>
          <w:rFonts w:ascii="Arial" w:hAnsi="Arial" w:cs="Arial"/>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11</w:t>
      </w:r>
      <w:r w:rsidR="00F13541">
        <w:rPr>
          <w:rFonts w:ascii="Arial" w:hAnsi="Arial" w:cs="Arial"/>
          <w:sz w:val="24"/>
          <w:szCs w:val="24"/>
        </w:rPr>
        <w:tab/>
      </w:r>
      <w:r w:rsidR="00E105F5" w:rsidRPr="00C22343">
        <w:rPr>
          <w:rFonts w:ascii="Arial" w:hAnsi="Arial" w:cs="Arial"/>
          <w:sz w:val="24"/>
          <w:szCs w:val="24"/>
        </w:rPr>
        <w:t>The Council c</w:t>
      </w:r>
      <w:r w:rsidR="005220C4" w:rsidRPr="00C22343">
        <w:rPr>
          <w:rFonts w:ascii="Arial" w:hAnsi="Arial" w:cs="Arial"/>
          <w:sz w:val="24"/>
          <w:szCs w:val="24"/>
        </w:rPr>
        <w:t>ommission</w:t>
      </w:r>
      <w:r w:rsidR="002A75BB" w:rsidRPr="00C22343">
        <w:rPr>
          <w:rFonts w:ascii="Arial" w:hAnsi="Arial" w:cs="Arial"/>
          <w:sz w:val="24"/>
          <w:szCs w:val="24"/>
        </w:rPr>
        <w:t>s</w:t>
      </w:r>
      <w:r w:rsidR="005220C4" w:rsidRPr="00C22343">
        <w:rPr>
          <w:rFonts w:ascii="Arial" w:hAnsi="Arial" w:cs="Arial"/>
          <w:sz w:val="24"/>
          <w:szCs w:val="24"/>
        </w:rPr>
        <w:t xml:space="preserve"> support</w:t>
      </w:r>
      <w:r w:rsidR="00D2376A" w:rsidRPr="00C22343">
        <w:rPr>
          <w:rFonts w:ascii="Arial" w:hAnsi="Arial" w:cs="Arial"/>
          <w:sz w:val="24"/>
          <w:szCs w:val="24"/>
        </w:rPr>
        <w:t>ed</w:t>
      </w:r>
      <w:r w:rsidR="005220C4" w:rsidRPr="00C22343">
        <w:rPr>
          <w:rFonts w:ascii="Arial" w:hAnsi="Arial" w:cs="Arial"/>
          <w:sz w:val="24"/>
          <w:szCs w:val="24"/>
        </w:rPr>
        <w:t xml:space="preserve"> housing</w:t>
      </w:r>
      <w:r w:rsidR="00CA051C">
        <w:rPr>
          <w:rFonts w:ascii="Arial" w:hAnsi="Arial" w:cs="Arial"/>
          <w:sz w:val="24"/>
          <w:szCs w:val="24"/>
        </w:rPr>
        <w:t>,</w:t>
      </w:r>
      <w:r w:rsidR="005220C4" w:rsidRPr="00C22343">
        <w:rPr>
          <w:rFonts w:ascii="Arial" w:hAnsi="Arial" w:cs="Arial"/>
          <w:sz w:val="24"/>
          <w:szCs w:val="24"/>
        </w:rPr>
        <w:t xml:space="preserve"> </w:t>
      </w:r>
      <w:r w:rsidR="00C41CD6">
        <w:rPr>
          <w:rFonts w:ascii="Arial" w:hAnsi="Arial" w:cs="Arial"/>
          <w:sz w:val="24"/>
          <w:szCs w:val="24"/>
        </w:rPr>
        <w:t xml:space="preserve">which </w:t>
      </w:r>
      <w:r w:rsidR="005220C4" w:rsidRPr="00C22343">
        <w:rPr>
          <w:rFonts w:ascii="Arial" w:hAnsi="Arial" w:cs="Arial"/>
          <w:sz w:val="24"/>
          <w:szCs w:val="24"/>
        </w:rPr>
        <w:t>includ</w:t>
      </w:r>
      <w:r w:rsidR="00E8584B" w:rsidRPr="00C22343">
        <w:rPr>
          <w:rFonts w:ascii="Arial" w:hAnsi="Arial" w:cs="Arial"/>
          <w:sz w:val="24"/>
          <w:szCs w:val="24"/>
        </w:rPr>
        <w:t>e</w:t>
      </w:r>
      <w:r w:rsidR="0053032F">
        <w:rPr>
          <w:rFonts w:ascii="Arial" w:hAnsi="Arial" w:cs="Arial"/>
          <w:sz w:val="24"/>
          <w:szCs w:val="24"/>
        </w:rPr>
        <w:t>s</w:t>
      </w:r>
      <w:r w:rsidR="00DC0A77" w:rsidRPr="00C22343">
        <w:rPr>
          <w:rFonts w:ascii="Arial" w:hAnsi="Arial" w:cs="Arial"/>
          <w:sz w:val="24"/>
          <w:szCs w:val="24"/>
        </w:rPr>
        <w:t xml:space="preserve"> specialist y</w:t>
      </w:r>
      <w:r w:rsidR="005220C4" w:rsidRPr="00C22343">
        <w:rPr>
          <w:rFonts w:ascii="Arial" w:hAnsi="Arial" w:cs="Arial"/>
          <w:sz w:val="24"/>
          <w:szCs w:val="24"/>
        </w:rPr>
        <w:t xml:space="preserve">oung </w:t>
      </w:r>
      <w:r w:rsidR="00DC0A77" w:rsidRPr="00C22343">
        <w:rPr>
          <w:rFonts w:ascii="Arial" w:hAnsi="Arial" w:cs="Arial"/>
          <w:sz w:val="24"/>
          <w:szCs w:val="24"/>
        </w:rPr>
        <w:t>people’s a</w:t>
      </w:r>
      <w:r w:rsidR="005220C4" w:rsidRPr="00C22343">
        <w:rPr>
          <w:rFonts w:ascii="Arial" w:hAnsi="Arial" w:cs="Arial"/>
          <w:sz w:val="24"/>
          <w:szCs w:val="24"/>
        </w:rPr>
        <w:t xml:space="preserve">ssessment </w:t>
      </w:r>
      <w:r w:rsidR="00DC0A77" w:rsidRPr="00C22343">
        <w:rPr>
          <w:rFonts w:ascii="Arial" w:hAnsi="Arial" w:cs="Arial"/>
          <w:sz w:val="24"/>
          <w:szCs w:val="24"/>
        </w:rPr>
        <w:t>u</w:t>
      </w:r>
      <w:r w:rsidR="00D2376A" w:rsidRPr="00C22343">
        <w:rPr>
          <w:rFonts w:ascii="Arial" w:hAnsi="Arial" w:cs="Arial"/>
          <w:sz w:val="24"/>
          <w:szCs w:val="24"/>
        </w:rPr>
        <w:t>nits</w:t>
      </w:r>
      <w:r w:rsidR="000729BF">
        <w:rPr>
          <w:rFonts w:ascii="Arial" w:hAnsi="Arial" w:cs="Arial"/>
          <w:sz w:val="24"/>
          <w:szCs w:val="24"/>
        </w:rPr>
        <w:t xml:space="preserve">, </w:t>
      </w:r>
      <w:r w:rsidR="00804CE1" w:rsidRPr="00C22343">
        <w:rPr>
          <w:rFonts w:ascii="Arial" w:hAnsi="Arial" w:cs="Arial"/>
          <w:sz w:val="24"/>
          <w:szCs w:val="24"/>
        </w:rPr>
        <w:t>s</w:t>
      </w:r>
      <w:r w:rsidR="00E8584B" w:rsidRPr="00C22343">
        <w:rPr>
          <w:rFonts w:ascii="Arial" w:hAnsi="Arial" w:cs="Arial"/>
          <w:sz w:val="24"/>
          <w:szCs w:val="24"/>
        </w:rPr>
        <w:t xml:space="preserve">hared </w:t>
      </w:r>
      <w:r w:rsidR="00804CE1" w:rsidRPr="00C22343">
        <w:rPr>
          <w:rFonts w:ascii="Arial" w:hAnsi="Arial" w:cs="Arial"/>
          <w:sz w:val="24"/>
          <w:szCs w:val="24"/>
        </w:rPr>
        <w:t>s</w:t>
      </w:r>
      <w:r w:rsidR="00E8584B" w:rsidRPr="00C22343">
        <w:rPr>
          <w:rFonts w:ascii="Arial" w:hAnsi="Arial" w:cs="Arial"/>
          <w:sz w:val="24"/>
          <w:szCs w:val="24"/>
        </w:rPr>
        <w:t xml:space="preserve">upported </w:t>
      </w:r>
      <w:r w:rsidR="00804CE1" w:rsidRPr="00C22343">
        <w:rPr>
          <w:rFonts w:ascii="Arial" w:hAnsi="Arial" w:cs="Arial"/>
          <w:sz w:val="24"/>
          <w:szCs w:val="24"/>
        </w:rPr>
        <w:t>h</w:t>
      </w:r>
      <w:r w:rsidR="00E8584B" w:rsidRPr="00C22343">
        <w:rPr>
          <w:rFonts w:ascii="Arial" w:hAnsi="Arial" w:cs="Arial"/>
          <w:sz w:val="24"/>
          <w:szCs w:val="24"/>
        </w:rPr>
        <w:t>ousing</w:t>
      </w:r>
      <w:r w:rsidR="0053032F">
        <w:rPr>
          <w:rFonts w:ascii="Arial" w:hAnsi="Arial" w:cs="Arial"/>
          <w:sz w:val="24"/>
          <w:szCs w:val="24"/>
        </w:rPr>
        <w:t xml:space="preserve"> for individuals who have </w:t>
      </w:r>
      <w:r w:rsidR="00CA051C">
        <w:rPr>
          <w:rFonts w:ascii="Arial" w:hAnsi="Arial" w:cs="Arial"/>
          <w:sz w:val="24"/>
          <w:szCs w:val="24"/>
        </w:rPr>
        <w:t xml:space="preserve">been </w:t>
      </w:r>
      <w:r w:rsidR="0053032F">
        <w:rPr>
          <w:rFonts w:ascii="Arial" w:hAnsi="Arial" w:cs="Arial"/>
          <w:sz w:val="24"/>
          <w:szCs w:val="24"/>
        </w:rPr>
        <w:t>found to be rough sleeping</w:t>
      </w:r>
      <w:r w:rsidR="000729BF">
        <w:rPr>
          <w:rFonts w:ascii="Arial" w:hAnsi="Arial" w:cs="Arial"/>
          <w:sz w:val="24"/>
          <w:szCs w:val="24"/>
        </w:rPr>
        <w:t>, and refuges for victims of domestic abuse</w:t>
      </w:r>
      <w:r w:rsidR="0053032F">
        <w:rPr>
          <w:rFonts w:ascii="Arial" w:hAnsi="Arial" w:cs="Arial"/>
          <w:sz w:val="24"/>
          <w:szCs w:val="24"/>
        </w:rPr>
        <w:t>.</w:t>
      </w:r>
      <w:r w:rsidR="005F4111">
        <w:rPr>
          <w:rFonts w:ascii="Arial" w:hAnsi="Arial" w:cs="Arial"/>
          <w:sz w:val="24"/>
          <w:szCs w:val="24"/>
        </w:rPr>
        <w:t xml:space="preserve"> This </w:t>
      </w:r>
      <w:r w:rsidR="000729BF">
        <w:rPr>
          <w:rFonts w:ascii="Arial" w:hAnsi="Arial" w:cs="Arial"/>
          <w:sz w:val="24"/>
          <w:szCs w:val="24"/>
        </w:rPr>
        <w:t xml:space="preserve">category of temporary accommodation </w:t>
      </w:r>
      <w:r w:rsidR="005F4111">
        <w:rPr>
          <w:rFonts w:ascii="Arial" w:hAnsi="Arial" w:cs="Arial"/>
          <w:sz w:val="24"/>
          <w:szCs w:val="24"/>
        </w:rPr>
        <w:t>includes provision that is commonly referred to as hostels.</w:t>
      </w:r>
      <w:r w:rsidR="0053032F">
        <w:rPr>
          <w:rFonts w:ascii="Arial" w:hAnsi="Arial" w:cs="Arial"/>
          <w:sz w:val="24"/>
          <w:szCs w:val="24"/>
        </w:rPr>
        <w:t xml:space="preserve"> </w:t>
      </w:r>
      <w:r w:rsidR="000A011B" w:rsidRPr="00C22343">
        <w:rPr>
          <w:rFonts w:ascii="Arial" w:hAnsi="Arial" w:cs="Arial"/>
          <w:sz w:val="24"/>
          <w:szCs w:val="24"/>
        </w:rPr>
        <w:t xml:space="preserve">As the </w:t>
      </w:r>
      <w:r w:rsidR="0053032F">
        <w:rPr>
          <w:rFonts w:ascii="Arial" w:hAnsi="Arial" w:cs="Arial"/>
          <w:sz w:val="24"/>
          <w:szCs w:val="24"/>
        </w:rPr>
        <w:t>C</w:t>
      </w:r>
      <w:r w:rsidR="000A011B" w:rsidRPr="00C22343">
        <w:rPr>
          <w:rFonts w:ascii="Arial" w:hAnsi="Arial" w:cs="Arial"/>
          <w:sz w:val="24"/>
          <w:szCs w:val="24"/>
        </w:rPr>
        <w:t>ouncil develop</w:t>
      </w:r>
      <w:r w:rsidR="00CA051C">
        <w:rPr>
          <w:rFonts w:ascii="Arial" w:hAnsi="Arial" w:cs="Arial"/>
          <w:sz w:val="24"/>
          <w:szCs w:val="24"/>
        </w:rPr>
        <w:t>s</w:t>
      </w:r>
      <w:r w:rsidR="000A011B" w:rsidRPr="00C22343">
        <w:rPr>
          <w:rFonts w:ascii="Arial" w:hAnsi="Arial" w:cs="Arial"/>
          <w:sz w:val="24"/>
          <w:szCs w:val="24"/>
        </w:rPr>
        <w:t xml:space="preserve"> </w:t>
      </w:r>
      <w:r w:rsidR="00CA051C">
        <w:rPr>
          <w:rFonts w:ascii="Arial" w:hAnsi="Arial" w:cs="Arial"/>
          <w:sz w:val="24"/>
          <w:szCs w:val="24"/>
        </w:rPr>
        <w:t>its</w:t>
      </w:r>
      <w:r w:rsidR="000A011B" w:rsidRPr="00C22343">
        <w:rPr>
          <w:rFonts w:ascii="Arial" w:hAnsi="Arial" w:cs="Arial"/>
          <w:sz w:val="24"/>
          <w:szCs w:val="24"/>
        </w:rPr>
        <w:t xml:space="preserve"> temporary accommodation portfolio</w:t>
      </w:r>
      <w:r w:rsidR="00CA051C">
        <w:rPr>
          <w:rFonts w:ascii="Arial" w:hAnsi="Arial" w:cs="Arial"/>
          <w:sz w:val="24"/>
          <w:szCs w:val="24"/>
        </w:rPr>
        <w:t>,</w:t>
      </w:r>
      <w:r w:rsidR="000A011B" w:rsidRPr="00C22343">
        <w:rPr>
          <w:rFonts w:ascii="Arial" w:hAnsi="Arial" w:cs="Arial"/>
          <w:sz w:val="24"/>
          <w:szCs w:val="24"/>
        </w:rPr>
        <w:t xml:space="preserve"> other </w:t>
      </w:r>
      <w:r w:rsidR="0053032F">
        <w:rPr>
          <w:rFonts w:ascii="Arial" w:hAnsi="Arial" w:cs="Arial"/>
          <w:sz w:val="24"/>
          <w:szCs w:val="24"/>
        </w:rPr>
        <w:t xml:space="preserve">types </w:t>
      </w:r>
      <w:r w:rsidR="00C41CD6">
        <w:rPr>
          <w:rFonts w:ascii="Arial" w:hAnsi="Arial" w:cs="Arial"/>
          <w:sz w:val="24"/>
          <w:szCs w:val="24"/>
        </w:rPr>
        <w:t xml:space="preserve">and models </w:t>
      </w:r>
      <w:r w:rsidR="0053032F">
        <w:rPr>
          <w:rFonts w:ascii="Arial" w:hAnsi="Arial" w:cs="Arial"/>
          <w:sz w:val="24"/>
          <w:szCs w:val="24"/>
        </w:rPr>
        <w:t>of temporary accommodation will be considered.</w:t>
      </w:r>
    </w:p>
    <w:p w14:paraId="26CD15AB" w14:textId="405E1B18" w:rsidR="00F318CB" w:rsidRPr="00B80867" w:rsidRDefault="00BC77DC" w:rsidP="00BE647B">
      <w:pPr>
        <w:rPr>
          <w:rFonts w:ascii="Arial" w:hAnsi="Arial" w:cs="Arial"/>
          <w:sz w:val="24"/>
          <w:szCs w:val="24"/>
        </w:rPr>
      </w:pPr>
      <w:r>
        <w:rPr>
          <w:rFonts w:ascii="Arial" w:hAnsi="Arial" w:cs="Arial"/>
          <w:b/>
          <w:bCs/>
          <w:sz w:val="24"/>
          <w:szCs w:val="24"/>
        </w:rPr>
        <w:tab/>
      </w:r>
      <w:r w:rsidR="00F318CB" w:rsidRPr="00E207E3">
        <w:rPr>
          <w:rFonts w:ascii="Arial" w:hAnsi="Arial" w:cs="Arial"/>
          <w:b/>
          <w:bCs/>
          <w:sz w:val="24"/>
          <w:szCs w:val="24"/>
        </w:rPr>
        <w:t>Accessible</w:t>
      </w:r>
      <w:r w:rsidR="00573F09" w:rsidRPr="00E207E3">
        <w:rPr>
          <w:rFonts w:ascii="Arial" w:hAnsi="Arial" w:cs="Arial"/>
          <w:b/>
          <w:bCs/>
          <w:sz w:val="24"/>
          <w:szCs w:val="24"/>
        </w:rPr>
        <w:t xml:space="preserve"> </w:t>
      </w:r>
      <w:r w:rsidR="00573F09">
        <w:rPr>
          <w:rFonts w:ascii="Arial" w:hAnsi="Arial" w:cs="Arial"/>
          <w:b/>
          <w:bCs/>
          <w:sz w:val="24"/>
          <w:szCs w:val="24"/>
        </w:rPr>
        <w:t>Temporary Accommodation</w:t>
      </w:r>
    </w:p>
    <w:p w14:paraId="389EC8A0" w14:textId="08F3E6F9" w:rsidR="001D5776" w:rsidRDefault="000A452D" w:rsidP="00BE647B">
      <w:pPr>
        <w:ind w:left="720" w:hanging="720"/>
        <w:jc w:val="both"/>
        <w:rPr>
          <w:rFonts w:ascii="Arial" w:hAnsi="Arial" w:cs="Arial"/>
          <w:sz w:val="24"/>
          <w:szCs w:val="24"/>
        </w:rPr>
      </w:pPr>
      <w:r>
        <w:rPr>
          <w:rFonts w:ascii="Arial" w:hAnsi="Arial" w:cs="Arial"/>
          <w:sz w:val="24"/>
          <w:szCs w:val="24"/>
        </w:rPr>
        <w:t>6</w:t>
      </w:r>
      <w:r w:rsidR="00F13541">
        <w:rPr>
          <w:rFonts w:ascii="Arial" w:hAnsi="Arial" w:cs="Arial"/>
          <w:sz w:val="24"/>
          <w:szCs w:val="24"/>
        </w:rPr>
        <w:t>.</w:t>
      </w:r>
      <w:r w:rsidR="00C46E83">
        <w:rPr>
          <w:rFonts w:ascii="Arial" w:hAnsi="Arial" w:cs="Arial"/>
          <w:sz w:val="24"/>
          <w:szCs w:val="24"/>
        </w:rPr>
        <w:t>12</w:t>
      </w:r>
      <w:r w:rsidR="00F13541">
        <w:rPr>
          <w:rFonts w:ascii="Arial" w:hAnsi="Arial" w:cs="Arial"/>
          <w:sz w:val="24"/>
          <w:szCs w:val="24"/>
        </w:rPr>
        <w:tab/>
      </w:r>
      <w:r w:rsidR="00141227" w:rsidRPr="00C22343">
        <w:rPr>
          <w:rFonts w:ascii="Arial" w:hAnsi="Arial" w:cs="Arial"/>
          <w:sz w:val="24"/>
          <w:szCs w:val="24"/>
        </w:rPr>
        <w:t xml:space="preserve">The Council will </w:t>
      </w:r>
      <w:r w:rsidR="00BE647B">
        <w:rPr>
          <w:rFonts w:ascii="Arial" w:hAnsi="Arial" w:cs="Arial"/>
          <w:sz w:val="24"/>
          <w:szCs w:val="24"/>
        </w:rPr>
        <w:t xml:space="preserve">provide </w:t>
      </w:r>
      <w:r w:rsidR="00F318CB" w:rsidRPr="00C22343">
        <w:rPr>
          <w:rFonts w:ascii="Arial" w:hAnsi="Arial" w:cs="Arial"/>
          <w:sz w:val="24"/>
          <w:szCs w:val="24"/>
        </w:rPr>
        <w:t xml:space="preserve">temporary accommodation units </w:t>
      </w:r>
      <w:r w:rsidR="008D1F5F" w:rsidRPr="00C22343">
        <w:rPr>
          <w:rFonts w:ascii="Arial" w:hAnsi="Arial" w:cs="Arial"/>
          <w:sz w:val="24"/>
          <w:szCs w:val="24"/>
        </w:rPr>
        <w:t>within the Council</w:t>
      </w:r>
      <w:r w:rsidR="00CA051C">
        <w:rPr>
          <w:rFonts w:ascii="Arial" w:hAnsi="Arial" w:cs="Arial"/>
          <w:sz w:val="24"/>
          <w:szCs w:val="24"/>
        </w:rPr>
        <w:t>’</w:t>
      </w:r>
      <w:r w:rsidR="008D1F5F" w:rsidRPr="00C22343">
        <w:rPr>
          <w:rFonts w:ascii="Arial" w:hAnsi="Arial" w:cs="Arial"/>
          <w:sz w:val="24"/>
          <w:szCs w:val="24"/>
        </w:rPr>
        <w:t xml:space="preserve">s </w:t>
      </w:r>
      <w:r w:rsidR="00BE647B">
        <w:rPr>
          <w:rFonts w:ascii="Arial" w:hAnsi="Arial" w:cs="Arial"/>
          <w:sz w:val="24"/>
          <w:szCs w:val="24"/>
        </w:rPr>
        <w:t xml:space="preserve">in-house </w:t>
      </w:r>
      <w:r w:rsidR="008D1F5F" w:rsidRPr="00C22343">
        <w:rPr>
          <w:rFonts w:ascii="Arial" w:hAnsi="Arial" w:cs="Arial"/>
          <w:sz w:val="24"/>
          <w:szCs w:val="24"/>
        </w:rPr>
        <w:t xml:space="preserve">temporary accommodation portfolio </w:t>
      </w:r>
      <w:r w:rsidR="00CA051C">
        <w:rPr>
          <w:rFonts w:ascii="Arial" w:hAnsi="Arial" w:cs="Arial"/>
          <w:sz w:val="24"/>
          <w:szCs w:val="24"/>
        </w:rPr>
        <w:t>that</w:t>
      </w:r>
      <w:r w:rsidR="00141227" w:rsidRPr="00C22343">
        <w:rPr>
          <w:rFonts w:ascii="Arial" w:hAnsi="Arial" w:cs="Arial"/>
          <w:sz w:val="24"/>
          <w:szCs w:val="24"/>
        </w:rPr>
        <w:t xml:space="preserve"> ar</w:t>
      </w:r>
      <w:r w:rsidR="00F318CB" w:rsidRPr="00C22343">
        <w:rPr>
          <w:rFonts w:ascii="Arial" w:hAnsi="Arial" w:cs="Arial"/>
          <w:sz w:val="24"/>
          <w:szCs w:val="24"/>
        </w:rPr>
        <w:t xml:space="preserve">e </w:t>
      </w:r>
      <w:r w:rsidR="00141227" w:rsidRPr="00C22343">
        <w:rPr>
          <w:rFonts w:ascii="Arial" w:hAnsi="Arial" w:cs="Arial"/>
          <w:sz w:val="24"/>
          <w:szCs w:val="24"/>
        </w:rPr>
        <w:t>wheelchair accessible</w:t>
      </w:r>
      <w:r w:rsidR="00F318CB" w:rsidRPr="00C22343">
        <w:rPr>
          <w:rFonts w:ascii="Arial" w:hAnsi="Arial" w:cs="Arial"/>
          <w:sz w:val="24"/>
          <w:szCs w:val="24"/>
        </w:rPr>
        <w:t>.</w:t>
      </w:r>
      <w:r w:rsidR="00141227" w:rsidRPr="00C22343">
        <w:rPr>
          <w:rFonts w:ascii="Arial" w:hAnsi="Arial" w:cs="Arial"/>
          <w:sz w:val="24"/>
          <w:szCs w:val="24"/>
        </w:rPr>
        <w:t xml:space="preserve"> </w:t>
      </w:r>
      <w:r w:rsidR="008D1F5F" w:rsidRPr="00C22343">
        <w:rPr>
          <w:rFonts w:ascii="Arial" w:hAnsi="Arial" w:cs="Arial"/>
          <w:sz w:val="24"/>
          <w:szCs w:val="24"/>
        </w:rPr>
        <w:t xml:space="preserve">The accommodation will </w:t>
      </w:r>
      <w:r w:rsidR="00540033" w:rsidRPr="00C22343">
        <w:rPr>
          <w:rFonts w:ascii="Arial" w:hAnsi="Arial" w:cs="Arial"/>
          <w:sz w:val="24"/>
          <w:szCs w:val="24"/>
        </w:rPr>
        <w:t xml:space="preserve">aim to </w:t>
      </w:r>
      <w:r w:rsidR="008D1F5F" w:rsidRPr="00C22343">
        <w:rPr>
          <w:rFonts w:ascii="Arial" w:hAnsi="Arial" w:cs="Arial"/>
          <w:sz w:val="24"/>
          <w:szCs w:val="24"/>
        </w:rPr>
        <w:t>provide external arrangements for the entrance, internal circulation space, door and corridor widths</w:t>
      </w:r>
      <w:r w:rsidR="00CA051C">
        <w:rPr>
          <w:rFonts w:ascii="Arial" w:hAnsi="Arial" w:cs="Arial"/>
          <w:sz w:val="24"/>
          <w:szCs w:val="24"/>
        </w:rPr>
        <w:t>,</w:t>
      </w:r>
      <w:r w:rsidR="008D1F5F" w:rsidRPr="00C22343">
        <w:rPr>
          <w:rFonts w:ascii="Arial" w:hAnsi="Arial" w:cs="Arial"/>
          <w:sz w:val="24"/>
          <w:szCs w:val="24"/>
        </w:rPr>
        <w:t xml:space="preserve"> and usable living spaces including the kitchen, bathroom</w:t>
      </w:r>
      <w:r w:rsidR="00CA051C">
        <w:rPr>
          <w:rFonts w:ascii="Arial" w:hAnsi="Arial" w:cs="Arial"/>
          <w:sz w:val="24"/>
          <w:szCs w:val="24"/>
        </w:rPr>
        <w:t>,</w:t>
      </w:r>
      <w:r w:rsidR="008D1F5F" w:rsidRPr="00C22343">
        <w:rPr>
          <w:rFonts w:ascii="Arial" w:hAnsi="Arial" w:cs="Arial"/>
          <w:sz w:val="24"/>
          <w:szCs w:val="24"/>
        </w:rPr>
        <w:t xml:space="preserve"> and bedroom space(s) where </w:t>
      </w:r>
      <w:r w:rsidR="00540033" w:rsidRPr="00C22343">
        <w:rPr>
          <w:rFonts w:ascii="Arial" w:hAnsi="Arial" w:cs="Arial"/>
          <w:sz w:val="24"/>
          <w:szCs w:val="24"/>
        </w:rPr>
        <w:t xml:space="preserve">this is </w:t>
      </w:r>
      <w:r w:rsidR="008D1F5F" w:rsidRPr="00C22343">
        <w:rPr>
          <w:rFonts w:ascii="Arial" w:hAnsi="Arial" w:cs="Arial"/>
          <w:sz w:val="24"/>
          <w:szCs w:val="24"/>
        </w:rPr>
        <w:t>possible.</w:t>
      </w:r>
    </w:p>
    <w:p w14:paraId="022B7582" w14:textId="5FBCC1DF" w:rsidR="00E01B95" w:rsidRDefault="000A452D" w:rsidP="00BE647B">
      <w:pPr>
        <w:ind w:left="720" w:hanging="720"/>
        <w:jc w:val="both"/>
        <w:rPr>
          <w:rFonts w:ascii="Arial" w:hAnsi="Arial" w:cs="Arial"/>
          <w:sz w:val="24"/>
          <w:szCs w:val="24"/>
        </w:rPr>
      </w:pPr>
      <w:r>
        <w:rPr>
          <w:rFonts w:ascii="Arial" w:hAnsi="Arial" w:cs="Arial"/>
          <w:sz w:val="24"/>
          <w:szCs w:val="24"/>
        </w:rPr>
        <w:t>6</w:t>
      </w:r>
      <w:r w:rsidR="00BE647B">
        <w:rPr>
          <w:rFonts w:ascii="Arial" w:hAnsi="Arial" w:cs="Arial"/>
          <w:sz w:val="24"/>
          <w:szCs w:val="24"/>
        </w:rPr>
        <w:t>.</w:t>
      </w:r>
      <w:r w:rsidR="00C46E83">
        <w:rPr>
          <w:rFonts w:ascii="Arial" w:hAnsi="Arial" w:cs="Arial"/>
          <w:sz w:val="24"/>
          <w:szCs w:val="24"/>
        </w:rPr>
        <w:t>13</w:t>
      </w:r>
      <w:r w:rsidR="00BE647B">
        <w:rPr>
          <w:rFonts w:ascii="Arial" w:hAnsi="Arial" w:cs="Arial"/>
          <w:sz w:val="24"/>
          <w:szCs w:val="24"/>
        </w:rPr>
        <w:tab/>
      </w:r>
      <w:r w:rsidR="00BE647B" w:rsidRPr="00573F09">
        <w:rPr>
          <w:rFonts w:ascii="Arial" w:hAnsi="Arial" w:cs="Arial"/>
          <w:sz w:val="24"/>
          <w:szCs w:val="24"/>
        </w:rPr>
        <w:t>The Council will identify accessible accommodation</w:t>
      </w:r>
      <w:r w:rsidR="000E1951">
        <w:rPr>
          <w:rFonts w:ascii="Arial" w:hAnsi="Arial" w:cs="Arial"/>
          <w:sz w:val="24"/>
          <w:szCs w:val="24"/>
        </w:rPr>
        <w:t xml:space="preserve"> where it is needed</w:t>
      </w:r>
      <w:r w:rsidR="00BE647B" w:rsidRPr="00573F09">
        <w:rPr>
          <w:rFonts w:ascii="Arial" w:hAnsi="Arial" w:cs="Arial"/>
          <w:sz w:val="24"/>
          <w:szCs w:val="24"/>
        </w:rPr>
        <w:t xml:space="preserve"> when making a placement in hotels or bed and breakfast</w:t>
      </w:r>
      <w:r w:rsidR="004B3C1D" w:rsidRPr="00573F09">
        <w:rPr>
          <w:rFonts w:ascii="Arial" w:hAnsi="Arial" w:cs="Arial"/>
          <w:sz w:val="24"/>
          <w:szCs w:val="24"/>
        </w:rPr>
        <w:t>.</w:t>
      </w:r>
    </w:p>
    <w:p w14:paraId="2EA7E56C" w14:textId="77777777" w:rsidR="00CE7D21" w:rsidRDefault="00CE7D21" w:rsidP="00BE647B">
      <w:pPr>
        <w:ind w:left="720" w:hanging="720"/>
        <w:jc w:val="both"/>
        <w:rPr>
          <w:rFonts w:ascii="Arial" w:hAnsi="Arial" w:cs="Arial"/>
          <w:sz w:val="24"/>
          <w:szCs w:val="24"/>
        </w:rPr>
      </w:pPr>
    </w:p>
    <w:p w14:paraId="14DD45C8" w14:textId="35012B1A" w:rsidR="00056EEB" w:rsidRPr="00E207E3" w:rsidRDefault="00226FD7" w:rsidP="00056EEB">
      <w:pPr>
        <w:pStyle w:val="ListParagraph"/>
        <w:ind w:hanging="720"/>
        <w:jc w:val="both"/>
        <w:rPr>
          <w:rFonts w:ascii="Arial" w:hAnsi="Arial" w:cs="Arial"/>
          <w:b/>
          <w:bCs/>
          <w:sz w:val="24"/>
          <w:szCs w:val="24"/>
        </w:rPr>
      </w:pPr>
      <w:r w:rsidRPr="00E207E3">
        <w:rPr>
          <w:rFonts w:ascii="Arial" w:hAnsi="Arial" w:cs="Arial"/>
          <w:b/>
          <w:bCs/>
          <w:sz w:val="24"/>
          <w:szCs w:val="24"/>
        </w:rPr>
        <w:lastRenderedPageBreak/>
        <w:tab/>
      </w:r>
      <w:r w:rsidR="0058599B">
        <w:rPr>
          <w:rFonts w:ascii="Arial" w:hAnsi="Arial" w:cs="Arial"/>
          <w:b/>
          <w:bCs/>
          <w:sz w:val="24"/>
          <w:szCs w:val="24"/>
        </w:rPr>
        <w:t xml:space="preserve">Temporary Accommodation for Council Tenants </w:t>
      </w:r>
    </w:p>
    <w:p w14:paraId="54E9B6AF" w14:textId="77777777" w:rsidR="00226FD7" w:rsidRPr="00E207E3" w:rsidRDefault="00226FD7" w:rsidP="00056EEB">
      <w:pPr>
        <w:pStyle w:val="ListParagraph"/>
        <w:ind w:hanging="720"/>
        <w:jc w:val="both"/>
        <w:rPr>
          <w:rFonts w:ascii="Arial" w:hAnsi="Arial" w:cs="Arial"/>
          <w:b/>
          <w:bCs/>
          <w:sz w:val="24"/>
          <w:szCs w:val="24"/>
        </w:rPr>
      </w:pPr>
    </w:p>
    <w:p w14:paraId="4589A8CC" w14:textId="6FA0E697" w:rsidR="00514325" w:rsidRPr="00194CB8" w:rsidRDefault="000A452D" w:rsidP="00930800">
      <w:pPr>
        <w:pStyle w:val="ListParagraph"/>
        <w:spacing w:line="240" w:lineRule="auto"/>
        <w:ind w:hanging="720"/>
        <w:jc w:val="both"/>
        <w:rPr>
          <w:rFonts w:ascii="Arial" w:hAnsi="Arial" w:cs="Arial"/>
          <w:sz w:val="24"/>
          <w:szCs w:val="24"/>
        </w:rPr>
      </w:pPr>
      <w:r w:rsidRPr="00964545">
        <w:rPr>
          <w:rFonts w:ascii="Arial" w:hAnsi="Arial" w:cs="Arial"/>
          <w:sz w:val="24"/>
          <w:szCs w:val="24"/>
        </w:rPr>
        <w:t>6</w:t>
      </w:r>
      <w:r w:rsidR="00226FD7" w:rsidRPr="00964545">
        <w:rPr>
          <w:rFonts w:ascii="Arial" w:hAnsi="Arial" w:cs="Arial"/>
          <w:sz w:val="24"/>
          <w:szCs w:val="24"/>
        </w:rPr>
        <w:t>.</w:t>
      </w:r>
      <w:r w:rsidR="00C46E83" w:rsidRPr="00964545">
        <w:rPr>
          <w:rFonts w:ascii="Arial" w:hAnsi="Arial" w:cs="Arial"/>
          <w:sz w:val="24"/>
          <w:szCs w:val="24"/>
        </w:rPr>
        <w:t>1</w:t>
      </w:r>
      <w:r w:rsidR="00C46E83">
        <w:rPr>
          <w:rFonts w:ascii="Arial" w:hAnsi="Arial" w:cs="Arial"/>
          <w:sz w:val="24"/>
          <w:szCs w:val="24"/>
        </w:rPr>
        <w:t>4</w:t>
      </w:r>
      <w:r w:rsidR="00226FD7" w:rsidRPr="00964545">
        <w:rPr>
          <w:rFonts w:ascii="Arial" w:hAnsi="Arial" w:cs="Arial"/>
          <w:sz w:val="24"/>
          <w:szCs w:val="24"/>
        </w:rPr>
        <w:tab/>
      </w:r>
      <w:r w:rsidR="007379CE" w:rsidRPr="00930800">
        <w:rPr>
          <w:rFonts w:ascii="Arial" w:hAnsi="Arial" w:cs="Arial"/>
          <w:sz w:val="24"/>
          <w:szCs w:val="24"/>
        </w:rPr>
        <w:t>There are</w:t>
      </w:r>
      <w:r w:rsidR="00E207E3" w:rsidRPr="00930800">
        <w:rPr>
          <w:rFonts w:ascii="Arial" w:hAnsi="Arial" w:cs="Arial"/>
          <w:sz w:val="24"/>
          <w:szCs w:val="24"/>
        </w:rPr>
        <w:t xml:space="preserve"> </w:t>
      </w:r>
      <w:r w:rsidR="00056EEB" w:rsidRPr="00930800">
        <w:rPr>
          <w:rFonts w:ascii="Arial" w:hAnsi="Arial" w:cs="Arial"/>
          <w:sz w:val="24"/>
          <w:szCs w:val="24"/>
        </w:rPr>
        <w:t xml:space="preserve">circumstances </w:t>
      </w:r>
      <w:r w:rsidR="007379CE" w:rsidRPr="00930800">
        <w:rPr>
          <w:rFonts w:ascii="Arial" w:hAnsi="Arial" w:cs="Arial"/>
          <w:sz w:val="24"/>
          <w:szCs w:val="24"/>
        </w:rPr>
        <w:t xml:space="preserve">in which </w:t>
      </w:r>
      <w:r w:rsidR="00056EEB" w:rsidRPr="00930800">
        <w:rPr>
          <w:rFonts w:ascii="Arial" w:hAnsi="Arial" w:cs="Arial"/>
          <w:sz w:val="24"/>
          <w:szCs w:val="24"/>
        </w:rPr>
        <w:t>a</w:t>
      </w:r>
      <w:r w:rsidR="007379CE" w:rsidRPr="00930800">
        <w:rPr>
          <w:rFonts w:ascii="Arial" w:hAnsi="Arial" w:cs="Arial"/>
          <w:sz w:val="24"/>
          <w:szCs w:val="24"/>
        </w:rPr>
        <w:t xml:space="preserve"> council tenant may require a temporary</w:t>
      </w:r>
      <w:r w:rsidR="00056EEB" w:rsidRPr="00930800">
        <w:rPr>
          <w:rFonts w:ascii="Arial" w:hAnsi="Arial" w:cs="Arial"/>
          <w:sz w:val="24"/>
          <w:szCs w:val="24"/>
        </w:rPr>
        <w:t xml:space="preserve"> decant, </w:t>
      </w:r>
      <w:r w:rsidR="007379CE" w:rsidRPr="00930800">
        <w:rPr>
          <w:rFonts w:ascii="Arial" w:hAnsi="Arial" w:cs="Arial"/>
          <w:sz w:val="24"/>
          <w:szCs w:val="24"/>
        </w:rPr>
        <w:t>for example</w:t>
      </w:r>
      <w:r w:rsidR="00977CF8">
        <w:rPr>
          <w:rFonts w:ascii="Arial" w:hAnsi="Arial" w:cs="Arial"/>
          <w:sz w:val="24"/>
          <w:szCs w:val="24"/>
        </w:rPr>
        <w:t>,</w:t>
      </w:r>
      <w:r w:rsidR="007379CE" w:rsidRPr="00930800">
        <w:rPr>
          <w:rFonts w:ascii="Arial" w:hAnsi="Arial" w:cs="Arial"/>
          <w:sz w:val="24"/>
          <w:szCs w:val="24"/>
        </w:rPr>
        <w:t xml:space="preserve"> </w:t>
      </w:r>
      <w:proofErr w:type="gramStart"/>
      <w:r w:rsidR="007379CE" w:rsidRPr="00930800">
        <w:rPr>
          <w:rFonts w:ascii="Arial" w:hAnsi="Arial" w:cs="Arial"/>
          <w:sz w:val="24"/>
          <w:szCs w:val="24"/>
        </w:rPr>
        <w:t>as a result of</w:t>
      </w:r>
      <w:proofErr w:type="gramEnd"/>
      <w:r w:rsidR="00056EEB" w:rsidRPr="00930800">
        <w:rPr>
          <w:rFonts w:ascii="Arial" w:hAnsi="Arial" w:cs="Arial"/>
          <w:sz w:val="24"/>
          <w:szCs w:val="24"/>
        </w:rPr>
        <w:t xml:space="preserve"> planned major works</w:t>
      </w:r>
      <w:r w:rsidR="007379CE" w:rsidRPr="00930800">
        <w:rPr>
          <w:rFonts w:ascii="Arial" w:hAnsi="Arial" w:cs="Arial"/>
          <w:sz w:val="24"/>
          <w:szCs w:val="24"/>
        </w:rPr>
        <w:t>,</w:t>
      </w:r>
      <w:r w:rsidR="00056EEB" w:rsidRPr="00930800">
        <w:rPr>
          <w:rFonts w:ascii="Arial" w:hAnsi="Arial" w:cs="Arial"/>
          <w:sz w:val="24"/>
          <w:szCs w:val="24"/>
        </w:rPr>
        <w:t xml:space="preserve"> improvement works which are required to </w:t>
      </w:r>
      <w:r w:rsidR="00226FD7" w:rsidRPr="00930800">
        <w:rPr>
          <w:rFonts w:ascii="Arial" w:hAnsi="Arial" w:cs="Arial"/>
          <w:sz w:val="24"/>
          <w:szCs w:val="24"/>
        </w:rPr>
        <w:t xml:space="preserve">a household’s </w:t>
      </w:r>
      <w:r w:rsidR="00056EEB" w:rsidRPr="00930800">
        <w:rPr>
          <w:rFonts w:ascii="Arial" w:hAnsi="Arial" w:cs="Arial"/>
          <w:sz w:val="24"/>
          <w:szCs w:val="24"/>
        </w:rPr>
        <w:t>home</w:t>
      </w:r>
      <w:r w:rsidR="00226FD7" w:rsidRPr="00930800">
        <w:rPr>
          <w:rFonts w:ascii="Arial" w:hAnsi="Arial" w:cs="Arial"/>
          <w:sz w:val="24"/>
          <w:szCs w:val="24"/>
        </w:rPr>
        <w:t>,</w:t>
      </w:r>
      <w:r w:rsidR="00056EEB" w:rsidRPr="00930800">
        <w:rPr>
          <w:rFonts w:ascii="Arial" w:hAnsi="Arial" w:cs="Arial"/>
          <w:sz w:val="24"/>
          <w:szCs w:val="24"/>
        </w:rPr>
        <w:t xml:space="preserve"> </w:t>
      </w:r>
      <w:r w:rsidR="007379CE" w:rsidRPr="00930800">
        <w:rPr>
          <w:rFonts w:ascii="Arial" w:hAnsi="Arial" w:cs="Arial"/>
          <w:sz w:val="24"/>
          <w:szCs w:val="24"/>
        </w:rPr>
        <w:t>safeguarding reasons, or an emergency such as fire and flood</w:t>
      </w:r>
      <w:r w:rsidR="00056EEB" w:rsidRPr="00930800">
        <w:rPr>
          <w:rFonts w:ascii="Arial" w:hAnsi="Arial" w:cs="Arial"/>
          <w:sz w:val="24"/>
          <w:szCs w:val="24"/>
        </w:rPr>
        <w:t xml:space="preserve">. </w:t>
      </w:r>
      <w:r w:rsidR="007379CE" w:rsidRPr="00930800">
        <w:rPr>
          <w:rFonts w:ascii="Arial" w:hAnsi="Arial" w:cs="Arial"/>
          <w:sz w:val="24"/>
          <w:szCs w:val="24"/>
        </w:rPr>
        <w:t>As a responsible landlord t</w:t>
      </w:r>
      <w:r w:rsidR="00056EEB" w:rsidRPr="00930800">
        <w:rPr>
          <w:rFonts w:ascii="Arial" w:hAnsi="Arial" w:cs="Arial"/>
          <w:sz w:val="24"/>
          <w:szCs w:val="24"/>
        </w:rPr>
        <w:t xml:space="preserve">he Council will arrange alternative </w:t>
      </w:r>
      <w:r w:rsidR="00056EEB" w:rsidRPr="00194CB8">
        <w:rPr>
          <w:rFonts w:ascii="Arial" w:hAnsi="Arial" w:cs="Arial"/>
          <w:sz w:val="24"/>
          <w:szCs w:val="24"/>
        </w:rPr>
        <w:t>accommodation</w:t>
      </w:r>
      <w:r w:rsidR="00226FD7" w:rsidRPr="00194CB8">
        <w:rPr>
          <w:rFonts w:ascii="Arial" w:hAnsi="Arial" w:cs="Arial"/>
          <w:sz w:val="24"/>
          <w:szCs w:val="24"/>
        </w:rPr>
        <w:t xml:space="preserve"> in line with the Council’s Decant Procedures</w:t>
      </w:r>
      <w:r w:rsidR="00514325" w:rsidRPr="00194CB8">
        <w:rPr>
          <w:rFonts w:ascii="Arial" w:hAnsi="Arial" w:cs="Arial"/>
          <w:sz w:val="24"/>
          <w:szCs w:val="24"/>
        </w:rPr>
        <w:t xml:space="preserve"> for existing council tenants.</w:t>
      </w:r>
    </w:p>
    <w:p w14:paraId="731B793B" w14:textId="4284FA9F" w:rsidR="00514325" w:rsidRPr="00194CB8" w:rsidRDefault="00964545" w:rsidP="00B0236C">
      <w:pPr>
        <w:pStyle w:val="NormalWeb"/>
        <w:ind w:left="720" w:hanging="720"/>
        <w:jc w:val="both"/>
        <w:rPr>
          <w:rFonts w:ascii="Arial" w:hAnsi="Arial" w:cs="Arial"/>
        </w:rPr>
      </w:pPr>
      <w:r w:rsidRPr="00194CB8">
        <w:rPr>
          <w:rFonts w:ascii="Arial" w:hAnsi="Arial" w:cs="Arial"/>
        </w:rPr>
        <w:t>6.</w:t>
      </w:r>
      <w:r w:rsidR="00C46E83">
        <w:rPr>
          <w:rFonts w:ascii="Arial" w:hAnsi="Arial" w:cs="Arial"/>
        </w:rPr>
        <w:t>15</w:t>
      </w:r>
      <w:r w:rsidRPr="00194CB8">
        <w:rPr>
          <w:rFonts w:ascii="Arial" w:hAnsi="Arial" w:cs="Arial"/>
        </w:rPr>
        <w:tab/>
      </w:r>
      <w:r w:rsidR="00514325" w:rsidRPr="00194CB8">
        <w:rPr>
          <w:rFonts w:ascii="Arial" w:hAnsi="Arial" w:cs="Arial"/>
        </w:rPr>
        <w:t xml:space="preserve">For some urgent moves a homelessness application will be taken under the </w:t>
      </w:r>
      <w:r w:rsidR="00930800" w:rsidRPr="00194CB8">
        <w:rPr>
          <w:rFonts w:ascii="Arial" w:hAnsi="Arial" w:cs="Arial"/>
        </w:rPr>
        <w:t>Council</w:t>
      </w:r>
      <w:r w:rsidR="00B0236C">
        <w:rPr>
          <w:rFonts w:ascii="Arial" w:hAnsi="Arial" w:cs="Arial"/>
        </w:rPr>
        <w:t>’</w:t>
      </w:r>
      <w:r w:rsidR="00930800" w:rsidRPr="00194CB8">
        <w:rPr>
          <w:rFonts w:ascii="Arial" w:hAnsi="Arial" w:cs="Arial"/>
        </w:rPr>
        <w:t xml:space="preserve">s statutory homelessness duties </w:t>
      </w:r>
      <w:r w:rsidR="00240B5F" w:rsidRPr="00194CB8">
        <w:rPr>
          <w:rFonts w:ascii="Arial" w:hAnsi="Arial" w:cs="Arial"/>
        </w:rPr>
        <w:t xml:space="preserve">and temporary accommodation will be provided until a suitable decant property can be sought. </w:t>
      </w:r>
      <w:r w:rsidR="00930800" w:rsidRPr="00194CB8">
        <w:rPr>
          <w:rFonts w:ascii="Arial" w:hAnsi="Arial" w:cs="Arial"/>
        </w:rPr>
        <w:t xml:space="preserve">Temporary accommodation could be a hotel, bed and breakfast or </w:t>
      </w:r>
      <w:r w:rsidR="000E1951">
        <w:rPr>
          <w:rFonts w:ascii="Arial" w:hAnsi="Arial" w:cs="Arial"/>
        </w:rPr>
        <w:t>c</w:t>
      </w:r>
      <w:r w:rsidR="00930800" w:rsidRPr="00194CB8">
        <w:rPr>
          <w:rFonts w:ascii="Arial" w:hAnsi="Arial" w:cs="Arial"/>
        </w:rPr>
        <w:t xml:space="preserve">ouncil furnished temporary accommodation. </w:t>
      </w:r>
      <w:r w:rsidR="00240B5F" w:rsidRPr="00194CB8">
        <w:rPr>
          <w:rFonts w:ascii="Arial" w:hAnsi="Arial" w:cs="Arial"/>
        </w:rPr>
        <w:t xml:space="preserve">The Housing Allocation Policy has provision to identify a suitable </w:t>
      </w:r>
      <w:r w:rsidR="00930800" w:rsidRPr="00194CB8">
        <w:rPr>
          <w:rFonts w:ascii="Arial" w:hAnsi="Arial" w:cs="Arial"/>
        </w:rPr>
        <w:t xml:space="preserve">vacant </w:t>
      </w:r>
      <w:r w:rsidR="00240B5F" w:rsidRPr="00194CB8">
        <w:rPr>
          <w:rFonts w:ascii="Arial" w:hAnsi="Arial" w:cs="Arial"/>
        </w:rPr>
        <w:t>property</w:t>
      </w:r>
      <w:r w:rsidR="00930800" w:rsidRPr="00194CB8">
        <w:rPr>
          <w:rFonts w:ascii="Arial" w:hAnsi="Arial" w:cs="Arial"/>
        </w:rPr>
        <w:t>, as a manage</w:t>
      </w:r>
      <w:r w:rsidR="000E1951">
        <w:rPr>
          <w:rFonts w:ascii="Arial" w:hAnsi="Arial" w:cs="Arial"/>
        </w:rPr>
        <w:t>d</w:t>
      </w:r>
      <w:r w:rsidR="00B0236C">
        <w:rPr>
          <w:rFonts w:ascii="Arial" w:hAnsi="Arial" w:cs="Arial"/>
        </w:rPr>
        <w:t xml:space="preserve"> </w:t>
      </w:r>
      <w:r w:rsidR="00930800" w:rsidRPr="00194CB8">
        <w:rPr>
          <w:rFonts w:ascii="Arial" w:hAnsi="Arial" w:cs="Arial"/>
        </w:rPr>
        <w:t xml:space="preserve">move in </w:t>
      </w:r>
      <w:r w:rsidR="00B0236C">
        <w:rPr>
          <w:rFonts w:ascii="Arial" w:hAnsi="Arial" w:cs="Arial"/>
        </w:rPr>
        <w:t xml:space="preserve">preference </w:t>
      </w:r>
      <w:r w:rsidR="00930800" w:rsidRPr="00194CB8">
        <w:rPr>
          <w:rFonts w:ascii="Arial" w:hAnsi="Arial" w:cs="Arial"/>
        </w:rPr>
        <w:t>to the use of emergency homelessness temporary accommodation.</w:t>
      </w:r>
    </w:p>
    <w:p w14:paraId="1F01DFE7" w14:textId="73654F3A" w:rsidR="001D5776" w:rsidRDefault="000A452D" w:rsidP="00D03294">
      <w:pPr>
        <w:pStyle w:val="TitleforContents"/>
        <w:numPr>
          <w:ilvl w:val="0"/>
          <w:numId w:val="0"/>
        </w:numPr>
      </w:pPr>
      <w:bookmarkStart w:id="11" w:name="_Toc194396326"/>
      <w:r>
        <w:t>7</w:t>
      </w:r>
      <w:r w:rsidR="00C22343" w:rsidRPr="00E207E3">
        <w:t xml:space="preserve">. </w:t>
      </w:r>
      <w:r w:rsidR="00BC77DC" w:rsidRPr="00D05B5E">
        <w:rPr>
          <w:color w:val="FF0000"/>
        </w:rPr>
        <w:tab/>
      </w:r>
      <w:r w:rsidR="001D5776" w:rsidRPr="00E207E3">
        <w:t xml:space="preserve">OFFICE </w:t>
      </w:r>
      <w:r w:rsidR="005C270F" w:rsidRPr="00E207E3">
        <w:t xml:space="preserve">OPERATING </w:t>
      </w:r>
      <w:r w:rsidR="001D5776" w:rsidRPr="00E207E3">
        <w:t>HOURS</w:t>
      </w:r>
      <w:bookmarkEnd w:id="11"/>
    </w:p>
    <w:p w14:paraId="181B19FF" w14:textId="77777777" w:rsidR="00D03294" w:rsidRPr="00E207E3" w:rsidRDefault="00D03294" w:rsidP="00D03294">
      <w:pPr>
        <w:pStyle w:val="TitleforContents"/>
        <w:numPr>
          <w:ilvl w:val="0"/>
          <w:numId w:val="0"/>
        </w:numPr>
        <w:spacing w:before="0"/>
      </w:pPr>
    </w:p>
    <w:p w14:paraId="23E3AEBD" w14:textId="286BAF5B" w:rsidR="00E207E3" w:rsidRDefault="000A452D" w:rsidP="00E01B95">
      <w:pPr>
        <w:ind w:left="720" w:hanging="720"/>
        <w:jc w:val="both"/>
        <w:rPr>
          <w:rFonts w:ascii="Arial" w:hAnsi="Arial" w:cs="Arial"/>
          <w:sz w:val="24"/>
          <w:szCs w:val="24"/>
        </w:rPr>
      </w:pPr>
      <w:r>
        <w:rPr>
          <w:rFonts w:ascii="Arial" w:hAnsi="Arial" w:cs="Arial"/>
          <w:sz w:val="24"/>
          <w:szCs w:val="24"/>
        </w:rPr>
        <w:t>7</w:t>
      </w:r>
      <w:r w:rsidR="005C270F" w:rsidRPr="00E207E3">
        <w:rPr>
          <w:rFonts w:ascii="Arial" w:hAnsi="Arial" w:cs="Arial"/>
          <w:sz w:val="24"/>
          <w:szCs w:val="24"/>
        </w:rPr>
        <w:t>.1</w:t>
      </w:r>
      <w:r w:rsidR="005C270F" w:rsidRPr="00E207E3">
        <w:rPr>
          <w:rFonts w:ascii="Arial" w:hAnsi="Arial" w:cs="Arial"/>
          <w:sz w:val="24"/>
          <w:szCs w:val="24"/>
        </w:rPr>
        <w:tab/>
        <w:t xml:space="preserve">Households who require </w:t>
      </w:r>
      <w:r w:rsidR="00A03EC9" w:rsidRPr="00E207E3">
        <w:rPr>
          <w:rFonts w:ascii="Arial" w:hAnsi="Arial" w:cs="Arial"/>
          <w:sz w:val="24"/>
          <w:szCs w:val="24"/>
        </w:rPr>
        <w:t xml:space="preserve">emergency </w:t>
      </w:r>
      <w:r w:rsidR="005C270F" w:rsidRPr="00E207E3">
        <w:rPr>
          <w:rFonts w:ascii="Arial" w:hAnsi="Arial" w:cs="Arial"/>
          <w:sz w:val="24"/>
          <w:szCs w:val="24"/>
        </w:rPr>
        <w:t xml:space="preserve">temporary accommodation </w:t>
      </w:r>
      <w:r w:rsidR="00A03EC9" w:rsidRPr="00E207E3">
        <w:rPr>
          <w:rFonts w:ascii="Arial" w:hAnsi="Arial" w:cs="Arial"/>
          <w:sz w:val="24"/>
          <w:szCs w:val="24"/>
        </w:rPr>
        <w:t xml:space="preserve">on the day </w:t>
      </w:r>
      <w:r w:rsidR="005C270F" w:rsidRPr="00E207E3">
        <w:rPr>
          <w:rFonts w:ascii="Arial" w:hAnsi="Arial" w:cs="Arial"/>
          <w:sz w:val="24"/>
          <w:szCs w:val="24"/>
        </w:rPr>
        <w:t xml:space="preserve">will need to </w:t>
      </w:r>
      <w:r w:rsidR="00A03EC9" w:rsidRPr="00E207E3">
        <w:rPr>
          <w:rFonts w:ascii="Arial" w:hAnsi="Arial" w:cs="Arial"/>
          <w:sz w:val="24"/>
          <w:szCs w:val="24"/>
        </w:rPr>
        <w:t>approach the Council</w:t>
      </w:r>
      <w:r w:rsidR="007379CE" w:rsidRPr="00E207E3">
        <w:rPr>
          <w:rFonts w:ascii="Arial" w:hAnsi="Arial" w:cs="Arial"/>
          <w:sz w:val="24"/>
          <w:szCs w:val="24"/>
        </w:rPr>
        <w:t>’s</w:t>
      </w:r>
      <w:r w:rsidR="00A03EC9" w:rsidRPr="00E207E3">
        <w:rPr>
          <w:rFonts w:ascii="Arial" w:hAnsi="Arial" w:cs="Arial"/>
          <w:sz w:val="24"/>
          <w:szCs w:val="24"/>
        </w:rPr>
        <w:t xml:space="preserve"> office, at Riverside House</w:t>
      </w:r>
      <w:r w:rsidR="008A462A" w:rsidRPr="00E207E3">
        <w:rPr>
          <w:rFonts w:ascii="Arial" w:hAnsi="Arial" w:cs="Arial"/>
          <w:sz w:val="24"/>
          <w:szCs w:val="24"/>
        </w:rPr>
        <w:t>,</w:t>
      </w:r>
      <w:r w:rsidR="00A03EC9" w:rsidRPr="00E207E3">
        <w:rPr>
          <w:rFonts w:ascii="Arial" w:hAnsi="Arial" w:cs="Arial"/>
          <w:sz w:val="24"/>
          <w:szCs w:val="24"/>
        </w:rPr>
        <w:t xml:space="preserve"> during normal working opening times, Monday </w:t>
      </w:r>
      <w:r w:rsidR="00756E37">
        <w:rPr>
          <w:rFonts w:ascii="Arial" w:hAnsi="Arial" w:cs="Arial"/>
          <w:sz w:val="24"/>
          <w:szCs w:val="24"/>
        </w:rPr>
        <w:t>–</w:t>
      </w:r>
      <w:r w:rsidR="00A03EC9" w:rsidRPr="00E207E3">
        <w:rPr>
          <w:rFonts w:ascii="Arial" w:hAnsi="Arial" w:cs="Arial"/>
          <w:sz w:val="24"/>
          <w:szCs w:val="24"/>
        </w:rPr>
        <w:t xml:space="preserve"> </w:t>
      </w:r>
      <w:r w:rsidR="00A03EC9" w:rsidRPr="00756E37">
        <w:rPr>
          <w:rFonts w:ascii="Arial" w:hAnsi="Arial" w:cs="Arial"/>
          <w:sz w:val="24"/>
          <w:szCs w:val="24"/>
        </w:rPr>
        <w:t>Fridays</w:t>
      </w:r>
      <w:r w:rsidR="00756E37" w:rsidRPr="006A52CC">
        <w:rPr>
          <w:rFonts w:ascii="Arial" w:hAnsi="Arial" w:cs="Arial"/>
          <w:sz w:val="24"/>
          <w:szCs w:val="24"/>
        </w:rPr>
        <w:t xml:space="preserve">, </w:t>
      </w:r>
      <w:r w:rsidR="00756E37" w:rsidRPr="006A52CC">
        <w:rPr>
          <w:rStyle w:val="cf01"/>
          <w:rFonts w:ascii="Arial" w:hAnsi="Arial" w:cs="Arial"/>
          <w:sz w:val="24"/>
          <w:szCs w:val="24"/>
        </w:rPr>
        <w:t>08:30 – 17:00 (with the exclusion of Bank Holidays</w:t>
      </w:r>
      <w:r w:rsidR="00DF6679" w:rsidRPr="006A52CC">
        <w:rPr>
          <w:rStyle w:val="cf01"/>
          <w:rFonts w:ascii="Arial" w:hAnsi="Arial" w:cs="Arial"/>
          <w:sz w:val="24"/>
          <w:szCs w:val="24"/>
        </w:rPr>
        <w:t xml:space="preserve"> and </w:t>
      </w:r>
      <w:r w:rsidR="006A52CC" w:rsidRPr="006A52CC">
        <w:rPr>
          <w:rStyle w:val="cf01"/>
          <w:rFonts w:ascii="Arial" w:hAnsi="Arial" w:cs="Arial"/>
          <w:sz w:val="24"/>
          <w:szCs w:val="24"/>
        </w:rPr>
        <w:t xml:space="preserve">the </w:t>
      </w:r>
      <w:r w:rsidR="00DF6679" w:rsidRPr="006A52CC">
        <w:rPr>
          <w:rStyle w:val="cf01"/>
          <w:rFonts w:ascii="Arial" w:hAnsi="Arial" w:cs="Arial"/>
          <w:sz w:val="24"/>
          <w:szCs w:val="24"/>
        </w:rPr>
        <w:t>Christmas closedown</w:t>
      </w:r>
      <w:r w:rsidR="00756E37" w:rsidRPr="006A52CC">
        <w:rPr>
          <w:rStyle w:val="cf01"/>
          <w:rFonts w:ascii="Arial" w:hAnsi="Arial" w:cs="Arial"/>
          <w:sz w:val="24"/>
          <w:szCs w:val="24"/>
        </w:rPr>
        <w:t>)</w:t>
      </w:r>
      <w:r w:rsidR="00756E37" w:rsidRPr="006A52CC">
        <w:rPr>
          <w:rFonts w:ascii="Arial" w:hAnsi="Arial" w:cs="Arial"/>
          <w:sz w:val="24"/>
          <w:szCs w:val="24"/>
        </w:rPr>
        <w:t xml:space="preserve"> Households are encouraged to approach as early as possible in the day to allow sufficient</w:t>
      </w:r>
      <w:r w:rsidR="00756E37" w:rsidRPr="00E207E3">
        <w:rPr>
          <w:rFonts w:ascii="Arial" w:hAnsi="Arial" w:cs="Arial"/>
          <w:sz w:val="24"/>
          <w:szCs w:val="24"/>
        </w:rPr>
        <w:t xml:space="preserve"> time for an assessment o</w:t>
      </w:r>
      <w:r w:rsidR="00756E37">
        <w:rPr>
          <w:rFonts w:ascii="Arial" w:hAnsi="Arial" w:cs="Arial"/>
          <w:sz w:val="24"/>
          <w:szCs w:val="24"/>
        </w:rPr>
        <w:t>f</w:t>
      </w:r>
      <w:r w:rsidR="00756E37" w:rsidRPr="00E207E3">
        <w:rPr>
          <w:rFonts w:ascii="Arial" w:hAnsi="Arial" w:cs="Arial"/>
          <w:sz w:val="24"/>
          <w:szCs w:val="24"/>
        </w:rPr>
        <w:t xml:space="preserve"> their eligibility for temporary accommodation </w:t>
      </w:r>
      <w:r w:rsidR="00756E37">
        <w:rPr>
          <w:rFonts w:ascii="Arial" w:hAnsi="Arial" w:cs="Arial"/>
          <w:sz w:val="24"/>
          <w:szCs w:val="24"/>
        </w:rPr>
        <w:t xml:space="preserve">and for the Council to </w:t>
      </w:r>
      <w:r w:rsidR="00756E37" w:rsidRPr="00E207E3">
        <w:rPr>
          <w:rFonts w:ascii="Arial" w:hAnsi="Arial" w:cs="Arial"/>
          <w:sz w:val="24"/>
          <w:szCs w:val="24"/>
        </w:rPr>
        <w:t>make necessary arrangements</w:t>
      </w:r>
      <w:r w:rsidR="00756E37">
        <w:rPr>
          <w:rFonts w:ascii="Arial" w:hAnsi="Arial" w:cs="Arial"/>
          <w:sz w:val="24"/>
          <w:szCs w:val="24"/>
        </w:rPr>
        <w:t>.</w:t>
      </w:r>
      <w:r w:rsidR="00756E37" w:rsidRPr="00E207E3">
        <w:rPr>
          <w:rFonts w:ascii="Arial" w:hAnsi="Arial" w:cs="Arial"/>
          <w:sz w:val="24"/>
          <w:szCs w:val="24"/>
        </w:rPr>
        <w:t xml:space="preserve"> Households will need to provide proof of</w:t>
      </w:r>
      <w:r w:rsidR="00756E37">
        <w:rPr>
          <w:rFonts w:ascii="Arial" w:hAnsi="Arial" w:cs="Arial"/>
          <w:sz w:val="24"/>
          <w:szCs w:val="24"/>
        </w:rPr>
        <w:t xml:space="preserve"> </w:t>
      </w:r>
      <w:r w:rsidR="00756E37" w:rsidRPr="00E207E3">
        <w:rPr>
          <w:rFonts w:ascii="Arial" w:hAnsi="Arial" w:cs="Arial"/>
          <w:sz w:val="24"/>
          <w:szCs w:val="24"/>
        </w:rPr>
        <w:t>identification wherever possible. However,</w:t>
      </w:r>
      <w:r w:rsidR="00756E37">
        <w:rPr>
          <w:rFonts w:ascii="Arial" w:hAnsi="Arial" w:cs="Arial"/>
          <w:sz w:val="24"/>
          <w:szCs w:val="24"/>
        </w:rPr>
        <w:t xml:space="preserve"> </w:t>
      </w:r>
      <w:r w:rsidR="00756E37" w:rsidRPr="00E207E3">
        <w:rPr>
          <w:rFonts w:ascii="Arial" w:hAnsi="Arial" w:cs="Arial"/>
          <w:sz w:val="24"/>
          <w:szCs w:val="24"/>
        </w:rPr>
        <w:t>the</w:t>
      </w:r>
      <w:r w:rsidR="00756E37">
        <w:rPr>
          <w:rFonts w:ascii="Arial" w:hAnsi="Arial" w:cs="Arial"/>
          <w:sz w:val="24"/>
          <w:szCs w:val="24"/>
        </w:rPr>
        <w:t xml:space="preserve"> </w:t>
      </w:r>
      <w:r w:rsidR="00756E37" w:rsidRPr="00E207E3">
        <w:rPr>
          <w:rFonts w:ascii="Arial" w:hAnsi="Arial" w:cs="Arial"/>
          <w:sz w:val="24"/>
          <w:szCs w:val="24"/>
        </w:rPr>
        <w:t xml:space="preserve">Council </w:t>
      </w:r>
      <w:proofErr w:type="spellStart"/>
      <w:r w:rsidR="00756E37" w:rsidRPr="00E207E3">
        <w:rPr>
          <w:rFonts w:ascii="Arial" w:hAnsi="Arial" w:cs="Arial"/>
          <w:sz w:val="24"/>
          <w:szCs w:val="24"/>
        </w:rPr>
        <w:t>recognise</w:t>
      </w:r>
      <w:r w:rsidR="00756E37">
        <w:rPr>
          <w:rFonts w:ascii="Arial" w:hAnsi="Arial" w:cs="Arial"/>
          <w:sz w:val="24"/>
          <w:szCs w:val="24"/>
        </w:rPr>
        <w:t>s</w:t>
      </w:r>
      <w:proofErr w:type="spellEnd"/>
      <w:r w:rsidR="00756E37" w:rsidRPr="00E207E3">
        <w:rPr>
          <w:rFonts w:ascii="Arial" w:hAnsi="Arial" w:cs="Arial"/>
          <w:sz w:val="24"/>
          <w:szCs w:val="24"/>
        </w:rPr>
        <w:t xml:space="preserve"> that</w:t>
      </w:r>
      <w:r w:rsidR="00756E37">
        <w:rPr>
          <w:rFonts w:ascii="Arial" w:hAnsi="Arial" w:cs="Arial"/>
          <w:sz w:val="24"/>
          <w:szCs w:val="24"/>
        </w:rPr>
        <w:t xml:space="preserve"> </w:t>
      </w:r>
      <w:r w:rsidR="00756E37" w:rsidRPr="00E207E3">
        <w:rPr>
          <w:rFonts w:ascii="Arial" w:hAnsi="Arial" w:cs="Arial"/>
          <w:sz w:val="24"/>
          <w:szCs w:val="24"/>
        </w:rPr>
        <w:t>in some</w:t>
      </w:r>
      <w:r w:rsidR="00756E37">
        <w:rPr>
          <w:rFonts w:ascii="Arial" w:hAnsi="Arial" w:cs="Arial"/>
          <w:sz w:val="24"/>
          <w:szCs w:val="24"/>
        </w:rPr>
        <w:t xml:space="preserve"> </w:t>
      </w:r>
      <w:r w:rsidR="00756E37" w:rsidRPr="00E207E3">
        <w:rPr>
          <w:rFonts w:ascii="Arial" w:hAnsi="Arial" w:cs="Arial"/>
          <w:sz w:val="24"/>
          <w:szCs w:val="24"/>
        </w:rPr>
        <w:t>cases</w:t>
      </w:r>
      <w:r w:rsidR="00756E37">
        <w:rPr>
          <w:rFonts w:ascii="Arial" w:hAnsi="Arial" w:cs="Arial"/>
          <w:sz w:val="24"/>
          <w:szCs w:val="24"/>
        </w:rPr>
        <w:t>,</w:t>
      </w:r>
      <w:r w:rsidR="00756E37" w:rsidRPr="00E207E3">
        <w:rPr>
          <w:rFonts w:ascii="Arial" w:hAnsi="Arial" w:cs="Arial"/>
          <w:sz w:val="24"/>
          <w:szCs w:val="24"/>
        </w:rPr>
        <w:t xml:space="preserve"> such as households fleeing domestic abuse this may not be possible straight away</w:t>
      </w:r>
      <w:r w:rsidR="00756E37">
        <w:rPr>
          <w:rFonts w:ascii="Arial" w:hAnsi="Arial" w:cs="Arial"/>
          <w:sz w:val="24"/>
          <w:szCs w:val="24"/>
        </w:rPr>
        <w:t>.</w:t>
      </w:r>
    </w:p>
    <w:p w14:paraId="25F7633B" w14:textId="2E496F7F" w:rsidR="001D5776" w:rsidRPr="008048AE" w:rsidRDefault="00365B28" w:rsidP="00ED05C3">
      <w:pPr>
        <w:jc w:val="both"/>
        <w:rPr>
          <w:rFonts w:ascii="Arial" w:hAnsi="Arial" w:cs="Arial"/>
          <w:sz w:val="24"/>
          <w:szCs w:val="24"/>
        </w:rPr>
      </w:pPr>
      <w:r>
        <w:rPr>
          <w:rFonts w:ascii="Arial" w:hAnsi="Arial" w:cs="Arial"/>
          <w:sz w:val="24"/>
          <w:szCs w:val="24"/>
        </w:rPr>
        <w:t>7.2</w:t>
      </w:r>
      <w:r>
        <w:rPr>
          <w:rFonts w:ascii="Arial" w:hAnsi="Arial" w:cs="Arial"/>
          <w:sz w:val="24"/>
          <w:szCs w:val="24"/>
        </w:rPr>
        <w:tab/>
      </w:r>
      <w:r w:rsidRPr="008048AE">
        <w:rPr>
          <w:rFonts w:ascii="Arial" w:hAnsi="Arial" w:cs="Arial"/>
          <w:sz w:val="24"/>
          <w:szCs w:val="24"/>
        </w:rPr>
        <w:t xml:space="preserve">The </w:t>
      </w:r>
      <w:r w:rsidR="00E158D2" w:rsidRPr="008048AE">
        <w:rPr>
          <w:rFonts w:ascii="Arial" w:hAnsi="Arial" w:cs="Arial"/>
          <w:sz w:val="24"/>
          <w:szCs w:val="24"/>
        </w:rPr>
        <w:t>Council</w:t>
      </w:r>
      <w:r w:rsidR="00E158D2">
        <w:rPr>
          <w:rFonts w:ascii="Arial" w:hAnsi="Arial" w:cs="Arial"/>
          <w:sz w:val="24"/>
          <w:szCs w:val="24"/>
        </w:rPr>
        <w:t xml:space="preserve">’s homelessness service </w:t>
      </w:r>
      <w:proofErr w:type="spellStart"/>
      <w:r w:rsidRPr="008048AE">
        <w:rPr>
          <w:rFonts w:ascii="Arial" w:hAnsi="Arial" w:cs="Arial"/>
          <w:sz w:val="24"/>
          <w:szCs w:val="24"/>
        </w:rPr>
        <w:t>recognises</w:t>
      </w:r>
      <w:proofErr w:type="spellEnd"/>
      <w:r w:rsidR="00F945E6" w:rsidRPr="008048AE">
        <w:rPr>
          <w:rFonts w:ascii="Arial" w:hAnsi="Arial" w:cs="Arial"/>
          <w:sz w:val="24"/>
          <w:szCs w:val="24"/>
        </w:rPr>
        <w:t xml:space="preserve"> that reasonable adjustment</w:t>
      </w:r>
      <w:r w:rsidR="00FA2D5F">
        <w:rPr>
          <w:rFonts w:ascii="Arial" w:hAnsi="Arial" w:cs="Arial"/>
          <w:sz w:val="24"/>
          <w:szCs w:val="24"/>
        </w:rPr>
        <w:t>s</w:t>
      </w:r>
      <w:r w:rsidR="00F945E6" w:rsidRPr="008048AE">
        <w:rPr>
          <w:rFonts w:ascii="Arial" w:hAnsi="Arial" w:cs="Arial"/>
          <w:sz w:val="24"/>
          <w:szCs w:val="24"/>
        </w:rPr>
        <w:t xml:space="preserve"> </w:t>
      </w:r>
      <w:r w:rsidR="00E158D2">
        <w:rPr>
          <w:rFonts w:ascii="Arial" w:hAnsi="Arial" w:cs="Arial"/>
          <w:sz w:val="24"/>
          <w:szCs w:val="24"/>
        </w:rPr>
        <w:tab/>
      </w:r>
      <w:r w:rsidR="00F945E6" w:rsidRPr="008048AE">
        <w:rPr>
          <w:rFonts w:ascii="Arial" w:hAnsi="Arial" w:cs="Arial"/>
          <w:sz w:val="24"/>
          <w:szCs w:val="24"/>
        </w:rPr>
        <w:t xml:space="preserve">may need to be considered for </w:t>
      </w:r>
      <w:r w:rsidRPr="008048AE">
        <w:rPr>
          <w:rFonts w:ascii="Arial" w:hAnsi="Arial" w:cs="Arial"/>
          <w:sz w:val="24"/>
          <w:szCs w:val="24"/>
        </w:rPr>
        <w:tab/>
      </w:r>
      <w:r w:rsidR="00F945E6" w:rsidRPr="008048AE">
        <w:rPr>
          <w:rFonts w:ascii="Arial" w:hAnsi="Arial" w:cs="Arial"/>
          <w:sz w:val="24"/>
          <w:szCs w:val="24"/>
        </w:rPr>
        <w:t xml:space="preserve">households who may not be able to attend in person </w:t>
      </w:r>
      <w:r w:rsidR="00E158D2">
        <w:rPr>
          <w:rFonts w:ascii="Arial" w:hAnsi="Arial" w:cs="Arial"/>
          <w:sz w:val="24"/>
          <w:szCs w:val="24"/>
        </w:rPr>
        <w:tab/>
      </w:r>
      <w:r w:rsidR="00F945E6" w:rsidRPr="008048AE">
        <w:rPr>
          <w:rFonts w:ascii="Arial" w:hAnsi="Arial" w:cs="Arial"/>
          <w:sz w:val="24"/>
          <w:szCs w:val="24"/>
        </w:rPr>
        <w:t>due to a disability</w:t>
      </w:r>
      <w:r w:rsidRPr="008048AE">
        <w:rPr>
          <w:rFonts w:ascii="Arial" w:hAnsi="Arial" w:cs="Arial"/>
          <w:sz w:val="24"/>
          <w:szCs w:val="24"/>
        </w:rPr>
        <w:t xml:space="preserve">, </w:t>
      </w:r>
      <w:r w:rsidR="00F945E6" w:rsidRPr="008048AE">
        <w:rPr>
          <w:rFonts w:ascii="Arial" w:hAnsi="Arial" w:cs="Arial"/>
          <w:sz w:val="24"/>
          <w:szCs w:val="24"/>
        </w:rPr>
        <w:t xml:space="preserve">health </w:t>
      </w:r>
      <w:r w:rsidRPr="008048AE">
        <w:rPr>
          <w:rFonts w:ascii="Arial" w:hAnsi="Arial" w:cs="Arial"/>
          <w:sz w:val="24"/>
          <w:szCs w:val="24"/>
        </w:rPr>
        <w:tab/>
      </w:r>
      <w:r w:rsidR="00F945E6" w:rsidRPr="008048AE">
        <w:rPr>
          <w:rFonts w:ascii="Arial" w:hAnsi="Arial" w:cs="Arial"/>
          <w:sz w:val="24"/>
          <w:szCs w:val="24"/>
        </w:rPr>
        <w:t xml:space="preserve">condition, or where there is </w:t>
      </w:r>
      <w:r w:rsidRPr="008048AE">
        <w:rPr>
          <w:rFonts w:ascii="Arial" w:hAnsi="Arial" w:cs="Arial"/>
          <w:sz w:val="24"/>
          <w:szCs w:val="24"/>
        </w:rPr>
        <w:t>risk to a household’s</w:t>
      </w:r>
      <w:r w:rsidR="00F945E6" w:rsidRPr="008048AE">
        <w:rPr>
          <w:rFonts w:ascii="Arial" w:hAnsi="Arial" w:cs="Arial"/>
          <w:sz w:val="24"/>
          <w:szCs w:val="24"/>
        </w:rPr>
        <w:t xml:space="preserve"> safety due </w:t>
      </w:r>
      <w:r w:rsidR="00E158D2">
        <w:rPr>
          <w:rFonts w:ascii="Arial" w:hAnsi="Arial" w:cs="Arial"/>
          <w:sz w:val="24"/>
          <w:szCs w:val="24"/>
        </w:rPr>
        <w:tab/>
      </w:r>
      <w:r w:rsidR="00F945E6" w:rsidRPr="008048AE">
        <w:rPr>
          <w:rFonts w:ascii="Arial" w:hAnsi="Arial" w:cs="Arial"/>
          <w:sz w:val="24"/>
          <w:szCs w:val="24"/>
        </w:rPr>
        <w:t xml:space="preserve">to fleeing violence or harassment. Adjustment </w:t>
      </w:r>
      <w:r w:rsidRPr="008048AE">
        <w:rPr>
          <w:rFonts w:ascii="Arial" w:hAnsi="Arial" w:cs="Arial"/>
          <w:sz w:val="24"/>
          <w:szCs w:val="24"/>
        </w:rPr>
        <w:t xml:space="preserve">may </w:t>
      </w:r>
      <w:r w:rsidR="00F945E6" w:rsidRPr="008048AE">
        <w:rPr>
          <w:rFonts w:ascii="Arial" w:hAnsi="Arial" w:cs="Arial"/>
          <w:sz w:val="24"/>
          <w:szCs w:val="24"/>
        </w:rPr>
        <w:t xml:space="preserve">include home visits, or </w:t>
      </w:r>
      <w:r w:rsidR="00E158D2">
        <w:rPr>
          <w:rFonts w:ascii="Arial" w:hAnsi="Arial" w:cs="Arial"/>
          <w:sz w:val="24"/>
          <w:szCs w:val="24"/>
        </w:rPr>
        <w:tab/>
      </w:r>
      <w:r w:rsidR="00F945E6" w:rsidRPr="008048AE">
        <w:rPr>
          <w:rFonts w:ascii="Arial" w:hAnsi="Arial" w:cs="Arial"/>
          <w:sz w:val="24"/>
          <w:szCs w:val="24"/>
        </w:rPr>
        <w:t xml:space="preserve">telephone </w:t>
      </w:r>
      <w:r w:rsidR="00E158D2">
        <w:rPr>
          <w:rFonts w:ascii="Arial" w:hAnsi="Arial" w:cs="Arial"/>
          <w:sz w:val="24"/>
          <w:szCs w:val="24"/>
        </w:rPr>
        <w:tab/>
      </w:r>
      <w:r w:rsidR="00F945E6" w:rsidRPr="008048AE">
        <w:rPr>
          <w:rFonts w:ascii="Arial" w:hAnsi="Arial" w:cs="Arial"/>
          <w:sz w:val="24"/>
          <w:szCs w:val="24"/>
        </w:rPr>
        <w:t xml:space="preserve">assessments. </w:t>
      </w:r>
    </w:p>
    <w:p w14:paraId="1EA69EC2" w14:textId="524734C0" w:rsidR="001D5776" w:rsidRPr="006A52CC" w:rsidRDefault="000A452D" w:rsidP="00BC77DC">
      <w:pPr>
        <w:pStyle w:val="ListParagraph"/>
        <w:ind w:hanging="720"/>
        <w:jc w:val="both"/>
        <w:rPr>
          <w:rFonts w:ascii="Arial" w:hAnsi="Arial" w:cs="Arial"/>
          <w:sz w:val="24"/>
          <w:szCs w:val="24"/>
        </w:rPr>
      </w:pPr>
      <w:r>
        <w:rPr>
          <w:rFonts w:ascii="Arial" w:hAnsi="Arial" w:cs="Arial"/>
          <w:sz w:val="24"/>
          <w:szCs w:val="24"/>
        </w:rPr>
        <w:t>7</w:t>
      </w:r>
      <w:r w:rsidR="00BC77DC">
        <w:rPr>
          <w:rFonts w:ascii="Arial" w:hAnsi="Arial" w:cs="Arial"/>
          <w:sz w:val="24"/>
          <w:szCs w:val="24"/>
        </w:rPr>
        <w:t>.</w:t>
      </w:r>
      <w:r w:rsidR="00365B28">
        <w:rPr>
          <w:rFonts w:ascii="Arial" w:hAnsi="Arial" w:cs="Arial"/>
          <w:sz w:val="24"/>
          <w:szCs w:val="24"/>
        </w:rPr>
        <w:t>3</w:t>
      </w:r>
      <w:r w:rsidR="00BC77DC">
        <w:rPr>
          <w:rFonts w:ascii="Arial" w:hAnsi="Arial" w:cs="Arial"/>
          <w:sz w:val="24"/>
          <w:szCs w:val="24"/>
        </w:rPr>
        <w:t xml:space="preserve"> </w:t>
      </w:r>
      <w:r w:rsidR="00BC77DC">
        <w:rPr>
          <w:rFonts w:ascii="Arial" w:hAnsi="Arial" w:cs="Arial"/>
          <w:sz w:val="24"/>
          <w:szCs w:val="24"/>
        </w:rPr>
        <w:tab/>
      </w:r>
      <w:r w:rsidR="001D5776" w:rsidRPr="006A52CC">
        <w:rPr>
          <w:rFonts w:ascii="Arial" w:hAnsi="Arial" w:cs="Arial"/>
          <w:sz w:val="24"/>
          <w:szCs w:val="24"/>
        </w:rPr>
        <w:t xml:space="preserve">The Council operates </w:t>
      </w:r>
      <w:proofErr w:type="gramStart"/>
      <w:r w:rsidR="00E158D2" w:rsidRPr="006A52CC">
        <w:rPr>
          <w:rFonts w:ascii="Arial" w:hAnsi="Arial" w:cs="Arial"/>
          <w:sz w:val="24"/>
          <w:szCs w:val="24"/>
        </w:rPr>
        <w:t>it’s</w:t>
      </w:r>
      <w:proofErr w:type="gramEnd"/>
      <w:r w:rsidR="00E158D2" w:rsidRPr="006A52CC">
        <w:rPr>
          <w:rFonts w:ascii="Arial" w:hAnsi="Arial" w:cs="Arial"/>
          <w:sz w:val="24"/>
          <w:szCs w:val="24"/>
        </w:rPr>
        <w:t xml:space="preserve"> homelessness </w:t>
      </w:r>
      <w:r w:rsidR="001D5776" w:rsidRPr="006A52CC">
        <w:rPr>
          <w:rFonts w:ascii="Arial" w:hAnsi="Arial" w:cs="Arial"/>
          <w:sz w:val="24"/>
          <w:szCs w:val="24"/>
        </w:rPr>
        <w:t xml:space="preserve">service 24 hours a day and 365 days of the year. </w:t>
      </w:r>
    </w:p>
    <w:p w14:paraId="79254786" w14:textId="77777777" w:rsidR="001D5776" w:rsidRPr="006A52CC" w:rsidRDefault="001D5776" w:rsidP="001D5776">
      <w:pPr>
        <w:pStyle w:val="ListParagraph"/>
        <w:ind w:left="0"/>
        <w:jc w:val="both"/>
        <w:rPr>
          <w:rFonts w:ascii="Arial" w:hAnsi="Arial" w:cs="Arial"/>
          <w:sz w:val="24"/>
          <w:szCs w:val="24"/>
        </w:rPr>
      </w:pPr>
    </w:p>
    <w:p w14:paraId="2288EA7E" w14:textId="791AFB71" w:rsidR="007C20B6" w:rsidRDefault="000A452D" w:rsidP="00573F09">
      <w:pPr>
        <w:pStyle w:val="ListParagraph"/>
        <w:ind w:hanging="720"/>
        <w:jc w:val="both"/>
        <w:rPr>
          <w:rStyle w:val="cf01"/>
        </w:rPr>
      </w:pPr>
      <w:r w:rsidRPr="006A52CC">
        <w:rPr>
          <w:rFonts w:ascii="Arial" w:hAnsi="Arial" w:cs="Arial"/>
          <w:sz w:val="24"/>
          <w:szCs w:val="24"/>
        </w:rPr>
        <w:t>7</w:t>
      </w:r>
      <w:r w:rsidR="00BC77DC" w:rsidRPr="006A52CC">
        <w:rPr>
          <w:rFonts w:ascii="Arial" w:hAnsi="Arial" w:cs="Arial"/>
          <w:sz w:val="24"/>
          <w:szCs w:val="24"/>
        </w:rPr>
        <w:t>.</w:t>
      </w:r>
      <w:r w:rsidR="00365B28" w:rsidRPr="006A52CC">
        <w:rPr>
          <w:rFonts w:ascii="Arial" w:hAnsi="Arial" w:cs="Arial"/>
          <w:sz w:val="24"/>
          <w:szCs w:val="24"/>
        </w:rPr>
        <w:t>4</w:t>
      </w:r>
      <w:r w:rsidR="00BC77DC" w:rsidRPr="006A52CC">
        <w:rPr>
          <w:rFonts w:ascii="Arial" w:hAnsi="Arial" w:cs="Arial"/>
          <w:sz w:val="24"/>
          <w:szCs w:val="24"/>
        </w:rPr>
        <w:tab/>
      </w:r>
      <w:r w:rsidR="00CA051C" w:rsidRPr="006A52CC">
        <w:rPr>
          <w:rFonts w:ascii="Arial" w:hAnsi="Arial" w:cs="Arial"/>
          <w:sz w:val="24"/>
          <w:szCs w:val="24"/>
        </w:rPr>
        <w:t xml:space="preserve">The </w:t>
      </w:r>
      <w:r w:rsidR="0034690C" w:rsidRPr="006A52CC">
        <w:rPr>
          <w:rFonts w:ascii="Arial" w:hAnsi="Arial" w:cs="Arial"/>
          <w:sz w:val="24"/>
          <w:szCs w:val="24"/>
        </w:rPr>
        <w:t>H</w:t>
      </w:r>
      <w:r w:rsidR="00E158D2" w:rsidRPr="006A52CC">
        <w:rPr>
          <w:rFonts w:ascii="Arial" w:hAnsi="Arial" w:cs="Arial"/>
          <w:sz w:val="24"/>
          <w:szCs w:val="24"/>
        </w:rPr>
        <w:t xml:space="preserve">omeless </w:t>
      </w:r>
      <w:r w:rsidR="0034690C" w:rsidRPr="006A52CC">
        <w:rPr>
          <w:rFonts w:ascii="Arial" w:hAnsi="Arial" w:cs="Arial"/>
          <w:sz w:val="24"/>
          <w:szCs w:val="24"/>
        </w:rPr>
        <w:t>S</w:t>
      </w:r>
      <w:r w:rsidR="00CA051C" w:rsidRPr="006A52CC">
        <w:rPr>
          <w:rFonts w:ascii="Arial" w:hAnsi="Arial" w:cs="Arial"/>
          <w:sz w:val="24"/>
          <w:szCs w:val="24"/>
        </w:rPr>
        <w:t xml:space="preserve">ervice </w:t>
      </w:r>
      <w:r w:rsidR="001D5776" w:rsidRPr="006A52CC">
        <w:rPr>
          <w:rFonts w:ascii="Arial" w:hAnsi="Arial" w:cs="Arial"/>
          <w:sz w:val="24"/>
          <w:szCs w:val="24"/>
        </w:rPr>
        <w:t xml:space="preserve">can be contacted by telephoning </w:t>
      </w:r>
      <w:r w:rsidR="00FD43DA" w:rsidRPr="006A52CC">
        <w:rPr>
          <w:rFonts w:ascii="Arial" w:hAnsi="Arial" w:cs="Arial"/>
          <w:sz w:val="24"/>
          <w:szCs w:val="24"/>
        </w:rPr>
        <w:t>01709 336009</w:t>
      </w:r>
      <w:r w:rsidR="00E158D2" w:rsidRPr="006A52CC">
        <w:rPr>
          <w:rFonts w:ascii="Arial" w:hAnsi="Arial" w:cs="Arial"/>
          <w:sz w:val="24"/>
          <w:szCs w:val="24"/>
        </w:rPr>
        <w:t xml:space="preserve"> at any time day or night</w:t>
      </w:r>
      <w:r w:rsidR="001D5776" w:rsidRPr="006A52CC">
        <w:rPr>
          <w:rFonts w:ascii="Arial" w:hAnsi="Arial" w:cs="Arial"/>
          <w:sz w:val="24"/>
          <w:szCs w:val="24"/>
        </w:rPr>
        <w:t>. If a homeless household contacts the Council outside of normal office hours</w:t>
      </w:r>
      <w:r w:rsidR="00CA051C" w:rsidRPr="006A52CC">
        <w:rPr>
          <w:rFonts w:ascii="Arial" w:hAnsi="Arial" w:cs="Arial"/>
          <w:sz w:val="24"/>
          <w:szCs w:val="24"/>
        </w:rPr>
        <w:t>,</w:t>
      </w:r>
      <w:r w:rsidR="001D5776" w:rsidRPr="006A52CC">
        <w:rPr>
          <w:rFonts w:ascii="Arial" w:hAnsi="Arial" w:cs="Arial"/>
          <w:sz w:val="24"/>
          <w:szCs w:val="24"/>
        </w:rPr>
        <w:t xml:space="preserve"> the Homelessness </w:t>
      </w:r>
      <w:r w:rsidR="00C41CD6" w:rsidRPr="006A52CC">
        <w:rPr>
          <w:rFonts w:ascii="Arial" w:hAnsi="Arial" w:cs="Arial"/>
          <w:sz w:val="24"/>
          <w:szCs w:val="24"/>
        </w:rPr>
        <w:t>duty officer</w:t>
      </w:r>
      <w:r w:rsidR="001D5776">
        <w:rPr>
          <w:rFonts w:ascii="Arial" w:hAnsi="Arial" w:cs="Arial"/>
          <w:sz w:val="24"/>
          <w:szCs w:val="24"/>
        </w:rPr>
        <w:t xml:space="preserve"> will decide </w:t>
      </w:r>
      <w:r w:rsidR="00C41CD6">
        <w:rPr>
          <w:rFonts w:ascii="Arial" w:hAnsi="Arial" w:cs="Arial"/>
          <w:sz w:val="24"/>
          <w:szCs w:val="24"/>
        </w:rPr>
        <w:t xml:space="preserve">if </w:t>
      </w:r>
      <w:r w:rsidR="001D5776" w:rsidRPr="00AB2D3E">
        <w:rPr>
          <w:rFonts w:ascii="Arial" w:hAnsi="Arial" w:cs="Arial"/>
          <w:sz w:val="24"/>
          <w:szCs w:val="24"/>
        </w:rPr>
        <w:t>a duty to provide temporary accommodation is</w:t>
      </w:r>
      <w:r w:rsidR="008E4855">
        <w:rPr>
          <w:rFonts w:ascii="Arial" w:hAnsi="Arial" w:cs="Arial"/>
          <w:sz w:val="24"/>
          <w:szCs w:val="24"/>
        </w:rPr>
        <w:t xml:space="preserve"> owed</w:t>
      </w:r>
      <w:r w:rsidR="00CA051C">
        <w:rPr>
          <w:rFonts w:ascii="Arial" w:hAnsi="Arial" w:cs="Arial"/>
          <w:sz w:val="24"/>
          <w:szCs w:val="24"/>
        </w:rPr>
        <w:t>;</w:t>
      </w:r>
      <w:r w:rsidR="001D5776" w:rsidRPr="00AB2D3E">
        <w:rPr>
          <w:rFonts w:ascii="Arial" w:hAnsi="Arial" w:cs="Arial"/>
          <w:sz w:val="24"/>
          <w:szCs w:val="24"/>
        </w:rPr>
        <w:t xml:space="preserve"> </w:t>
      </w:r>
      <w:r w:rsidR="00C41CD6">
        <w:rPr>
          <w:rFonts w:ascii="Arial" w:hAnsi="Arial" w:cs="Arial"/>
          <w:sz w:val="24"/>
          <w:szCs w:val="24"/>
        </w:rPr>
        <w:t>if so</w:t>
      </w:r>
      <w:r w:rsidR="00CA051C">
        <w:rPr>
          <w:rFonts w:ascii="Arial" w:hAnsi="Arial" w:cs="Arial"/>
          <w:sz w:val="24"/>
          <w:szCs w:val="24"/>
        </w:rPr>
        <w:t>,</w:t>
      </w:r>
      <w:r w:rsidR="00C41CD6">
        <w:rPr>
          <w:rFonts w:ascii="Arial" w:hAnsi="Arial" w:cs="Arial"/>
          <w:sz w:val="24"/>
          <w:szCs w:val="24"/>
        </w:rPr>
        <w:t xml:space="preserve"> </w:t>
      </w:r>
      <w:r w:rsidR="001D5776" w:rsidRPr="00AB2D3E">
        <w:rPr>
          <w:rFonts w:ascii="Arial" w:hAnsi="Arial" w:cs="Arial"/>
          <w:sz w:val="24"/>
          <w:szCs w:val="24"/>
        </w:rPr>
        <w:t xml:space="preserve">the household will be placed in the available </w:t>
      </w:r>
      <w:r w:rsidR="001D5776" w:rsidRPr="0034690C">
        <w:rPr>
          <w:rFonts w:ascii="Arial" w:hAnsi="Arial" w:cs="Arial"/>
          <w:sz w:val="24"/>
          <w:szCs w:val="24"/>
        </w:rPr>
        <w:t>accommodation</w:t>
      </w:r>
      <w:r w:rsidR="000A011B" w:rsidRPr="0034690C">
        <w:rPr>
          <w:rFonts w:ascii="Arial" w:hAnsi="Arial" w:cs="Arial"/>
          <w:sz w:val="24"/>
          <w:szCs w:val="24"/>
        </w:rPr>
        <w:t>.</w:t>
      </w:r>
      <w:r w:rsidR="001D5776" w:rsidRPr="0034690C">
        <w:rPr>
          <w:rFonts w:ascii="Arial" w:hAnsi="Arial" w:cs="Arial"/>
          <w:sz w:val="24"/>
          <w:szCs w:val="24"/>
        </w:rPr>
        <w:t xml:space="preserve"> The </w:t>
      </w:r>
      <w:r w:rsidR="00BD2079" w:rsidRPr="0034690C">
        <w:rPr>
          <w:rFonts w:ascii="Arial" w:hAnsi="Arial" w:cs="Arial"/>
          <w:sz w:val="24"/>
          <w:szCs w:val="24"/>
        </w:rPr>
        <w:t>h</w:t>
      </w:r>
      <w:r w:rsidR="001D5776" w:rsidRPr="0034690C">
        <w:rPr>
          <w:rFonts w:ascii="Arial" w:hAnsi="Arial" w:cs="Arial"/>
          <w:sz w:val="24"/>
          <w:szCs w:val="24"/>
        </w:rPr>
        <w:t xml:space="preserve">ousehold will be </w:t>
      </w:r>
      <w:r w:rsidR="00850268" w:rsidRPr="0034690C">
        <w:rPr>
          <w:rFonts w:ascii="Arial" w:hAnsi="Arial" w:cs="Arial"/>
          <w:sz w:val="24"/>
          <w:szCs w:val="24"/>
        </w:rPr>
        <w:t xml:space="preserve">asked to attend the </w:t>
      </w:r>
      <w:r w:rsidR="003168D1" w:rsidRPr="0034690C">
        <w:rPr>
          <w:rFonts w:ascii="Arial" w:hAnsi="Arial" w:cs="Arial"/>
          <w:sz w:val="24"/>
          <w:szCs w:val="24"/>
        </w:rPr>
        <w:t xml:space="preserve">Council office the </w:t>
      </w:r>
      <w:r w:rsidR="00850268" w:rsidRPr="0034690C">
        <w:rPr>
          <w:rFonts w:ascii="Arial" w:hAnsi="Arial" w:cs="Arial"/>
          <w:sz w:val="24"/>
          <w:szCs w:val="24"/>
        </w:rPr>
        <w:t>next working day.</w:t>
      </w:r>
      <w:r w:rsidR="001D5776" w:rsidRPr="0034690C">
        <w:rPr>
          <w:rFonts w:ascii="Arial" w:hAnsi="Arial" w:cs="Arial"/>
          <w:sz w:val="24"/>
          <w:szCs w:val="24"/>
        </w:rPr>
        <w:t xml:space="preserve"> </w:t>
      </w:r>
      <w:r w:rsidR="0034690C">
        <w:rPr>
          <w:rFonts w:ascii="Arial" w:hAnsi="Arial" w:cs="Arial"/>
          <w:sz w:val="24"/>
          <w:szCs w:val="24"/>
        </w:rPr>
        <w:t>(</w:t>
      </w:r>
      <w:r w:rsidR="00E158D2" w:rsidRPr="006A52CC">
        <w:rPr>
          <w:rStyle w:val="cf01"/>
          <w:rFonts w:ascii="Arial" w:hAnsi="Arial" w:cs="Arial"/>
          <w:sz w:val="24"/>
          <w:szCs w:val="24"/>
        </w:rPr>
        <w:t xml:space="preserve">This </w:t>
      </w:r>
      <w:r w:rsidR="0034690C" w:rsidRPr="006A52CC">
        <w:rPr>
          <w:rStyle w:val="cf01"/>
          <w:rFonts w:ascii="Arial" w:hAnsi="Arial" w:cs="Arial"/>
          <w:sz w:val="24"/>
          <w:szCs w:val="24"/>
        </w:rPr>
        <w:t xml:space="preserve">does not include </w:t>
      </w:r>
      <w:r w:rsidR="0034690C">
        <w:rPr>
          <w:rStyle w:val="cf01"/>
          <w:rFonts w:ascii="Arial" w:hAnsi="Arial" w:cs="Arial"/>
          <w:sz w:val="24"/>
          <w:szCs w:val="24"/>
        </w:rPr>
        <w:t>b</w:t>
      </w:r>
      <w:r w:rsidR="00E158D2" w:rsidRPr="006A52CC">
        <w:rPr>
          <w:rStyle w:val="cf01"/>
          <w:rFonts w:ascii="Arial" w:hAnsi="Arial" w:cs="Arial"/>
          <w:sz w:val="24"/>
          <w:szCs w:val="24"/>
        </w:rPr>
        <w:t xml:space="preserve">ank </w:t>
      </w:r>
      <w:r w:rsidR="0034690C">
        <w:rPr>
          <w:rStyle w:val="cf01"/>
          <w:rFonts w:ascii="Arial" w:hAnsi="Arial" w:cs="Arial"/>
          <w:sz w:val="24"/>
          <w:szCs w:val="24"/>
        </w:rPr>
        <w:t>h</w:t>
      </w:r>
      <w:r w:rsidR="0034690C" w:rsidRPr="0034690C">
        <w:rPr>
          <w:rStyle w:val="cf01"/>
          <w:rFonts w:ascii="Arial" w:hAnsi="Arial" w:cs="Arial"/>
          <w:sz w:val="24"/>
          <w:szCs w:val="24"/>
        </w:rPr>
        <w:t>oliday</w:t>
      </w:r>
      <w:r w:rsidR="006A52CC">
        <w:rPr>
          <w:rStyle w:val="cf01"/>
          <w:rFonts w:ascii="Arial" w:hAnsi="Arial" w:cs="Arial"/>
          <w:sz w:val="24"/>
          <w:szCs w:val="24"/>
        </w:rPr>
        <w:t>, the Christmas closure</w:t>
      </w:r>
      <w:r w:rsidR="0034690C">
        <w:rPr>
          <w:rStyle w:val="cf01"/>
          <w:rFonts w:ascii="Arial" w:hAnsi="Arial" w:cs="Arial"/>
          <w:sz w:val="24"/>
          <w:szCs w:val="24"/>
        </w:rPr>
        <w:t xml:space="preserve"> or</w:t>
      </w:r>
      <w:r w:rsidR="0034690C" w:rsidRPr="0034690C">
        <w:rPr>
          <w:rStyle w:val="cf01"/>
          <w:rFonts w:ascii="Arial" w:hAnsi="Arial" w:cs="Arial"/>
          <w:sz w:val="24"/>
          <w:szCs w:val="24"/>
        </w:rPr>
        <w:t xml:space="preserve"> weekends</w:t>
      </w:r>
      <w:r w:rsidR="0034690C">
        <w:rPr>
          <w:rStyle w:val="cf01"/>
          <w:rFonts w:ascii="Arial" w:hAnsi="Arial" w:cs="Arial"/>
          <w:sz w:val="24"/>
          <w:szCs w:val="24"/>
        </w:rPr>
        <w:t>).</w:t>
      </w:r>
      <w:r w:rsidR="00E158D2">
        <w:rPr>
          <w:rStyle w:val="cf01"/>
        </w:rPr>
        <w:t xml:space="preserve"> </w:t>
      </w:r>
    </w:p>
    <w:p w14:paraId="30C24B85" w14:textId="77777777" w:rsidR="00CE7D21" w:rsidRDefault="00CE7D21" w:rsidP="00573F09">
      <w:pPr>
        <w:pStyle w:val="ListParagraph"/>
        <w:ind w:hanging="720"/>
        <w:jc w:val="both"/>
        <w:rPr>
          <w:rStyle w:val="cf01"/>
        </w:rPr>
      </w:pPr>
    </w:p>
    <w:p w14:paraId="02805C3E" w14:textId="77777777" w:rsidR="00CE7D21" w:rsidRDefault="00CE7D21" w:rsidP="00573F09">
      <w:pPr>
        <w:pStyle w:val="ListParagraph"/>
        <w:ind w:hanging="720"/>
        <w:jc w:val="both"/>
        <w:rPr>
          <w:rStyle w:val="cf01"/>
        </w:rPr>
      </w:pPr>
    </w:p>
    <w:p w14:paraId="180C5616" w14:textId="77777777" w:rsidR="00CE7D21" w:rsidRPr="00573F09" w:rsidRDefault="00CE7D21" w:rsidP="00573F09">
      <w:pPr>
        <w:pStyle w:val="ListParagraph"/>
        <w:ind w:hanging="720"/>
        <w:jc w:val="both"/>
        <w:rPr>
          <w:rFonts w:ascii="Arial" w:hAnsi="Arial" w:cs="Arial"/>
          <w:sz w:val="24"/>
          <w:szCs w:val="24"/>
        </w:rPr>
      </w:pPr>
    </w:p>
    <w:p w14:paraId="78ACE397" w14:textId="4E939E0C" w:rsidR="00D53714" w:rsidRDefault="000A452D" w:rsidP="001D2762">
      <w:pPr>
        <w:pStyle w:val="TitleforContents"/>
        <w:numPr>
          <w:ilvl w:val="0"/>
          <w:numId w:val="0"/>
        </w:numPr>
      </w:pPr>
      <w:bookmarkStart w:id="12" w:name="_Toc194396327"/>
      <w:r>
        <w:lastRenderedPageBreak/>
        <w:t>8</w:t>
      </w:r>
      <w:r w:rsidR="00573F09">
        <w:t>.</w:t>
      </w:r>
      <w:r w:rsidR="00573F09">
        <w:tab/>
      </w:r>
      <w:r w:rsidR="00AC1F7A" w:rsidRPr="00A9552D">
        <w:t xml:space="preserve">SUITABILITY </w:t>
      </w:r>
      <w:r w:rsidR="00AC1F7A">
        <w:t xml:space="preserve">OF </w:t>
      </w:r>
      <w:r w:rsidR="0023320F">
        <w:t xml:space="preserve">A </w:t>
      </w:r>
      <w:r w:rsidR="00AC1F7A">
        <w:t>TEMPORARY ACCOMMODATION PLACEMENT</w:t>
      </w:r>
      <w:bookmarkStart w:id="13" w:name="_Hlk165289408"/>
      <w:bookmarkEnd w:id="12"/>
      <w:r w:rsidR="007D7B89">
        <w:t xml:space="preserve"> </w:t>
      </w:r>
      <w:bookmarkEnd w:id="13"/>
    </w:p>
    <w:p w14:paraId="25EAC6C1" w14:textId="77777777" w:rsidR="001D2762" w:rsidRDefault="001D2762" w:rsidP="001D2762"/>
    <w:p w14:paraId="12052C00" w14:textId="563C3782" w:rsidR="00F13541" w:rsidRPr="0058599B" w:rsidRDefault="000A452D" w:rsidP="00D53714">
      <w:pPr>
        <w:rPr>
          <w:rFonts w:ascii="Arial" w:hAnsi="Arial" w:cs="Arial"/>
          <w:sz w:val="24"/>
          <w:szCs w:val="24"/>
        </w:rPr>
      </w:pPr>
      <w:r>
        <w:rPr>
          <w:rFonts w:ascii="Arial" w:hAnsi="Arial" w:cs="Arial"/>
          <w:sz w:val="24"/>
          <w:szCs w:val="24"/>
        </w:rPr>
        <w:t>8</w:t>
      </w:r>
      <w:r w:rsidR="00D2701C" w:rsidRPr="00D53714">
        <w:rPr>
          <w:rFonts w:ascii="Arial" w:hAnsi="Arial" w:cs="Arial"/>
          <w:sz w:val="24"/>
          <w:szCs w:val="24"/>
        </w:rPr>
        <w:t>.1</w:t>
      </w:r>
      <w:r w:rsidR="00D2701C" w:rsidRPr="00D53714">
        <w:rPr>
          <w:rFonts w:ascii="Arial" w:hAnsi="Arial" w:cs="Arial"/>
          <w:sz w:val="24"/>
          <w:szCs w:val="24"/>
        </w:rPr>
        <w:tab/>
      </w:r>
      <w:r w:rsidR="00D2701C" w:rsidRPr="0058599B">
        <w:rPr>
          <w:rFonts w:ascii="Arial" w:hAnsi="Arial" w:cs="Arial"/>
          <w:sz w:val="24"/>
          <w:szCs w:val="24"/>
        </w:rPr>
        <w:t xml:space="preserve">If the Council accepts a duty to provide temporary accommodation, the Council </w:t>
      </w:r>
      <w:r w:rsidR="00886C68" w:rsidRPr="0058599B">
        <w:rPr>
          <w:rFonts w:ascii="Arial" w:hAnsi="Arial" w:cs="Arial"/>
          <w:sz w:val="24"/>
          <w:szCs w:val="24"/>
        </w:rPr>
        <w:t xml:space="preserve">will </w:t>
      </w:r>
      <w:r w:rsidR="00626110" w:rsidRPr="0058599B">
        <w:rPr>
          <w:rFonts w:ascii="Arial" w:hAnsi="Arial" w:cs="Arial"/>
          <w:sz w:val="24"/>
          <w:szCs w:val="24"/>
        </w:rPr>
        <w:tab/>
      </w:r>
      <w:r w:rsidR="00886C68" w:rsidRPr="0058599B">
        <w:rPr>
          <w:rFonts w:ascii="Arial" w:hAnsi="Arial" w:cs="Arial"/>
          <w:sz w:val="24"/>
          <w:szCs w:val="24"/>
        </w:rPr>
        <w:t xml:space="preserve">consider the needs of the household as part of their homelessness </w:t>
      </w:r>
      <w:r w:rsidR="00886C68" w:rsidRPr="0058599B">
        <w:rPr>
          <w:rFonts w:ascii="Arial" w:hAnsi="Arial" w:cs="Arial"/>
          <w:sz w:val="24"/>
          <w:szCs w:val="24"/>
        </w:rPr>
        <w:tab/>
        <w:t>assessment</w:t>
      </w:r>
      <w:r w:rsidR="007379CE" w:rsidRPr="0058599B">
        <w:rPr>
          <w:rFonts w:ascii="Arial" w:hAnsi="Arial" w:cs="Arial"/>
          <w:sz w:val="24"/>
          <w:szCs w:val="24"/>
        </w:rPr>
        <w:t>.</w:t>
      </w:r>
      <w:r w:rsidR="00886C68" w:rsidRPr="0058599B">
        <w:rPr>
          <w:rFonts w:ascii="Arial" w:hAnsi="Arial" w:cs="Arial"/>
          <w:sz w:val="24"/>
          <w:szCs w:val="24"/>
        </w:rPr>
        <w:t xml:space="preserve"> </w:t>
      </w:r>
      <w:r w:rsidR="00E207E3" w:rsidRPr="0058599B">
        <w:rPr>
          <w:rFonts w:ascii="Arial" w:hAnsi="Arial" w:cs="Arial"/>
          <w:sz w:val="24"/>
          <w:szCs w:val="24"/>
        </w:rPr>
        <w:tab/>
      </w:r>
      <w:r w:rsidR="007379CE" w:rsidRPr="0058599B">
        <w:rPr>
          <w:rFonts w:ascii="Arial" w:hAnsi="Arial" w:cs="Arial"/>
          <w:sz w:val="24"/>
          <w:szCs w:val="24"/>
        </w:rPr>
        <w:t>T</w:t>
      </w:r>
      <w:r w:rsidR="00886C68" w:rsidRPr="0058599B">
        <w:rPr>
          <w:rFonts w:ascii="Arial" w:hAnsi="Arial" w:cs="Arial"/>
          <w:sz w:val="24"/>
          <w:szCs w:val="24"/>
        </w:rPr>
        <w:t xml:space="preserve">his will include factors in relation to </w:t>
      </w:r>
      <w:r w:rsidR="00AF27A3" w:rsidRPr="0058599B">
        <w:rPr>
          <w:rFonts w:ascii="Arial" w:hAnsi="Arial" w:cs="Arial"/>
          <w:sz w:val="24"/>
          <w:szCs w:val="24"/>
        </w:rPr>
        <w:t xml:space="preserve">the </w:t>
      </w:r>
      <w:r w:rsidR="00886C68" w:rsidRPr="0058599B">
        <w:rPr>
          <w:rFonts w:ascii="Arial" w:hAnsi="Arial" w:cs="Arial"/>
          <w:sz w:val="24"/>
          <w:szCs w:val="24"/>
        </w:rPr>
        <w:t xml:space="preserve">suitability of temporary accommodation </w:t>
      </w:r>
      <w:r w:rsidR="00D2701C" w:rsidRPr="0058599B">
        <w:rPr>
          <w:rFonts w:ascii="Arial" w:hAnsi="Arial" w:cs="Arial"/>
          <w:sz w:val="24"/>
          <w:szCs w:val="24"/>
          <w:shd w:val="clear" w:color="auto" w:fill="FFFFFF"/>
        </w:rPr>
        <w:t xml:space="preserve">and </w:t>
      </w:r>
      <w:r w:rsidR="00AF27A3" w:rsidRPr="0058599B">
        <w:rPr>
          <w:rFonts w:ascii="Arial" w:hAnsi="Arial" w:cs="Arial"/>
          <w:sz w:val="24"/>
          <w:szCs w:val="24"/>
          <w:shd w:val="clear" w:color="auto" w:fill="FFFFFF"/>
        </w:rPr>
        <w:tab/>
        <w:t xml:space="preserve">identify </w:t>
      </w:r>
      <w:r w:rsidR="00D2701C" w:rsidRPr="0058599B">
        <w:rPr>
          <w:rFonts w:ascii="Arial" w:hAnsi="Arial" w:cs="Arial"/>
          <w:sz w:val="24"/>
          <w:szCs w:val="24"/>
          <w:shd w:val="clear" w:color="auto" w:fill="FFFFFF"/>
        </w:rPr>
        <w:t xml:space="preserve">any risks to help determine a suitable temporary accommodation </w:t>
      </w:r>
      <w:r w:rsidR="00AF27A3" w:rsidRPr="0058599B">
        <w:rPr>
          <w:rFonts w:ascii="Arial" w:hAnsi="Arial" w:cs="Arial"/>
          <w:sz w:val="24"/>
          <w:szCs w:val="24"/>
          <w:shd w:val="clear" w:color="auto" w:fill="FFFFFF"/>
        </w:rPr>
        <w:t>placement.</w:t>
      </w:r>
    </w:p>
    <w:p w14:paraId="6849EB7F" w14:textId="103DF299" w:rsidR="00B92573" w:rsidRDefault="000A452D" w:rsidP="00573F09">
      <w:pPr>
        <w:ind w:left="720" w:hanging="720"/>
        <w:jc w:val="both"/>
        <w:rPr>
          <w:rFonts w:ascii="Arial" w:hAnsi="Arial" w:cs="Arial"/>
          <w:sz w:val="24"/>
          <w:szCs w:val="24"/>
        </w:rPr>
      </w:pPr>
      <w:r>
        <w:rPr>
          <w:rFonts w:ascii="Arial" w:hAnsi="Arial" w:cs="Arial"/>
          <w:sz w:val="24"/>
          <w:szCs w:val="24"/>
        </w:rPr>
        <w:t>8</w:t>
      </w:r>
      <w:r w:rsidR="00D2701C" w:rsidRPr="0058599B">
        <w:rPr>
          <w:rFonts w:ascii="Arial" w:hAnsi="Arial" w:cs="Arial"/>
          <w:sz w:val="24"/>
          <w:szCs w:val="24"/>
        </w:rPr>
        <w:t>.2</w:t>
      </w:r>
      <w:r w:rsidR="00D2701C" w:rsidRPr="0058599B">
        <w:rPr>
          <w:rFonts w:ascii="Arial" w:hAnsi="Arial" w:cs="Arial"/>
          <w:sz w:val="24"/>
          <w:szCs w:val="24"/>
        </w:rPr>
        <w:tab/>
      </w:r>
      <w:r w:rsidR="003D4803" w:rsidRPr="0058599B">
        <w:rPr>
          <w:rFonts w:ascii="Arial" w:hAnsi="Arial" w:cs="Arial"/>
          <w:sz w:val="24"/>
          <w:szCs w:val="24"/>
        </w:rPr>
        <w:t xml:space="preserve">All offers of temporary accommodation will </w:t>
      </w:r>
      <w:r w:rsidR="00573F09" w:rsidRPr="0058599B">
        <w:rPr>
          <w:rFonts w:ascii="Arial" w:hAnsi="Arial" w:cs="Arial"/>
          <w:sz w:val="24"/>
          <w:szCs w:val="24"/>
        </w:rPr>
        <w:t xml:space="preserve">comply </w:t>
      </w:r>
      <w:r w:rsidR="007379CE" w:rsidRPr="0058599B">
        <w:rPr>
          <w:rFonts w:ascii="Arial" w:hAnsi="Arial" w:cs="Arial"/>
          <w:sz w:val="24"/>
          <w:szCs w:val="24"/>
        </w:rPr>
        <w:t xml:space="preserve">with </w:t>
      </w:r>
      <w:r w:rsidR="003D4803" w:rsidRPr="0058599B">
        <w:rPr>
          <w:rFonts w:ascii="Arial" w:hAnsi="Arial" w:cs="Arial"/>
          <w:sz w:val="24"/>
          <w:szCs w:val="24"/>
        </w:rPr>
        <w:t xml:space="preserve">legislation, </w:t>
      </w:r>
      <w:r w:rsidR="001133C6" w:rsidRPr="0058599B">
        <w:rPr>
          <w:rFonts w:ascii="Arial" w:hAnsi="Arial" w:cs="Arial"/>
          <w:sz w:val="24"/>
          <w:szCs w:val="24"/>
        </w:rPr>
        <w:t xml:space="preserve">including the </w:t>
      </w:r>
      <w:r w:rsidR="003D4803" w:rsidRPr="0058599B">
        <w:rPr>
          <w:rFonts w:ascii="Arial" w:hAnsi="Arial" w:cs="Arial"/>
          <w:sz w:val="24"/>
          <w:szCs w:val="24"/>
        </w:rPr>
        <w:t xml:space="preserve">Homelessness (Suitability of Accommodation) (England) Order 2012 and </w:t>
      </w:r>
      <w:r w:rsidR="00573F09" w:rsidRPr="0058599B">
        <w:rPr>
          <w:rFonts w:ascii="Arial" w:hAnsi="Arial" w:cs="Arial"/>
          <w:sz w:val="24"/>
          <w:szCs w:val="24"/>
        </w:rPr>
        <w:t xml:space="preserve">give regard to </w:t>
      </w:r>
      <w:r w:rsidR="003D4803" w:rsidRPr="0058599B">
        <w:rPr>
          <w:rFonts w:ascii="Arial" w:hAnsi="Arial" w:cs="Arial"/>
          <w:sz w:val="24"/>
          <w:szCs w:val="24"/>
        </w:rPr>
        <w:t xml:space="preserve">the Homeless Code of Guidance for Local Authorities. </w:t>
      </w:r>
      <w:r w:rsidR="00854E01" w:rsidRPr="0058599B">
        <w:rPr>
          <w:rFonts w:ascii="Arial" w:hAnsi="Arial" w:cs="Arial"/>
          <w:sz w:val="24"/>
          <w:szCs w:val="24"/>
        </w:rPr>
        <w:t>The Council should be mindful of</w:t>
      </w:r>
      <w:r w:rsidR="00B92573" w:rsidRPr="0058599B">
        <w:rPr>
          <w:rFonts w:ascii="Arial" w:hAnsi="Arial" w:cs="Arial"/>
          <w:sz w:val="24"/>
          <w:szCs w:val="24"/>
        </w:rPr>
        <w:t>:</w:t>
      </w:r>
    </w:p>
    <w:p w14:paraId="4B04AAB8" w14:textId="77777777" w:rsidR="00B92573" w:rsidRPr="00B92573" w:rsidRDefault="00B92573" w:rsidP="00D01E4C">
      <w:pPr>
        <w:pStyle w:val="ListParagraph"/>
        <w:numPr>
          <w:ilvl w:val="0"/>
          <w:numId w:val="25"/>
        </w:numPr>
        <w:ind w:left="1134" w:hanging="283"/>
        <w:jc w:val="both"/>
        <w:rPr>
          <w:rFonts w:ascii="Arial" w:hAnsi="Arial" w:cs="Arial"/>
          <w:sz w:val="24"/>
          <w:szCs w:val="24"/>
          <w:shd w:val="clear" w:color="auto" w:fill="FFFFFF"/>
        </w:rPr>
      </w:pPr>
      <w:r w:rsidRPr="00B92573">
        <w:rPr>
          <w:rFonts w:ascii="Arial" w:hAnsi="Arial" w:cs="Arial"/>
          <w:sz w:val="24"/>
          <w:szCs w:val="24"/>
        </w:rPr>
        <w:t>R</w:t>
      </w:r>
      <w:r w:rsidR="00854E01" w:rsidRPr="00B92573">
        <w:rPr>
          <w:rFonts w:ascii="Arial" w:hAnsi="Arial" w:cs="Arial"/>
          <w:sz w:val="24"/>
          <w:szCs w:val="24"/>
        </w:rPr>
        <w:t xml:space="preserve">elevant considerations for </w:t>
      </w:r>
      <w:r w:rsidR="003D4803" w:rsidRPr="00B92573">
        <w:rPr>
          <w:rFonts w:ascii="Arial" w:hAnsi="Arial" w:cs="Arial"/>
          <w:color w:val="0B0C0C"/>
          <w:sz w:val="24"/>
          <w:szCs w:val="24"/>
          <w:shd w:val="clear" w:color="auto" w:fill="FFFFFF"/>
        </w:rPr>
        <w:t xml:space="preserve">families with children </w:t>
      </w:r>
      <w:r w:rsidR="00854E01" w:rsidRPr="00B92573">
        <w:rPr>
          <w:rFonts w:ascii="Arial" w:hAnsi="Arial" w:cs="Arial"/>
          <w:color w:val="0B0C0C"/>
          <w:sz w:val="24"/>
          <w:szCs w:val="24"/>
          <w:shd w:val="clear" w:color="auto" w:fill="FFFFFF"/>
        </w:rPr>
        <w:t xml:space="preserve">and </w:t>
      </w:r>
      <w:r w:rsidR="003D4803" w:rsidRPr="00B92573">
        <w:rPr>
          <w:rFonts w:ascii="Arial" w:hAnsi="Arial" w:cs="Arial"/>
          <w:color w:val="0B0C0C"/>
          <w:sz w:val="24"/>
          <w:szCs w:val="24"/>
          <w:shd w:val="clear" w:color="auto" w:fill="FFFFFF"/>
        </w:rPr>
        <w:t>their duties under </w:t>
      </w:r>
      <w:r w:rsidR="006C668D" w:rsidRPr="00B92573">
        <w:rPr>
          <w:rFonts w:ascii="Arial" w:hAnsi="Arial" w:cs="Arial"/>
          <w:color w:val="0B0C0C"/>
          <w:sz w:val="24"/>
          <w:szCs w:val="24"/>
          <w:shd w:val="clear" w:color="auto" w:fill="FFFFFF"/>
        </w:rPr>
        <w:t>S</w:t>
      </w:r>
      <w:r w:rsidR="003D4803" w:rsidRPr="00B92573">
        <w:rPr>
          <w:rFonts w:ascii="Arial" w:hAnsi="Arial" w:cs="Arial"/>
          <w:color w:val="0B0C0C"/>
          <w:sz w:val="24"/>
          <w:szCs w:val="24"/>
          <w:shd w:val="clear" w:color="auto" w:fill="FFFFFF"/>
        </w:rPr>
        <w:t>ection 11 of the Children</w:t>
      </w:r>
      <w:r w:rsidR="00C42692" w:rsidRPr="00B92573">
        <w:rPr>
          <w:rFonts w:ascii="Arial" w:hAnsi="Arial" w:cs="Arial"/>
          <w:color w:val="0B0C0C"/>
          <w:sz w:val="24"/>
          <w:szCs w:val="24"/>
          <w:shd w:val="clear" w:color="auto" w:fill="FFFFFF"/>
        </w:rPr>
        <w:t>’</w:t>
      </w:r>
      <w:r w:rsidR="003D4803" w:rsidRPr="00B92573">
        <w:rPr>
          <w:rFonts w:ascii="Arial" w:hAnsi="Arial" w:cs="Arial"/>
          <w:color w:val="0B0C0C"/>
          <w:sz w:val="24"/>
          <w:szCs w:val="24"/>
          <w:shd w:val="clear" w:color="auto" w:fill="FFFFFF"/>
        </w:rPr>
        <w:t xml:space="preserve">s Act 2014 with regards to the need to safeguard and promote the welfare of children. </w:t>
      </w:r>
    </w:p>
    <w:p w14:paraId="64960104" w14:textId="77777777" w:rsidR="00B92573" w:rsidRPr="00B92573" w:rsidRDefault="00B92573" w:rsidP="00D01E4C">
      <w:pPr>
        <w:pStyle w:val="ListParagraph"/>
        <w:numPr>
          <w:ilvl w:val="0"/>
          <w:numId w:val="25"/>
        </w:numPr>
        <w:ind w:left="1134" w:hanging="283"/>
        <w:jc w:val="both"/>
        <w:rPr>
          <w:rFonts w:ascii="Arial" w:hAnsi="Arial" w:cs="Arial"/>
          <w:sz w:val="24"/>
          <w:szCs w:val="24"/>
          <w:shd w:val="clear" w:color="auto" w:fill="FFFFFF"/>
        </w:rPr>
      </w:pPr>
      <w:r>
        <w:rPr>
          <w:rFonts w:ascii="Arial" w:hAnsi="Arial" w:cs="Arial"/>
          <w:color w:val="0B0C0C"/>
          <w:sz w:val="24"/>
          <w:szCs w:val="24"/>
          <w:shd w:val="clear" w:color="auto" w:fill="FFFFFF"/>
        </w:rPr>
        <w:t>S</w:t>
      </w:r>
      <w:r w:rsidR="0095237A" w:rsidRPr="00B92573">
        <w:rPr>
          <w:rFonts w:ascii="Arial" w:hAnsi="Arial" w:cs="Arial"/>
          <w:color w:val="0B0C0C"/>
          <w:sz w:val="24"/>
          <w:szCs w:val="24"/>
          <w:shd w:val="clear" w:color="auto" w:fill="FFFFFF"/>
        </w:rPr>
        <w:t>afeguarding responsibilities to p</w:t>
      </w:r>
      <w:r w:rsidR="0095237A" w:rsidRPr="00B92573">
        <w:rPr>
          <w:rFonts w:ascii="Arial" w:hAnsi="Arial" w:cs="Arial"/>
          <w:color w:val="212529"/>
          <w:sz w:val="24"/>
          <w:szCs w:val="24"/>
          <w:shd w:val="clear" w:color="auto" w:fill="FFFFFF"/>
        </w:rPr>
        <w:t xml:space="preserve">rotect </w:t>
      </w:r>
      <w:r w:rsidR="0095237A" w:rsidRPr="00B92573">
        <w:rPr>
          <w:rFonts w:ascii="Arial" w:hAnsi="Arial" w:cs="Arial"/>
          <w:sz w:val="24"/>
          <w:szCs w:val="24"/>
          <w:shd w:val="clear" w:color="auto" w:fill="FFFFFF"/>
        </w:rPr>
        <w:t>adult’s right to live in safety</w:t>
      </w:r>
      <w:r w:rsidR="00E8566F" w:rsidRPr="00B92573">
        <w:rPr>
          <w:rFonts w:ascii="Arial" w:hAnsi="Arial" w:cs="Arial"/>
          <w:sz w:val="24"/>
          <w:szCs w:val="24"/>
          <w:shd w:val="clear" w:color="auto" w:fill="FFFFFF"/>
        </w:rPr>
        <w:t xml:space="preserve"> and </w:t>
      </w:r>
      <w:r w:rsidR="0095237A" w:rsidRPr="00B92573">
        <w:rPr>
          <w:rFonts w:ascii="Arial" w:hAnsi="Arial" w:cs="Arial"/>
          <w:sz w:val="24"/>
          <w:szCs w:val="24"/>
          <w:shd w:val="clear" w:color="auto" w:fill="FFFFFF"/>
        </w:rPr>
        <w:t>free from abuse and neglect</w:t>
      </w:r>
      <w:r w:rsidR="00E8566F" w:rsidRPr="00B92573">
        <w:rPr>
          <w:rFonts w:ascii="Arial" w:hAnsi="Arial" w:cs="Arial"/>
          <w:sz w:val="24"/>
          <w:szCs w:val="24"/>
          <w:shd w:val="clear" w:color="auto" w:fill="FFFFFF"/>
        </w:rPr>
        <w:t xml:space="preserve"> a</w:t>
      </w:r>
      <w:r w:rsidR="0095237A" w:rsidRPr="00B92573">
        <w:rPr>
          <w:rFonts w:ascii="Arial" w:hAnsi="Arial" w:cs="Arial"/>
          <w:sz w:val="24"/>
          <w:szCs w:val="24"/>
          <w:shd w:val="clear" w:color="auto" w:fill="FFFFFF"/>
        </w:rPr>
        <w:t xml:space="preserve">nd its duties under </w:t>
      </w:r>
      <w:r w:rsidR="00CB04B5" w:rsidRPr="00B92573">
        <w:rPr>
          <w:rFonts w:ascii="Arial" w:hAnsi="Arial" w:cs="Arial"/>
          <w:sz w:val="24"/>
          <w:szCs w:val="24"/>
        </w:rPr>
        <w:t>s</w:t>
      </w:r>
      <w:r w:rsidR="001133C6" w:rsidRPr="00B92573">
        <w:rPr>
          <w:rFonts w:ascii="Arial" w:hAnsi="Arial" w:cs="Arial"/>
          <w:sz w:val="24"/>
          <w:szCs w:val="24"/>
        </w:rPr>
        <w:t xml:space="preserve">ection </w:t>
      </w:r>
      <w:r w:rsidR="00D17147" w:rsidRPr="00B92573">
        <w:rPr>
          <w:rFonts w:ascii="Arial" w:hAnsi="Arial" w:cs="Arial"/>
          <w:sz w:val="24"/>
          <w:szCs w:val="24"/>
        </w:rPr>
        <w:t xml:space="preserve">23 and </w:t>
      </w:r>
      <w:r w:rsidR="001133C6" w:rsidRPr="00B92573">
        <w:rPr>
          <w:rFonts w:ascii="Arial" w:hAnsi="Arial" w:cs="Arial"/>
          <w:sz w:val="24"/>
          <w:szCs w:val="24"/>
        </w:rPr>
        <w:t>42</w:t>
      </w:r>
      <w:r w:rsidR="00D17147" w:rsidRPr="00B92573">
        <w:rPr>
          <w:rFonts w:ascii="Arial" w:hAnsi="Arial" w:cs="Arial"/>
          <w:sz w:val="24"/>
          <w:szCs w:val="24"/>
        </w:rPr>
        <w:t xml:space="preserve"> </w:t>
      </w:r>
      <w:r w:rsidR="001133C6" w:rsidRPr="00B92573">
        <w:rPr>
          <w:rFonts w:ascii="Arial" w:hAnsi="Arial" w:cs="Arial"/>
          <w:sz w:val="24"/>
          <w:szCs w:val="24"/>
        </w:rPr>
        <w:t xml:space="preserve">of the </w:t>
      </w:r>
      <w:r w:rsidR="00D17147" w:rsidRPr="00B92573">
        <w:rPr>
          <w:rFonts w:ascii="Arial" w:hAnsi="Arial" w:cs="Arial"/>
          <w:sz w:val="24"/>
          <w:szCs w:val="24"/>
        </w:rPr>
        <w:t xml:space="preserve">Care Act 2014. </w:t>
      </w:r>
    </w:p>
    <w:p w14:paraId="5F3A3420" w14:textId="6742C264" w:rsidR="00D2701C" w:rsidRDefault="00B92573" w:rsidP="00D01E4C">
      <w:pPr>
        <w:pStyle w:val="ListParagraph"/>
        <w:numPr>
          <w:ilvl w:val="0"/>
          <w:numId w:val="25"/>
        </w:numPr>
        <w:ind w:left="1134" w:hanging="283"/>
        <w:jc w:val="both"/>
        <w:rPr>
          <w:rFonts w:ascii="Arial" w:hAnsi="Arial" w:cs="Arial"/>
          <w:sz w:val="24"/>
          <w:szCs w:val="24"/>
          <w:shd w:val="clear" w:color="auto" w:fill="FFFFFF"/>
        </w:rPr>
      </w:pPr>
      <w:r>
        <w:rPr>
          <w:rFonts w:ascii="Arial" w:hAnsi="Arial" w:cs="Arial"/>
          <w:sz w:val="24"/>
          <w:szCs w:val="24"/>
        </w:rPr>
        <w:t>V</w:t>
      </w:r>
      <w:r w:rsidR="00D17147" w:rsidRPr="00B92573">
        <w:rPr>
          <w:rFonts w:ascii="Arial" w:hAnsi="Arial" w:cs="Arial"/>
          <w:sz w:val="24"/>
          <w:szCs w:val="24"/>
        </w:rPr>
        <w:t>ictims of domestic abuse</w:t>
      </w:r>
      <w:r w:rsidR="00E8566F" w:rsidRPr="00B92573">
        <w:rPr>
          <w:rFonts w:ascii="Arial" w:hAnsi="Arial" w:cs="Arial"/>
          <w:sz w:val="24"/>
          <w:szCs w:val="24"/>
        </w:rPr>
        <w:t xml:space="preserve"> </w:t>
      </w:r>
      <w:r w:rsidR="00CB04B5" w:rsidRPr="00B92573">
        <w:rPr>
          <w:rFonts w:ascii="Arial" w:hAnsi="Arial" w:cs="Arial"/>
          <w:sz w:val="24"/>
          <w:szCs w:val="24"/>
        </w:rPr>
        <w:t xml:space="preserve">and the Councils </w:t>
      </w:r>
      <w:r w:rsidR="00E8566F" w:rsidRPr="00B92573">
        <w:rPr>
          <w:rFonts w:ascii="Arial" w:hAnsi="Arial" w:cs="Arial"/>
          <w:sz w:val="24"/>
          <w:szCs w:val="24"/>
        </w:rPr>
        <w:t>statutory duties</w:t>
      </w:r>
      <w:r w:rsidR="00D17147" w:rsidRPr="00B92573">
        <w:rPr>
          <w:rFonts w:ascii="Arial" w:hAnsi="Arial" w:cs="Arial"/>
          <w:sz w:val="24"/>
          <w:szCs w:val="24"/>
        </w:rPr>
        <w:t xml:space="preserve"> under </w:t>
      </w:r>
      <w:r w:rsidR="001361B4" w:rsidRPr="00B92573">
        <w:rPr>
          <w:rFonts w:ascii="Arial" w:hAnsi="Arial" w:cs="Arial"/>
          <w:sz w:val="24"/>
          <w:szCs w:val="24"/>
          <w:shd w:val="clear" w:color="auto" w:fill="FFFFFF"/>
        </w:rPr>
        <w:t>P</w:t>
      </w:r>
      <w:r w:rsidR="00D17147" w:rsidRPr="00B92573">
        <w:rPr>
          <w:rFonts w:ascii="Arial" w:hAnsi="Arial" w:cs="Arial"/>
          <w:sz w:val="24"/>
          <w:szCs w:val="24"/>
          <w:shd w:val="clear" w:color="auto" w:fill="FFFFFF"/>
        </w:rPr>
        <w:t>art 4 of the Domestic Abuse Act 2021</w:t>
      </w:r>
      <w:r w:rsidR="00CB04B5" w:rsidRPr="00B92573">
        <w:rPr>
          <w:rFonts w:ascii="Arial" w:hAnsi="Arial" w:cs="Arial"/>
          <w:sz w:val="24"/>
          <w:szCs w:val="24"/>
          <w:shd w:val="clear" w:color="auto" w:fill="FFFFFF"/>
        </w:rPr>
        <w:t xml:space="preserve"> </w:t>
      </w:r>
      <w:r w:rsidR="00E8566F" w:rsidRPr="00B92573">
        <w:rPr>
          <w:rFonts w:ascii="Arial" w:hAnsi="Arial" w:cs="Arial"/>
          <w:sz w:val="24"/>
          <w:szCs w:val="24"/>
          <w:shd w:val="clear" w:color="auto" w:fill="FFFFFF"/>
        </w:rPr>
        <w:t xml:space="preserve">where it states that </w:t>
      </w:r>
      <w:r w:rsidR="00D17147" w:rsidRPr="00B92573">
        <w:rPr>
          <w:rFonts w:ascii="Arial" w:hAnsi="Arial" w:cs="Arial"/>
          <w:sz w:val="24"/>
          <w:szCs w:val="24"/>
          <w:shd w:val="clear" w:color="auto" w:fill="FFFFFF"/>
        </w:rPr>
        <w:t>the Council must ensure all victims of domestic abuse have access to the right support within safe accommodation when they need it.</w:t>
      </w:r>
    </w:p>
    <w:p w14:paraId="6BBDA36A" w14:textId="77777777" w:rsidR="00C0797F" w:rsidRDefault="00C0797F" w:rsidP="00C0797F">
      <w:pPr>
        <w:pStyle w:val="ListParagraph"/>
        <w:ind w:hanging="720"/>
        <w:jc w:val="both"/>
        <w:rPr>
          <w:rFonts w:ascii="Arial" w:hAnsi="Arial" w:cs="Arial"/>
          <w:sz w:val="24"/>
          <w:szCs w:val="24"/>
        </w:rPr>
      </w:pPr>
    </w:p>
    <w:p w14:paraId="488688D8" w14:textId="4B9DCC5D" w:rsidR="00C0797F" w:rsidRDefault="000A452D" w:rsidP="00C0797F">
      <w:pPr>
        <w:pStyle w:val="ListParagraph"/>
        <w:ind w:hanging="720"/>
        <w:jc w:val="both"/>
        <w:rPr>
          <w:rFonts w:ascii="Arial" w:hAnsi="Arial" w:cs="Arial"/>
          <w:sz w:val="24"/>
          <w:szCs w:val="24"/>
        </w:rPr>
      </w:pPr>
      <w:r>
        <w:rPr>
          <w:rFonts w:ascii="Arial" w:hAnsi="Arial" w:cs="Arial"/>
          <w:sz w:val="24"/>
          <w:szCs w:val="24"/>
        </w:rPr>
        <w:t>8</w:t>
      </w:r>
      <w:r w:rsidR="007F6F60">
        <w:rPr>
          <w:rFonts w:ascii="Arial" w:hAnsi="Arial" w:cs="Arial"/>
          <w:sz w:val="24"/>
          <w:szCs w:val="24"/>
        </w:rPr>
        <w:t>.3</w:t>
      </w:r>
      <w:r w:rsidR="007F6F60">
        <w:rPr>
          <w:rFonts w:ascii="Arial" w:hAnsi="Arial" w:cs="Arial"/>
          <w:sz w:val="24"/>
          <w:szCs w:val="24"/>
        </w:rPr>
        <w:tab/>
      </w:r>
      <w:r w:rsidR="00C0797F" w:rsidRPr="00FB194B">
        <w:rPr>
          <w:rFonts w:ascii="Arial" w:hAnsi="Arial" w:cs="Arial"/>
          <w:sz w:val="24"/>
          <w:szCs w:val="24"/>
        </w:rPr>
        <w:t xml:space="preserve">In determining whether temporary accommodation is suitable for a household, the Council must </w:t>
      </w:r>
      <w:proofErr w:type="gramStart"/>
      <w:r w:rsidR="00C0797F" w:rsidRPr="00FB194B">
        <w:rPr>
          <w:rFonts w:ascii="Arial" w:hAnsi="Arial" w:cs="Arial"/>
          <w:sz w:val="24"/>
          <w:szCs w:val="24"/>
        </w:rPr>
        <w:t>take into account</w:t>
      </w:r>
      <w:proofErr w:type="gramEnd"/>
      <w:r w:rsidR="00C0797F" w:rsidRPr="00FB194B">
        <w:rPr>
          <w:rFonts w:ascii="Arial" w:hAnsi="Arial" w:cs="Arial"/>
          <w:sz w:val="24"/>
          <w:szCs w:val="24"/>
        </w:rPr>
        <w:t xml:space="preserve"> the location </w:t>
      </w:r>
      <w:r w:rsidR="00C0797F">
        <w:rPr>
          <w:rFonts w:ascii="Arial" w:hAnsi="Arial" w:cs="Arial"/>
          <w:sz w:val="24"/>
          <w:szCs w:val="24"/>
        </w:rPr>
        <w:t>and other factors such as:</w:t>
      </w:r>
    </w:p>
    <w:p w14:paraId="6C3CA600" w14:textId="77777777" w:rsidR="00C0797F" w:rsidRDefault="00C0797F" w:rsidP="00C0797F">
      <w:pPr>
        <w:pStyle w:val="ListParagraph"/>
        <w:ind w:hanging="720"/>
        <w:jc w:val="both"/>
        <w:rPr>
          <w:rFonts w:ascii="Arial" w:hAnsi="Arial" w:cs="Arial"/>
          <w:sz w:val="24"/>
          <w:szCs w:val="24"/>
        </w:rPr>
      </w:pPr>
    </w:p>
    <w:p w14:paraId="6DB93E8A" w14:textId="77777777" w:rsidR="00C0797F" w:rsidRPr="00C22343" w:rsidRDefault="00C0797F" w:rsidP="008048AE">
      <w:pPr>
        <w:pStyle w:val="ListParagraph"/>
        <w:numPr>
          <w:ilvl w:val="0"/>
          <w:numId w:val="11"/>
        </w:numPr>
        <w:jc w:val="both"/>
        <w:rPr>
          <w:rFonts w:ascii="Arial" w:hAnsi="Arial" w:cs="Arial"/>
          <w:b/>
          <w:bCs/>
          <w:sz w:val="24"/>
          <w:szCs w:val="24"/>
        </w:rPr>
      </w:pPr>
      <w:r w:rsidRPr="00C22343">
        <w:rPr>
          <w:rFonts w:ascii="Arial" w:hAnsi="Arial" w:cs="Arial"/>
          <w:sz w:val="24"/>
          <w:szCs w:val="24"/>
        </w:rPr>
        <w:t>Where the accommodation is situated</w:t>
      </w:r>
      <w:r>
        <w:rPr>
          <w:rFonts w:ascii="Arial" w:hAnsi="Arial" w:cs="Arial"/>
          <w:sz w:val="24"/>
          <w:szCs w:val="24"/>
        </w:rPr>
        <w:t>,</w:t>
      </w:r>
      <w:r w:rsidRPr="00C22343">
        <w:rPr>
          <w:rFonts w:ascii="Arial" w:hAnsi="Arial" w:cs="Arial"/>
          <w:sz w:val="24"/>
          <w:szCs w:val="24"/>
        </w:rPr>
        <w:t xml:space="preserve"> if outside of </w:t>
      </w:r>
      <w:r>
        <w:rPr>
          <w:rFonts w:ascii="Arial" w:hAnsi="Arial" w:cs="Arial"/>
          <w:sz w:val="24"/>
          <w:szCs w:val="24"/>
        </w:rPr>
        <w:t xml:space="preserve">Rotherham </w:t>
      </w:r>
      <w:r w:rsidRPr="00C22343">
        <w:rPr>
          <w:rFonts w:ascii="Arial" w:hAnsi="Arial" w:cs="Arial"/>
          <w:sz w:val="24"/>
          <w:szCs w:val="24"/>
        </w:rPr>
        <w:t>and the distance to it</w:t>
      </w:r>
      <w:r>
        <w:rPr>
          <w:rFonts w:ascii="Arial" w:hAnsi="Arial" w:cs="Arial"/>
          <w:sz w:val="24"/>
          <w:szCs w:val="24"/>
        </w:rPr>
        <w:t>s</w:t>
      </w:r>
      <w:r w:rsidRPr="00C22343">
        <w:rPr>
          <w:rFonts w:ascii="Arial" w:hAnsi="Arial" w:cs="Arial"/>
          <w:sz w:val="24"/>
          <w:szCs w:val="24"/>
        </w:rPr>
        <w:t xml:space="preserve"> own local authority area</w:t>
      </w:r>
      <w:r>
        <w:rPr>
          <w:rFonts w:ascii="Arial" w:hAnsi="Arial" w:cs="Arial"/>
          <w:sz w:val="24"/>
          <w:szCs w:val="24"/>
        </w:rPr>
        <w:t>.</w:t>
      </w:r>
    </w:p>
    <w:p w14:paraId="76A12DBD" w14:textId="77777777" w:rsidR="00C0797F" w:rsidRPr="00874D43" w:rsidRDefault="00C0797F" w:rsidP="008048AE">
      <w:pPr>
        <w:pStyle w:val="ListParagraph"/>
        <w:numPr>
          <w:ilvl w:val="0"/>
          <w:numId w:val="11"/>
        </w:numPr>
        <w:jc w:val="both"/>
        <w:rPr>
          <w:rFonts w:ascii="Arial" w:hAnsi="Arial" w:cs="Arial"/>
          <w:b/>
          <w:bCs/>
          <w:sz w:val="24"/>
          <w:szCs w:val="24"/>
        </w:rPr>
      </w:pPr>
      <w:r w:rsidRPr="00C22343">
        <w:rPr>
          <w:rFonts w:ascii="Arial" w:hAnsi="Arial" w:cs="Arial"/>
          <w:sz w:val="24"/>
          <w:szCs w:val="24"/>
        </w:rPr>
        <w:t xml:space="preserve">The significance of any disruption </w:t>
      </w:r>
      <w:r>
        <w:rPr>
          <w:rFonts w:ascii="Arial" w:hAnsi="Arial" w:cs="Arial"/>
          <w:sz w:val="24"/>
          <w:szCs w:val="24"/>
        </w:rPr>
        <w:t>that</w:t>
      </w:r>
      <w:r w:rsidRPr="00C22343">
        <w:rPr>
          <w:rFonts w:ascii="Arial" w:hAnsi="Arial" w:cs="Arial"/>
          <w:sz w:val="24"/>
          <w:szCs w:val="24"/>
        </w:rPr>
        <w:t xml:space="preserve"> would be caused by the location of the accommodation to the employment, caring responsibilities</w:t>
      </w:r>
      <w:r>
        <w:rPr>
          <w:rFonts w:ascii="Arial" w:hAnsi="Arial" w:cs="Arial"/>
          <w:sz w:val="24"/>
          <w:szCs w:val="24"/>
        </w:rPr>
        <w:t>,</w:t>
      </w:r>
      <w:r w:rsidRPr="00C22343">
        <w:rPr>
          <w:rFonts w:ascii="Arial" w:hAnsi="Arial" w:cs="Arial"/>
          <w:sz w:val="24"/>
          <w:szCs w:val="24"/>
        </w:rPr>
        <w:t xml:space="preserve"> or education of the person or members of the person’s household. </w:t>
      </w:r>
    </w:p>
    <w:p w14:paraId="2064A45F" w14:textId="77777777" w:rsidR="00C0797F" w:rsidRPr="00C22343" w:rsidRDefault="00C0797F" w:rsidP="008048AE">
      <w:pPr>
        <w:pStyle w:val="ListParagraph"/>
        <w:numPr>
          <w:ilvl w:val="0"/>
          <w:numId w:val="11"/>
        </w:numPr>
        <w:jc w:val="both"/>
        <w:rPr>
          <w:rFonts w:ascii="Arial" w:hAnsi="Arial" w:cs="Arial"/>
          <w:b/>
          <w:bCs/>
          <w:sz w:val="24"/>
          <w:szCs w:val="24"/>
        </w:rPr>
      </w:pPr>
      <w:r w:rsidRPr="00C22343">
        <w:rPr>
          <w:rFonts w:ascii="Arial" w:hAnsi="Arial" w:cs="Arial"/>
          <w:sz w:val="24"/>
          <w:szCs w:val="24"/>
        </w:rPr>
        <w:t xml:space="preserve">The proximity and accessibility of the accommodation to medical facilities and other support </w:t>
      </w:r>
      <w:r>
        <w:rPr>
          <w:rFonts w:ascii="Arial" w:hAnsi="Arial" w:cs="Arial"/>
          <w:sz w:val="24"/>
          <w:szCs w:val="24"/>
        </w:rPr>
        <w:t xml:space="preserve">that is </w:t>
      </w:r>
      <w:r w:rsidRPr="00C22343">
        <w:rPr>
          <w:rFonts w:ascii="Arial" w:hAnsi="Arial" w:cs="Arial"/>
          <w:sz w:val="24"/>
          <w:szCs w:val="24"/>
        </w:rPr>
        <w:t xml:space="preserve">currently used by or provided to the person or members of the person’s household that are essential to the wellbeing of the person or members of the person’s household. </w:t>
      </w:r>
    </w:p>
    <w:p w14:paraId="50029BF7" w14:textId="77777777" w:rsidR="00C0797F" w:rsidRPr="00B92573" w:rsidRDefault="00C0797F" w:rsidP="008048AE">
      <w:pPr>
        <w:pStyle w:val="ListParagraph"/>
        <w:numPr>
          <w:ilvl w:val="0"/>
          <w:numId w:val="11"/>
        </w:numPr>
        <w:jc w:val="both"/>
        <w:rPr>
          <w:rFonts w:ascii="Arial" w:hAnsi="Arial" w:cs="Arial"/>
          <w:b/>
          <w:bCs/>
          <w:sz w:val="24"/>
          <w:szCs w:val="24"/>
        </w:rPr>
      </w:pPr>
      <w:r w:rsidRPr="00C22343">
        <w:rPr>
          <w:rFonts w:ascii="Arial" w:hAnsi="Arial" w:cs="Arial"/>
          <w:sz w:val="24"/>
          <w:szCs w:val="24"/>
        </w:rPr>
        <w:t>The proximity and accessibility of the accommodation to local services, amenities</w:t>
      </w:r>
      <w:r>
        <w:rPr>
          <w:rFonts w:ascii="Arial" w:hAnsi="Arial" w:cs="Arial"/>
          <w:sz w:val="24"/>
          <w:szCs w:val="24"/>
        </w:rPr>
        <w:t>,</w:t>
      </w:r>
      <w:r w:rsidRPr="00C22343">
        <w:rPr>
          <w:rFonts w:ascii="Arial" w:hAnsi="Arial" w:cs="Arial"/>
          <w:sz w:val="24"/>
          <w:szCs w:val="24"/>
        </w:rPr>
        <w:t xml:space="preserve"> and transport.</w:t>
      </w:r>
    </w:p>
    <w:p w14:paraId="0F262933" w14:textId="77777777" w:rsidR="00C0797F" w:rsidRPr="00C22343" w:rsidRDefault="00C0797F" w:rsidP="008048AE">
      <w:pPr>
        <w:pStyle w:val="ListParagraph"/>
        <w:numPr>
          <w:ilvl w:val="0"/>
          <w:numId w:val="11"/>
        </w:numPr>
        <w:jc w:val="both"/>
        <w:rPr>
          <w:rFonts w:ascii="Arial" w:hAnsi="Arial" w:cs="Arial"/>
          <w:b/>
          <w:bCs/>
          <w:sz w:val="24"/>
          <w:szCs w:val="24"/>
        </w:rPr>
      </w:pPr>
      <w:r w:rsidRPr="007D7B89">
        <w:rPr>
          <w:rFonts w:ascii="Arial" w:hAnsi="Arial" w:cs="Arial"/>
          <w:sz w:val="24"/>
          <w:szCs w:val="24"/>
        </w:rPr>
        <w:t>In some circumstances</w:t>
      </w:r>
      <w:r>
        <w:rPr>
          <w:rFonts w:ascii="Arial" w:hAnsi="Arial" w:cs="Arial"/>
          <w:sz w:val="24"/>
          <w:szCs w:val="24"/>
        </w:rPr>
        <w:t>, it is acknowledged</w:t>
      </w:r>
      <w:r w:rsidRPr="007D7B89">
        <w:rPr>
          <w:rFonts w:ascii="Arial" w:hAnsi="Arial" w:cs="Arial"/>
          <w:sz w:val="24"/>
          <w:szCs w:val="24"/>
        </w:rPr>
        <w:t xml:space="preserve"> </w:t>
      </w:r>
      <w:r>
        <w:rPr>
          <w:rFonts w:ascii="Arial" w:hAnsi="Arial" w:cs="Arial"/>
          <w:sz w:val="24"/>
          <w:szCs w:val="24"/>
        </w:rPr>
        <w:t xml:space="preserve">by the Council that </w:t>
      </w:r>
      <w:r w:rsidRPr="007D7B89">
        <w:rPr>
          <w:rFonts w:ascii="Arial" w:hAnsi="Arial" w:cs="Arial"/>
          <w:sz w:val="24"/>
          <w:szCs w:val="24"/>
        </w:rPr>
        <w:t>it may be more appropriate for a placement outside of the area to be arranged, for example</w:t>
      </w:r>
      <w:r>
        <w:rPr>
          <w:rFonts w:ascii="Arial" w:hAnsi="Arial" w:cs="Arial"/>
          <w:sz w:val="24"/>
          <w:szCs w:val="24"/>
        </w:rPr>
        <w:t>,</w:t>
      </w:r>
      <w:r w:rsidRPr="007D7B89">
        <w:rPr>
          <w:rFonts w:ascii="Arial" w:hAnsi="Arial" w:cs="Arial"/>
          <w:sz w:val="24"/>
          <w:szCs w:val="24"/>
        </w:rPr>
        <w:t xml:space="preserve"> where a household may be at risk within Rotherham.</w:t>
      </w:r>
    </w:p>
    <w:p w14:paraId="46075488" w14:textId="42C75F1F" w:rsidR="00C0797F" w:rsidRPr="008A6C99" w:rsidRDefault="000A452D" w:rsidP="00C0797F">
      <w:pPr>
        <w:pStyle w:val="NormalWeb"/>
        <w:shd w:val="clear" w:color="auto" w:fill="FFFFFF"/>
        <w:spacing w:before="0" w:beforeAutospacing="0" w:after="300" w:afterAutospacing="0"/>
        <w:ind w:left="720" w:hanging="720"/>
        <w:jc w:val="both"/>
        <w:rPr>
          <w:rFonts w:ascii="Arial" w:hAnsi="Arial" w:cs="Arial"/>
        </w:rPr>
      </w:pPr>
      <w:r>
        <w:rPr>
          <w:rFonts w:ascii="Arial" w:hAnsi="Arial" w:cs="Arial"/>
        </w:rPr>
        <w:t>8</w:t>
      </w:r>
      <w:r w:rsidR="00C0797F">
        <w:rPr>
          <w:rFonts w:ascii="Arial" w:hAnsi="Arial" w:cs="Arial"/>
        </w:rPr>
        <w:t>.</w:t>
      </w:r>
      <w:r w:rsidR="007F6F60">
        <w:rPr>
          <w:rFonts w:ascii="Arial" w:hAnsi="Arial" w:cs="Arial"/>
        </w:rPr>
        <w:t>4</w:t>
      </w:r>
      <w:r w:rsidR="00C0797F">
        <w:rPr>
          <w:rFonts w:ascii="Arial" w:hAnsi="Arial" w:cs="Arial"/>
        </w:rPr>
        <w:tab/>
        <w:t>H</w:t>
      </w:r>
      <w:r w:rsidR="00C0797F" w:rsidRPr="008A6C99">
        <w:rPr>
          <w:rFonts w:ascii="Arial" w:hAnsi="Arial" w:cs="Arial"/>
        </w:rPr>
        <w:t>otel</w:t>
      </w:r>
      <w:r w:rsidR="00C0797F">
        <w:rPr>
          <w:rFonts w:ascii="Arial" w:hAnsi="Arial" w:cs="Arial"/>
        </w:rPr>
        <w:t xml:space="preserve"> or bed and breakfast </w:t>
      </w:r>
      <w:r w:rsidR="00C0797F" w:rsidRPr="008A6C99">
        <w:rPr>
          <w:rFonts w:ascii="Arial" w:hAnsi="Arial" w:cs="Arial"/>
        </w:rPr>
        <w:t>accommodation is not regarded as suitable for 16- and 17-year-olds.</w:t>
      </w:r>
    </w:p>
    <w:p w14:paraId="2242B86E" w14:textId="7E00A486" w:rsidR="00C0797F" w:rsidRDefault="000A452D" w:rsidP="00C0797F">
      <w:pPr>
        <w:pStyle w:val="NormalWeb"/>
        <w:shd w:val="clear" w:color="auto" w:fill="FFFFFF"/>
        <w:spacing w:before="0" w:beforeAutospacing="0" w:after="300" w:afterAutospacing="0"/>
        <w:ind w:left="720" w:hanging="720"/>
        <w:jc w:val="both"/>
        <w:rPr>
          <w:rFonts w:ascii="Arial" w:hAnsi="Arial" w:cs="Arial"/>
        </w:rPr>
      </w:pPr>
      <w:r>
        <w:rPr>
          <w:rFonts w:ascii="Arial" w:hAnsi="Arial" w:cs="Arial"/>
        </w:rPr>
        <w:t>8</w:t>
      </w:r>
      <w:r w:rsidR="00C0797F">
        <w:rPr>
          <w:rFonts w:ascii="Arial" w:hAnsi="Arial" w:cs="Arial"/>
        </w:rPr>
        <w:t>.</w:t>
      </w:r>
      <w:r w:rsidR="007F6F60">
        <w:rPr>
          <w:rFonts w:ascii="Arial" w:hAnsi="Arial" w:cs="Arial"/>
        </w:rPr>
        <w:t>5</w:t>
      </w:r>
      <w:r w:rsidR="00C0797F">
        <w:rPr>
          <w:rFonts w:ascii="Arial" w:hAnsi="Arial" w:cs="Arial"/>
        </w:rPr>
        <w:tab/>
      </w:r>
      <w:r w:rsidR="00C0797F" w:rsidRPr="00620443">
        <w:rPr>
          <w:rFonts w:ascii="Arial" w:hAnsi="Arial" w:cs="Arial"/>
        </w:rPr>
        <w:t>Whil</w:t>
      </w:r>
      <w:r w:rsidR="00C0797F">
        <w:rPr>
          <w:rFonts w:ascii="Arial" w:hAnsi="Arial" w:cs="Arial"/>
        </w:rPr>
        <w:t>e</w:t>
      </w:r>
      <w:r w:rsidR="00C0797F" w:rsidRPr="00620443">
        <w:rPr>
          <w:rFonts w:ascii="Arial" w:hAnsi="Arial" w:cs="Arial"/>
        </w:rPr>
        <w:t xml:space="preserve"> families can be placed in </w:t>
      </w:r>
      <w:r w:rsidR="00C0797F">
        <w:rPr>
          <w:rFonts w:ascii="Arial" w:hAnsi="Arial" w:cs="Arial"/>
        </w:rPr>
        <w:t xml:space="preserve">hotels or bed and breakfasts </w:t>
      </w:r>
      <w:r w:rsidR="00C0797F" w:rsidRPr="00620443">
        <w:rPr>
          <w:rFonts w:ascii="Arial" w:hAnsi="Arial" w:cs="Arial"/>
        </w:rPr>
        <w:t xml:space="preserve">from time to time, many of these placements are usually </w:t>
      </w:r>
      <w:proofErr w:type="gramStart"/>
      <w:r w:rsidR="00C0797F" w:rsidRPr="00620443">
        <w:rPr>
          <w:rFonts w:ascii="Arial" w:hAnsi="Arial" w:cs="Arial"/>
        </w:rPr>
        <w:t>as a result of</w:t>
      </w:r>
      <w:proofErr w:type="gramEnd"/>
      <w:r w:rsidR="00C0797F" w:rsidRPr="00620443">
        <w:rPr>
          <w:rFonts w:ascii="Arial" w:hAnsi="Arial" w:cs="Arial"/>
        </w:rPr>
        <w:t xml:space="preserve"> emergency placement</w:t>
      </w:r>
      <w:r w:rsidR="00C0797F">
        <w:rPr>
          <w:rFonts w:ascii="Arial" w:hAnsi="Arial" w:cs="Arial"/>
        </w:rPr>
        <w:t>,</w:t>
      </w:r>
      <w:r w:rsidR="00C0797F" w:rsidRPr="00620443">
        <w:rPr>
          <w:rFonts w:ascii="Arial" w:hAnsi="Arial" w:cs="Arial"/>
        </w:rPr>
        <w:t xml:space="preserve"> whereby it hasn’t been possible to prevent homelessness or secure any alternative accommodation. The Council will adhere to </w:t>
      </w:r>
      <w:r w:rsidR="00C0797F" w:rsidRPr="008E4855">
        <w:rPr>
          <w:rFonts w:ascii="Arial" w:hAnsi="Arial" w:cs="Arial"/>
        </w:rPr>
        <w:t xml:space="preserve">the Homelessness (Suitability of Accommodation) </w:t>
      </w:r>
      <w:r w:rsidR="00C0797F" w:rsidRPr="008E4855">
        <w:rPr>
          <w:rFonts w:ascii="Arial" w:hAnsi="Arial" w:cs="Arial"/>
        </w:rPr>
        <w:lastRenderedPageBreak/>
        <w:t>(England) Order 2003</w:t>
      </w:r>
      <w:r w:rsidR="007828B0">
        <w:rPr>
          <w:rFonts w:ascii="Arial" w:hAnsi="Arial" w:cs="Arial"/>
        </w:rPr>
        <w:t xml:space="preserve"> and Homelessness Code of Guidance</w:t>
      </w:r>
      <w:r w:rsidR="00C0797F" w:rsidRPr="008E4855">
        <w:rPr>
          <w:rFonts w:ascii="Arial" w:hAnsi="Arial" w:cs="Arial"/>
        </w:rPr>
        <w:t xml:space="preserve"> by ensuring that no household with children</w:t>
      </w:r>
      <w:r w:rsidR="007828B0">
        <w:rPr>
          <w:rFonts w:ascii="Arial" w:hAnsi="Arial" w:cs="Arial"/>
        </w:rPr>
        <w:t xml:space="preserve"> or who are pregnant</w:t>
      </w:r>
      <w:r w:rsidR="00C0797F" w:rsidRPr="008E4855">
        <w:rPr>
          <w:rFonts w:ascii="Arial" w:hAnsi="Arial" w:cs="Arial"/>
        </w:rPr>
        <w:t xml:space="preserve"> stay in this type of </w:t>
      </w:r>
      <w:r w:rsidR="00C0797F" w:rsidRPr="00620443">
        <w:rPr>
          <w:rFonts w:ascii="Arial" w:hAnsi="Arial" w:cs="Arial"/>
        </w:rPr>
        <w:t>temporary accommodation beyond 6 weeks</w:t>
      </w:r>
      <w:r w:rsidR="00C0797F">
        <w:rPr>
          <w:rFonts w:ascii="Arial" w:hAnsi="Arial" w:cs="Arial"/>
        </w:rPr>
        <w:t xml:space="preserve"> for each single homeless application made.</w:t>
      </w:r>
    </w:p>
    <w:p w14:paraId="74AA1153" w14:textId="53F10848" w:rsidR="00C0797F" w:rsidRPr="00DD508B" w:rsidRDefault="000A452D" w:rsidP="00C0797F">
      <w:pPr>
        <w:pStyle w:val="ListParagraph"/>
        <w:ind w:hanging="720"/>
        <w:jc w:val="both"/>
        <w:rPr>
          <w:rFonts w:ascii="Arial" w:hAnsi="Arial" w:cs="Arial"/>
          <w:sz w:val="24"/>
          <w:szCs w:val="24"/>
        </w:rPr>
      </w:pPr>
      <w:r>
        <w:rPr>
          <w:rFonts w:ascii="Arial" w:hAnsi="Arial" w:cs="Arial"/>
          <w:sz w:val="24"/>
          <w:szCs w:val="24"/>
        </w:rPr>
        <w:t>8</w:t>
      </w:r>
      <w:r w:rsidR="00C0797F">
        <w:rPr>
          <w:rFonts w:ascii="Arial" w:hAnsi="Arial" w:cs="Arial"/>
          <w:sz w:val="24"/>
          <w:szCs w:val="24"/>
        </w:rPr>
        <w:t>.</w:t>
      </w:r>
      <w:r w:rsidR="007F6F60">
        <w:rPr>
          <w:rFonts w:ascii="Arial" w:hAnsi="Arial" w:cs="Arial"/>
          <w:sz w:val="24"/>
          <w:szCs w:val="24"/>
        </w:rPr>
        <w:t>6</w:t>
      </w:r>
      <w:r w:rsidR="00C0797F">
        <w:rPr>
          <w:rFonts w:ascii="Arial" w:hAnsi="Arial" w:cs="Arial"/>
          <w:sz w:val="24"/>
          <w:szCs w:val="24"/>
        </w:rPr>
        <w:tab/>
      </w:r>
      <w:r w:rsidR="00C0797F" w:rsidRPr="002A6B23">
        <w:rPr>
          <w:rFonts w:ascii="Arial" w:hAnsi="Arial" w:cs="Arial"/>
          <w:sz w:val="24"/>
          <w:szCs w:val="24"/>
        </w:rPr>
        <w:t xml:space="preserve">If there are any safeguarding concerns about any households, the Council will request consent from the </w:t>
      </w:r>
      <w:r w:rsidR="00C0797F">
        <w:rPr>
          <w:rFonts w:ascii="Arial" w:hAnsi="Arial" w:cs="Arial"/>
          <w:sz w:val="24"/>
          <w:szCs w:val="24"/>
        </w:rPr>
        <w:t>p</w:t>
      </w:r>
      <w:r w:rsidR="00C0797F" w:rsidRPr="002A6B23">
        <w:rPr>
          <w:rFonts w:ascii="Arial" w:hAnsi="Arial" w:cs="Arial"/>
          <w:sz w:val="24"/>
          <w:szCs w:val="24"/>
        </w:rPr>
        <w:t xml:space="preserve">olice, </w:t>
      </w:r>
      <w:r w:rsidR="00C0797F">
        <w:rPr>
          <w:rFonts w:ascii="Arial" w:hAnsi="Arial" w:cs="Arial"/>
          <w:sz w:val="24"/>
          <w:szCs w:val="24"/>
        </w:rPr>
        <w:t>p</w:t>
      </w:r>
      <w:r w:rsidR="00C0797F" w:rsidRPr="002A6B23">
        <w:rPr>
          <w:rFonts w:ascii="Arial" w:hAnsi="Arial" w:cs="Arial"/>
          <w:sz w:val="24"/>
          <w:szCs w:val="24"/>
        </w:rPr>
        <w:t>robation</w:t>
      </w:r>
      <w:r w:rsidR="00C0797F">
        <w:rPr>
          <w:rFonts w:ascii="Arial" w:hAnsi="Arial" w:cs="Arial"/>
          <w:sz w:val="24"/>
          <w:szCs w:val="24"/>
        </w:rPr>
        <w:t>, Social Care</w:t>
      </w:r>
      <w:r w:rsidR="00C0797F" w:rsidRPr="002A6B23">
        <w:rPr>
          <w:rFonts w:ascii="Arial" w:hAnsi="Arial" w:cs="Arial"/>
          <w:sz w:val="24"/>
          <w:szCs w:val="24"/>
        </w:rPr>
        <w:t xml:space="preserve"> or other relevant agency to disclose relevant risk information to the accommodation provider prior to the placement being made. </w:t>
      </w:r>
    </w:p>
    <w:p w14:paraId="3B67944A" w14:textId="77777777" w:rsidR="00C0797F" w:rsidRDefault="00C0797F" w:rsidP="00C0797F">
      <w:pPr>
        <w:pStyle w:val="ListParagraph"/>
        <w:ind w:left="0"/>
        <w:jc w:val="both"/>
        <w:rPr>
          <w:rFonts w:ascii="Arial" w:hAnsi="Arial" w:cs="Arial"/>
          <w:color w:val="0B0C0C"/>
          <w:sz w:val="24"/>
          <w:szCs w:val="24"/>
          <w:shd w:val="clear" w:color="auto" w:fill="FFFFFF"/>
        </w:rPr>
      </w:pPr>
    </w:p>
    <w:p w14:paraId="0FB0AD88" w14:textId="67B63AFA" w:rsidR="00C0797F" w:rsidRPr="00DE41A2" w:rsidRDefault="000A452D" w:rsidP="00207A6A">
      <w:pPr>
        <w:pStyle w:val="ListParagraph"/>
        <w:ind w:hanging="720"/>
        <w:jc w:val="both"/>
        <w:rPr>
          <w:rFonts w:ascii="Arial" w:hAnsi="Arial" w:cs="Arial"/>
          <w:sz w:val="24"/>
          <w:szCs w:val="24"/>
        </w:rPr>
      </w:pPr>
      <w:r>
        <w:rPr>
          <w:rFonts w:ascii="Arial" w:hAnsi="Arial" w:cs="Arial"/>
          <w:color w:val="0B0C0C"/>
          <w:sz w:val="24"/>
          <w:szCs w:val="24"/>
          <w:shd w:val="clear" w:color="auto" w:fill="FFFFFF"/>
        </w:rPr>
        <w:t>8</w:t>
      </w:r>
      <w:r w:rsidR="00C0797F">
        <w:rPr>
          <w:rFonts w:ascii="Arial" w:hAnsi="Arial" w:cs="Arial"/>
          <w:color w:val="0B0C0C"/>
          <w:sz w:val="24"/>
          <w:szCs w:val="24"/>
          <w:shd w:val="clear" w:color="auto" w:fill="FFFFFF"/>
        </w:rPr>
        <w:t>.</w:t>
      </w:r>
      <w:r w:rsidR="007F6F60">
        <w:rPr>
          <w:rFonts w:ascii="Arial" w:hAnsi="Arial" w:cs="Arial"/>
          <w:color w:val="0B0C0C"/>
          <w:sz w:val="24"/>
          <w:szCs w:val="24"/>
          <w:shd w:val="clear" w:color="auto" w:fill="FFFFFF"/>
        </w:rPr>
        <w:t>7</w:t>
      </w:r>
      <w:r w:rsidR="00C0797F">
        <w:rPr>
          <w:rFonts w:ascii="Arial" w:hAnsi="Arial" w:cs="Arial"/>
          <w:color w:val="0B0C0C"/>
          <w:sz w:val="24"/>
          <w:szCs w:val="24"/>
          <w:shd w:val="clear" w:color="auto" w:fill="FFFFFF"/>
        </w:rPr>
        <w:tab/>
      </w:r>
      <w:r w:rsidR="0035047C" w:rsidRPr="0035047C">
        <w:rPr>
          <w:rFonts w:ascii="Arial" w:hAnsi="Arial" w:cs="Arial"/>
          <w:sz w:val="24"/>
          <w:szCs w:val="24"/>
        </w:rPr>
        <w:t>The approval route of a temporary accommodation placement will be made by the senior duty officer for temporary accommodation placements on that day.</w:t>
      </w:r>
      <w:r w:rsidR="0035047C" w:rsidRPr="00695605">
        <w:rPr>
          <w:rFonts w:ascii="Arial" w:hAnsi="Arial" w:cs="Arial"/>
          <w:color w:val="FF0000"/>
          <w:sz w:val="24"/>
          <w:szCs w:val="24"/>
        </w:rPr>
        <w:tab/>
      </w:r>
      <w:r w:rsidR="00C0797F" w:rsidRPr="00EE4B29">
        <w:rPr>
          <w:rFonts w:ascii="Arial" w:hAnsi="Arial" w:cs="Arial"/>
          <w:color w:val="0B0C0C"/>
          <w:sz w:val="24"/>
          <w:szCs w:val="24"/>
          <w:shd w:val="clear" w:color="auto" w:fill="FFFFFF"/>
        </w:rPr>
        <w:t>Case record</w:t>
      </w:r>
      <w:r w:rsidR="00C0797F">
        <w:rPr>
          <w:rFonts w:ascii="Arial" w:hAnsi="Arial" w:cs="Arial"/>
          <w:color w:val="0B0C0C"/>
          <w:sz w:val="24"/>
          <w:szCs w:val="24"/>
          <w:shd w:val="clear" w:color="auto" w:fill="FFFFFF"/>
        </w:rPr>
        <w:t>s</w:t>
      </w:r>
      <w:r w:rsidR="00C0797F" w:rsidRPr="00EE4B29">
        <w:rPr>
          <w:rFonts w:ascii="Arial" w:hAnsi="Arial" w:cs="Arial"/>
          <w:color w:val="0B0C0C"/>
          <w:sz w:val="24"/>
          <w:szCs w:val="24"/>
          <w:shd w:val="clear" w:color="auto" w:fill="FFFFFF"/>
        </w:rPr>
        <w:t xml:space="preserve"> should evidence how decisions to place a household </w:t>
      </w:r>
      <w:r w:rsidR="00C0797F">
        <w:rPr>
          <w:rFonts w:ascii="Arial" w:hAnsi="Arial" w:cs="Arial"/>
          <w:color w:val="0B0C0C"/>
          <w:sz w:val="24"/>
          <w:szCs w:val="24"/>
          <w:shd w:val="clear" w:color="auto" w:fill="FFFFFF"/>
        </w:rPr>
        <w:t xml:space="preserve">in or out of an area </w:t>
      </w:r>
      <w:r w:rsidR="00C0797F" w:rsidRPr="00EE4B29">
        <w:rPr>
          <w:rFonts w:ascii="Arial" w:hAnsi="Arial" w:cs="Arial"/>
          <w:color w:val="0B0C0C"/>
          <w:sz w:val="24"/>
          <w:szCs w:val="24"/>
          <w:shd w:val="clear" w:color="auto" w:fill="FFFFFF"/>
        </w:rPr>
        <w:t xml:space="preserve">have been reached, </w:t>
      </w:r>
      <w:r w:rsidR="00095F9E" w:rsidRPr="00EE4B29">
        <w:rPr>
          <w:rFonts w:ascii="Arial" w:hAnsi="Arial" w:cs="Arial"/>
          <w:color w:val="0B0C0C"/>
          <w:sz w:val="24"/>
          <w:szCs w:val="24"/>
          <w:shd w:val="clear" w:color="auto" w:fill="FFFFFF"/>
        </w:rPr>
        <w:t>considering</w:t>
      </w:r>
      <w:r w:rsidR="00C0797F" w:rsidRPr="00EE4B29">
        <w:rPr>
          <w:rFonts w:ascii="Arial" w:hAnsi="Arial" w:cs="Arial"/>
          <w:color w:val="0B0C0C"/>
          <w:sz w:val="24"/>
          <w:szCs w:val="24"/>
          <w:shd w:val="clear" w:color="auto" w:fill="FFFFFF"/>
        </w:rPr>
        <w:t xml:space="preserve"> the household’s collective and individual needs and </w:t>
      </w:r>
      <w:r w:rsidR="00C0797F">
        <w:rPr>
          <w:rFonts w:ascii="Arial" w:hAnsi="Arial" w:cs="Arial"/>
          <w:color w:val="0B0C0C"/>
          <w:sz w:val="24"/>
          <w:szCs w:val="24"/>
          <w:shd w:val="clear" w:color="auto" w:fill="FFFFFF"/>
        </w:rPr>
        <w:t xml:space="preserve">any </w:t>
      </w:r>
      <w:r w:rsidR="00C0797F" w:rsidRPr="00EE4B29">
        <w:rPr>
          <w:rFonts w:ascii="Arial" w:hAnsi="Arial" w:cs="Arial"/>
          <w:color w:val="0B0C0C"/>
          <w:sz w:val="24"/>
          <w:szCs w:val="24"/>
          <w:shd w:val="clear" w:color="auto" w:fill="FFFFFF"/>
        </w:rPr>
        <w:t xml:space="preserve">impact of such </w:t>
      </w:r>
      <w:r w:rsidR="00C0797F">
        <w:rPr>
          <w:rFonts w:ascii="Arial" w:hAnsi="Arial" w:cs="Arial"/>
          <w:color w:val="0B0C0C"/>
          <w:sz w:val="24"/>
          <w:szCs w:val="24"/>
          <w:shd w:val="clear" w:color="auto" w:fill="FFFFFF"/>
        </w:rPr>
        <w:t xml:space="preserve">a </w:t>
      </w:r>
      <w:r w:rsidR="00C0797F" w:rsidRPr="00EE4B29">
        <w:rPr>
          <w:rFonts w:ascii="Arial" w:hAnsi="Arial" w:cs="Arial"/>
          <w:color w:val="0B0C0C"/>
          <w:sz w:val="24"/>
          <w:szCs w:val="24"/>
          <w:shd w:val="clear" w:color="auto" w:fill="FFFFFF"/>
        </w:rPr>
        <w:t xml:space="preserve">decision in accordance with its </w:t>
      </w:r>
      <w:r w:rsidR="00C0797F" w:rsidRPr="00EE4B29">
        <w:rPr>
          <w:rFonts w:ascii="Arial" w:hAnsi="Arial" w:cs="Arial"/>
          <w:sz w:val="24"/>
          <w:szCs w:val="24"/>
        </w:rPr>
        <w:t>statutory duties</w:t>
      </w:r>
      <w:r w:rsidR="00C0797F">
        <w:rPr>
          <w:rFonts w:ascii="Arial" w:hAnsi="Arial" w:cs="Arial"/>
          <w:sz w:val="24"/>
          <w:szCs w:val="24"/>
        </w:rPr>
        <w:t>.</w:t>
      </w:r>
    </w:p>
    <w:p w14:paraId="32903F9F" w14:textId="3D8C0A5B" w:rsidR="007F6F60" w:rsidRDefault="000A452D" w:rsidP="00C0797F">
      <w:pPr>
        <w:pStyle w:val="NormalWeb"/>
        <w:shd w:val="clear" w:color="auto" w:fill="FFFFFF"/>
        <w:spacing w:before="300" w:beforeAutospacing="0" w:after="300" w:afterAutospacing="0"/>
        <w:ind w:left="720" w:hanging="720"/>
        <w:jc w:val="both"/>
        <w:rPr>
          <w:rFonts w:ascii="Arial" w:hAnsi="Arial" w:cs="Arial"/>
        </w:rPr>
      </w:pPr>
      <w:r>
        <w:rPr>
          <w:rFonts w:ascii="Arial" w:hAnsi="Arial" w:cs="Arial"/>
        </w:rPr>
        <w:t>8</w:t>
      </w:r>
      <w:r w:rsidR="00C0797F">
        <w:rPr>
          <w:rFonts w:ascii="Arial" w:hAnsi="Arial" w:cs="Arial"/>
        </w:rPr>
        <w:t>.</w:t>
      </w:r>
      <w:r w:rsidR="007F6F60">
        <w:rPr>
          <w:rFonts w:ascii="Arial" w:hAnsi="Arial" w:cs="Arial"/>
        </w:rPr>
        <w:t>8</w:t>
      </w:r>
      <w:r w:rsidR="00C0797F">
        <w:rPr>
          <w:rFonts w:ascii="Arial" w:hAnsi="Arial" w:cs="Arial"/>
        </w:rPr>
        <w:tab/>
      </w:r>
      <w:bookmarkStart w:id="14" w:name="_Hlk171574881"/>
      <w:r w:rsidR="00C0797F">
        <w:rPr>
          <w:rFonts w:ascii="Arial" w:hAnsi="Arial" w:cs="Arial"/>
        </w:rPr>
        <w:t xml:space="preserve">The Practice Guidance for Temporary Accommodation Placements document </w:t>
      </w:r>
      <w:r w:rsidR="00C0797F" w:rsidRPr="007070ED">
        <w:rPr>
          <w:rFonts w:ascii="Arial" w:hAnsi="Arial" w:cs="Arial"/>
          <w:b/>
          <w:bCs/>
        </w:rPr>
        <w:t>(Appendix 1</w:t>
      </w:r>
      <w:r w:rsidR="00DA5AF7">
        <w:rPr>
          <w:rFonts w:ascii="Arial" w:hAnsi="Arial" w:cs="Arial"/>
          <w:b/>
          <w:bCs/>
        </w:rPr>
        <w:t>- Part A</w:t>
      </w:r>
      <w:r w:rsidR="00C0797F" w:rsidRPr="007070ED">
        <w:rPr>
          <w:rFonts w:ascii="Arial" w:hAnsi="Arial" w:cs="Arial"/>
          <w:b/>
          <w:bCs/>
        </w:rPr>
        <w:t>)</w:t>
      </w:r>
      <w:r w:rsidR="00C0797F">
        <w:rPr>
          <w:rFonts w:ascii="Arial" w:hAnsi="Arial" w:cs="Arial"/>
        </w:rPr>
        <w:t xml:space="preserve"> </w:t>
      </w:r>
      <w:r w:rsidR="00C0797F" w:rsidRPr="00DE41A2">
        <w:rPr>
          <w:rFonts w:ascii="Arial" w:hAnsi="Arial" w:cs="Arial"/>
        </w:rPr>
        <w:t>expands</w:t>
      </w:r>
      <w:r w:rsidR="00C0797F" w:rsidRPr="00DE41A2">
        <w:rPr>
          <w:rFonts w:ascii="Arial" w:hAnsi="Arial" w:cs="Arial"/>
          <w:spacing w:val="-1"/>
        </w:rPr>
        <w:t xml:space="preserve"> </w:t>
      </w:r>
      <w:r w:rsidR="00C0797F" w:rsidRPr="00DE41A2">
        <w:rPr>
          <w:rFonts w:ascii="Arial" w:hAnsi="Arial" w:cs="Arial"/>
        </w:rPr>
        <w:t>upon</w:t>
      </w:r>
      <w:r w:rsidR="00C0797F" w:rsidRPr="00DE41A2">
        <w:rPr>
          <w:rFonts w:ascii="Arial" w:hAnsi="Arial" w:cs="Arial"/>
          <w:spacing w:val="-3"/>
        </w:rPr>
        <w:t xml:space="preserve"> </w:t>
      </w:r>
      <w:r w:rsidR="00C0797F" w:rsidRPr="00DE41A2">
        <w:rPr>
          <w:rFonts w:ascii="Arial" w:hAnsi="Arial" w:cs="Arial"/>
        </w:rPr>
        <w:t>th</w:t>
      </w:r>
      <w:r w:rsidR="00C0797F">
        <w:rPr>
          <w:rFonts w:ascii="Arial" w:hAnsi="Arial" w:cs="Arial"/>
        </w:rPr>
        <w:t>e</w:t>
      </w:r>
      <w:r w:rsidR="00C0797F" w:rsidRPr="00DE41A2">
        <w:rPr>
          <w:rFonts w:ascii="Arial" w:hAnsi="Arial" w:cs="Arial"/>
          <w:spacing w:val="-3"/>
        </w:rPr>
        <w:t xml:space="preserve"> </w:t>
      </w:r>
      <w:r w:rsidR="00C0797F" w:rsidRPr="00DE41A2">
        <w:rPr>
          <w:rFonts w:ascii="Arial" w:hAnsi="Arial" w:cs="Arial"/>
        </w:rPr>
        <w:t>approach</w:t>
      </w:r>
      <w:r w:rsidR="00C0797F">
        <w:rPr>
          <w:rFonts w:ascii="Arial" w:hAnsi="Arial" w:cs="Arial"/>
        </w:rPr>
        <w:t xml:space="preserve"> that should be taken by officers when determining</w:t>
      </w:r>
      <w:bookmarkEnd w:id="14"/>
      <w:r w:rsidR="00C0797F">
        <w:rPr>
          <w:rFonts w:ascii="Arial" w:hAnsi="Arial" w:cs="Arial"/>
        </w:rPr>
        <w:t xml:space="preserve"> the suitability of a placement, including any associated risks, and timely reviews. The Practice Guidance may be updated from time to time in line with operational demands and changes in national guidance and legislation.</w:t>
      </w:r>
    </w:p>
    <w:p w14:paraId="174E4D9B" w14:textId="77777777" w:rsidR="002318EB" w:rsidRDefault="000A452D" w:rsidP="002318EB">
      <w:pPr>
        <w:pStyle w:val="NormalWeb"/>
        <w:shd w:val="clear" w:color="auto" w:fill="FFFFFF"/>
        <w:spacing w:before="300" w:beforeAutospacing="0" w:after="300" w:afterAutospacing="0"/>
        <w:ind w:left="720" w:hanging="720"/>
        <w:jc w:val="both"/>
        <w:rPr>
          <w:rFonts w:ascii="Arial" w:hAnsi="Arial" w:cs="Arial"/>
          <w:color w:val="0B0C0C"/>
          <w:shd w:val="clear" w:color="auto" w:fill="FFFFFF"/>
        </w:rPr>
      </w:pPr>
      <w:r>
        <w:rPr>
          <w:rFonts w:ascii="Arial" w:hAnsi="Arial" w:cs="Arial"/>
          <w:color w:val="0B0C0C"/>
          <w:shd w:val="clear" w:color="auto" w:fill="FFFFFF"/>
        </w:rPr>
        <w:t>8</w:t>
      </w:r>
      <w:r w:rsidR="00C0797F">
        <w:rPr>
          <w:rFonts w:ascii="Arial" w:hAnsi="Arial" w:cs="Arial"/>
          <w:color w:val="0B0C0C"/>
          <w:shd w:val="clear" w:color="auto" w:fill="FFFFFF"/>
        </w:rPr>
        <w:t>.</w:t>
      </w:r>
      <w:r w:rsidR="007F6F60">
        <w:rPr>
          <w:rFonts w:ascii="Arial" w:hAnsi="Arial" w:cs="Arial"/>
          <w:color w:val="0B0C0C"/>
          <w:shd w:val="clear" w:color="auto" w:fill="FFFFFF"/>
        </w:rPr>
        <w:t>9</w:t>
      </w:r>
      <w:r w:rsidR="00C0797F">
        <w:rPr>
          <w:rFonts w:ascii="Arial" w:hAnsi="Arial" w:cs="Arial"/>
          <w:color w:val="0B0C0C"/>
          <w:shd w:val="clear" w:color="auto" w:fill="FFFFFF"/>
        </w:rPr>
        <w:tab/>
        <w:t xml:space="preserve">The suitability of temporary accommodation will need to remain under review once a placement has been made. The Council will respond to any relevant change in circumstances that may affect suitability until such time as the accommodation duty is </w:t>
      </w:r>
      <w:proofErr w:type="gramStart"/>
      <w:r w:rsidR="00C0797F">
        <w:rPr>
          <w:rFonts w:ascii="Arial" w:hAnsi="Arial" w:cs="Arial"/>
          <w:color w:val="0B0C0C"/>
          <w:shd w:val="clear" w:color="auto" w:fill="FFFFFF"/>
        </w:rPr>
        <w:t>brought to an end</w:t>
      </w:r>
      <w:proofErr w:type="gramEnd"/>
      <w:r w:rsidR="00C0797F">
        <w:rPr>
          <w:rFonts w:ascii="Arial" w:hAnsi="Arial" w:cs="Arial"/>
          <w:color w:val="0B0C0C"/>
          <w:shd w:val="clear" w:color="auto" w:fill="FFFFFF"/>
        </w:rPr>
        <w:t xml:space="preserve">. </w:t>
      </w:r>
    </w:p>
    <w:p w14:paraId="03E91E27" w14:textId="6D4BF8FD" w:rsidR="002318EB" w:rsidRDefault="00DA5AF7" w:rsidP="00941098">
      <w:pPr>
        <w:pStyle w:val="ListParagraph"/>
        <w:spacing w:line="256" w:lineRule="auto"/>
        <w:ind w:left="0"/>
        <w:jc w:val="both"/>
        <w:rPr>
          <w:rFonts w:ascii="Arial" w:hAnsi="Arial" w:cs="Arial"/>
          <w:sz w:val="24"/>
          <w:szCs w:val="24"/>
        </w:rPr>
      </w:pPr>
      <w:r w:rsidRPr="00851D42">
        <w:rPr>
          <w:rFonts w:ascii="Arial" w:hAnsi="Arial" w:cs="Arial"/>
          <w:color w:val="0B0C0C"/>
          <w:sz w:val="24"/>
          <w:szCs w:val="24"/>
          <w:shd w:val="clear" w:color="auto" w:fill="FFFFFF"/>
        </w:rPr>
        <w:t>8.10</w:t>
      </w:r>
      <w:r>
        <w:rPr>
          <w:rFonts w:ascii="Arial" w:hAnsi="Arial" w:cs="Arial"/>
          <w:color w:val="0B0C0C"/>
          <w:shd w:val="clear" w:color="auto" w:fill="FFFFFF"/>
        </w:rPr>
        <w:tab/>
      </w:r>
      <w:r w:rsidR="00941098">
        <w:rPr>
          <w:rFonts w:ascii="Arial" w:hAnsi="Arial" w:cs="Arial"/>
          <w:color w:val="0B0C0C"/>
          <w:sz w:val="24"/>
          <w:szCs w:val="24"/>
          <w:shd w:val="clear" w:color="auto" w:fill="FFFFFF"/>
        </w:rPr>
        <w:t xml:space="preserve">When making hotel and bed and </w:t>
      </w:r>
      <w:r w:rsidRPr="00DA5AF7">
        <w:rPr>
          <w:rFonts w:ascii="Arial" w:hAnsi="Arial" w:cs="Arial"/>
          <w:color w:val="0B0C0C"/>
          <w:sz w:val="24"/>
          <w:szCs w:val="24"/>
          <w:shd w:val="clear" w:color="auto" w:fill="FFFFFF"/>
        </w:rPr>
        <w:t xml:space="preserve">breakfast </w:t>
      </w:r>
      <w:r w:rsidR="00535942" w:rsidRPr="00DA5AF7">
        <w:rPr>
          <w:rFonts w:ascii="Arial" w:hAnsi="Arial" w:cs="Arial"/>
          <w:color w:val="0B0C0C"/>
          <w:sz w:val="24"/>
          <w:szCs w:val="24"/>
          <w:shd w:val="clear" w:color="auto" w:fill="FFFFFF"/>
        </w:rPr>
        <w:t>placement</w:t>
      </w:r>
      <w:r w:rsidR="00035AF1">
        <w:rPr>
          <w:rFonts w:ascii="Arial" w:hAnsi="Arial" w:cs="Arial"/>
          <w:color w:val="0B0C0C"/>
          <w:sz w:val="24"/>
          <w:szCs w:val="24"/>
          <w:shd w:val="clear" w:color="auto" w:fill="FFFFFF"/>
        </w:rPr>
        <w:t>s</w:t>
      </w:r>
      <w:r w:rsidR="00535942">
        <w:rPr>
          <w:rFonts w:ascii="Arial" w:hAnsi="Arial" w:cs="Arial"/>
          <w:color w:val="0B0C0C"/>
          <w:sz w:val="24"/>
          <w:szCs w:val="24"/>
          <w:shd w:val="clear" w:color="auto" w:fill="FFFFFF"/>
        </w:rPr>
        <w:t xml:space="preserve">, the Temporary </w:t>
      </w:r>
      <w:r w:rsidR="002318EB">
        <w:rPr>
          <w:rFonts w:ascii="Arial" w:hAnsi="Arial" w:cs="Arial"/>
          <w:color w:val="0B0C0C"/>
          <w:sz w:val="24"/>
          <w:szCs w:val="24"/>
          <w:shd w:val="clear" w:color="auto" w:fill="FFFFFF"/>
        </w:rPr>
        <w:tab/>
      </w:r>
      <w:r w:rsidR="00535942">
        <w:rPr>
          <w:rFonts w:ascii="Arial" w:hAnsi="Arial" w:cs="Arial"/>
          <w:color w:val="0B0C0C"/>
          <w:sz w:val="24"/>
          <w:szCs w:val="24"/>
          <w:shd w:val="clear" w:color="auto" w:fill="FFFFFF"/>
        </w:rPr>
        <w:t>Accommodation Service will give consideration</w:t>
      </w:r>
      <w:r w:rsidR="00535942">
        <w:rPr>
          <w:rFonts w:ascii="Arial" w:hAnsi="Arial" w:cs="Arial"/>
          <w:sz w:val="24"/>
          <w:szCs w:val="24"/>
        </w:rPr>
        <w:tab/>
      </w:r>
      <w:r w:rsidRPr="00DA5AF7">
        <w:rPr>
          <w:rFonts w:ascii="Arial" w:hAnsi="Arial" w:cs="Arial"/>
          <w:sz w:val="24"/>
          <w:szCs w:val="24"/>
        </w:rPr>
        <w:t>specifically</w:t>
      </w:r>
      <w:r w:rsidRPr="00DA5AF7">
        <w:rPr>
          <w:rFonts w:ascii="Arial" w:hAnsi="Arial" w:cs="Arial"/>
          <w:spacing w:val="-3"/>
          <w:sz w:val="24"/>
          <w:szCs w:val="24"/>
        </w:rPr>
        <w:t xml:space="preserve"> </w:t>
      </w:r>
      <w:r w:rsidRPr="00DA5AF7">
        <w:rPr>
          <w:rFonts w:ascii="Arial" w:hAnsi="Arial" w:cs="Arial"/>
          <w:sz w:val="24"/>
          <w:szCs w:val="24"/>
        </w:rPr>
        <w:t>in</w:t>
      </w:r>
      <w:r w:rsidRPr="00DA5AF7">
        <w:rPr>
          <w:rFonts w:ascii="Arial" w:hAnsi="Arial" w:cs="Arial"/>
          <w:spacing w:val="-3"/>
          <w:sz w:val="24"/>
          <w:szCs w:val="24"/>
        </w:rPr>
        <w:t xml:space="preserve"> </w:t>
      </w:r>
      <w:r w:rsidRPr="00DA5AF7">
        <w:rPr>
          <w:rFonts w:ascii="Arial" w:hAnsi="Arial" w:cs="Arial"/>
          <w:sz w:val="24"/>
          <w:szCs w:val="24"/>
        </w:rPr>
        <w:t>relation</w:t>
      </w:r>
      <w:r w:rsidRPr="00DA5AF7">
        <w:rPr>
          <w:rFonts w:ascii="Arial" w:hAnsi="Arial" w:cs="Arial"/>
          <w:spacing w:val="-2"/>
          <w:sz w:val="24"/>
          <w:szCs w:val="24"/>
        </w:rPr>
        <w:t xml:space="preserve"> </w:t>
      </w:r>
      <w:r w:rsidRPr="00DA5AF7">
        <w:rPr>
          <w:rFonts w:ascii="Arial" w:hAnsi="Arial" w:cs="Arial"/>
          <w:sz w:val="24"/>
          <w:szCs w:val="24"/>
        </w:rPr>
        <w:t>to</w:t>
      </w:r>
      <w:r w:rsidRPr="00DA5AF7">
        <w:rPr>
          <w:rFonts w:ascii="Arial" w:hAnsi="Arial" w:cs="Arial"/>
          <w:spacing w:val="-4"/>
          <w:sz w:val="24"/>
          <w:szCs w:val="24"/>
        </w:rPr>
        <w:t xml:space="preserve"> </w:t>
      </w:r>
      <w:r w:rsidR="00941098">
        <w:rPr>
          <w:rFonts w:ascii="Arial" w:hAnsi="Arial" w:cs="Arial"/>
          <w:sz w:val="24"/>
          <w:szCs w:val="24"/>
        </w:rPr>
        <w:t xml:space="preserve">the impact of </w:t>
      </w:r>
      <w:r w:rsidR="00941098">
        <w:rPr>
          <w:rFonts w:ascii="Arial" w:hAnsi="Arial" w:cs="Arial"/>
          <w:sz w:val="24"/>
          <w:szCs w:val="24"/>
        </w:rPr>
        <w:tab/>
        <w:t xml:space="preserve">placing multiple vulnerable households in one location and the potential impact this </w:t>
      </w:r>
      <w:r w:rsidR="00941098">
        <w:rPr>
          <w:rFonts w:ascii="Arial" w:hAnsi="Arial" w:cs="Arial"/>
          <w:sz w:val="24"/>
          <w:szCs w:val="24"/>
        </w:rPr>
        <w:tab/>
        <w:t>may have on individuals and the surrounding community,</w:t>
      </w:r>
      <w:r w:rsidR="00941098" w:rsidRPr="00941098">
        <w:rPr>
          <w:rFonts w:ascii="Arial" w:hAnsi="Arial" w:cs="Arial"/>
          <w:sz w:val="24"/>
          <w:szCs w:val="24"/>
        </w:rPr>
        <w:t xml:space="preserve"> </w:t>
      </w:r>
      <w:r w:rsidR="00941098">
        <w:rPr>
          <w:rFonts w:ascii="Arial" w:hAnsi="Arial" w:cs="Arial"/>
          <w:sz w:val="24"/>
          <w:szCs w:val="24"/>
        </w:rPr>
        <w:t xml:space="preserve">alongside the necessity of </w:t>
      </w:r>
      <w:r w:rsidR="00941098">
        <w:rPr>
          <w:rFonts w:ascii="Arial" w:hAnsi="Arial" w:cs="Arial"/>
          <w:sz w:val="24"/>
          <w:szCs w:val="24"/>
        </w:rPr>
        <w:tab/>
        <w:t xml:space="preserve">fulfilling statutory homelessness duties, the overall availability of suitable </w:t>
      </w:r>
      <w:r w:rsidR="00941098">
        <w:rPr>
          <w:rFonts w:ascii="Arial" w:hAnsi="Arial" w:cs="Arial"/>
          <w:sz w:val="24"/>
          <w:szCs w:val="24"/>
        </w:rPr>
        <w:tab/>
        <w:t xml:space="preserve">accommodation, and the overarching priority to avoid out-of-borough placements </w:t>
      </w:r>
      <w:r w:rsidR="00941098">
        <w:rPr>
          <w:rFonts w:ascii="Arial" w:hAnsi="Arial" w:cs="Arial"/>
          <w:sz w:val="24"/>
          <w:szCs w:val="24"/>
        </w:rPr>
        <w:tab/>
        <w:t>wherever feasible.</w:t>
      </w:r>
    </w:p>
    <w:p w14:paraId="6378FFC9" w14:textId="517457B1" w:rsidR="002318EB" w:rsidRPr="002318EB" w:rsidRDefault="002318EB" w:rsidP="002318EB">
      <w:pPr>
        <w:pStyle w:val="BodyText"/>
        <w:spacing w:after="0"/>
        <w:ind w:right="165"/>
        <w:jc w:val="both"/>
        <w:rPr>
          <w:rFonts w:ascii="Arial" w:hAnsi="Arial" w:cs="Arial"/>
          <w:sz w:val="24"/>
          <w:szCs w:val="24"/>
        </w:rPr>
      </w:pPr>
      <w:r>
        <w:rPr>
          <w:rFonts w:ascii="Arial" w:hAnsi="Arial" w:cs="Arial"/>
          <w:sz w:val="24"/>
          <w:szCs w:val="24"/>
        </w:rPr>
        <w:t>8.11</w:t>
      </w:r>
      <w:r>
        <w:rPr>
          <w:rFonts w:ascii="Arial" w:hAnsi="Arial" w:cs="Arial"/>
          <w:sz w:val="24"/>
          <w:szCs w:val="24"/>
        </w:rPr>
        <w:tab/>
      </w:r>
      <w:r w:rsidRPr="002318EB">
        <w:rPr>
          <w:rFonts w:ascii="Arial" w:hAnsi="Arial" w:cs="Arial"/>
          <w:sz w:val="24"/>
          <w:szCs w:val="24"/>
        </w:rPr>
        <w:t>The</w:t>
      </w:r>
      <w:r>
        <w:rPr>
          <w:rFonts w:ascii="Arial" w:hAnsi="Arial" w:cs="Arial"/>
          <w:sz w:val="24"/>
          <w:szCs w:val="24"/>
        </w:rPr>
        <w:t xml:space="preserve"> </w:t>
      </w:r>
      <w:r w:rsidRPr="002318EB">
        <w:rPr>
          <w:rFonts w:ascii="Arial" w:hAnsi="Arial" w:cs="Arial"/>
          <w:sz w:val="24"/>
          <w:szCs w:val="24"/>
        </w:rPr>
        <w:t xml:space="preserve">Practice </w:t>
      </w:r>
      <w:r>
        <w:rPr>
          <w:rFonts w:ascii="Arial" w:hAnsi="Arial" w:cs="Arial"/>
          <w:sz w:val="24"/>
          <w:szCs w:val="24"/>
        </w:rPr>
        <w:tab/>
      </w:r>
      <w:r w:rsidRPr="002318EB">
        <w:rPr>
          <w:rFonts w:ascii="Arial" w:hAnsi="Arial" w:cs="Arial"/>
          <w:sz w:val="24"/>
          <w:szCs w:val="24"/>
        </w:rPr>
        <w:t>Guidance</w:t>
      </w:r>
      <w:r w:rsidR="00FE1EBC">
        <w:rPr>
          <w:rFonts w:ascii="Arial" w:hAnsi="Arial" w:cs="Arial"/>
          <w:sz w:val="24"/>
          <w:szCs w:val="24"/>
        </w:rPr>
        <w:t>,</w:t>
      </w:r>
      <w:r w:rsidR="0051319D">
        <w:rPr>
          <w:rFonts w:ascii="Arial" w:hAnsi="Arial" w:cs="Arial"/>
          <w:sz w:val="24"/>
          <w:szCs w:val="24"/>
        </w:rPr>
        <w:t xml:space="preserve"> </w:t>
      </w:r>
      <w:r w:rsidRPr="002318EB">
        <w:rPr>
          <w:rFonts w:ascii="Arial" w:hAnsi="Arial" w:cs="Arial"/>
          <w:sz w:val="24"/>
          <w:szCs w:val="24"/>
        </w:rPr>
        <w:t xml:space="preserve">Risk Assessing and Managing the Impact of Hotel </w:t>
      </w:r>
      <w:r w:rsidR="0051319D">
        <w:rPr>
          <w:rFonts w:ascii="Arial" w:hAnsi="Arial" w:cs="Arial"/>
          <w:sz w:val="24"/>
          <w:szCs w:val="24"/>
        </w:rPr>
        <w:tab/>
      </w:r>
      <w:r w:rsidRPr="002318EB">
        <w:rPr>
          <w:rFonts w:ascii="Arial" w:hAnsi="Arial" w:cs="Arial"/>
          <w:sz w:val="24"/>
          <w:szCs w:val="24"/>
        </w:rPr>
        <w:t xml:space="preserve">and </w:t>
      </w:r>
      <w:r w:rsidR="000F0146">
        <w:rPr>
          <w:rFonts w:ascii="Arial" w:hAnsi="Arial" w:cs="Arial"/>
          <w:sz w:val="24"/>
          <w:szCs w:val="24"/>
        </w:rPr>
        <w:t xml:space="preserve">Bed and Breakfast </w:t>
      </w:r>
      <w:r w:rsidRPr="002318EB">
        <w:rPr>
          <w:rFonts w:ascii="Arial" w:hAnsi="Arial" w:cs="Arial"/>
          <w:sz w:val="24"/>
          <w:szCs w:val="24"/>
        </w:rPr>
        <w:t xml:space="preserve">Placements document </w:t>
      </w:r>
      <w:r w:rsidRPr="002318EB">
        <w:rPr>
          <w:rFonts w:ascii="Arial" w:hAnsi="Arial" w:cs="Arial"/>
          <w:b/>
          <w:bCs/>
          <w:sz w:val="24"/>
          <w:szCs w:val="24"/>
        </w:rPr>
        <w:t>(Appendix 1- Part B)</w:t>
      </w:r>
      <w:r w:rsidRPr="002318EB">
        <w:rPr>
          <w:rFonts w:ascii="Arial" w:hAnsi="Arial" w:cs="Arial"/>
          <w:sz w:val="24"/>
          <w:szCs w:val="24"/>
        </w:rPr>
        <w:t xml:space="preserve"> expands</w:t>
      </w:r>
      <w:r w:rsidRPr="002318EB">
        <w:rPr>
          <w:rFonts w:ascii="Arial" w:hAnsi="Arial" w:cs="Arial"/>
          <w:spacing w:val="-1"/>
          <w:sz w:val="24"/>
          <w:szCs w:val="24"/>
        </w:rPr>
        <w:t xml:space="preserve"> </w:t>
      </w:r>
      <w:r w:rsidR="00FE1EBC">
        <w:rPr>
          <w:rFonts w:ascii="Arial" w:hAnsi="Arial" w:cs="Arial"/>
          <w:spacing w:val="-1"/>
          <w:sz w:val="24"/>
          <w:szCs w:val="24"/>
        </w:rPr>
        <w:tab/>
      </w:r>
      <w:r w:rsidRPr="002318EB">
        <w:rPr>
          <w:rFonts w:ascii="Arial" w:hAnsi="Arial" w:cs="Arial"/>
          <w:sz w:val="24"/>
          <w:szCs w:val="24"/>
        </w:rPr>
        <w:t>upon</w:t>
      </w:r>
      <w:r w:rsidRPr="002318EB">
        <w:rPr>
          <w:rFonts w:ascii="Arial" w:hAnsi="Arial" w:cs="Arial"/>
          <w:spacing w:val="-3"/>
          <w:sz w:val="24"/>
          <w:szCs w:val="24"/>
        </w:rPr>
        <w:t xml:space="preserve"> </w:t>
      </w:r>
      <w:r w:rsidRPr="002318EB">
        <w:rPr>
          <w:rFonts w:ascii="Arial" w:hAnsi="Arial" w:cs="Arial"/>
          <w:sz w:val="24"/>
          <w:szCs w:val="24"/>
        </w:rPr>
        <w:t>the</w:t>
      </w:r>
      <w:r w:rsidRPr="002318EB">
        <w:rPr>
          <w:rFonts w:ascii="Arial" w:hAnsi="Arial" w:cs="Arial"/>
          <w:spacing w:val="-3"/>
          <w:sz w:val="24"/>
          <w:szCs w:val="24"/>
        </w:rPr>
        <w:t xml:space="preserve"> </w:t>
      </w:r>
      <w:r w:rsidRPr="002318EB">
        <w:rPr>
          <w:rFonts w:ascii="Arial" w:hAnsi="Arial" w:cs="Arial"/>
          <w:sz w:val="24"/>
          <w:szCs w:val="24"/>
        </w:rPr>
        <w:t xml:space="preserve">approach that </w:t>
      </w:r>
      <w:r w:rsidR="0051319D">
        <w:rPr>
          <w:rFonts w:ascii="Arial" w:hAnsi="Arial" w:cs="Arial"/>
          <w:sz w:val="24"/>
          <w:szCs w:val="24"/>
        </w:rPr>
        <w:t xml:space="preserve">will </w:t>
      </w:r>
      <w:r w:rsidRPr="002318EB">
        <w:rPr>
          <w:rFonts w:ascii="Arial" w:hAnsi="Arial" w:cs="Arial"/>
          <w:sz w:val="24"/>
          <w:szCs w:val="24"/>
        </w:rPr>
        <w:t xml:space="preserve">be taken by officers </w:t>
      </w:r>
      <w:r>
        <w:rPr>
          <w:rFonts w:ascii="Arial" w:hAnsi="Arial" w:cs="Arial"/>
          <w:sz w:val="24"/>
          <w:szCs w:val="24"/>
        </w:rPr>
        <w:t xml:space="preserve">in the effective management of hotel </w:t>
      </w:r>
      <w:r w:rsidR="000F0146">
        <w:rPr>
          <w:rFonts w:ascii="Arial" w:hAnsi="Arial" w:cs="Arial"/>
          <w:sz w:val="24"/>
          <w:szCs w:val="24"/>
        </w:rPr>
        <w:tab/>
      </w:r>
      <w:r>
        <w:rPr>
          <w:rFonts w:ascii="Arial" w:hAnsi="Arial" w:cs="Arial"/>
          <w:sz w:val="24"/>
          <w:szCs w:val="24"/>
        </w:rPr>
        <w:t xml:space="preserve">and bed and </w:t>
      </w:r>
      <w:r w:rsidR="002D2E34">
        <w:rPr>
          <w:rFonts w:ascii="Arial" w:hAnsi="Arial" w:cs="Arial"/>
          <w:sz w:val="24"/>
          <w:szCs w:val="24"/>
        </w:rPr>
        <w:tab/>
      </w:r>
      <w:r>
        <w:rPr>
          <w:rFonts w:ascii="Arial" w:hAnsi="Arial" w:cs="Arial"/>
          <w:sz w:val="24"/>
          <w:szCs w:val="24"/>
        </w:rPr>
        <w:t>breakfast placements</w:t>
      </w:r>
      <w:r w:rsidR="00C70ED0">
        <w:rPr>
          <w:rFonts w:ascii="Arial" w:hAnsi="Arial" w:cs="Arial"/>
          <w:sz w:val="24"/>
          <w:szCs w:val="24"/>
        </w:rPr>
        <w:t>.</w:t>
      </w:r>
      <w:r w:rsidR="002D2E34" w:rsidRPr="002D2E34">
        <w:rPr>
          <w:b/>
        </w:rPr>
        <w:t xml:space="preserve"> </w:t>
      </w:r>
    </w:p>
    <w:p w14:paraId="0512D9F6" w14:textId="7EDD5160" w:rsidR="00DA5AF7" w:rsidRPr="002318EB" w:rsidRDefault="00DA5AF7" w:rsidP="00535942">
      <w:pPr>
        <w:pStyle w:val="BodyText"/>
        <w:spacing w:after="0"/>
        <w:ind w:right="165"/>
        <w:jc w:val="both"/>
        <w:rPr>
          <w:rFonts w:ascii="Arial" w:hAnsi="Arial" w:cs="Arial"/>
          <w:sz w:val="24"/>
          <w:szCs w:val="24"/>
        </w:rPr>
      </w:pPr>
      <w:r w:rsidRPr="002318EB">
        <w:rPr>
          <w:rFonts w:ascii="Arial" w:hAnsi="Arial" w:cs="Arial"/>
          <w:sz w:val="24"/>
          <w:szCs w:val="24"/>
        </w:rPr>
        <w:tab/>
      </w:r>
    </w:p>
    <w:p w14:paraId="68BBD1D6" w14:textId="16D8C34C" w:rsidR="0051319D" w:rsidRPr="00CE7D21" w:rsidRDefault="000A452D" w:rsidP="00CE7D21">
      <w:pPr>
        <w:pStyle w:val="ListParagraph"/>
        <w:ind w:hanging="720"/>
        <w:jc w:val="both"/>
        <w:rPr>
          <w:rFonts w:ascii="Arial" w:hAnsi="Arial" w:cs="Arial"/>
          <w:sz w:val="24"/>
          <w:szCs w:val="24"/>
          <w:shd w:val="clear" w:color="auto" w:fill="FFFFFF"/>
        </w:rPr>
      </w:pPr>
      <w:r>
        <w:rPr>
          <w:rFonts w:ascii="Arial" w:hAnsi="Arial" w:cs="Arial"/>
          <w:color w:val="0B0C0C"/>
          <w:sz w:val="24"/>
          <w:szCs w:val="24"/>
          <w:shd w:val="clear" w:color="auto" w:fill="FFFFFF"/>
        </w:rPr>
        <w:t>8</w:t>
      </w:r>
      <w:r w:rsidR="00C0797F" w:rsidRPr="00FB4355">
        <w:rPr>
          <w:rFonts w:ascii="Arial" w:hAnsi="Arial" w:cs="Arial"/>
          <w:color w:val="0B0C0C"/>
          <w:sz w:val="24"/>
          <w:szCs w:val="24"/>
          <w:shd w:val="clear" w:color="auto" w:fill="FFFFFF"/>
        </w:rPr>
        <w:t>.</w:t>
      </w:r>
      <w:r w:rsidR="007F6F60" w:rsidRPr="00FB4355">
        <w:rPr>
          <w:rFonts w:ascii="Arial" w:hAnsi="Arial" w:cs="Arial"/>
          <w:color w:val="0B0C0C"/>
          <w:sz w:val="24"/>
          <w:szCs w:val="24"/>
          <w:shd w:val="clear" w:color="auto" w:fill="FFFFFF"/>
        </w:rPr>
        <w:t>1</w:t>
      </w:r>
      <w:r w:rsidR="002318EB">
        <w:rPr>
          <w:rFonts w:ascii="Arial" w:hAnsi="Arial" w:cs="Arial"/>
          <w:color w:val="0B0C0C"/>
          <w:sz w:val="24"/>
          <w:szCs w:val="24"/>
          <w:shd w:val="clear" w:color="auto" w:fill="FFFFFF"/>
        </w:rPr>
        <w:t>2</w:t>
      </w:r>
      <w:r w:rsidR="00C0797F" w:rsidRPr="00FB4355">
        <w:rPr>
          <w:rFonts w:ascii="Arial" w:hAnsi="Arial" w:cs="Arial"/>
          <w:color w:val="0B0C0C"/>
          <w:sz w:val="24"/>
          <w:szCs w:val="24"/>
          <w:shd w:val="clear" w:color="auto" w:fill="FFFFFF"/>
        </w:rPr>
        <w:tab/>
        <w:t xml:space="preserve">The Temporary Accommodation Service will ensure operational systems are effective to ensure mechanisms are in place to alert themselves to those cases that will require more regular reviews because the household’s needs </w:t>
      </w:r>
      <w:r w:rsidR="00207A6A">
        <w:rPr>
          <w:rFonts w:ascii="Arial" w:hAnsi="Arial" w:cs="Arial"/>
          <w:color w:val="0B0C0C"/>
          <w:sz w:val="24"/>
          <w:szCs w:val="24"/>
          <w:shd w:val="clear" w:color="auto" w:fill="FFFFFF"/>
        </w:rPr>
        <w:t xml:space="preserve">and or risks </w:t>
      </w:r>
      <w:r w:rsidR="00C0797F" w:rsidRPr="00FB4355">
        <w:rPr>
          <w:rFonts w:ascii="Arial" w:hAnsi="Arial" w:cs="Arial"/>
          <w:color w:val="0B0C0C"/>
          <w:sz w:val="24"/>
          <w:szCs w:val="24"/>
          <w:shd w:val="clear" w:color="auto" w:fill="FFFFFF"/>
        </w:rPr>
        <w:t xml:space="preserve">are likely to change. </w:t>
      </w:r>
      <w:r w:rsidR="00C0797F" w:rsidRPr="00FB4355">
        <w:rPr>
          <w:rFonts w:ascii="Arial" w:hAnsi="Arial" w:cs="Arial"/>
          <w:sz w:val="24"/>
          <w:szCs w:val="24"/>
          <w:shd w:val="clear" w:color="auto" w:fill="FFFFFF"/>
        </w:rPr>
        <w:t>This will include close monitoring systems and reviewing households</w:t>
      </w:r>
      <w:r w:rsidR="00C46E83">
        <w:rPr>
          <w:rFonts w:ascii="Arial" w:hAnsi="Arial" w:cs="Arial"/>
          <w:sz w:val="24"/>
          <w:szCs w:val="24"/>
          <w:shd w:val="clear" w:color="auto" w:fill="FFFFFF"/>
        </w:rPr>
        <w:t>’</w:t>
      </w:r>
      <w:r w:rsidR="00C0797F" w:rsidRPr="00FB4355">
        <w:rPr>
          <w:rFonts w:ascii="Arial" w:hAnsi="Arial" w:cs="Arial"/>
          <w:sz w:val="24"/>
          <w:szCs w:val="24"/>
          <w:shd w:val="clear" w:color="auto" w:fill="FFFFFF"/>
        </w:rPr>
        <w:t xml:space="preserve"> needs as circumstances change.</w:t>
      </w:r>
      <w:r w:rsidR="006F04F3">
        <w:rPr>
          <w:rFonts w:ascii="Arial" w:hAnsi="Arial" w:cs="Arial"/>
          <w:sz w:val="24"/>
          <w:szCs w:val="24"/>
          <w:shd w:val="clear" w:color="auto" w:fill="FFFFFF"/>
        </w:rPr>
        <w:t xml:space="preserve"> </w:t>
      </w:r>
      <w:r w:rsidR="00410778" w:rsidRPr="00FB4355">
        <w:rPr>
          <w:rFonts w:ascii="Arial" w:hAnsi="Arial" w:cs="Arial"/>
          <w:sz w:val="24"/>
          <w:szCs w:val="24"/>
          <w:shd w:val="clear" w:color="auto" w:fill="FFFFFF"/>
        </w:rPr>
        <w:t xml:space="preserve">It should be noted that temporary accommodation that is suitable for a short period under Section 188, such as hotels/bed and breakfast for example, may not necessarily be suitable under the main duty under Section 193. The Council will endeavor to ensure households are placed into </w:t>
      </w:r>
      <w:r w:rsidR="00533FAF">
        <w:rPr>
          <w:rFonts w:ascii="Arial" w:hAnsi="Arial" w:cs="Arial"/>
          <w:sz w:val="24"/>
          <w:szCs w:val="24"/>
          <w:shd w:val="clear" w:color="auto" w:fill="FFFFFF"/>
        </w:rPr>
        <w:t xml:space="preserve">furnished </w:t>
      </w:r>
      <w:r w:rsidR="00410778" w:rsidRPr="00FB4355">
        <w:rPr>
          <w:rFonts w:ascii="Arial" w:hAnsi="Arial" w:cs="Arial"/>
          <w:sz w:val="24"/>
          <w:szCs w:val="24"/>
          <w:shd w:val="clear" w:color="auto" w:fill="FFFFFF"/>
        </w:rPr>
        <w:t xml:space="preserve">temporary accommodation wherever it is practical </w:t>
      </w:r>
      <w:r w:rsidR="00207A6A">
        <w:rPr>
          <w:rFonts w:ascii="Arial" w:hAnsi="Arial" w:cs="Arial"/>
          <w:sz w:val="24"/>
          <w:szCs w:val="24"/>
          <w:shd w:val="clear" w:color="auto" w:fill="FFFFFF"/>
        </w:rPr>
        <w:t xml:space="preserve">and appropriate </w:t>
      </w:r>
      <w:r w:rsidR="00410778" w:rsidRPr="00FB4355">
        <w:rPr>
          <w:rFonts w:ascii="Arial" w:hAnsi="Arial" w:cs="Arial"/>
          <w:sz w:val="24"/>
          <w:szCs w:val="24"/>
          <w:shd w:val="clear" w:color="auto" w:fill="FFFFFF"/>
        </w:rPr>
        <w:t>to do so.</w:t>
      </w:r>
    </w:p>
    <w:p w14:paraId="3CC893B0" w14:textId="256DAB43" w:rsidR="00D2701C" w:rsidRDefault="00E207E3" w:rsidP="00D2701C">
      <w:pPr>
        <w:pStyle w:val="ListParagraph"/>
        <w:ind w:hanging="720"/>
        <w:jc w:val="both"/>
        <w:rPr>
          <w:rFonts w:ascii="Arial" w:hAnsi="Arial" w:cs="Arial"/>
          <w:b/>
          <w:bCs/>
          <w:sz w:val="24"/>
          <w:szCs w:val="24"/>
        </w:rPr>
      </w:pPr>
      <w:r>
        <w:rPr>
          <w:rFonts w:ascii="Arial" w:hAnsi="Arial" w:cs="Arial"/>
          <w:b/>
          <w:bCs/>
          <w:sz w:val="24"/>
          <w:szCs w:val="24"/>
        </w:rPr>
        <w:lastRenderedPageBreak/>
        <w:tab/>
      </w:r>
      <w:r w:rsidR="00C0797F">
        <w:rPr>
          <w:rFonts w:ascii="Arial" w:hAnsi="Arial" w:cs="Arial"/>
          <w:b/>
          <w:bCs/>
          <w:sz w:val="24"/>
          <w:szCs w:val="24"/>
        </w:rPr>
        <w:t xml:space="preserve">Households who have </w:t>
      </w:r>
      <w:r w:rsidR="00D2701C">
        <w:rPr>
          <w:rFonts w:ascii="Arial" w:hAnsi="Arial" w:cs="Arial"/>
          <w:b/>
          <w:bCs/>
          <w:sz w:val="24"/>
          <w:szCs w:val="24"/>
        </w:rPr>
        <w:t>recently</w:t>
      </w:r>
      <w:r w:rsidR="00D2701C" w:rsidRPr="003E7DE8">
        <w:rPr>
          <w:rFonts w:ascii="Arial" w:hAnsi="Arial" w:cs="Arial"/>
          <w:b/>
          <w:bCs/>
          <w:sz w:val="24"/>
          <w:szCs w:val="24"/>
        </w:rPr>
        <w:t xml:space="preserve"> arrived in the country (within the last 2 years, and </w:t>
      </w:r>
      <w:r w:rsidR="007379CE">
        <w:rPr>
          <w:rFonts w:ascii="Arial" w:hAnsi="Arial" w:cs="Arial"/>
          <w:b/>
          <w:bCs/>
          <w:sz w:val="24"/>
          <w:szCs w:val="24"/>
        </w:rPr>
        <w:t xml:space="preserve">have </w:t>
      </w:r>
      <w:r w:rsidR="00D2701C" w:rsidRPr="003E7DE8">
        <w:rPr>
          <w:rFonts w:ascii="Arial" w:hAnsi="Arial" w:cs="Arial"/>
          <w:b/>
          <w:bCs/>
          <w:sz w:val="24"/>
          <w:szCs w:val="24"/>
        </w:rPr>
        <w:t>not had settled accommodation in the 3 years prior to arrival)</w:t>
      </w:r>
    </w:p>
    <w:p w14:paraId="177E115C" w14:textId="77777777" w:rsidR="00B92573" w:rsidRDefault="00B92573" w:rsidP="00B92573">
      <w:pPr>
        <w:pStyle w:val="ListParagraph"/>
        <w:ind w:left="1429"/>
        <w:jc w:val="both"/>
        <w:rPr>
          <w:rFonts w:ascii="Arial" w:hAnsi="Arial" w:cs="Arial"/>
          <w:b/>
          <w:bCs/>
          <w:sz w:val="24"/>
          <w:szCs w:val="24"/>
        </w:rPr>
      </w:pPr>
    </w:p>
    <w:p w14:paraId="31CBE73D" w14:textId="446951FB" w:rsidR="00B92573" w:rsidRDefault="000A452D" w:rsidP="00B92573">
      <w:pPr>
        <w:pStyle w:val="ListParagraph"/>
        <w:ind w:left="709" w:hanging="709"/>
        <w:jc w:val="both"/>
        <w:rPr>
          <w:rFonts w:ascii="Arial" w:hAnsi="Arial" w:cs="Arial"/>
          <w:sz w:val="24"/>
          <w:szCs w:val="24"/>
        </w:rPr>
      </w:pPr>
      <w:r>
        <w:rPr>
          <w:rFonts w:ascii="Arial" w:hAnsi="Arial" w:cs="Arial"/>
          <w:sz w:val="24"/>
          <w:szCs w:val="24"/>
        </w:rPr>
        <w:t>8</w:t>
      </w:r>
      <w:r w:rsidR="00D2701C">
        <w:rPr>
          <w:rFonts w:ascii="Arial" w:hAnsi="Arial" w:cs="Arial"/>
          <w:sz w:val="24"/>
          <w:szCs w:val="24"/>
        </w:rPr>
        <w:t>.</w:t>
      </w:r>
      <w:bookmarkStart w:id="15" w:name="_Hlk167198395"/>
      <w:r w:rsidR="00C46E83">
        <w:rPr>
          <w:rFonts w:ascii="Arial" w:hAnsi="Arial" w:cs="Arial"/>
          <w:sz w:val="24"/>
          <w:szCs w:val="24"/>
        </w:rPr>
        <w:t>13</w:t>
      </w:r>
      <w:r w:rsidR="00B92573">
        <w:rPr>
          <w:rFonts w:ascii="Arial" w:hAnsi="Arial" w:cs="Arial"/>
          <w:sz w:val="24"/>
          <w:szCs w:val="24"/>
        </w:rPr>
        <w:tab/>
      </w:r>
      <w:r w:rsidR="00D2701C" w:rsidRPr="009834CE">
        <w:rPr>
          <w:rFonts w:ascii="Arial" w:hAnsi="Arial" w:cs="Arial"/>
          <w:sz w:val="24"/>
          <w:szCs w:val="24"/>
        </w:rPr>
        <w:t>Th</w:t>
      </w:r>
      <w:r w:rsidR="00D2701C">
        <w:rPr>
          <w:rFonts w:ascii="Arial" w:hAnsi="Arial" w:cs="Arial"/>
          <w:sz w:val="24"/>
          <w:szCs w:val="24"/>
        </w:rPr>
        <w:t xml:space="preserve">is assessment will </w:t>
      </w:r>
      <w:r w:rsidR="00133234" w:rsidRPr="00E207E3">
        <w:rPr>
          <w:rFonts w:ascii="Arial" w:hAnsi="Arial" w:cs="Arial"/>
          <w:sz w:val="24"/>
          <w:szCs w:val="24"/>
        </w:rPr>
        <w:t xml:space="preserve">comply </w:t>
      </w:r>
      <w:r w:rsidR="007379CE" w:rsidRPr="00E207E3">
        <w:rPr>
          <w:rFonts w:ascii="Arial" w:hAnsi="Arial" w:cs="Arial"/>
          <w:sz w:val="24"/>
          <w:szCs w:val="24"/>
        </w:rPr>
        <w:t xml:space="preserve">with </w:t>
      </w:r>
      <w:r w:rsidR="00D2701C" w:rsidRPr="009834CE">
        <w:rPr>
          <w:rFonts w:ascii="Arial" w:hAnsi="Arial" w:cs="Arial"/>
          <w:sz w:val="24"/>
          <w:szCs w:val="24"/>
        </w:rPr>
        <w:t>temporary legislation</w:t>
      </w:r>
      <w:r w:rsidR="00D2701C">
        <w:rPr>
          <w:rFonts w:ascii="Arial" w:hAnsi="Arial" w:cs="Arial"/>
          <w:sz w:val="24"/>
          <w:szCs w:val="24"/>
        </w:rPr>
        <w:t>,</w:t>
      </w:r>
      <w:r w:rsidR="00D2701C" w:rsidRPr="009834CE">
        <w:rPr>
          <w:rFonts w:ascii="Arial" w:hAnsi="Arial" w:cs="Arial"/>
          <w:sz w:val="24"/>
          <w:szCs w:val="24"/>
        </w:rPr>
        <w:t xml:space="preserve"> </w:t>
      </w:r>
      <w:r w:rsidR="00D2701C">
        <w:rPr>
          <w:rFonts w:ascii="Arial" w:hAnsi="Arial" w:cs="Arial"/>
          <w:sz w:val="24"/>
          <w:szCs w:val="24"/>
        </w:rPr>
        <w:t xml:space="preserve">which </w:t>
      </w:r>
      <w:r w:rsidR="00D2701C" w:rsidRPr="009834CE">
        <w:rPr>
          <w:rFonts w:ascii="Arial" w:hAnsi="Arial" w:cs="Arial"/>
          <w:sz w:val="24"/>
          <w:szCs w:val="24"/>
        </w:rPr>
        <w:t xml:space="preserve">in 2022 </w:t>
      </w:r>
      <w:r w:rsidR="00D2701C">
        <w:rPr>
          <w:rFonts w:ascii="Arial" w:hAnsi="Arial" w:cs="Arial"/>
          <w:sz w:val="24"/>
          <w:szCs w:val="24"/>
        </w:rPr>
        <w:t>made changes to</w:t>
      </w:r>
      <w:r w:rsidR="00D2701C" w:rsidRPr="004A2BE5">
        <w:rPr>
          <w:rFonts w:ascii="Arial" w:hAnsi="Arial" w:cs="Arial"/>
          <w:sz w:val="24"/>
          <w:szCs w:val="24"/>
        </w:rPr>
        <w:t xml:space="preserve"> </w:t>
      </w:r>
      <w:r w:rsidR="00D2701C" w:rsidRPr="00885C8D">
        <w:rPr>
          <w:rFonts w:ascii="Arial" w:hAnsi="Arial" w:cs="Arial"/>
          <w:sz w:val="24"/>
          <w:szCs w:val="24"/>
        </w:rPr>
        <w:t>the Homelessness (Suitability of Accommodation) (England) Order 2012</w:t>
      </w:r>
      <w:r w:rsidR="00D2701C">
        <w:rPr>
          <w:rFonts w:ascii="Arial" w:hAnsi="Arial" w:cs="Arial"/>
          <w:sz w:val="24"/>
          <w:szCs w:val="24"/>
        </w:rPr>
        <w:t xml:space="preserve"> and</w:t>
      </w:r>
      <w:r w:rsidR="00D2701C" w:rsidRPr="00885C8D">
        <w:rPr>
          <w:rFonts w:ascii="Arial" w:hAnsi="Arial" w:cs="Arial"/>
          <w:sz w:val="24"/>
          <w:szCs w:val="24"/>
        </w:rPr>
        <w:t xml:space="preserve"> </w:t>
      </w:r>
      <w:r w:rsidR="00D2701C" w:rsidRPr="009834CE">
        <w:rPr>
          <w:rFonts w:ascii="Arial" w:hAnsi="Arial" w:cs="Arial"/>
          <w:sz w:val="24"/>
          <w:szCs w:val="24"/>
        </w:rPr>
        <w:t xml:space="preserve">gave local authorities greater flexibility in how they can fulfil their homelessness duties for households </w:t>
      </w:r>
      <w:r w:rsidR="00D2701C">
        <w:rPr>
          <w:rFonts w:ascii="Arial" w:hAnsi="Arial" w:cs="Arial"/>
          <w:sz w:val="24"/>
          <w:szCs w:val="24"/>
        </w:rPr>
        <w:t>that have recently</w:t>
      </w:r>
      <w:r w:rsidR="00D2701C" w:rsidRPr="009834CE">
        <w:rPr>
          <w:rFonts w:ascii="Arial" w:hAnsi="Arial" w:cs="Arial"/>
          <w:sz w:val="24"/>
          <w:szCs w:val="24"/>
        </w:rPr>
        <w:t xml:space="preserve"> arrived in the country (within the last 2 years, and not having had settled accommodation in the 3 years prior to arrival). </w:t>
      </w:r>
      <w:r w:rsidR="00D2701C">
        <w:rPr>
          <w:rFonts w:ascii="Arial" w:hAnsi="Arial" w:cs="Arial"/>
          <w:sz w:val="24"/>
          <w:szCs w:val="24"/>
        </w:rPr>
        <w:t>W</w:t>
      </w:r>
      <w:r w:rsidR="00D2701C" w:rsidRPr="00885C8D">
        <w:rPr>
          <w:rFonts w:ascii="Arial" w:hAnsi="Arial" w:cs="Arial"/>
          <w:sz w:val="24"/>
          <w:szCs w:val="24"/>
        </w:rPr>
        <w:t xml:space="preserve">here local authorities </w:t>
      </w:r>
      <w:proofErr w:type="gramStart"/>
      <w:r w:rsidR="00D2701C" w:rsidRPr="00885C8D">
        <w:rPr>
          <w:rFonts w:ascii="Arial" w:hAnsi="Arial" w:cs="Arial"/>
          <w:sz w:val="24"/>
          <w:szCs w:val="24"/>
        </w:rPr>
        <w:t>have to</w:t>
      </w:r>
      <w:proofErr w:type="gramEnd"/>
      <w:r w:rsidR="00D2701C" w:rsidRPr="00885C8D">
        <w:rPr>
          <w:rFonts w:ascii="Arial" w:hAnsi="Arial" w:cs="Arial"/>
          <w:sz w:val="24"/>
          <w:szCs w:val="24"/>
        </w:rPr>
        <w:t xml:space="preserve"> place households out of area, their assessment of the suitability of accommodation will not need to consider</w:t>
      </w:r>
      <w:r w:rsidR="00133234">
        <w:rPr>
          <w:rFonts w:ascii="Arial" w:hAnsi="Arial" w:cs="Arial"/>
          <w:sz w:val="24"/>
          <w:szCs w:val="24"/>
        </w:rPr>
        <w:t xml:space="preserve"> </w:t>
      </w:r>
      <w:r w:rsidR="002273D1">
        <w:rPr>
          <w:rFonts w:ascii="Arial" w:hAnsi="Arial" w:cs="Arial"/>
          <w:sz w:val="24"/>
          <w:szCs w:val="24"/>
        </w:rPr>
        <w:t>the d</w:t>
      </w:r>
      <w:r w:rsidR="002273D1" w:rsidRPr="00885C8D">
        <w:rPr>
          <w:rFonts w:ascii="Arial" w:hAnsi="Arial" w:cs="Arial"/>
          <w:sz w:val="24"/>
          <w:szCs w:val="24"/>
        </w:rPr>
        <w:t>istance from the authority and disruption</w:t>
      </w:r>
      <w:r w:rsidR="002273D1">
        <w:rPr>
          <w:rFonts w:ascii="Arial" w:hAnsi="Arial" w:cs="Arial"/>
          <w:sz w:val="24"/>
          <w:szCs w:val="24"/>
        </w:rPr>
        <w:t xml:space="preserve"> to</w:t>
      </w:r>
      <w:r w:rsidR="00B92573">
        <w:rPr>
          <w:rFonts w:ascii="Arial" w:hAnsi="Arial" w:cs="Arial"/>
          <w:sz w:val="24"/>
          <w:szCs w:val="24"/>
        </w:rPr>
        <w:t xml:space="preserve"> employment, education and the proximity to medical services.</w:t>
      </w:r>
    </w:p>
    <w:p w14:paraId="2AF9CCED" w14:textId="77777777" w:rsidR="00B92573" w:rsidRDefault="00B92573" w:rsidP="00B92573">
      <w:pPr>
        <w:pStyle w:val="ListParagraph"/>
        <w:ind w:left="790"/>
        <w:jc w:val="both"/>
        <w:rPr>
          <w:rFonts w:ascii="Arial" w:hAnsi="Arial" w:cs="Arial"/>
          <w:sz w:val="24"/>
          <w:szCs w:val="24"/>
        </w:rPr>
      </w:pPr>
    </w:p>
    <w:p w14:paraId="2CAF986C" w14:textId="6526BDB7" w:rsidR="007F6F60" w:rsidRPr="007F6F60" w:rsidRDefault="000A452D" w:rsidP="002273D1">
      <w:pPr>
        <w:pStyle w:val="ListParagraph"/>
        <w:ind w:hanging="720"/>
        <w:jc w:val="both"/>
        <w:rPr>
          <w:rFonts w:ascii="Arial" w:hAnsi="Arial" w:cs="Arial"/>
          <w:sz w:val="24"/>
          <w:szCs w:val="24"/>
        </w:rPr>
      </w:pPr>
      <w:r>
        <w:rPr>
          <w:rFonts w:ascii="Arial" w:hAnsi="Arial" w:cs="Arial"/>
          <w:sz w:val="24"/>
          <w:szCs w:val="24"/>
        </w:rPr>
        <w:t>8</w:t>
      </w:r>
      <w:r w:rsidR="00B92573">
        <w:rPr>
          <w:rFonts w:ascii="Arial" w:hAnsi="Arial" w:cs="Arial"/>
          <w:sz w:val="24"/>
          <w:szCs w:val="24"/>
        </w:rPr>
        <w:t>.</w:t>
      </w:r>
      <w:r w:rsidR="00C46E83">
        <w:rPr>
          <w:rFonts w:ascii="Arial" w:hAnsi="Arial" w:cs="Arial"/>
          <w:sz w:val="24"/>
          <w:szCs w:val="24"/>
        </w:rPr>
        <w:t>14</w:t>
      </w:r>
      <w:r w:rsidR="00B92573">
        <w:rPr>
          <w:rFonts w:ascii="Arial" w:hAnsi="Arial" w:cs="Arial"/>
          <w:sz w:val="24"/>
          <w:szCs w:val="24"/>
        </w:rPr>
        <w:tab/>
      </w:r>
      <w:r w:rsidR="00D2701C" w:rsidRPr="008E4855">
        <w:rPr>
          <w:rFonts w:ascii="Arial" w:hAnsi="Arial" w:cs="Arial"/>
          <w:sz w:val="24"/>
          <w:szCs w:val="24"/>
        </w:rPr>
        <w:t>However,</w:t>
      </w:r>
      <w:r w:rsidR="00D2701C" w:rsidRPr="008E4855">
        <w:rPr>
          <w:rStyle w:val="Emphasis"/>
          <w:rFonts w:ascii="Arial" w:eastAsia="Times New Roman" w:hAnsi="Arial" w:cs="Arial"/>
          <w:sz w:val="24"/>
          <w:szCs w:val="24"/>
          <w:bdr w:val="none" w:sz="0" w:space="0" w:color="auto" w:frame="1"/>
          <w:shd w:val="clear" w:color="auto" w:fill="FFFFFF"/>
        </w:rPr>
        <w:t xml:space="preserve"> </w:t>
      </w:r>
      <w:r w:rsidR="00D2701C" w:rsidRPr="008E4855">
        <w:rPr>
          <w:rStyle w:val="Emphasis"/>
          <w:rFonts w:ascii="Arial" w:eastAsia="Times New Roman" w:hAnsi="Arial" w:cs="Arial"/>
          <w:i w:val="0"/>
          <w:iCs w:val="0"/>
          <w:sz w:val="24"/>
          <w:szCs w:val="24"/>
          <w:bdr w:val="none" w:sz="0" w:space="0" w:color="auto" w:frame="1"/>
          <w:shd w:val="clear" w:color="auto" w:fill="FFFFFF"/>
        </w:rPr>
        <w:t xml:space="preserve">the local housing authority, must </w:t>
      </w:r>
      <w:r w:rsidR="00095F9E" w:rsidRPr="008E4855">
        <w:rPr>
          <w:rStyle w:val="Emphasis"/>
          <w:rFonts w:ascii="Arial" w:eastAsia="Times New Roman" w:hAnsi="Arial" w:cs="Arial"/>
          <w:i w:val="0"/>
          <w:iCs w:val="0"/>
          <w:sz w:val="24"/>
          <w:szCs w:val="24"/>
          <w:bdr w:val="none" w:sz="0" w:space="0" w:color="auto" w:frame="1"/>
          <w:shd w:val="clear" w:color="auto" w:fill="FFFFFF"/>
        </w:rPr>
        <w:t>consider</w:t>
      </w:r>
      <w:r w:rsidR="00D2701C" w:rsidRPr="008E4855">
        <w:rPr>
          <w:rStyle w:val="Emphasis"/>
          <w:rFonts w:ascii="Arial" w:eastAsia="Times New Roman" w:hAnsi="Arial" w:cs="Arial"/>
          <w:i w:val="0"/>
          <w:iCs w:val="0"/>
          <w:sz w:val="24"/>
          <w:szCs w:val="24"/>
          <w:bdr w:val="none" w:sz="0" w:space="0" w:color="auto" w:frame="1"/>
          <w:shd w:val="clear" w:color="auto" w:fill="FFFFFF"/>
        </w:rPr>
        <w:t xml:space="preserve"> the significance of any disruption which would be caused by the location of the accommodation </w:t>
      </w:r>
      <w:r w:rsidR="00B92573">
        <w:rPr>
          <w:rStyle w:val="Emphasis"/>
          <w:rFonts w:ascii="Arial" w:eastAsia="Times New Roman" w:hAnsi="Arial" w:cs="Arial"/>
          <w:i w:val="0"/>
          <w:iCs w:val="0"/>
          <w:sz w:val="24"/>
          <w:szCs w:val="24"/>
          <w:bdr w:val="none" w:sz="0" w:space="0" w:color="auto" w:frame="1"/>
          <w:shd w:val="clear" w:color="auto" w:fill="FFFFFF"/>
        </w:rPr>
        <w:t xml:space="preserve">and any caring </w:t>
      </w:r>
      <w:r w:rsidR="00B92573" w:rsidRPr="008E4855">
        <w:rPr>
          <w:rStyle w:val="Emphasis"/>
          <w:rFonts w:ascii="Arial" w:eastAsia="Times New Roman" w:hAnsi="Arial" w:cs="Arial"/>
          <w:i w:val="0"/>
          <w:iCs w:val="0"/>
          <w:sz w:val="24"/>
          <w:szCs w:val="24"/>
          <w:bdr w:val="none" w:sz="0" w:space="0" w:color="auto" w:frame="1"/>
          <w:shd w:val="clear" w:color="auto" w:fill="FFFFFF"/>
        </w:rPr>
        <w:t>responsibilities of the person or members of the person’s household for persons with whom there are family associations.</w:t>
      </w:r>
      <w:r w:rsidR="00B92573" w:rsidRPr="008E4855">
        <w:rPr>
          <w:rStyle w:val="Emphasis"/>
          <w:rFonts w:ascii="Arial" w:eastAsia="Times New Roman" w:hAnsi="Arial" w:cs="Arial"/>
          <w:sz w:val="24"/>
          <w:szCs w:val="24"/>
          <w:bdr w:val="none" w:sz="0" w:space="0" w:color="auto" w:frame="1"/>
          <w:shd w:val="clear" w:color="auto" w:fill="FFFFFF"/>
        </w:rPr>
        <w:t xml:space="preserve"> </w:t>
      </w:r>
      <w:r w:rsidR="00B92573" w:rsidRPr="008E4855">
        <w:rPr>
          <w:rFonts w:ascii="Arial" w:hAnsi="Arial" w:cs="Arial"/>
          <w:sz w:val="24"/>
          <w:szCs w:val="24"/>
        </w:rPr>
        <w:t xml:space="preserve">This means that the Council has greater flexibility when it is not possible to place households in the local area. It should be acknowledged that this is a temporary legislation change which will end on the </w:t>
      </w:r>
      <w:r w:rsidR="002B5397" w:rsidRPr="008E4855">
        <w:rPr>
          <w:rFonts w:ascii="Arial" w:hAnsi="Arial" w:cs="Arial"/>
          <w:sz w:val="24"/>
          <w:szCs w:val="24"/>
        </w:rPr>
        <w:t>1</w:t>
      </w:r>
      <w:r w:rsidR="002B5397" w:rsidRPr="002B5397">
        <w:rPr>
          <w:rFonts w:ascii="Arial" w:hAnsi="Arial" w:cs="Arial"/>
          <w:sz w:val="24"/>
          <w:szCs w:val="24"/>
          <w:vertAlign w:val="superscript"/>
        </w:rPr>
        <w:t>st</w:t>
      </w:r>
      <w:r w:rsidR="002B5397">
        <w:rPr>
          <w:rFonts w:ascii="Arial" w:hAnsi="Arial" w:cs="Arial"/>
          <w:sz w:val="24"/>
          <w:szCs w:val="24"/>
        </w:rPr>
        <w:t xml:space="preserve"> </w:t>
      </w:r>
      <w:r w:rsidR="00207A6A">
        <w:rPr>
          <w:rFonts w:ascii="Arial" w:hAnsi="Arial" w:cs="Arial"/>
          <w:sz w:val="24"/>
          <w:szCs w:val="24"/>
        </w:rPr>
        <w:t xml:space="preserve">of </w:t>
      </w:r>
      <w:r w:rsidR="00207A6A" w:rsidRPr="008E4855">
        <w:rPr>
          <w:rFonts w:ascii="Arial" w:hAnsi="Arial" w:cs="Arial"/>
          <w:sz w:val="24"/>
          <w:szCs w:val="24"/>
        </w:rPr>
        <w:t>June</w:t>
      </w:r>
      <w:r w:rsidR="00B92573" w:rsidRPr="008E4855">
        <w:rPr>
          <w:rFonts w:ascii="Arial" w:hAnsi="Arial" w:cs="Arial"/>
          <w:sz w:val="24"/>
          <w:szCs w:val="24"/>
        </w:rPr>
        <w:t xml:space="preserve"> 2025</w:t>
      </w:r>
      <w:bookmarkEnd w:id="15"/>
      <w:r w:rsidR="0072677F">
        <w:rPr>
          <w:rFonts w:ascii="Arial" w:hAnsi="Arial" w:cs="Arial"/>
          <w:sz w:val="24"/>
          <w:szCs w:val="24"/>
        </w:rPr>
        <w:t>.</w:t>
      </w:r>
    </w:p>
    <w:p w14:paraId="3E605660" w14:textId="3BDC04FC" w:rsidR="00D2701C" w:rsidRDefault="00D2701C" w:rsidP="004B3C1D">
      <w:pPr>
        <w:widowControl w:val="0"/>
        <w:autoSpaceDE w:val="0"/>
        <w:autoSpaceDN w:val="0"/>
        <w:spacing w:after="0" w:line="240" w:lineRule="auto"/>
        <w:ind w:right="205"/>
        <w:jc w:val="both"/>
        <w:rPr>
          <w:rFonts w:ascii="Arial" w:eastAsia="Arial" w:hAnsi="Arial" w:cs="Arial"/>
          <w:b/>
          <w:bCs/>
          <w:sz w:val="24"/>
          <w:szCs w:val="24"/>
        </w:rPr>
      </w:pPr>
      <w:r>
        <w:rPr>
          <w:rFonts w:ascii="Arial" w:eastAsia="Arial" w:hAnsi="Arial" w:cs="Arial"/>
          <w:b/>
          <w:bCs/>
          <w:sz w:val="24"/>
          <w:szCs w:val="24"/>
        </w:rPr>
        <w:tab/>
        <w:t xml:space="preserve">Young People – </w:t>
      </w:r>
      <w:r w:rsidR="00B92573">
        <w:rPr>
          <w:rFonts w:ascii="Arial" w:eastAsia="Arial" w:hAnsi="Arial" w:cs="Arial"/>
          <w:b/>
          <w:bCs/>
          <w:sz w:val="24"/>
          <w:szCs w:val="24"/>
        </w:rPr>
        <w:t>16–17-year-olds</w:t>
      </w:r>
    </w:p>
    <w:p w14:paraId="74D754E0" w14:textId="77777777" w:rsidR="004B3C1D" w:rsidRDefault="004B3C1D" w:rsidP="004B3C1D">
      <w:pPr>
        <w:widowControl w:val="0"/>
        <w:autoSpaceDE w:val="0"/>
        <w:autoSpaceDN w:val="0"/>
        <w:spacing w:after="0" w:line="240" w:lineRule="auto"/>
        <w:ind w:right="205"/>
        <w:jc w:val="both"/>
        <w:rPr>
          <w:rFonts w:ascii="Arial" w:eastAsia="Arial" w:hAnsi="Arial" w:cs="Arial"/>
          <w:b/>
          <w:bCs/>
          <w:sz w:val="24"/>
          <w:szCs w:val="24"/>
        </w:rPr>
      </w:pPr>
    </w:p>
    <w:p w14:paraId="03E010F0" w14:textId="699CBEDA" w:rsidR="004B3C1D" w:rsidRDefault="000A452D" w:rsidP="004B3C1D">
      <w:pPr>
        <w:widowControl w:val="0"/>
        <w:autoSpaceDE w:val="0"/>
        <w:autoSpaceDN w:val="0"/>
        <w:spacing w:after="0" w:line="240" w:lineRule="auto"/>
        <w:ind w:left="720" w:right="205" w:hanging="720"/>
        <w:jc w:val="both"/>
        <w:rPr>
          <w:rFonts w:ascii="Arial" w:eastAsia="Arial" w:hAnsi="Arial" w:cs="Arial"/>
          <w:sz w:val="24"/>
          <w:szCs w:val="24"/>
        </w:rPr>
      </w:pPr>
      <w:r>
        <w:rPr>
          <w:rFonts w:ascii="Arial" w:eastAsia="Arial" w:hAnsi="Arial" w:cs="Arial"/>
          <w:sz w:val="24"/>
          <w:szCs w:val="24"/>
        </w:rPr>
        <w:t>8</w:t>
      </w:r>
      <w:r w:rsidR="004B3C1D">
        <w:rPr>
          <w:rFonts w:ascii="Arial" w:eastAsia="Arial" w:hAnsi="Arial" w:cs="Arial"/>
          <w:sz w:val="24"/>
          <w:szCs w:val="24"/>
        </w:rPr>
        <w:t>.</w:t>
      </w:r>
      <w:r w:rsidR="00C46E83">
        <w:rPr>
          <w:rFonts w:ascii="Arial" w:eastAsia="Arial" w:hAnsi="Arial" w:cs="Arial"/>
          <w:sz w:val="24"/>
          <w:szCs w:val="24"/>
        </w:rPr>
        <w:t>15</w:t>
      </w:r>
      <w:r w:rsidR="004B3C1D">
        <w:rPr>
          <w:rFonts w:ascii="Arial" w:eastAsia="Arial" w:hAnsi="Arial" w:cs="Arial"/>
          <w:sz w:val="24"/>
          <w:szCs w:val="24"/>
        </w:rPr>
        <w:tab/>
        <w:t>Where a young person aged 16–17 is homeless, t</w:t>
      </w:r>
      <w:r w:rsidR="004B3C1D" w:rsidRPr="00CC0124">
        <w:rPr>
          <w:rFonts w:ascii="Arial" w:eastAsia="Arial" w:hAnsi="Arial" w:cs="Arial"/>
          <w:sz w:val="24"/>
          <w:szCs w:val="24"/>
        </w:rPr>
        <w:t>he</w:t>
      </w:r>
      <w:r w:rsidR="004B3C1D">
        <w:rPr>
          <w:rFonts w:ascii="Arial" w:eastAsia="Arial" w:hAnsi="Arial" w:cs="Arial"/>
          <w:sz w:val="24"/>
          <w:szCs w:val="24"/>
        </w:rPr>
        <w:t xml:space="preserve"> Council’s </w:t>
      </w:r>
      <w:r w:rsidR="004B3C1D" w:rsidRPr="00CC0124">
        <w:rPr>
          <w:rFonts w:ascii="Arial" w:eastAsia="Arial" w:hAnsi="Arial" w:cs="Arial"/>
          <w:sz w:val="24"/>
          <w:szCs w:val="24"/>
        </w:rPr>
        <w:t xml:space="preserve">joint protocol </w:t>
      </w:r>
      <w:r w:rsidR="004B3C1D">
        <w:rPr>
          <w:rFonts w:ascii="Arial" w:eastAsia="Arial" w:hAnsi="Arial" w:cs="Arial"/>
          <w:sz w:val="24"/>
          <w:szCs w:val="24"/>
        </w:rPr>
        <w:t xml:space="preserve">between Children’s Services and the Homelessness Service </w:t>
      </w:r>
      <w:r w:rsidR="004B3C1D" w:rsidRPr="00CC0124">
        <w:rPr>
          <w:rFonts w:ascii="Arial" w:eastAsia="Arial" w:hAnsi="Arial" w:cs="Arial"/>
          <w:sz w:val="24"/>
          <w:szCs w:val="24"/>
        </w:rPr>
        <w:t xml:space="preserve">will ensure that through the appropriate assessment, the needs of homeless </w:t>
      </w:r>
      <w:proofErr w:type="gramStart"/>
      <w:r w:rsidR="004B3C1D" w:rsidRPr="00CC0124">
        <w:rPr>
          <w:rFonts w:ascii="Arial" w:eastAsia="Arial" w:hAnsi="Arial" w:cs="Arial"/>
          <w:sz w:val="24"/>
          <w:szCs w:val="24"/>
        </w:rPr>
        <w:t>16 and 17</w:t>
      </w:r>
      <w:r w:rsidR="00533FAF">
        <w:rPr>
          <w:rFonts w:ascii="Arial" w:eastAsia="Arial" w:hAnsi="Arial" w:cs="Arial"/>
          <w:sz w:val="24"/>
          <w:szCs w:val="24"/>
        </w:rPr>
        <w:t xml:space="preserve"> </w:t>
      </w:r>
      <w:r w:rsidR="004B3C1D" w:rsidRPr="00CC0124">
        <w:rPr>
          <w:rFonts w:ascii="Arial" w:eastAsia="Arial" w:hAnsi="Arial" w:cs="Arial"/>
          <w:sz w:val="24"/>
          <w:szCs w:val="24"/>
        </w:rPr>
        <w:t>year</w:t>
      </w:r>
      <w:r w:rsidR="00533FAF">
        <w:rPr>
          <w:rFonts w:ascii="Arial" w:eastAsia="Arial" w:hAnsi="Arial" w:cs="Arial"/>
          <w:sz w:val="24"/>
          <w:szCs w:val="24"/>
        </w:rPr>
        <w:t xml:space="preserve"> </w:t>
      </w:r>
      <w:r w:rsidR="004B3C1D" w:rsidRPr="00CC0124">
        <w:rPr>
          <w:rFonts w:ascii="Arial" w:eastAsia="Arial" w:hAnsi="Arial" w:cs="Arial"/>
          <w:sz w:val="24"/>
          <w:szCs w:val="24"/>
        </w:rPr>
        <w:t>olds</w:t>
      </w:r>
      <w:proofErr w:type="gramEnd"/>
      <w:r w:rsidR="004B3C1D" w:rsidRPr="00CC0124">
        <w:rPr>
          <w:rFonts w:ascii="Arial" w:eastAsia="Arial" w:hAnsi="Arial" w:cs="Arial"/>
          <w:spacing w:val="-3"/>
          <w:sz w:val="24"/>
          <w:szCs w:val="24"/>
        </w:rPr>
        <w:t xml:space="preserve"> </w:t>
      </w:r>
      <w:r w:rsidR="004B3C1D" w:rsidRPr="00CC0124">
        <w:rPr>
          <w:rFonts w:ascii="Arial" w:eastAsia="Arial" w:hAnsi="Arial" w:cs="Arial"/>
          <w:sz w:val="24"/>
          <w:szCs w:val="24"/>
        </w:rPr>
        <w:t>are</w:t>
      </w:r>
      <w:r w:rsidR="004B3C1D" w:rsidRPr="00CC0124">
        <w:rPr>
          <w:rFonts w:ascii="Arial" w:eastAsia="Arial" w:hAnsi="Arial" w:cs="Arial"/>
          <w:spacing w:val="-3"/>
          <w:sz w:val="24"/>
          <w:szCs w:val="24"/>
        </w:rPr>
        <w:t xml:space="preserve"> </w:t>
      </w:r>
      <w:r w:rsidR="004B3C1D" w:rsidRPr="00CC0124">
        <w:rPr>
          <w:rFonts w:ascii="Arial" w:eastAsia="Arial" w:hAnsi="Arial" w:cs="Arial"/>
          <w:sz w:val="24"/>
          <w:szCs w:val="24"/>
        </w:rPr>
        <w:t>appropriately</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me</w:t>
      </w:r>
      <w:r w:rsidR="004B3C1D" w:rsidRPr="007E0212">
        <w:rPr>
          <w:rFonts w:ascii="Arial" w:eastAsia="Arial" w:hAnsi="Arial" w:cs="Arial"/>
          <w:color w:val="000000" w:themeColor="text1"/>
          <w:sz w:val="24"/>
          <w:szCs w:val="24"/>
        </w:rPr>
        <w:t>t,</w:t>
      </w:r>
      <w:r w:rsidR="004B3C1D" w:rsidRPr="007E0212">
        <w:rPr>
          <w:rFonts w:ascii="Arial" w:eastAsia="Arial" w:hAnsi="Arial" w:cs="Arial"/>
          <w:color w:val="000000" w:themeColor="text1"/>
          <w:spacing w:val="-4"/>
          <w:sz w:val="24"/>
          <w:szCs w:val="24"/>
        </w:rPr>
        <w:t xml:space="preserve"> </w:t>
      </w:r>
      <w:r w:rsidR="004B3C1D" w:rsidRPr="00CC0124">
        <w:rPr>
          <w:rFonts w:ascii="Arial" w:eastAsia="Arial" w:hAnsi="Arial" w:cs="Arial"/>
          <w:sz w:val="24"/>
          <w:szCs w:val="24"/>
        </w:rPr>
        <w:t>whilst</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fulfilling</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statutory</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duties</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under</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the</w:t>
      </w:r>
      <w:r w:rsidR="004B3C1D">
        <w:rPr>
          <w:rFonts w:ascii="Arial" w:eastAsia="Arial" w:hAnsi="Arial" w:cs="Arial"/>
          <w:sz w:val="24"/>
          <w:szCs w:val="24"/>
        </w:rPr>
        <w:t xml:space="preserve"> </w:t>
      </w:r>
      <w:r w:rsidR="004B3C1D" w:rsidRPr="00CC0124">
        <w:rPr>
          <w:rFonts w:ascii="Arial" w:eastAsia="Arial" w:hAnsi="Arial" w:cs="Arial"/>
          <w:sz w:val="24"/>
          <w:szCs w:val="24"/>
        </w:rPr>
        <w:t>legal</w:t>
      </w:r>
      <w:r w:rsidR="004B3C1D" w:rsidRPr="00CC0124">
        <w:rPr>
          <w:rFonts w:ascii="Arial" w:eastAsia="Arial" w:hAnsi="Arial" w:cs="Arial"/>
          <w:spacing w:val="-4"/>
          <w:sz w:val="24"/>
          <w:szCs w:val="24"/>
        </w:rPr>
        <w:t xml:space="preserve"> </w:t>
      </w:r>
      <w:r w:rsidR="004B3C1D" w:rsidRPr="00CC0124">
        <w:rPr>
          <w:rFonts w:ascii="Arial" w:eastAsia="Arial" w:hAnsi="Arial" w:cs="Arial"/>
          <w:sz w:val="24"/>
          <w:szCs w:val="24"/>
        </w:rPr>
        <w:t>framework.</w:t>
      </w:r>
    </w:p>
    <w:p w14:paraId="45F66888" w14:textId="77777777" w:rsidR="004B3C1D" w:rsidRDefault="004B3C1D" w:rsidP="004B3C1D">
      <w:pPr>
        <w:widowControl w:val="0"/>
        <w:autoSpaceDE w:val="0"/>
        <w:autoSpaceDN w:val="0"/>
        <w:spacing w:after="0" w:line="240" w:lineRule="auto"/>
        <w:ind w:left="720" w:right="205"/>
        <w:jc w:val="both"/>
        <w:rPr>
          <w:rFonts w:ascii="Arial" w:eastAsia="Arial" w:hAnsi="Arial" w:cs="Arial"/>
          <w:sz w:val="24"/>
          <w:szCs w:val="24"/>
        </w:rPr>
      </w:pPr>
    </w:p>
    <w:p w14:paraId="6645D40B" w14:textId="25674185" w:rsidR="001F4810" w:rsidRDefault="000A452D"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r>
        <w:rPr>
          <w:rFonts w:ascii="Arial" w:eastAsia="Arial" w:hAnsi="Arial" w:cs="Arial"/>
        </w:rPr>
        <w:t>8</w:t>
      </w:r>
      <w:r w:rsidR="00D2701C">
        <w:rPr>
          <w:rFonts w:ascii="Arial" w:eastAsia="Arial" w:hAnsi="Arial" w:cs="Arial"/>
        </w:rPr>
        <w:t>.</w:t>
      </w:r>
      <w:r w:rsidR="00C46E83">
        <w:rPr>
          <w:rFonts w:ascii="Arial" w:eastAsia="Arial" w:hAnsi="Arial" w:cs="Arial"/>
        </w:rPr>
        <w:t>16</w:t>
      </w:r>
      <w:r w:rsidR="00D2701C">
        <w:rPr>
          <w:rFonts w:ascii="Arial" w:eastAsia="Arial" w:hAnsi="Arial" w:cs="Arial"/>
        </w:rPr>
        <w:tab/>
      </w:r>
      <w:r w:rsidR="004B3C1D">
        <w:rPr>
          <w:rFonts w:ascii="Arial" w:eastAsia="Arial" w:hAnsi="Arial" w:cs="Arial"/>
        </w:rPr>
        <w:t xml:space="preserve">The joint protocol aims to </w:t>
      </w:r>
      <w:r w:rsidR="004B3C1D" w:rsidRPr="00CC0124">
        <w:rPr>
          <w:rFonts w:ascii="Arial" w:eastAsia="Arial" w:hAnsi="Arial" w:cs="Arial"/>
        </w:rPr>
        <w:t>provide young people with the support to address problems and to experience a timely and coordinated response to their needs so that</w:t>
      </w:r>
      <w:r w:rsidR="004B3C1D">
        <w:rPr>
          <w:rFonts w:ascii="Arial" w:eastAsia="Arial" w:hAnsi="Arial" w:cs="Arial"/>
        </w:rPr>
        <w:t>,</w:t>
      </w:r>
      <w:r w:rsidR="004B3C1D" w:rsidRPr="00CC0124">
        <w:rPr>
          <w:rFonts w:ascii="Arial" w:eastAsia="Arial" w:hAnsi="Arial" w:cs="Arial"/>
        </w:rPr>
        <w:t xml:space="preserve"> </w:t>
      </w:r>
      <w:r w:rsidR="004B3C1D">
        <w:rPr>
          <w:rFonts w:ascii="Arial" w:eastAsia="Arial" w:hAnsi="Arial" w:cs="Arial"/>
        </w:rPr>
        <w:t xml:space="preserve">wherever possible, </w:t>
      </w:r>
      <w:r w:rsidR="004B3C1D" w:rsidRPr="00CC0124">
        <w:rPr>
          <w:rFonts w:ascii="Arial" w:eastAsia="Arial" w:hAnsi="Arial" w:cs="Arial"/>
        </w:rPr>
        <w:t>homelessness can be avoided</w:t>
      </w:r>
      <w:r w:rsidR="004B3C1D">
        <w:rPr>
          <w:rFonts w:ascii="Arial" w:eastAsia="Arial" w:hAnsi="Arial" w:cs="Arial"/>
        </w:rPr>
        <w:t xml:space="preserve"> and a planned approach to finding suitable accommodation is made</w:t>
      </w:r>
      <w:r w:rsidR="00191909">
        <w:rPr>
          <w:rFonts w:ascii="Arial" w:eastAsia="Arial" w:hAnsi="Arial" w:cs="Arial"/>
        </w:rPr>
        <w:t xml:space="preserve">. </w:t>
      </w:r>
      <w:r w:rsidR="001F4810" w:rsidRPr="008E4855">
        <w:rPr>
          <w:rFonts w:ascii="Arial" w:eastAsiaTheme="minorHAnsi" w:hAnsi="Arial" w:cs="Arial"/>
          <w:lang w:val="en-US" w:eastAsia="en-US"/>
        </w:rPr>
        <w:t xml:space="preserve">As far as </w:t>
      </w:r>
      <w:r w:rsidR="00CB04B5" w:rsidRPr="008E4855">
        <w:rPr>
          <w:rFonts w:ascii="Arial" w:eastAsiaTheme="minorHAnsi" w:hAnsi="Arial" w:cs="Arial"/>
          <w:lang w:val="en-US" w:eastAsia="en-US"/>
        </w:rPr>
        <w:t xml:space="preserve">it is </w:t>
      </w:r>
      <w:r w:rsidR="001F4810" w:rsidRPr="008E4855">
        <w:rPr>
          <w:rFonts w:ascii="Arial" w:eastAsiaTheme="minorHAnsi" w:hAnsi="Arial" w:cs="Arial"/>
          <w:lang w:val="en-US" w:eastAsia="en-US"/>
        </w:rPr>
        <w:t>reasonably practicable</w:t>
      </w:r>
      <w:r w:rsidR="00DD2F8F" w:rsidRPr="008E4855">
        <w:rPr>
          <w:rFonts w:ascii="Arial" w:eastAsiaTheme="minorHAnsi" w:hAnsi="Arial" w:cs="Arial"/>
          <w:lang w:val="en-US" w:eastAsia="en-US"/>
        </w:rPr>
        <w:t>,</w:t>
      </w:r>
      <w:r w:rsidR="001F4810" w:rsidRPr="008E4855">
        <w:rPr>
          <w:rFonts w:ascii="Arial" w:eastAsiaTheme="minorHAnsi" w:hAnsi="Arial" w:cs="Arial"/>
          <w:lang w:val="en-US" w:eastAsia="en-US"/>
        </w:rPr>
        <w:t xml:space="preserve"> the Council </w:t>
      </w:r>
      <w:r w:rsidR="00FD43DA" w:rsidRPr="008E4855">
        <w:rPr>
          <w:rFonts w:ascii="Arial" w:eastAsiaTheme="minorHAnsi" w:hAnsi="Arial" w:cs="Arial"/>
          <w:lang w:val="en-US" w:eastAsia="en-US"/>
        </w:rPr>
        <w:t xml:space="preserve">will </w:t>
      </w:r>
      <w:r w:rsidR="001F4810" w:rsidRPr="008E4855">
        <w:rPr>
          <w:rFonts w:ascii="Arial" w:eastAsiaTheme="minorHAnsi" w:hAnsi="Arial" w:cs="Arial"/>
          <w:lang w:val="en-US" w:eastAsia="en-US"/>
        </w:rPr>
        <w:t>secure accommodation in its own area. Where this is not possible</w:t>
      </w:r>
      <w:r w:rsidR="00DD2F8F" w:rsidRPr="008E4855">
        <w:rPr>
          <w:rFonts w:ascii="Arial" w:eastAsiaTheme="minorHAnsi" w:hAnsi="Arial" w:cs="Arial"/>
          <w:lang w:val="en-US" w:eastAsia="en-US"/>
        </w:rPr>
        <w:t>,</w:t>
      </w:r>
      <w:r w:rsidR="001F4810" w:rsidRPr="008E4855">
        <w:rPr>
          <w:rFonts w:ascii="Arial" w:eastAsiaTheme="minorHAnsi" w:hAnsi="Arial" w:cs="Arial"/>
          <w:lang w:val="en-US" w:eastAsia="en-US"/>
        </w:rPr>
        <w:t xml:space="preserve"> </w:t>
      </w:r>
      <w:r w:rsidR="0001034A" w:rsidRPr="008E4855">
        <w:rPr>
          <w:rFonts w:ascii="Arial" w:eastAsiaTheme="minorHAnsi" w:hAnsi="Arial" w:cs="Arial"/>
          <w:lang w:val="en-US" w:eastAsia="en-US"/>
        </w:rPr>
        <w:t xml:space="preserve">the Council </w:t>
      </w:r>
      <w:r w:rsidR="0001034A">
        <w:rPr>
          <w:rFonts w:ascii="Arial" w:eastAsiaTheme="minorHAnsi" w:hAnsi="Arial" w:cs="Arial"/>
          <w:lang w:val="en-US" w:eastAsia="en-US"/>
        </w:rPr>
        <w:t xml:space="preserve">will make all efforts </w:t>
      </w:r>
      <w:r w:rsidR="001F4810" w:rsidRPr="001F4810">
        <w:rPr>
          <w:rFonts w:ascii="Arial" w:eastAsiaTheme="minorHAnsi" w:hAnsi="Arial" w:cs="Arial"/>
          <w:lang w:val="en-US" w:eastAsia="en-US"/>
        </w:rPr>
        <w:t xml:space="preserve">to place homeless </w:t>
      </w:r>
      <w:r w:rsidR="00BF29C7">
        <w:rPr>
          <w:rFonts w:ascii="Arial" w:eastAsiaTheme="minorHAnsi" w:hAnsi="Arial" w:cs="Arial"/>
          <w:lang w:val="en-US" w:eastAsia="en-US"/>
        </w:rPr>
        <w:t xml:space="preserve">households </w:t>
      </w:r>
      <w:r w:rsidR="001F4810" w:rsidRPr="001F4810">
        <w:rPr>
          <w:rFonts w:ascii="Arial" w:eastAsiaTheme="minorHAnsi" w:hAnsi="Arial" w:cs="Arial"/>
          <w:lang w:val="en-US" w:eastAsia="en-US"/>
        </w:rPr>
        <w:t xml:space="preserve">as close as possible to </w:t>
      </w:r>
      <w:r w:rsidR="00BF29C7">
        <w:rPr>
          <w:rFonts w:ascii="Arial" w:eastAsiaTheme="minorHAnsi" w:hAnsi="Arial" w:cs="Arial"/>
          <w:lang w:val="en-US" w:eastAsia="en-US"/>
        </w:rPr>
        <w:t>Rotherham.</w:t>
      </w:r>
    </w:p>
    <w:p w14:paraId="2B3B8B19" w14:textId="77777777" w:rsidR="00F945E6" w:rsidRDefault="00F945E6"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p>
    <w:p w14:paraId="4EE0E626" w14:textId="69B5187B" w:rsidR="00F945E6" w:rsidRPr="008048AE" w:rsidRDefault="001D6238" w:rsidP="007F6F60">
      <w:pPr>
        <w:pStyle w:val="paragraph"/>
        <w:spacing w:before="0" w:beforeAutospacing="0" w:after="0" w:afterAutospacing="0"/>
        <w:ind w:left="720" w:hanging="720"/>
        <w:jc w:val="both"/>
        <w:textAlignment w:val="baseline"/>
        <w:rPr>
          <w:rFonts w:ascii="Arial" w:eastAsiaTheme="minorHAnsi" w:hAnsi="Arial" w:cs="Arial"/>
          <w:b/>
          <w:bCs/>
          <w:lang w:val="en-US" w:eastAsia="en-US"/>
        </w:rPr>
      </w:pPr>
      <w:r w:rsidRPr="008048AE">
        <w:rPr>
          <w:rFonts w:ascii="Arial" w:eastAsiaTheme="minorHAnsi" w:hAnsi="Arial" w:cs="Arial"/>
          <w:lang w:val="en-US" w:eastAsia="en-US"/>
        </w:rPr>
        <w:tab/>
      </w:r>
      <w:r w:rsidR="00F945E6" w:rsidRPr="008048AE">
        <w:rPr>
          <w:rFonts w:ascii="Arial" w:eastAsiaTheme="minorHAnsi" w:hAnsi="Arial" w:cs="Arial"/>
          <w:b/>
          <w:bCs/>
          <w:lang w:val="en-US" w:eastAsia="en-US"/>
        </w:rPr>
        <w:t>Hospital Discharge</w:t>
      </w:r>
      <w:r w:rsidR="00365B28" w:rsidRPr="008048AE">
        <w:rPr>
          <w:rFonts w:ascii="Arial" w:eastAsiaTheme="minorHAnsi" w:hAnsi="Arial" w:cs="Arial"/>
          <w:b/>
          <w:bCs/>
          <w:lang w:val="en-US" w:eastAsia="en-US"/>
        </w:rPr>
        <w:t>s</w:t>
      </w:r>
    </w:p>
    <w:p w14:paraId="454660BC" w14:textId="77777777" w:rsidR="00F945E6" w:rsidRPr="008048AE" w:rsidRDefault="00F945E6"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p>
    <w:p w14:paraId="1133976E" w14:textId="48DB8DEF" w:rsidR="00F945E6" w:rsidRPr="008048AE" w:rsidRDefault="00C46E83" w:rsidP="007F6F60">
      <w:pPr>
        <w:pStyle w:val="paragraph"/>
        <w:spacing w:before="0" w:beforeAutospacing="0" w:after="0" w:afterAutospacing="0"/>
        <w:ind w:left="720" w:hanging="720"/>
        <w:jc w:val="both"/>
        <w:textAlignment w:val="baseline"/>
        <w:rPr>
          <w:rFonts w:ascii="Arial" w:hAnsi="Arial" w:cs="Arial"/>
        </w:rPr>
      </w:pPr>
      <w:r>
        <w:rPr>
          <w:rFonts w:ascii="Arial" w:eastAsiaTheme="minorHAnsi" w:hAnsi="Arial" w:cs="Arial"/>
          <w:lang w:val="en-US" w:eastAsia="en-US"/>
        </w:rPr>
        <w:t>8.17</w:t>
      </w:r>
      <w:r w:rsidR="00F945E6" w:rsidRPr="008048AE">
        <w:rPr>
          <w:rFonts w:ascii="Arial" w:eastAsiaTheme="minorHAnsi" w:hAnsi="Arial" w:cs="Arial"/>
          <w:lang w:val="en-US" w:eastAsia="en-US"/>
        </w:rPr>
        <w:tab/>
      </w:r>
      <w:r w:rsidR="00365B28" w:rsidRPr="008048AE">
        <w:rPr>
          <w:rFonts w:ascii="Arial" w:eastAsiaTheme="minorHAnsi" w:hAnsi="Arial" w:cs="Arial"/>
          <w:lang w:val="en-US" w:eastAsia="en-US"/>
        </w:rPr>
        <w:t xml:space="preserve">The Homelessness Service </w:t>
      </w:r>
      <w:r w:rsidR="001D6238" w:rsidRPr="008048AE">
        <w:rPr>
          <w:rFonts w:ascii="Arial" w:hAnsi="Arial" w:cs="Arial"/>
        </w:rPr>
        <w:t xml:space="preserve">will </w:t>
      </w:r>
      <w:r w:rsidR="00365B28" w:rsidRPr="008048AE">
        <w:rPr>
          <w:rFonts w:ascii="Arial" w:hAnsi="Arial" w:cs="Arial"/>
        </w:rPr>
        <w:t xml:space="preserve">work in partnership with the </w:t>
      </w:r>
      <w:r w:rsidR="001D6238" w:rsidRPr="008048AE">
        <w:rPr>
          <w:rFonts w:ascii="Arial" w:hAnsi="Arial" w:cs="Arial"/>
        </w:rPr>
        <w:t>Adult Care I</w:t>
      </w:r>
      <w:r w:rsidR="00365B28" w:rsidRPr="008048AE">
        <w:rPr>
          <w:rFonts w:ascii="Arial" w:hAnsi="Arial" w:cs="Arial"/>
        </w:rPr>
        <w:t xml:space="preserve">ntegrated </w:t>
      </w:r>
      <w:r w:rsidR="001D6238" w:rsidRPr="008048AE">
        <w:rPr>
          <w:rFonts w:ascii="Arial" w:hAnsi="Arial" w:cs="Arial"/>
        </w:rPr>
        <w:t>D</w:t>
      </w:r>
      <w:r w:rsidR="00365B28" w:rsidRPr="008048AE">
        <w:rPr>
          <w:rFonts w:ascii="Arial" w:hAnsi="Arial" w:cs="Arial"/>
        </w:rPr>
        <w:t xml:space="preserve">ischarge </w:t>
      </w:r>
      <w:r w:rsidR="001D6238" w:rsidRPr="008048AE">
        <w:rPr>
          <w:rFonts w:ascii="Arial" w:hAnsi="Arial" w:cs="Arial"/>
        </w:rPr>
        <w:t>T</w:t>
      </w:r>
      <w:r w:rsidR="00365B28" w:rsidRPr="008048AE">
        <w:rPr>
          <w:rFonts w:ascii="Arial" w:hAnsi="Arial" w:cs="Arial"/>
        </w:rPr>
        <w:t>eam to help avoid delayed discharges from hospital and assist in preventing homelessness for patients</w:t>
      </w:r>
      <w:r w:rsidR="001D6238" w:rsidRPr="008048AE">
        <w:rPr>
          <w:rFonts w:ascii="Arial" w:hAnsi="Arial" w:cs="Arial"/>
        </w:rPr>
        <w:t>, focusing on planned moves where the homelessness service has a statutory duty to assist under Housing Act 1996.</w:t>
      </w:r>
    </w:p>
    <w:p w14:paraId="26941B6A" w14:textId="77777777" w:rsidR="00F945E6" w:rsidRPr="008048AE" w:rsidRDefault="00F945E6"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p>
    <w:p w14:paraId="4345829E" w14:textId="355F4D5A" w:rsidR="001D6238" w:rsidRPr="008048AE" w:rsidRDefault="001D6238"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r w:rsidRPr="008048AE">
        <w:rPr>
          <w:rFonts w:ascii="Arial" w:eastAsiaTheme="minorHAnsi" w:hAnsi="Arial" w:cs="Arial"/>
          <w:lang w:val="en-US" w:eastAsia="en-US"/>
        </w:rPr>
        <w:tab/>
      </w:r>
      <w:r w:rsidR="00F945E6" w:rsidRPr="008048AE">
        <w:rPr>
          <w:rFonts w:ascii="Arial" w:eastAsiaTheme="minorHAnsi" w:hAnsi="Arial" w:cs="Arial"/>
          <w:b/>
          <w:bCs/>
          <w:lang w:val="en-US" w:eastAsia="en-US"/>
        </w:rPr>
        <w:t>Prison Leavers</w:t>
      </w:r>
      <w:r w:rsidR="00F945E6" w:rsidRPr="008048AE">
        <w:rPr>
          <w:rFonts w:ascii="Arial" w:eastAsiaTheme="minorHAnsi" w:hAnsi="Arial" w:cs="Arial"/>
          <w:lang w:val="en-US" w:eastAsia="en-US"/>
        </w:rPr>
        <w:t xml:space="preserve"> </w:t>
      </w:r>
    </w:p>
    <w:p w14:paraId="068EB422" w14:textId="77777777" w:rsidR="001D6238" w:rsidRPr="008048AE" w:rsidRDefault="001D6238"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p>
    <w:p w14:paraId="7B0A7A7B" w14:textId="5EDBA02D" w:rsidR="00F945E6" w:rsidRPr="007F6F60" w:rsidRDefault="00C46E83" w:rsidP="007F6F60">
      <w:pPr>
        <w:pStyle w:val="paragraph"/>
        <w:spacing w:before="0" w:beforeAutospacing="0" w:after="0" w:afterAutospacing="0"/>
        <w:ind w:left="720" w:hanging="720"/>
        <w:jc w:val="both"/>
        <w:textAlignment w:val="baseline"/>
        <w:rPr>
          <w:rFonts w:ascii="Arial" w:eastAsiaTheme="minorHAnsi" w:hAnsi="Arial" w:cs="Arial"/>
          <w:lang w:val="en-US" w:eastAsia="en-US"/>
        </w:rPr>
      </w:pPr>
      <w:r>
        <w:rPr>
          <w:rFonts w:ascii="Arial" w:eastAsiaTheme="minorHAnsi" w:hAnsi="Arial" w:cs="Arial"/>
          <w:lang w:val="en-US" w:eastAsia="en-US"/>
        </w:rPr>
        <w:t>8.18</w:t>
      </w:r>
      <w:r w:rsidR="001D6238" w:rsidRPr="008048AE">
        <w:rPr>
          <w:rFonts w:ascii="Arial" w:eastAsiaTheme="minorHAnsi" w:hAnsi="Arial" w:cs="Arial"/>
          <w:lang w:val="en-US" w:eastAsia="en-US"/>
        </w:rPr>
        <w:tab/>
        <w:t xml:space="preserve">The Homelessness Service </w:t>
      </w:r>
      <w:r w:rsidR="00C22963" w:rsidRPr="008048AE">
        <w:rPr>
          <w:rFonts w:ascii="Arial" w:hAnsi="Arial" w:cs="Arial"/>
        </w:rPr>
        <w:t xml:space="preserve">will work in partnership with Probation and HM Prisons to assess </w:t>
      </w:r>
      <w:r w:rsidR="00D4277D" w:rsidRPr="008048AE">
        <w:rPr>
          <w:rFonts w:ascii="Arial" w:hAnsi="Arial" w:cs="Arial"/>
        </w:rPr>
        <w:t xml:space="preserve">individuals </w:t>
      </w:r>
      <w:r w:rsidR="00C22963" w:rsidRPr="008048AE">
        <w:rPr>
          <w:rFonts w:ascii="Arial" w:hAnsi="Arial" w:cs="Arial"/>
        </w:rPr>
        <w:t>prior to prison release</w:t>
      </w:r>
      <w:r w:rsidR="00864EBE">
        <w:rPr>
          <w:rFonts w:ascii="Arial" w:hAnsi="Arial" w:cs="Arial"/>
        </w:rPr>
        <w:t xml:space="preserve"> and </w:t>
      </w:r>
      <w:r w:rsidR="00DD57CB" w:rsidRPr="008048AE">
        <w:rPr>
          <w:rFonts w:ascii="Arial" w:hAnsi="Arial" w:cs="Arial"/>
        </w:rPr>
        <w:t xml:space="preserve">establish the Council </w:t>
      </w:r>
      <w:r w:rsidR="00D4277D" w:rsidRPr="008048AE">
        <w:rPr>
          <w:rFonts w:ascii="Arial" w:hAnsi="Arial" w:cs="Arial"/>
        </w:rPr>
        <w:t>statutory duties</w:t>
      </w:r>
      <w:r w:rsidR="00DD57CB" w:rsidRPr="008048AE">
        <w:rPr>
          <w:rFonts w:ascii="Arial" w:hAnsi="Arial" w:cs="Arial"/>
        </w:rPr>
        <w:t xml:space="preserve"> </w:t>
      </w:r>
      <w:r w:rsidR="00D4277D" w:rsidRPr="008048AE">
        <w:rPr>
          <w:rFonts w:ascii="Arial" w:hAnsi="Arial" w:cs="Arial"/>
        </w:rPr>
        <w:t xml:space="preserve">under the Housing Act 1996. </w:t>
      </w:r>
    </w:p>
    <w:p w14:paraId="7BC4B6F8" w14:textId="258B45AD" w:rsidR="00F601DE" w:rsidRPr="00F601DE" w:rsidRDefault="000A452D" w:rsidP="00C22343">
      <w:pPr>
        <w:pStyle w:val="TitleforContents"/>
        <w:numPr>
          <w:ilvl w:val="0"/>
          <w:numId w:val="0"/>
        </w:numPr>
      </w:pPr>
      <w:bookmarkStart w:id="16" w:name="_Toc194396328"/>
      <w:r>
        <w:lastRenderedPageBreak/>
        <w:t>9</w:t>
      </w:r>
      <w:r w:rsidR="00C22343">
        <w:t xml:space="preserve">. </w:t>
      </w:r>
      <w:r w:rsidR="00DE49F4">
        <w:tab/>
      </w:r>
      <w:r w:rsidR="00F601DE" w:rsidRPr="00F601DE">
        <w:t>PRIORTISATION OF PLACEMENTS</w:t>
      </w:r>
      <w:r w:rsidR="00E80885">
        <w:t xml:space="preserve"> AND MOVING WITHIN TEMPORARY </w:t>
      </w:r>
      <w:r w:rsidR="007F6F60">
        <w:tab/>
      </w:r>
      <w:r w:rsidR="00E80885">
        <w:t>ACCOMMODATION</w:t>
      </w:r>
      <w:bookmarkEnd w:id="16"/>
    </w:p>
    <w:p w14:paraId="0C7D0282" w14:textId="77777777" w:rsidR="00C22343" w:rsidRDefault="00C22343" w:rsidP="00FB194B">
      <w:pPr>
        <w:pStyle w:val="paragraph"/>
        <w:spacing w:before="0" w:beforeAutospacing="0" w:after="0" w:afterAutospacing="0"/>
        <w:jc w:val="both"/>
        <w:textAlignment w:val="baseline"/>
        <w:rPr>
          <w:rFonts w:ascii="Arial" w:hAnsi="Arial" w:cs="Arial"/>
        </w:rPr>
      </w:pPr>
    </w:p>
    <w:p w14:paraId="2F077044" w14:textId="721D27B9" w:rsidR="00C0797F" w:rsidRPr="00FB4355" w:rsidRDefault="000A452D" w:rsidP="0010274C">
      <w:pPr>
        <w:pStyle w:val="paragraph"/>
        <w:spacing w:before="0" w:beforeAutospacing="0" w:after="0" w:afterAutospacing="0"/>
        <w:ind w:left="720" w:hanging="720"/>
        <w:jc w:val="both"/>
        <w:textAlignment w:val="baseline"/>
        <w:rPr>
          <w:rFonts w:ascii="Arial" w:hAnsi="Arial" w:cs="Arial"/>
          <w:b/>
          <w:bCs/>
        </w:rPr>
      </w:pPr>
      <w:r>
        <w:rPr>
          <w:rFonts w:ascii="Arial" w:hAnsi="Arial" w:cs="Arial"/>
        </w:rPr>
        <w:t>9</w:t>
      </w:r>
      <w:r w:rsidR="00F13541">
        <w:rPr>
          <w:rFonts w:ascii="Arial" w:hAnsi="Arial" w:cs="Arial"/>
        </w:rPr>
        <w:t>.</w:t>
      </w:r>
      <w:r w:rsidR="00FB4355">
        <w:rPr>
          <w:rFonts w:ascii="Arial" w:hAnsi="Arial" w:cs="Arial"/>
        </w:rPr>
        <w:t>1</w:t>
      </w:r>
      <w:r w:rsidR="00F13541">
        <w:rPr>
          <w:rFonts w:ascii="Arial" w:hAnsi="Arial" w:cs="Arial"/>
        </w:rPr>
        <w:tab/>
      </w:r>
      <w:r w:rsidR="001F4810">
        <w:rPr>
          <w:rFonts w:ascii="Arial" w:hAnsi="Arial" w:cs="Arial"/>
        </w:rPr>
        <w:t>W</w:t>
      </w:r>
      <w:r w:rsidR="00F601DE">
        <w:rPr>
          <w:rFonts w:ascii="Arial" w:hAnsi="Arial" w:cs="Arial"/>
        </w:rPr>
        <w:t>here there are more households requiring in-area placements than there is temporary accommodation available</w:t>
      </w:r>
      <w:r w:rsidR="00DD2F8F">
        <w:rPr>
          <w:rFonts w:ascii="Arial" w:hAnsi="Arial" w:cs="Arial"/>
        </w:rPr>
        <w:t>,</w:t>
      </w:r>
      <w:r w:rsidR="00BF29C7">
        <w:rPr>
          <w:rFonts w:ascii="Arial" w:hAnsi="Arial" w:cs="Arial"/>
        </w:rPr>
        <w:t xml:space="preserve"> </w:t>
      </w:r>
      <w:r w:rsidR="0082167F">
        <w:rPr>
          <w:rFonts w:ascii="Arial" w:hAnsi="Arial" w:cs="Arial"/>
        </w:rPr>
        <w:t xml:space="preserve">and/or more households </w:t>
      </w:r>
      <w:r w:rsidR="00C46E83">
        <w:rPr>
          <w:rFonts w:ascii="Arial" w:hAnsi="Arial" w:cs="Arial"/>
        </w:rPr>
        <w:t xml:space="preserve">requiring </w:t>
      </w:r>
      <w:r w:rsidR="0082167F">
        <w:rPr>
          <w:rFonts w:ascii="Arial" w:hAnsi="Arial" w:cs="Arial"/>
        </w:rPr>
        <w:t xml:space="preserve">placements than there is self-contained temporary accommodation available, </w:t>
      </w:r>
      <w:r w:rsidR="00DD2F8F">
        <w:rPr>
          <w:rFonts w:ascii="Arial" w:hAnsi="Arial" w:cs="Arial"/>
        </w:rPr>
        <w:t>t</w:t>
      </w:r>
      <w:r w:rsidR="001F4810">
        <w:rPr>
          <w:rFonts w:ascii="Arial" w:hAnsi="Arial" w:cs="Arial"/>
        </w:rPr>
        <w:t xml:space="preserve">he Council may use its discretion to decide how the placements are prioritised based on each individual household’s case, </w:t>
      </w:r>
      <w:r w:rsidR="00B568F2">
        <w:rPr>
          <w:rFonts w:ascii="Arial" w:hAnsi="Arial" w:cs="Arial"/>
        </w:rPr>
        <w:t xml:space="preserve">factoring in </w:t>
      </w:r>
      <w:r w:rsidR="001F4810">
        <w:rPr>
          <w:rFonts w:ascii="Arial" w:hAnsi="Arial" w:cs="Arial"/>
        </w:rPr>
        <w:t>the level of need</w:t>
      </w:r>
      <w:r w:rsidR="0001034A">
        <w:rPr>
          <w:rFonts w:ascii="Arial" w:hAnsi="Arial" w:cs="Arial"/>
        </w:rPr>
        <w:t xml:space="preserve"> and </w:t>
      </w:r>
      <w:r w:rsidR="001F4810">
        <w:rPr>
          <w:rFonts w:ascii="Arial" w:hAnsi="Arial" w:cs="Arial"/>
        </w:rPr>
        <w:t>risks</w:t>
      </w:r>
      <w:r w:rsidR="0082167F">
        <w:rPr>
          <w:rFonts w:ascii="Arial" w:hAnsi="Arial" w:cs="Arial"/>
        </w:rPr>
        <w:t xml:space="preserve"> and the availability of different types of accommodation</w:t>
      </w:r>
      <w:r w:rsidR="0010274C">
        <w:rPr>
          <w:rFonts w:ascii="Arial" w:hAnsi="Arial" w:cs="Arial"/>
        </w:rPr>
        <w:t>.</w:t>
      </w:r>
      <w:r w:rsidR="007070ED">
        <w:rPr>
          <w:rFonts w:ascii="Arial" w:hAnsi="Arial" w:cs="Arial"/>
        </w:rPr>
        <w:t xml:space="preserve"> This is detailed in The Practice Guidance for Temporary Accommodation Placements document </w:t>
      </w:r>
      <w:r w:rsidR="007070ED" w:rsidRPr="007070ED">
        <w:rPr>
          <w:rFonts w:ascii="Arial" w:hAnsi="Arial" w:cs="Arial"/>
          <w:b/>
          <w:bCs/>
        </w:rPr>
        <w:t>(Appendix 1</w:t>
      </w:r>
      <w:r w:rsidR="00DA5AF7">
        <w:rPr>
          <w:rFonts w:ascii="Arial" w:hAnsi="Arial" w:cs="Arial"/>
          <w:b/>
          <w:bCs/>
        </w:rPr>
        <w:t>- Part A</w:t>
      </w:r>
      <w:r w:rsidR="007070ED" w:rsidRPr="007070ED">
        <w:rPr>
          <w:rFonts w:ascii="Arial" w:hAnsi="Arial" w:cs="Arial"/>
          <w:b/>
          <w:bCs/>
        </w:rPr>
        <w:t>)</w:t>
      </w:r>
      <w:r w:rsidR="007070ED">
        <w:rPr>
          <w:rFonts w:ascii="Arial" w:hAnsi="Arial" w:cs="Arial"/>
          <w:b/>
          <w:bCs/>
        </w:rPr>
        <w:t>.</w:t>
      </w:r>
    </w:p>
    <w:p w14:paraId="3796ECF1" w14:textId="28064B64" w:rsidR="00E80885" w:rsidRDefault="00E80885" w:rsidP="00E80885">
      <w:pPr>
        <w:pStyle w:val="ListParagraph"/>
        <w:ind w:left="0"/>
        <w:jc w:val="both"/>
        <w:rPr>
          <w:rFonts w:ascii="Arial" w:hAnsi="Arial" w:cs="Arial"/>
          <w:sz w:val="24"/>
          <w:szCs w:val="24"/>
        </w:rPr>
      </w:pPr>
    </w:p>
    <w:p w14:paraId="66FFECDA" w14:textId="50E3E60F" w:rsidR="00E80885" w:rsidRDefault="000A452D" w:rsidP="00FB4355">
      <w:pPr>
        <w:pStyle w:val="ListParagraph"/>
        <w:ind w:hanging="720"/>
        <w:jc w:val="both"/>
        <w:rPr>
          <w:rFonts w:ascii="Arial" w:hAnsi="Arial" w:cs="Arial"/>
          <w:sz w:val="24"/>
          <w:szCs w:val="24"/>
        </w:rPr>
      </w:pPr>
      <w:r>
        <w:rPr>
          <w:rFonts w:ascii="Arial" w:hAnsi="Arial" w:cs="Arial"/>
          <w:sz w:val="24"/>
          <w:szCs w:val="24"/>
        </w:rPr>
        <w:t>9</w:t>
      </w:r>
      <w:r w:rsidR="00E80885">
        <w:rPr>
          <w:rFonts w:ascii="Arial" w:hAnsi="Arial" w:cs="Arial"/>
          <w:sz w:val="24"/>
          <w:szCs w:val="24"/>
        </w:rPr>
        <w:t>.</w:t>
      </w:r>
      <w:r w:rsidR="00FB4355">
        <w:rPr>
          <w:rFonts w:ascii="Arial" w:hAnsi="Arial" w:cs="Arial"/>
          <w:sz w:val="24"/>
          <w:szCs w:val="24"/>
        </w:rPr>
        <w:t>2</w:t>
      </w:r>
      <w:r w:rsidR="00E80885">
        <w:rPr>
          <w:rFonts w:ascii="Arial" w:hAnsi="Arial" w:cs="Arial"/>
          <w:sz w:val="24"/>
          <w:szCs w:val="24"/>
        </w:rPr>
        <w:tab/>
      </w:r>
      <w:r w:rsidR="00E80885" w:rsidRPr="00C82EC6">
        <w:rPr>
          <w:rFonts w:ascii="Arial" w:hAnsi="Arial" w:cs="Arial"/>
          <w:sz w:val="24"/>
          <w:szCs w:val="24"/>
        </w:rPr>
        <w:t>It may be necessary to move homeless households to another temporary accommodation to make</w:t>
      </w:r>
      <w:r w:rsidR="00E80885">
        <w:rPr>
          <w:rFonts w:ascii="Arial" w:hAnsi="Arial" w:cs="Arial"/>
          <w:sz w:val="24"/>
          <w:szCs w:val="24"/>
        </w:rPr>
        <w:t xml:space="preserve"> the</w:t>
      </w:r>
      <w:r w:rsidR="00E80885" w:rsidRPr="00C82EC6">
        <w:rPr>
          <w:rFonts w:ascii="Arial" w:hAnsi="Arial" w:cs="Arial"/>
          <w:sz w:val="24"/>
          <w:szCs w:val="24"/>
        </w:rPr>
        <w:t xml:space="preserve"> best use of available resources</w:t>
      </w:r>
      <w:r w:rsidR="00E80885">
        <w:rPr>
          <w:rFonts w:ascii="Arial" w:hAnsi="Arial" w:cs="Arial"/>
          <w:sz w:val="24"/>
          <w:szCs w:val="24"/>
        </w:rPr>
        <w:t xml:space="preserve">. The Council is committed to keeping moves from one temporary accommodation to another to a minimum wherever possible to avoid any unnecessary disruption. An example of why a household may be asked to move may include where an accessible or adapted temporary accommodation property is needed or where a more suitable temporary accommodation has become </w:t>
      </w:r>
      <w:r w:rsidR="00533FAF">
        <w:rPr>
          <w:rFonts w:ascii="Arial" w:hAnsi="Arial" w:cs="Arial"/>
          <w:sz w:val="24"/>
          <w:szCs w:val="24"/>
        </w:rPr>
        <w:t>available</w:t>
      </w:r>
      <w:r w:rsidR="00E80885">
        <w:rPr>
          <w:rFonts w:ascii="Arial" w:hAnsi="Arial" w:cs="Arial"/>
          <w:sz w:val="24"/>
          <w:szCs w:val="24"/>
        </w:rPr>
        <w:t xml:space="preserve">. </w:t>
      </w:r>
    </w:p>
    <w:p w14:paraId="3A647E1D" w14:textId="027653FA" w:rsidR="00E80885" w:rsidRDefault="000A452D" w:rsidP="0010274C">
      <w:pPr>
        <w:pStyle w:val="paragraph"/>
        <w:spacing w:before="0" w:beforeAutospacing="0" w:after="0" w:afterAutospacing="0"/>
        <w:ind w:left="720" w:hanging="720"/>
        <w:jc w:val="both"/>
        <w:textAlignment w:val="baseline"/>
        <w:rPr>
          <w:rFonts w:ascii="Arial" w:hAnsi="Arial" w:cs="Arial"/>
          <w:color w:val="FF0000"/>
        </w:rPr>
      </w:pPr>
      <w:r>
        <w:rPr>
          <w:rFonts w:ascii="Arial" w:hAnsi="Arial" w:cs="Arial"/>
        </w:rPr>
        <w:t>9</w:t>
      </w:r>
      <w:r w:rsidR="00E80885">
        <w:rPr>
          <w:rFonts w:ascii="Arial" w:hAnsi="Arial" w:cs="Arial"/>
        </w:rPr>
        <w:t>.</w:t>
      </w:r>
      <w:r w:rsidR="00FB4355">
        <w:rPr>
          <w:rFonts w:ascii="Arial" w:hAnsi="Arial" w:cs="Arial"/>
        </w:rPr>
        <w:t>3</w:t>
      </w:r>
      <w:r w:rsidR="00E80885">
        <w:rPr>
          <w:rFonts w:ascii="Arial" w:hAnsi="Arial" w:cs="Arial"/>
        </w:rPr>
        <w:tab/>
      </w:r>
      <w:r w:rsidR="00E80885" w:rsidRPr="00C82EC6">
        <w:rPr>
          <w:rFonts w:ascii="Arial" w:hAnsi="Arial" w:cs="Arial"/>
        </w:rPr>
        <w:t>Households will be required to move when requested. If the household</w:t>
      </w:r>
      <w:r w:rsidR="00E80885">
        <w:rPr>
          <w:rFonts w:ascii="Arial" w:hAnsi="Arial" w:cs="Arial"/>
        </w:rPr>
        <w:t xml:space="preserve"> </w:t>
      </w:r>
      <w:r w:rsidR="00E80885" w:rsidRPr="00C82EC6">
        <w:rPr>
          <w:rFonts w:ascii="Arial" w:hAnsi="Arial" w:cs="Arial"/>
        </w:rPr>
        <w:t xml:space="preserve">refuses to move, this may result in the Council ending </w:t>
      </w:r>
      <w:r w:rsidR="00E80885">
        <w:rPr>
          <w:rFonts w:ascii="Arial" w:hAnsi="Arial" w:cs="Arial"/>
        </w:rPr>
        <w:t>its</w:t>
      </w:r>
      <w:r w:rsidR="00E80885" w:rsidRPr="00C82EC6">
        <w:rPr>
          <w:rFonts w:ascii="Arial" w:hAnsi="Arial" w:cs="Arial"/>
        </w:rPr>
        <w:t xml:space="preserve"> duties.</w:t>
      </w:r>
      <w:r w:rsidR="00E80885">
        <w:rPr>
          <w:rFonts w:ascii="Arial" w:hAnsi="Arial" w:cs="Arial"/>
        </w:rPr>
        <w:t xml:space="preserve"> </w:t>
      </w:r>
    </w:p>
    <w:p w14:paraId="6C9104F4" w14:textId="77777777" w:rsidR="00E80885" w:rsidRPr="00FA3888" w:rsidRDefault="00E80885" w:rsidP="00E80885">
      <w:pPr>
        <w:pStyle w:val="ListParagraph"/>
        <w:ind w:left="0"/>
        <w:jc w:val="both"/>
        <w:rPr>
          <w:rFonts w:ascii="Arial" w:hAnsi="Arial" w:cs="Arial"/>
          <w:sz w:val="24"/>
          <w:szCs w:val="24"/>
        </w:rPr>
      </w:pPr>
    </w:p>
    <w:p w14:paraId="1277F290" w14:textId="5F1CFF8E" w:rsidR="00E80885" w:rsidRPr="00FE2D3E" w:rsidRDefault="000A452D" w:rsidP="00E80885">
      <w:pPr>
        <w:pStyle w:val="ListParagraph"/>
        <w:ind w:hanging="720"/>
        <w:jc w:val="both"/>
        <w:rPr>
          <w:rFonts w:ascii="Arial" w:hAnsi="Arial" w:cs="Arial"/>
          <w:color w:val="FF0000"/>
          <w:sz w:val="24"/>
          <w:szCs w:val="24"/>
        </w:rPr>
      </w:pPr>
      <w:r>
        <w:rPr>
          <w:rFonts w:ascii="Arial" w:hAnsi="Arial" w:cs="Arial"/>
          <w:sz w:val="24"/>
          <w:szCs w:val="24"/>
        </w:rPr>
        <w:t>9</w:t>
      </w:r>
      <w:r w:rsidR="00E80885">
        <w:rPr>
          <w:rFonts w:ascii="Arial" w:hAnsi="Arial" w:cs="Arial"/>
          <w:sz w:val="24"/>
          <w:szCs w:val="24"/>
        </w:rPr>
        <w:t>.</w:t>
      </w:r>
      <w:r w:rsidR="00FB4355">
        <w:rPr>
          <w:rFonts w:ascii="Arial" w:hAnsi="Arial" w:cs="Arial"/>
          <w:sz w:val="24"/>
          <w:szCs w:val="24"/>
        </w:rPr>
        <w:t>4</w:t>
      </w:r>
      <w:r w:rsidR="00E80885">
        <w:rPr>
          <w:rFonts w:ascii="Arial" w:hAnsi="Arial" w:cs="Arial"/>
          <w:sz w:val="24"/>
          <w:szCs w:val="24"/>
        </w:rPr>
        <w:tab/>
      </w:r>
      <w:r w:rsidR="00E80885" w:rsidRPr="00810EB4">
        <w:rPr>
          <w:rFonts w:ascii="Arial" w:hAnsi="Arial" w:cs="Arial"/>
          <w:sz w:val="24"/>
          <w:szCs w:val="24"/>
        </w:rPr>
        <w:t xml:space="preserve">Where the Council decides </w:t>
      </w:r>
      <w:r w:rsidR="00E80885">
        <w:rPr>
          <w:rFonts w:ascii="Arial" w:hAnsi="Arial" w:cs="Arial"/>
          <w:sz w:val="24"/>
          <w:szCs w:val="24"/>
        </w:rPr>
        <w:t>it</w:t>
      </w:r>
      <w:r w:rsidR="00E80885" w:rsidRPr="00810EB4">
        <w:rPr>
          <w:rFonts w:ascii="Arial" w:hAnsi="Arial" w:cs="Arial"/>
          <w:sz w:val="24"/>
          <w:szCs w:val="24"/>
        </w:rPr>
        <w:t xml:space="preserve"> ha</w:t>
      </w:r>
      <w:r w:rsidR="00E80885">
        <w:rPr>
          <w:rFonts w:ascii="Arial" w:hAnsi="Arial" w:cs="Arial"/>
          <w:sz w:val="24"/>
          <w:szCs w:val="24"/>
        </w:rPr>
        <w:t>s</w:t>
      </w:r>
      <w:r w:rsidR="00E80885" w:rsidRPr="00810EB4">
        <w:rPr>
          <w:rFonts w:ascii="Arial" w:hAnsi="Arial" w:cs="Arial"/>
          <w:sz w:val="24"/>
          <w:szCs w:val="24"/>
        </w:rPr>
        <w:t xml:space="preserve"> a statutory duty to provide </w:t>
      </w:r>
      <w:r w:rsidR="00E80885">
        <w:rPr>
          <w:rFonts w:ascii="Arial" w:hAnsi="Arial" w:cs="Arial"/>
          <w:sz w:val="24"/>
          <w:szCs w:val="24"/>
        </w:rPr>
        <w:t xml:space="preserve">a </w:t>
      </w:r>
      <w:r w:rsidR="00E80885" w:rsidRPr="00810EB4">
        <w:rPr>
          <w:rFonts w:ascii="Arial" w:hAnsi="Arial" w:cs="Arial"/>
          <w:sz w:val="24"/>
          <w:szCs w:val="24"/>
        </w:rPr>
        <w:t>household with temporary accommodation</w:t>
      </w:r>
      <w:r w:rsidR="00E80885">
        <w:rPr>
          <w:rFonts w:ascii="Arial" w:hAnsi="Arial" w:cs="Arial"/>
          <w:sz w:val="24"/>
          <w:szCs w:val="24"/>
        </w:rPr>
        <w:t xml:space="preserve">, the </w:t>
      </w:r>
      <w:r w:rsidR="00E80885" w:rsidRPr="00810EB4">
        <w:rPr>
          <w:rFonts w:ascii="Arial" w:hAnsi="Arial" w:cs="Arial"/>
          <w:sz w:val="24"/>
          <w:szCs w:val="24"/>
        </w:rPr>
        <w:t xml:space="preserve">Council will </w:t>
      </w:r>
      <w:r w:rsidR="00E80885" w:rsidRPr="00AA213A">
        <w:rPr>
          <w:rFonts w:ascii="Arial" w:hAnsi="Arial" w:cs="Arial"/>
          <w:sz w:val="24"/>
          <w:szCs w:val="24"/>
        </w:rPr>
        <w:t>consider personal preference</w:t>
      </w:r>
      <w:r w:rsidR="00E80885" w:rsidRPr="00AA213A">
        <w:t xml:space="preserve"> </w:t>
      </w:r>
      <w:r w:rsidR="00E80885" w:rsidRPr="00AA213A">
        <w:rPr>
          <w:rStyle w:val="cf01"/>
          <w:rFonts w:ascii="Arial" w:hAnsi="Arial" w:cs="Arial"/>
          <w:sz w:val="24"/>
          <w:szCs w:val="24"/>
        </w:rPr>
        <w:t xml:space="preserve">within the constraints of the availability of the temporary accommodation but ultimately will </w:t>
      </w:r>
      <w:proofErr w:type="spellStart"/>
      <w:r w:rsidR="00E80885" w:rsidRPr="00810EB4">
        <w:rPr>
          <w:rFonts w:ascii="Arial" w:hAnsi="Arial" w:cs="Arial"/>
          <w:sz w:val="24"/>
          <w:szCs w:val="24"/>
        </w:rPr>
        <w:t>prioritise</w:t>
      </w:r>
      <w:proofErr w:type="spellEnd"/>
      <w:r w:rsidR="00E80885" w:rsidRPr="00810EB4">
        <w:rPr>
          <w:rFonts w:ascii="Arial" w:hAnsi="Arial" w:cs="Arial"/>
          <w:sz w:val="24"/>
          <w:szCs w:val="24"/>
        </w:rPr>
        <w:t xml:space="preserve"> </w:t>
      </w:r>
      <w:r w:rsidR="00E80885">
        <w:rPr>
          <w:rFonts w:ascii="Arial" w:hAnsi="Arial" w:cs="Arial"/>
          <w:sz w:val="24"/>
          <w:szCs w:val="24"/>
        </w:rPr>
        <w:t xml:space="preserve">individual </w:t>
      </w:r>
      <w:r w:rsidR="00E80885" w:rsidRPr="00810EB4">
        <w:rPr>
          <w:rFonts w:ascii="Arial" w:hAnsi="Arial" w:cs="Arial"/>
          <w:sz w:val="24"/>
          <w:szCs w:val="24"/>
        </w:rPr>
        <w:t xml:space="preserve">needs over </w:t>
      </w:r>
      <w:r w:rsidR="00E80885">
        <w:rPr>
          <w:rFonts w:ascii="Arial" w:hAnsi="Arial" w:cs="Arial"/>
          <w:sz w:val="24"/>
          <w:szCs w:val="24"/>
        </w:rPr>
        <w:t xml:space="preserve">personal </w:t>
      </w:r>
      <w:r w:rsidR="00E80885" w:rsidRPr="00810EB4">
        <w:rPr>
          <w:rFonts w:ascii="Arial" w:hAnsi="Arial" w:cs="Arial"/>
          <w:sz w:val="24"/>
          <w:szCs w:val="24"/>
        </w:rPr>
        <w:t>preference</w:t>
      </w:r>
      <w:r w:rsidR="00E80885" w:rsidRPr="00FE2D3E">
        <w:rPr>
          <w:rStyle w:val="cf01"/>
          <w:rFonts w:ascii="Arial" w:hAnsi="Arial" w:cs="Arial"/>
          <w:color w:val="FF0000"/>
          <w:sz w:val="24"/>
          <w:szCs w:val="24"/>
        </w:rPr>
        <w:t>.</w:t>
      </w:r>
    </w:p>
    <w:p w14:paraId="1EA143C6" w14:textId="77777777" w:rsidR="00E80885" w:rsidRDefault="00E80885" w:rsidP="00E80885">
      <w:pPr>
        <w:pStyle w:val="ListParagraph"/>
        <w:ind w:left="0"/>
        <w:jc w:val="both"/>
        <w:rPr>
          <w:rFonts w:ascii="Arial" w:hAnsi="Arial" w:cs="Arial"/>
          <w:sz w:val="24"/>
          <w:szCs w:val="24"/>
        </w:rPr>
      </w:pPr>
    </w:p>
    <w:p w14:paraId="5DE00C3C" w14:textId="0B563BB2" w:rsidR="00E80885" w:rsidRDefault="000A452D" w:rsidP="00E80885">
      <w:pPr>
        <w:pStyle w:val="ListParagraph"/>
        <w:ind w:hanging="720"/>
        <w:jc w:val="both"/>
        <w:rPr>
          <w:rFonts w:ascii="Arial" w:hAnsi="Arial" w:cs="Arial"/>
          <w:sz w:val="24"/>
          <w:szCs w:val="24"/>
        </w:rPr>
      </w:pPr>
      <w:r>
        <w:rPr>
          <w:rFonts w:ascii="Arial" w:hAnsi="Arial" w:cs="Arial"/>
          <w:sz w:val="24"/>
          <w:szCs w:val="24"/>
        </w:rPr>
        <w:t>9</w:t>
      </w:r>
      <w:r w:rsidR="00E80885">
        <w:rPr>
          <w:rFonts w:ascii="Arial" w:hAnsi="Arial" w:cs="Arial"/>
          <w:sz w:val="24"/>
          <w:szCs w:val="24"/>
        </w:rPr>
        <w:t>.</w:t>
      </w:r>
      <w:r w:rsidR="00FB4355">
        <w:rPr>
          <w:rFonts w:ascii="Arial" w:hAnsi="Arial" w:cs="Arial"/>
          <w:sz w:val="24"/>
          <w:szCs w:val="24"/>
        </w:rPr>
        <w:t>5</w:t>
      </w:r>
      <w:r w:rsidR="00E80885">
        <w:rPr>
          <w:rFonts w:ascii="Arial" w:hAnsi="Arial" w:cs="Arial"/>
          <w:sz w:val="24"/>
          <w:szCs w:val="24"/>
        </w:rPr>
        <w:tab/>
      </w:r>
      <w:r w:rsidR="00E80885" w:rsidRPr="00CB527C">
        <w:rPr>
          <w:rFonts w:ascii="Arial" w:hAnsi="Arial" w:cs="Arial"/>
          <w:sz w:val="24"/>
          <w:szCs w:val="24"/>
        </w:rPr>
        <w:t xml:space="preserve">As a general approach, temporary accommodation is allocated on the day that it is needed. </w:t>
      </w:r>
      <w:r w:rsidR="00E80885">
        <w:rPr>
          <w:rFonts w:ascii="Arial" w:hAnsi="Arial" w:cs="Arial"/>
          <w:sz w:val="24"/>
          <w:szCs w:val="24"/>
        </w:rPr>
        <w:t xml:space="preserve">However, the Council may reserve </w:t>
      </w:r>
      <w:proofErr w:type="gramStart"/>
      <w:r w:rsidR="00E80885">
        <w:rPr>
          <w:rFonts w:ascii="Arial" w:hAnsi="Arial" w:cs="Arial"/>
          <w:sz w:val="24"/>
          <w:szCs w:val="24"/>
        </w:rPr>
        <w:t>a number of</w:t>
      </w:r>
      <w:proofErr w:type="gramEnd"/>
      <w:r w:rsidR="00E80885">
        <w:rPr>
          <w:rFonts w:ascii="Arial" w:hAnsi="Arial" w:cs="Arial"/>
          <w:sz w:val="24"/>
          <w:szCs w:val="24"/>
        </w:rPr>
        <w:t xml:space="preserve"> in-area temporary accommodation units for planned moves or to ensure certain types of accommodation are always available to respond to specific needs as they arise.</w:t>
      </w:r>
    </w:p>
    <w:p w14:paraId="356515F1" w14:textId="70E96E3A" w:rsidR="00B2652B" w:rsidRPr="00B2652B" w:rsidRDefault="000A452D" w:rsidP="00B2652B">
      <w:pPr>
        <w:pStyle w:val="paragraph"/>
        <w:spacing w:before="0" w:beforeAutospacing="0" w:after="0" w:afterAutospacing="0"/>
        <w:ind w:left="720" w:hanging="720"/>
        <w:jc w:val="both"/>
        <w:textAlignment w:val="baseline"/>
        <w:rPr>
          <w:rFonts w:ascii="Arial" w:hAnsi="Arial" w:cs="Arial"/>
        </w:rPr>
      </w:pPr>
      <w:r>
        <w:rPr>
          <w:rFonts w:ascii="Arial" w:hAnsi="Arial" w:cs="Arial"/>
        </w:rPr>
        <w:t>9</w:t>
      </w:r>
      <w:r w:rsidR="00EF39A7">
        <w:rPr>
          <w:rFonts w:ascii="Arial" w:hAnsi="Arial" w:cs="Arial"/>
        </w:rPr>
        <w:t>.6</w:t>
      </w:r>
      <w:r w:rsidR="00EF39A7">
        <w:rPr>
          <w:rFonts w:ascii="Arial" w:hAnsi="Arial" w:cs="Arial"/>
        </w:rPr>
        <w:tab/>
      </w:r>
      <w:r w:rsidR="00E80885">
        <w:rPr>
          <w:rFonts w:ascii="Arial" w:hAnsi="Arial" w:cs="Arial"/>
        </w:rPr>
        <w:t xml:space="preserve">Where the Council </w:t>
      </w:r>
      <w:proofErr w:type="gramStart"/>
      <w:r w:rsidR="00E80885">
        <w:rPr>
          <w:rFonts w:ascii="Arial" w:hAnsi="Arial" w:cs="Arial"/>
        </w:rPr>
        <w:t>has to</w:t>
      </w:r>
      <w:proofErr w:type="gramEnd"/>
      <w:r w:rsidR="00E80885">
        <w:rPr>
          <w:rFonts w:ascii="Arial" w:hAnsi="Arial" w:cs="Arial"/>
        </w:rPr>
        <w:t xml:space="preserve"> use temporary accommodation not owned by the Council, providers are </w:t>
      </w:r>
      <w:r w:rsidR="00E80885" w:rsidRPr="002A6B23">
        <w:rPr>
          <w:rFonts w:ascii="Arial" w:hAnsi="Arial" w:cs="Arial"/>
        </w:rPr>
        <w:t>at liberty to refuse any placement. Where an accommodation provider refuses to accept a household, the Council will try other providers</w:t>
      </w:r>
      <w:r w:rsidR="00E80885">
        <w:rPr>
          <w:rFonts w:ascii="Arial" w:hAnsi="Arial" w:cs="Arial"/>
        </w:rPr>
        <w:t>,</w:t>
      </w:r>
      <w:r w:rsidR="00E80885" w:rsidRPr="002A6B23">
        <w:rPr>
          <w:rFonts w:ascii="Arial" w:hAnsi="Arial" w:cs="Arial"/>
        </w:rPr>
        <w:t xml:space="preserve"> but there may be occasions when the risk presented by an individual household member means that no providers will accept them. In this situation, the Council will continue to seek </w:t>
      </w:r>
      <w:r w:rsidR="00E80885" w:rsidRPr="00B2652B">
        <w:rPr>
          <w:rFonts w:ascii="Arial" w:hAnsi="Arial" w:cs="Arial"/>
        </w:rPr>
        <w:t>temporary</w:t>
      </w:r>
    </w:p>
    <w:p w14:paraId="37080D63" w14:textId="6B69C3AA" w:rsidR="008048AE" w:rsidRDefault="00DE49F4" w:rsidP="00D03294">
      <w:pPr>
        <w:jc w:val="both"/>
        <w:rPr>
          <w:rFonts w:ascii="Arial" w:hAnsi="Arial" w:cs="Arial"/>
          <w:sz w:val="24"/>
          <w:szCs w:val="24"/>
        </w:rPr>
      </w:pPr>
      <w:r w:rsidRPr="00B2652B">
        <w:rPr>
          <w:rFonts w:ascii="Arial" w:hAnsi="Arial" w:cs="Arial"/>
          <w:sz w:val="24"/>
          <w:szCs w:val="24"/>
        </w:rPr>
        <w:tab/>
      </w:r>
      <w:r w:rsidR="00B2652B" w:rsidRPr="00B2652B">
        <w:rPr>
          <w:rFonts w:ascii="Arial" w:hAnsi="Arial" w:cs="Arial"/>
          <w:sz w:val="24"/>
          <w:szCs w:val="24"/>
        </w:rPr>
        <w:t xml:space="preserve">accommodation as required under legislation, but in doing so, it will also seek </w:t>
      </w:r>
      <w:r w:rsidR="00B2652B" w:rsidRPr="00B2652B">
        <w:rPr>
          <w:rFonts w:ascii="Arial" w:hAnsi="Arial" w:cs="Arial"/>
          <w:sz w:val="24"/>
          <w:szCs w:val="24"/>
        </w:rPr>
        <w:tab/>
        <w:t>assistance from other agencies where it is considered appropriate.</w:t>
      </w:r>
    </w:p>
    <w:p w14:paraId="64A29358" w14:textId="05151B69" w:rsidR="00521016" w:rsidRPr="00D03294" w:rsidRDefault="000A452D" w:rsidP="00D03294">
      <w:pPr>
        <w:pStyle w:val="TitleforContents"/>
        <w:numPr>
          <w:ilvl w:val="0"/>
          <w:numId w:val="0"/>
        </w:numPr>
        <w:ind w:left="720" w:hanging="720"/>
      </w:pPr>
      <w:bookmarkStart w:id="17" w:name="_Toc194396329"/>
      <w:r w:rsidRPr="00D03294">
        <w:t>10</w:t>
      </w:r>
      <w:r w:rsidR="00521016" w:rsidRPr="00D03294">
        <w:t>.</w:t>
      </w:r>
      <w:r w:rsidR="00521016" w:rsidRPr="00D03294">
        <w:tab/>
        <w:t>OFFERS, REFUSALS AND RIGHT TO REVIEW</w:t>
      </w:r>
      <w:bookmarkEnd w:id="17"/>
    </w:p>
    <w:p w14:paraId="4BFB8D48" w14:textId="77777777" w:rsidR="00521016" w:rsidRDefault="00521016" w:rsidP="00521016">
      <w:pPr>
        <w:pStyle w:val="ListParagraph"/>
        <w:ind w:left="0"/>
        <w:jc w:val="both"/>
        <w:rPr>
          <w:rFonts w:ascii="Arial" w:hAnsi="Arial" w:cs="Arial"/>
          <w:sz w:val="24"/>
          <w:szCs w:val="24"/>
        </w:rPr>
      </w:pPr>
    </w:p>
    <w:p w14:paraId="0C67D5BB" w14:textId="4BB230AD" w:rsidR="00521016" w:rsidRDefault="00521016" w:rsidP="00521016">
      <w:pPr>
        <w:pStyle w:val="ListParagraph"/>
        <w:ind w:hanging="720"/>
        <w:jc w:val="both"/>
      </w:pPr>
      <w:r>
        <w:rPr>
          <w:rFonts w:ascii="Arial" w:hAnsi="Arial" w:cs="Arial"/>
          <w:sz w:val="24"/>
          <w:szCs w:val="24"/>
        </w:rPr>
        <w:t>1</w:t>
      </w:r>
      <w:r w:rsidR="000A452D">
        <w:rPr>
          <w:rFonts w:ascii="Arial" w:hAnsi="Arial" w:cs="Arial"/>
          <w:sz w:val="24"/>
          <w:szCs w:val="24"/>
        </w:rPr>
        <w:t>0</w:t>
      </w:r>
      <w:r>
        <w:rPr>
          <w:rFonts w:ascii="Arial" w:hAnsi="Arial" w:cs="Arial"/>
          <w:sz w:val="24"/>
          <w:szCs w:val="24"/>
        </w:rPr>
        <w:t>.1</w:t>
      </w:r>
      <w:r>
        <w:rPr>
          <w:rFonts w:ascii="Arial" w:hAnsi="Arial" w:cs="Arial"/>
          <w:sz w:val="24"/>
          <w:szCs w:val="24"/>
        </w:rPr>
        <w:tab/>
      </w:r>
      <w:r w:rsidRPr="006C668D">
        <w:rPr>
          <w:rFonts w:ascii="Arial" w:hAnsi="Arial" w:cs="Arial"/>
          <w:sz w:val="24"/>
          <w:szCs w:val="24"/>
        </w:rPr>
        <w:t xml:space="preserve">The Council will make one suitable offer of temporary accommodation to meet </w:t>
      </w:r>
      <w:r w:rsidR="00FC3DB6">
        <w:rPr>
          <w:rFonts w:ascii="Arial" w:hAnsi="Arial" w:cs="Arial"/>
          <w:sz w:val="24"/>
          <w:szCs w:val="24"/>
        </w:rPr>
        <w:t xml:space="preserve">the Section 188 duty </w:t>
      </w:r>
      <w:r w:rsidRPr="006C668D">
        <w:rPr>
          <w:rFonts w:ascii="Arial" w:hAnsi="Arial" w:cs="Arial"/>
          <w:sz w:val="24"/>
          <w:szCs w:val="24"/>
        </w:rPr>
        <w:t xml:space="preserve">owed to the household. </w:t>
      </w:r>
      <w:r>
        <w:rPr>
          <w:rFonts w:ascii="Arial" w:hAnsi="Arial" w:cs="Arial"/>
          <w:sz w:val="24"/>
          <w:szCs w:val="24"/>
        </w:rPr>
        <w:t>(</w:t>
      </w:r>
      <w:r w:rsidRPr="007C7550">
        <w:rPr>
          <w:rFonts w:ascii="Arial" w:hAnsi="Arial" w:cs="Arial"/>
          <w:sz w:val="24"/>
          <w:szCs w:val="24"/>
        </w:rPr>
        <w:t>See Appendix 1</w:t>
      </w:r>
      <w:r w:rsidR="00DA5AF7">
        <w:rPr>
          <w:rFonts w:ascii="Arial" w:hAnsi="Arial" w:cs="Arial"/>
          <w:sz w:val="24"/>
          <w:szCs w:val="24"/>
        </w:rPr>
        <w:t xml:space="preserve"> -Part A,</w:t>
      </w:r>
      <w:r w:rsidRPr="007C7550">
        <w:rPr>
          <w:rFonts w:ascii="Arial" w:hAnsi="Arial" w:cs="Arial"/>
          <w:sz w:val="24"/>
          <w:szCs w:val="24"/>
        </w:rPr>
        <w:t xml:space="preserve"> Section 2, regarding the suitability assessments</w:t>
      </w:r>
      <w:r>
        <w:rPr>
          <w:rFonts w:ascii="Arial" w:hAnsi="Arial" w:cs="Arial"/>
          <w:sz w:val="24"/>
          <w:szCs w:val="24"/>
        </w:rPr>
        <w:t>).</w:t>
      </w:r>
      <w:r w:rsidRPr="007C7550">
        <w:rPr>
          <w:rFonts w:ascii="Arial" w:hAnsi="Arial" w:cs="Arial"/>
          <w:sz w:val="24"/>
          <w:szCs w:val="24"/>
        </w:rPr>
        <w:t xml:space="preserve"> If</w:t>
      </w:r>
      <w:r w:rsidRPr="006C668D">
        <w:rPr>
          <w:rFonts w:ascii="Arial" w:hAnsi="Arial" w:cs="Arial"/>
          <w:sz w:val="24"/>
          <w:szCs w:val="24"/>
        </w:rPr>
        <w:t xml:space="preserve"> this is an interim offer made before the Council ha</w:t>
      </w:r>
      <w:r>
        <w:rPr>
          <w:rFonts w:ascii="Arial" w:hAnsi="Arial" w:cs="Arial"/>
          <w:sz w:val="24"/>
          <w:szCs w:val="24"/>
        </w:rPr>
        <w:t>s</w:t>
      </w:r>
      <w:r w:rsidRPr="006C668D">
        <w:rPr>
          <w:rFonts w:ascii="Arial" w:hAnsi="Arial" w:cs="Arial"/>
          <w:sz w:val="24"/>
          <w:szCs w:val="24"/>
        </w:rPr>
        <w:t xml:space="preserve"> </w:t>
      </w:r>
      <w:proofErr w:type="gramStart"/>
      <w:r w:rsidRPr="006C668D">
        <w:rPr>
          <w:rFonts w:ascii="Arial" w:hAnsi="Arial" w:cs="Arial"/>
          <w:sz w:val="24"/>
          <w:szCs w:val="24"/>
        </w:rPr>
        <w:t>made a decision</w:t>
      </w:r>
      <w:proofErr w:type="gramEnd"/>
      <w:r w:rsidRPr="006C668D">
        <w:rPr>
          <w:rFonts w:ascii="Arial" w:hAnsi="Arial" w:cs="Arial"/>
          <w:sz w:val="24"/>
          <w:szCs w:val="24"/>
        </w:rPr>
        <w:t xml:space="preserve"> on </w:t>
      </w:r>
      <w:r>
        <w:rPr>
          <w:rFonts w:ascii="Arial" w:hAnsi="Arial" w:cs="Arial"/>
          <w:sz w:val="24"/>
          <w:szCs w:val="24"/>
        </w:rPr>
        <w:t xml:space="preserve">the household’s </w:t>
      </w:r>
      <w:r w:rsidRPr="006C668D">
        <w:rPr>
          <w:rFonts w:ascii="Arial" w:hAnsi="Arial" w:cs="Arial"/>
          <w:sz w:val="24"/>
          <w:szCs w:val="24"/>
        </w:rPr>
        <w:t xml:space="preserve">homelessness application and the household refuses an offer of accommodation, they will need to make their own arrangements until a final decision is made on </w:t>
      </w:r>
      <w:r>
        <w:rPr>
          <w:rFonts w:ascii="Arial" w:hAnsi="Arial" w:cs="Arial"/>
          <w:sz w:val="24"/>
          <w:szCs w:val="24"/>
        </w:rPr>
        <w:t xml:space="preserve">the household’s </w:t>
      </w:r>
      <w:r w:rsidRPr="006C668D">
        <w:rPr>
          <w:rFonts w:ascii="Arial" w:hAnsi="Arial" w:cs="Arial"/>
          <w:sz w:val="24"/>
          <w:szCs w:val="24"/>
        </w:rPr>
        <w:t>homeless application. If the Council subsequently accept</w:t>
      </w:r>
      <w:r>
        <w:rPr>
          <w:rFonts w:ascii="Arial" w:hAnsi="Arial" w:cs="Arial"/>
          <w:sz w:val="24"/>
          <w:szCs w:val="24"/>
        </w:rPr>
        <w:t>s</w:t>
      </w:r>
      <w:r w:rsidRPr="006C668D">
        <w:rPr>
          <w:rFonts w:ascii="Arial" w:hAnsi="Arial" w:cs="Arial"/>
          <w:sz w:val="24"/>
          <w:szCs w:val="24"/>
        </w:rPr>
        <w:t xml:space="preserve"> </w:t>
      </w:r>
      <w:r w:rsidR="00FC3DB6">
        <w:rPr>
          <w:rFonts w:ascii="Arial" w:hAnsi="Arial" w:cs="Arial"/>
          <w:sz w:val="24"/>
          <w:szCs w:val="24"/>
        </w:rPr>
        <w:t xml:space="preserve">that a Section 193 duty is owed </w:t>
      </w:r>
      <w:r w:rsidRPr="006C668D">
        <w:rPr>
          <w:rFonts w:ascii="Arial" w:hAnsi="Arial" w:cs="Arial"/>
          <w:sz w:val="24"/>
          <w:szCs w:val="24"/>
        </w:rPr>
        <w:t xml:space="preserve">the Council will </w:t>
      </w:r>
      <w:r w:rsidRPr="006C668D">
        <w:rPr>
          <w:rFonts w:ascii="Arial" w:hAnsi="Arial" w:cs="Arial"/>
          <w:sz w:val="24"/>
          <w:szCs w:val="24"/>
        </w:rPr>
        <w:lastRenderedPageBreak/>
        <w:t xml:space="preserve">make a second </w:t>
      </w:r>
      <w:r>
        <w:rPr>
          <w:rFonts w:ascii="Arial" w:hAnsi="Arial" w:cs="Arial"/>
          <w:sz w:val="24"/>
          <w:szCs w:val="24"/>
        </w:rPr>
        <w:t xml:space="preserve">and final </w:t>
      </w:r>
      <w:r w:rsidRPr="006C668D">
        <w:rPr>
          <w:rFonts w:ascii="Arial" w:hAnsi="Arial" w:cs="Arial"/>
          <w:sz w:val="24"/>
          <w:szCs w:val="24"/>
        </w:rPr>
        <w:t xml:space="preserve">offer of </w:t>
      </w:r>
      <w:r>
        <w:rPr>
          <w:rFonts w:ascii="Arial" w:hAnsi="Arial" w:cs="Arial"/>
          <w:sz w:val="24"/>
          <w:szCs w:val="24"/>
        </w:rPr>
        <w:t xml:space="preserve">temporary </w:t>
      </w:r>
      <w:r w:rsidRPr="006C668D">
        <w:rPr>
          <w:rFonts w:ascii="Arial" w:hAnsi="Arial" w:cs="Arial"/>
          <w:sz w:val="24"/>
          <w:szCs w:val="24"/>
        </w:rPr>
        <w:t>accommodation</w:t>
      </w:r>
      <w:r w:rsidR="00E637CC">
        <w:rPr>
          <w:rFonts w:ascii="Arial" w:hAnsi="Arial" w:cs="Arial"/>
          <w:sz w:val="24"/>
          <w:szCs w:val="24"/>
        </w:rPr>
        <w:t xml:space="preserve"> </w:t>
      </w:r>
      <w:r w:rsidR="007C20B6">
        <w:rPr>
          <w:rFonts w:ascii="Arial" w:hAnsi="Arial" w:cs="Arial"/>
          <w:sz w:val="24"/>
          <w:szCs w:val="24"/>
        </w:rPr>
        <w:t>where</w:t>
      </w:r>
      <w:r w:rsidR="00E637CC">
        <w:rPr>
          <w:rFonts w:ascii="Arial" w:hAnsi="Arial" w:cs="Arial"/>
          <w:sz w:val="24"/>
          <w:szCs w:val="24"/>
        </w:rPr>
        <w:t xml:space="preserve"> it is needed. </w:t>
      </w:r>
      <w:r w:rsidR="00FC3DB6">
        <w:rPr>
          <w:rFonts w:ascii="Arial" w:hAnsi="Arial" w:cs="Arial"/>
          <w:sz w:val="24"/>
          <w:szCs w:val="24"/>
        </w:rPr>
        <w:t xml:space="preserve">If the </w:t>
      </w:r>
      <w:r w:rsidRPr="006C668D">
        <w:rPr>
          <w:rFonts w:ascii="Arial" w:hAnsi="Arial" w:cs="Arial"/>
          <w:sz w:val="24"/>
          <w:szCs w:val="24"/>
        </w:rPr>
        <w:t>household refuses the offer</w:t>
      </w:r>
      <w:r>
        <w:rPr>
          <w:rFonts w:ascii="Arial" w:hAnsi="Arial" w:cs="Arial"/>
          <w:sz w:val="24"/>
          <w:szCs w:val="24"/>
        </w:rPr>
        <w:t>,</w:t>
      </w:r>
      <w:r w:rsidRPr="006C668D">
        <w:rPr>
          <w:rFonts w:ascii="Arial" w:hAnsi="Arial" w:cs="Arial"/>
          <w:sz w:val="24"/>
          <w:szCs w:val="24"/>
        </w:rPr>
        <w:t xml:space="preserve"> the Council ha</w:t>
      </w:r>
      <w:r>
        <w:rPr>
          <w:rFonts w:ascii="Arial" w:hAnsi="Arial" w:cs="Arial"/>
          <w:sz w:val="24"/>
          <w:szCs w:val="24"/>
        </w:rPr>
        <w:t>s</w:t>
      </w:r>
      <w:r w:rsidRPr="006C668D">
        <w:rPr>
          <w:rFonts w:ascii="Arial" w:hAnsi="Arial" w:cs="Arial"/>
          <w:sz w:val="24"/>
          <w:szCs w:val="24"/>
        </w:rPr>
        <w:t xml:space="preserve"> no duty to make any further offer of accommodation.</w:t>
      </w:r>
      <w:r>
        <w:t xml:space="preserve"> </w:t>
      </w:r>
    </w:p>
    <w:p w14:paraId="067F20DB" w14:textId="77777777" w:rsidR="00521016" w:rsidRPr="001361B4" w:rsidRDefault="00521016" w:rsidP="00521016">
      <w:pPr>
        <w:pStyle w:val="ListParagraph"/>
        <w:ind w:hanging="720"/>
        <w:jc w:val="both"/>
        <w:rPr>
          <w:rFonts w:ascii="Arial" w:hAnsi="Arial" w:cs="Arial"/>
          <w:sz w:val="24"/>
          <w:szCs w:val="24"/>
        </w:rPr>
      </w:pPr>
    </w:p>
    <w:p w14:paraId="561C34B1" w14:textId="7F4333FC" w:rsidR="00521016" w:rsidRPr="003843EE" w:rsidRDefault="00521016" w:rsidP="00521016">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0</w:t>
      </w:r>
      <w:r>
        <w:rPr>
          <w:rFonts w:ascii="Arial" w:hAnsi="Arial" w:cs="Arial"/>
          <w:sz w:val="24"/>
          <w:szCs w:val="24"/>
        </w:rPr>
        <w:t>.2</w:t>
      </w:r>
      <w:r>
        <w:rPr>
          <w:rFonts w:ascii="Arial" w:hAnsi="Arial" w:cs="Arial"/>
          <w:sz w:val="24"/>
          <w:szCs w:val="24"/>
        </w:rPr>
        <w:tab/>
      </w:r>
      <w:r w:rsidRPr="003843EE">
        <w:rPr>
          <w:rFonts w:ascii="Arial" w:hAnsi="Arial" w:cs="Arial"/>
          <w:sz w:val="24"/>
          <w:szCs w:val="24"/>
        </w:rPr>
        <w:t xml:space="preserve">Upon </w:t>
      </w:r>
      <w:r>
        <w:rPr>
          <w:rFonts w:ascii="Arial" w:hAnsi="Arial" w:cs="Arial"/>
          <w:sz w:val="24"/>
          <w:szCs w:val="24"/>
        </w:rPr>
        <w:t xml:space="preserve">the household </w:t>
      </w:r>
      <w:r w:rsidRPr="003843EE">
        <w:rPr>
          <w:rFonts w:ascii="Arial" w:hAnsi="Arial" w:cs="Arial"/>
          <w:sz w:val="24"/>
          <w:szCs w:val="24"/>
        </w:rPr>
        <w:t xml:space="preserve">accepting the </w:t>
      </w:r>
      <w:r>
        <w:rPr>
          <w:rFonts w:ascii="Arial" w:hAnsi="Arial" w:cs="Arial"/>
          <w:sz w:val="24"/>
          <w:szCs w:val="24"/>
        </w:rPr>
        <w:t xml:space="preserve">temporary accommodation </w:t>
      </w:r>
      <w:r w:rsidRPr="003843EE">
        <w:rPr>
          <w:rFonts w:ascii="Arial" w:hAnsi="Arial" w:cs="Arial"/>
          <w:sz w:val="24"/>
          <w:szCs w:val="24"/>
        </w:rPr>
        <w:t xml:space="preserve">offer, </w:t>
      </w:r>
      <w:r>
        <w:rPr>
          <w:rFonts w:ascii="Arial" w:hAnsi="Arial" w:cs="Arial"/>
          <w:sz w:val="24"/>
          <w:szCs w:val="24"/>
        </w:rPr>
        <w:t xml:space="preserve">they will </w:t>
      </w:r>
      <w:r w:rsidRPr="003843EE">
        <w:rPr>
          <w:rFonts w:ascii="Arial" w:hAnsi="Arial" w:cs="Arial"/>
          <w:sz w:val="24"/>
          <w:szCs w:val="24"/>
        </w:rPr>
        <w:t>be expected to agree to the rules set in place for the placement.</w:t>
      </w:r>
    </w:p>
    <w:p w14:paraId="131E60EA" w14:textId="77777777" w:rsidR="00521016" w:rsidRDefault="00521016" w:rsidP="00521016">
      <w:pPr>
        <w:pStyle w:val="ListParagraph"/>
        <w:ind w:left="0"/>
        <w:jc w:val="both"/>
        <w:rPr>
          <w:rFonts w:ascii="Arial" w:hAnsi="Arial" w:cs="Arial"/>
          <w:sz w:val="24"/>
          <w:szCs w:val="24"/>
        </w:rPr>
      </w:pPr>
    </w:p>
    <w:p w14:paraId="0F78B918" w14:textId="6B000B15" w:rsidR="00521016" w:rsidRPr="00E745EA" w:rsidRDefault="00521016" w:rsidP="00521016">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0</w:t>
      </w:r>
      <w:r>
        <w:rPr>
          <w:rFonts w:ascii="Arial" w:hAnsi="Arial" w:cs="Arial"/>
          <w:sz w:val="24"/>
          <w:szCs w:val="24"/>
        </w:rPr>
        <w:t>.3</w:t>
      </w:r>
      <w:r>
        <w:rPr>
          <w:rFonts w:ascii="Arial" w:hAnsi="Arial" w:cs="Arial"/>
          <w:sz w:val="24"/>
          <w:szCs w:val="24"/>
        </w:rPr>
        <w:tab/>
      </w:r>
      <w:r w:rsidRPr="00375DFB">
        <w:rPr>
          <w:rFonts w:ascii="Arial" w:hAnsi="Arial" w:cs="Arial"/>
          <w:sz w:val="24"/>
          <w:szCs w:val="24"/>
        </w:rPr>
        <w:t xml:space="preserve">If </w:t>
      </w:r>
      <w:r>
        <w:rPr>
          <w:rFonts w:ascii="Arial" w:hAnsi="Arial" w:cs="Arial"/>
          <w:sz w:val="24"/>
          <w:szCs w:val="24"/>
        </w:rPr>
        <w:t xml:space="preserve">the lead household member(s) </w:t>
      </w:r>
      <w:r w:rsidRPr="00375DFB">
        <w:rPr>
          <w:rFonts w:ascii="Arial" w:hAnsi="Arial" w:cs="Arial"/>
          <w:sz w:val="24"/>
          <w:szCs w:val="24"/>
        </w:rPr>
        <w:t xml:space="preserve">refuses an offer of temporary accommodation or fails to take up occupation of the property under any duty (which may include out of area placements), </w:t>
      </w:r>
      <w:r w:rsidRPr="003649CD">
        <w:rPr>
          <w:rFonts w:ascii="Arial" w:hAnsi="Arial" w:cs="Arial"/>
          <w:sz w:val="24"/>
          <w:szCs w:val="24"/>
        </w:rPr>
        <w:t>they will be asked to provide reasons for their refusal</w:t>
      </w:r>
      <w:r w:rsidR="00E050C5" w:rsidRPr="003649CD">
        <w:rPr>
          <w:rFonts w:ascii="Arial" w:hAnsi="Arial" w:cs="Arial"/>
          <w:sz w:val="24"/>
          <w:szCs w:val="24"/>
        </w:rPr>
        <w:t xml:space="preserve"> on a refusal form </w:t>
      </w:r>
      <w:r w:rsidR="00B9636B" w:rsidRPr="003649CD">
        <w:rPr>
          <w:rFonts w:ascii="Arial" w:hAnsi="Arial" w:cs="Arial"/>
          <w:sz w:val="24"/>
          <w:szCs w:val="24"/>
        </w:rPr>
        <w:t>which will</w:t>
      </w:r>
      <w:r w:rsidR="00E050C5" w:rsidRPr="003649CD">
        <w:rPr>
          <w:rFonts w:ascii="Arial" w:hAnsi="Arial" w:cs="Arial"/>
          <w:sz w:val="24"/>
          <w:szCs w:val="24"/>
        </w:rPr>
        <w:t xml:space="preserve"> be </w:t>
      </w:r>
      <w:r w:rsidR="00A71DDB" w:rsidRPr="003649CD">
        <w:rPr>
          <w:rFonts w:ascii="Arial" w:hAnsi="Arial" w:cs="Arial"/>
          <w:sz w:val="24"/>
          <w:szCs w:val="24"/>
        </w:rPr>
        <w:t xml:space="preserve">reviewed </w:t>
      </w:r>
      <w:r w:rsidR="00E050C5" w:rsidRPr="003649CD">
        <w:rPr>
          <w:rFonts w:ascii="Arial" w:hAnsi="Arial" w:cs="Arial"/>
          <w:sz w:val="24"/>
          <w:szCs w:val="24"/>
        </w:rPr>
        <w:t xml:space="preserve">by a senior </w:t>
      </w:r>
      <w:r w:rsidR="007409B1" w:rsidRPr="003649CD">
        <w:rPr>
          <w:rFonts w:ascii="Arial" w:hAnsi="Arial" w:cs="Arial"/>
          <w:sz w:val="24"/>
          <w:szCs w:val="24"/>
        </w:rPr>
        <w:t>manager.</w:t>
      </w:r>
      <w:r>
        <w:rPr>
          <w:rFonts w:ascii="Arial" w:hAnsi="Arial" w:cs="Arial"/>
          <w:sz w:val="24"/>
          <w:szCs w:val="24"/>
        </w:rPr>
        <w:t xml:space="preserve"> </w:t>
      </w:r>
      <w:r>
        <w:tab/>
      </w:r>
      <w:r w:rsidRPr="00162EDF">
        <w:t xml:space="preserve"> </w:t>
      </w:r>
    </w:p>
    <w:p w14:paraId="25617728" w14:textId="77777777" w:rsidR="00521016" w:rsidRDefault="00521016" w:rsidP="00521016">
      <w:pPr>
        <w:pStyle w:val="ListParagraph"/>
        <w:ind w:left="0"/>
        <w:jc w:val="both"/>
      </w:pPr>
    </w:p>
    <w:p w14:paraId="2724FE2B" w14:textId="3AD7A52A" w:rsidR="00521016" w:rsidRDefault="00521016" w:rsidP="00521016">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0</w:t>
      </w:r>
      <w:r>
        <w:rPr>
          <w:rFonts w:ascii="Arial" w:hAnsi="Arial" w:cs="Arial"/>
          <w:sz w:val="24"/>
          <w:szCs w:val="24"/>
        </w:rPr>
        <w:t xml:space="preserve">.4 </w:t>
      </w:r>
      <w:r>
        <w:rPr>
          <w:rFonts w:ascii="Arial" w:hAnsi="Arial" w:cs="Arial"/>
          <w:sz w:val="24"/>
          <w:szCs w:val="24"/>
        </w:rPr>
        <w:tab/>
      </w:r>
      <w:r w:rsidRPr="00E33ACF">
        <w:rPr>
          <w:rFonts w:ascii="Arial" w:hAnsi="Arial" w:cs="Arial"/>
          <w:sz w:val="24"/>
          <w:szCs w:val="24"/>
        </w:rPr>
        <w:t xml:space="preserve">The Council aims to offer suitable accommodation at the first offer. Households who have any reservations about the suitability of the accommodation being offered should initially discuss the matter with the Homelessness Service. </w:t>
      </w:r>
    </w:p>
    <w:p w14:paraId="513779C8" w14:textId="77777777" w:rsidR="00521016" w:rsidRDefault="00521016" w:rsidP="00521016">
      <w:pPr>
        <w:pStyle w:val="ListParagraph"/>
        <w:ind w:left="0"/>
        <w:jc w:val="both"/>
        <w:rPr>
          <w:rFonts w:ascii="Arial" w:hAnsi="Arial" w:cs="Arial"/>
          <w:sz w:val="24"/>
          <w:szCs w:val="24"/>
        </w:rPr>
      </w:pPr>
    </w:p>
    <w:p w14:paraId="5847D668" w14:textId="57B9F7DE" w:rsidR="00521016" w:rsidRPr="008E4855" w:rsidRDefault="00521016" w:rsidP="00521016">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0</w:t>
      </w:r>
      <w:r>
        <w:rPr>
          <w:rFonts w:ascii="Arial" w:hAnsi="Arial" w:cs="Arial"/>
          <w:sz w:val="24"/>
          <w:szCs w:val="24"/>
        </w:rPr>
        <w:t>.5</w:t>
      </w:r>
      <w:r>
        <w:rPr>
          <w:rFonts w:ascii="Arial" w:hAnsi="Arial" w:cs="Arial"/>
          <w:sz w:val="24"/>
          <w:szCs w:val="24"/>
        </w:rPr>
        <w:tab/>
      </w:r>
      <w:r w:rsidRPr="00D139DF">
        <w:rPr>
          <w:rFonts w:ascii="Arial" w:hAnsi="Arial" w:cs="Arial"/>
          <w:sz w:val="24"/>
          <w:szCs w:val="24"/>
        </w:rPr>
        <w:t xml:space="preserve">The </w:t>
      </w:r>
      <w:r w:rsidRPr="008E4855">
        <w:rPr>
          <w:rFonts w:ascii="Arial" w:hAnsi="Arial" w:cs="Arial"/>
          <w:sz w:val="24"/>
          <w:szCs w:val="24"/>
        </w:rPr>
        <w:t>lead household member(s) will be notified in writing of the possible consequences of refusal and be advised of what their rights are for a statutory review.</w:t>
      </w:r>
      <w:r w:rsidRPr="008E4855">
        <w:t xml:space="preserve"> </w:t>
      </w:r>
    </w:p>
    <w:p w14:paraId="56F92B12" w14:textId="77777777" w:rsidR="00521016" w:rsidRPr="008E4855" w:rsidRDefault="00521016" w:rsidP="00521016">
      <w:pPr>
        <w:pStyle w:val="ListParagraph"/>
        <w:ind w:left="0"/>
        <w:jc w:val="both"/>
        <w:rPr>
          <w:rFonts w:ascii="Arial" w:hAnsi="Arial" w:cs="Arial"/>
          <w:sz w:val="24"/>
          <w:szCs w:val="24"/>
        </w:rPr>
      </w:pPr>
    </w:p>
    <w:p w14:paraId="2FF642D5" w14:textId="4CA354B0" w:rsidR="00521016" w:rsidRPr="00B92573" w:rsidRDefault="00521016" w:rsidP="00521016">
      <w:pPr>
        <w:pStyle w:val="ListParagraph"/>
        <w:ind w:hanging="720"/>
        <w:jc w:val="both"/>
        <w:rPr>
          <w:rFonts w:ascii="Arial" w:hAnsi="Arial" w:cs="Arial"/>
          <w:sz w:val="24"/>
          <w:szCs w:val="24"/>
        </w:rPr>
      </w:pPr>
      <w:r w:rsidRPr="008E4855">
        <w:rPr>
          <w:rFonts w:ascii="Arial" w:hAnsi="Arial" w:cs="Arial"/>
          <w:sz w:val="24"/>
          <w:szCs w:val="24"/>
        </w:rPr>
        <w:t>1</w:t>
      </w:r>
      <w:r w:rsidR="000A452D">
        <w:rPr>
          <w:rFonts w:ascii="Arial" w:hAnsi="Arial" w:cs="Arial"/>
          <w:sz w:val="24"/>
          <w:szCs w:val="24"/>
        </w:rPr>
        <w:t>0</w:t>
      </w:r>
      <w:r w:rsidRPr="008E4855">
        <w:rPr>
          <w:rFonts w:ascii="Arial" w:hAnsi="Arial" w:cs="Arial"/>
          <w:sz w:val="24"/>
          <w:szCs w:val="24"/>
        </w:rPr>
        <w:t>.</w:t>
      </w:r>
      <w:r>
        <w:rPr>
          <w:rFonts w:ascii="Arial" w:hAnsi="Arial" w:cs="Arial"/>
          <w:sz w:val="24"/>
          <w:szCs w:val="24"/>
        </w:rPr>
        <w:t>6</w:t>
      </w:r>
      <w:r w:rsidRPr="008E4855">
        <w:rPr>
          <w:rFonts w:ascii="Arial" w:hAnsi="Arial" w:cs="Arial"/>
          <w:sz w:val="24"/>
          <w:szCs w:val="24"/>
        </w:rPr>
        <w:tab/>
        <w:t>Households will be encouraged to accept the offer that has been made but can pursue where there is a right to review whilst they are in occupation of the temporary accommodation</w:t>
      </w:r>
      <w:r>
        <w:rPr>
          <w:rFonts w:ascii="Arial" w:hAnsi="Arial" w:cs="Arial"/>
          <w:sz w:val="24"/>
          <w:szCs w:val="24"/>
        </w:rPr>
        <w:t xml:space="preserve"> or where a </w:t>
      </w:r>
      <w:r w:rsidRPr="00AA213A">
        <w:rPr>
          <w:rFonts w:ascii="Arial" w:hAnsi="Arial" w:cs="Arial"/>
          <w:sz w:val="24"/>
          <w:szCs w:val="24"/>
        </w:rPr>
        <w:t xml:space="preserve">household may decide not to take the offer.  </w:t>
      </w:r>
      <w:r w:rsidRPr="00B92573">
        <w:rPr>
          <w:rFonts w:ascii="Arial" w:hAnsi="Arial" w:cs="Arial"/>
          <w:sz w:val="24"/>
          <w:szCs w:val="24"/>
        </w:rPr>
        <w:t xml:space="preserve">Further details on when a right to review can be considered are detailed in the section below. The continuation of the temporary accommodation placement will be considered on an individual basis, </w:t>
      </w:r>
      <w:proofErr w:type="gramStart"/>
      <w:r w:rsidRPr="00B92573">
        <w:rPr>
          <w:rFonts w:ascii="Arial" w:hAnsi="Arial" w:cs="Arial"/>
          <w:sz w:val="24"/>
          <w:szCs w:val="24"/>
        </w:rPr>
        <w:t>taking into account</w:t>
      </w:r>
      <w:proofErr w:type="gramEnd"/>
      <w:r w:rsidRPr="00B92573">
        <w:rPr>
          <w:rFonts w:ascii="Arial" w:hAnsi="Arial" w:cs="Arial"/>
          <w:sz w:val="24"/>
          <w:szCs w:val="24"/>
        </w:rPr>
        <w:t xml:space="preserve"> the overall merits of the review request and any new information or evidence that may affect the original decision. </w:t>
      </w:r>
    </w:p>
    <w:p w14:paraId="156EB16F" w14:textId="77777777" w:rsidR="00521016" w:rsidRPr="00B92573" w:rsidRDefault="00521016" w:rsidP="00521016">
      <w:pPr>
        <w:pStyle w:val="ListParagraph"/>
        <w:ind w:hanging="720"/>
        <w:jc w:val="both"/>
        <w:rPr>
          <w:rFonts w:ascii="Arial" w:hAnsi="Arial" w:cs="Arial"/>
          <w:sz w:val="24"/>
          <w:szCs w:val="24"/>
        </w:rPr>
      </w:pPr>
    </w:p>
    <w:p w14:paraId="5299B0D0" w14:textId="69E82EE6" w:rsidR="00521016" w:rsidRPr="00AA213A" w:rsidRDefault="00521016" w:rsidP="00521016">
      <w:pPr>
        <w:pStyle w:val="ListParagraph"/>
        <w:ind w:hanging="720"/>
        <w:jc w:val="both"/>
        <w:rPr>
          <w:rFonts w:ascii="Arial" w:hAnsi="Arial" w:cs="Arial"/>
          <w:sz w:val="24"/>
          <w:szCs w:val="24"/>
        </w:rPr>
      </w:pPr>
      <w:r w:rsidRPr="00B92573">
        <w:rPr>
          <w:rFonts w:ascii="Arial" w:hAnsi="Arial" w:cs="Arial"/>
          <w:sz w:val="24"/>
          <w:szCs w:val="24"/>
        </w:rPr>
        <w:t>1</w:t>
      </w:r>
      <w:r w:rsidR="000A452D">
        <w:rPr>
          <w:rFonts w:ascii="Arial" w:hAnsi="Arial" w:cs="Arial"/>
          <w:sz w:val="24"/>
          <w:szCs w:val="24"/>
        </w:rPr>
        <w:t>0</w:t>
      </w:r>
      <w:r w:rsidRPr="00B92573">
        <w:rPr>
          <w:rFonts w:ascii="Arial" w:hAnsi="Arial" w:cs="Arial"/>
          <w:sz w:val="24"/>
          <w:szCs w:val="24"/>
        </w:rPr>
        <w:t>.</w:t>
      </w:r>
      <w:r>
        <w:rPr>
          <w:rFonts w:ascii="Arial" w:hAnsi="Arial" w:cs="Arial"/>
          <w:sz w:val="24"/>
          <w:szCs w:val="24"/>
        </w:rPr>
        <w:t>7</w:t>
      </w:r>
      <w:r w:rsidRPr="00B92573">
        <w:rPr>
          <w:rFonts w:ascii="Arial" w:hAnsi="Arial" w:cs="Arial"/>
          <w:sz w:val="24"/>
          <w:szCs w:val="24"/>
        </w:rPr>
        <w:tab/>
      </w:r>
      <w:r w:rsidRPr="00AA213A">
        <w:rPr>
          <w:rFonts w:ascii="Arial" w:hAnsi="Arial" w:cs="Arial"/>
          <w:sz w:val="24"/>
          <w:szCs w:val="24"/>
        </w:rPr>
        <w:t>If for any reason a household is not satisfied with the service that has been provided, they can also make a complaint in accordance with the Council’s Complaints Policy</w:t>
      </w:r>
      <w:r w:rsidR="00C46E83">
        <w:rPr>
          <w:rFonts w:ascii="Arial" w:hAnsi="Arial" w:cs="Arial"/>
          <w:sz w:val="24"/>
          <w:szCs w:val="24"/>
        </w:rPr>
        <w:t xml:space="preserve"> (See </w:t>
      </w:r>
      <w:r w:rsidR="00F13DC7">
        <w:rPr>
          <w:rFonts w:ascii="Arial" w:hAnsi="Arial" w:cs="Arial"/>
          <w:sz w:val="24"/>
          <w:szCs w:val="24"/>
        </w:rPr>
        <w:t>S</w:t>
      </w:r>
      <w:r w:rsidRPr="00AA213A">
        <w:rPr>
          <w:rFonts w:ascii="Arial" w:hAnsi="Arial" w:cs="Arial"/>
          <w:sz w:val="24"/>
          <w:szCs w:val="24"/>
        </w:rPr>
        <w:t>ection 2</w:t>
      </w:r>
      <w:r w:rsidR="00F13DC7">
        <w:rPr>
          <w:rFonts w:ascii="Arial" w:hAnsi="Arial" w:cs="Arial"/>
          <w:sz w:val="24"/>
          <w:szCs w:val="24"/>
        </w:rPr>
        <w:t>1</w:t>
      </w:r>
      <w:r w:rsidR="00C46E83">
        <w:rPr>
          <w:rFonts w:ascii="Arial" w:hAnsi="Arial" w:cs="Arial"/>
          <w:sz w:val="24"/>
          <w:szCs w:val="24"/>
        </w:rPr>
        <w:t>)</w:t>
      </w:r>
      <w:r w:rsidRPr="00AA213A">
        <w:rPr>
          <w:rFonts w:ascii="Arial" w:hAnsi="Arial" w:cs="Arial"/>
          <w:sz w:val="24"/>
          <w:szCs w:val="24"/>
        </w:rPr>
        <w:t>.</w:t>
      </w:r>
    </w:p>
    <w:p w14:paraId="6D20EBF5" w14:textId="77777777" w:rsidR="00521016" w:rsidRDefault="00521016" w:rsidP="00521016">
      <w:pPr>
        <w:pStyle w:val="ListParagraph"/>
        <w:ind w:hanging="720"/>
        <w:jc w:val="both"/>
        <w:rPr>
          <w:rFonts w:ascii="Arial" w:hAnsi="Arial" w:cs="Arial"/>
          <w:sz w:val="24"/>
          <w:szCs w:val="24"/>
        </w:rPr>
      </w:pPr>
    </w:p>
    <w:p w14:paraId="23091263" w14:textId="40F0CAFB" w:rsidR="00521016" w:rsidRDefault="00521016" w:rsidP="00521016">
      <w:pPr>
        <w:pStyle w:val="ListParagraph"/>
        <w:ind w:left="0"/>
        <w:jc w:val="both"/>
        <w:rPr>
          <w:rFonts w:ascii="Arial" w:hAnsi="Arial" w:cs="Arial"/>
          <w:b/>
          <w:bCs/>
          <w:sz w:val="24"/>
          <w:szCs w:val="24"/>
        </w:rPr>
      </w:pPr>
      <w:r>
        <w:rPr>
          <w:rFonts w:ascii="Arial" w:hAnsi="Arial" w:cs="Arial"/>
          <w:b/>
          <w:bCs/>
          <w:sz w:val="24"/>
          <w:szCs w:val="24"/>
        </w:rPr>
        <w:tab/>
        <w:t>Rights to a Statutory Review</w:t>
      </w:r>
    </w:p>
    <w:p w14:paraId="2E132786" w14:textId="77777777" w:rsidR="00521016" w:rsidRDefault="00521016" w:rsidP="00521016">
      <w:pPr>
        <w:pStyle w:val="ListParagraph"/>
        <w:ind w:left="0"/>
        <w:jc w:val="both"/>
        <w:rPr>
          <w:rFonts w:ascii="Arial" w:hAnsi="Arial" w:cs="Arial"/>
          <w:b/>
          <w:bCs/>
          <w:sz w:val="24"/>
          <w:szCs w:val="24"/>
        </w:rPr>
      </w:pPr>
    </w:p>
    <w:p w14:paraId="2FE00511" w14:textId="70A7D5B9" w:rsidR="00521016" w:rsidRPr="00EC2B4C" w:rsidRDefault="00521016" w:rsidP="00521016">
      <w:pPr>
        <w:pStyle w:val="ListParagraph"/>
        <w:ind w:hanging="720"/>
        <w:jc w:val="both"/>
        <w:rPr>
          <w:rFonts w:ascii="Arial" w:hAnsi="Arial" w:cs="Arial"/>
          <w:sz w:val="24"/>
          <w:szCs w:val="24"/>
        </w:rPr>
      </w:pPr>
      <w:r w:rsidRPr="00F13541">
        <w:rPr>
          <w:rFonts w:ascii="Arial" w:hAnsi="Arial" w:cs="Arial"/>
          <w:sz w:val="24"/>
          <w:szCs w:val="24"/>
        </w:rPr>
        <w:t>1</w:t>
      </w:r>
      <w:r w:rsidR="000A452D">
        <w:rPr>
          <w:rFonts w:ascii="Arial" w:hAnsi="Arial" w:cs="Arial"/>
          <w:sz w:val="24"/>
          <w:szCs w:val="24"/>
        </w:rPr>
        <w:t>0</w:t>
      </w:r>
      <w:r w:rsidRPr="00F13541">
        <w:rPr>
          <w:rFonts w:ascii="Arial" w:hAnsi="Arial" w:cs="Arial"/>
          <w:sz w:val="24"/>
          <w:szCs w:val="24"/>
        </w:rPr>
        <w:t>.</w:t>
      </w:r>
      <w:r w:rsidR="00C46E83">
        <w:rPr>
          <w:rFonts w:ascii="Arial" w:hAnsi="Arial" w:cs="Arial"/>
          <w:sz w:val="24"/>
          <w:szCs w:val="24"/>
        </w:rPr>
        <w:t>8</w:t>
      </w:r>
      <w:r w:rsidRPr="00F13541">
        <w:rPr>
          <w:rFonts w:ascii="Arial" w:hAnsi="Arial" w:cs="Arial"/>
          <w:sz w:val="24"/>
          <w:szCs w:val="24"/>
        </w:rPr>
        <w:tab/>
      </w:r>
      <w:r>
        <w:rPr>
          <w:rFonts w:ascii="Arial" w:hAnsi="Arial" w:cs="Arial"/>
          <w:b/>
          <w:bCs/>
          <w:sz w:val="24"/>
          <w:szCs w:val="24"/>
        </w:rPr>
        <w:t xml:space="preserve">Interim </w:t>
      </w:r>
      <w:r w:rsidRPr="003F4065">
        <w:rPr>
          <w:rFonts w:ascii="Arial" w:hAnsi="Arial" w:cs="Arial"/>
          <w:b/>
          <w:bCs/>
          <w:sz w:val="24"/>
          <w:szCs w:val="24"/>
        </w:rPr>
        <w:t>duty</w:t>
      </w:r>
      <w:r>
        <w:rPr>
          <w:rFonts w:ascii="Arial" w:hAnsi="Arial" w:cs="Arial"/>
          <w:sz w:val="24"/>
          <w:szCs w:val="24"/>
        </w:rPr>
        <w:t xml:space="preserve"> (under Section 188) - </w:t>
      </w:r>
      <w:r w:rsidRPr="00EC2B4C">
        <w:rPr>
          <w:rFonts w:ascii="Arial" w:hAnsi="Arial" w:cs="Arial"/>
          <w:sz w:val="24"/>
          <w:szCs w:val="24"/>
        </w:rPr>
        <w:t xml:space="preserve">There is no statutory right to review the suitability of accommodation provided under the </w:t>
      </w:r>
      <w:r>
        <w:rPr>
          <w:rFonts w:ascii="Arial" w:hAnsi="Arial" w:cs="Arial"/>
          <w:sz w:val="24"/>
          <w:szCs w:val="24"/>
        </w:rPr>
        <w:t xml:space="preserve">relief </w:t>
      </w:r>
      <w:r w:rsidRPr="00EC2B4C">
        <w:rPr>
          <w:rFonts w:ascii="Arial" w:hAnsi="Arial" w:cs="Arial"/>
          <w:sz w:val="24"/>
          <w:szCs w:val="24"/>
        </w:rPr>
        <w:t>duty</w:t>
      </w:r>
      <w:r w:rsidRPr="00CE038B">
        <w:rPr>
          <w:rFonts w:ascii="Arial" w:hAnsi="Arial" w:cs="Arial"/>
          <w:sz w:val="24"/>
          <w:szCs w:val="24"/>
        </w:rPr>
        <w:t xml:space="preserve"> </w:t>
      </w:r>
      <w:r w:rsidRPr="00991A7E">
        <w:rPr>
          <w:rFonts w:ascii="Arial" w:hAnsi="Arial" w:cs="Arial"/>
          <w:sz w:val="24"/>
          <w:szCs w:val="24"/>
        </w:rPr>
        <w:t>(although judicial review can be applied for).</w:t>
      </w:r>
      <w:r w:rsidRPr="00EC2B4C">
        <w:rPr>
          <w:rFonts w:ascii="Arial" w:hAnsi="Arial" w:cs="Arial"/>
          <w:sz w:val="24"/>
          <w:szCs w:val="24"/>
        </w:rPr>
        <w:t xml:space="preserve"> If the offer of a suitable offer of temporary accommodation is refused</w:t>
      </w:r>
      <w:r>
        <w:rPr>
          <w:rFonts w:ascii="Arial" w:hAnsi="Arial" w:cs="Arial"/>
          <w:sz w:val="24"/>
          <w:szCs w:val="24"/>
        </w:rPr>
        <w:t>,</w:t>
      </w:r>
      <w:r w:rsidRPr="00EC2B4C">
        <w:rPr>
          <w:rFonts w:ascii="Arial" w:hAnsi="Arial" w:cs="Arial"/>
          <w:sz w:val="24"/>
          <w:szCs w:val="24"/>
        </w:rPr>
        <w:t xml:space="preserve"> the Council may not </w:t>
      </w:r>
      <w:r>
        <w:rPr>
          <w:rFonts w:ascii="Arial" w:hAnsi="Arial" w:cs="Arial"/>
          <w:sz w:val="24"/>
          <w:szCs w:val="24"/>
        </w:rPr>
        <w:t xml:space="preserve">offer </w:t>
      </w:r>
      <w:r w:rsidRPr="00EC2B4C">
        <w:rPr>
          <w:rFonts w:ascii="Arial" w:hAnsi="Arial" w:cs="Arial"/>
          <w:sz w:val="24"/>
          <w:szCs w:val="24"/>
        </w:rPr>
        <w:t xml:space="preserve">any further </w:t>
      </w:r>
      <w:r>
        <w:rPr>
          <w:rFonts w:ascii="Arial" w:hAnsi="Arial" w:cs="Arial"/>
          <w:sz w:val="24"/>
          <w:szCs w:val="24"/>
        </w:rPr>
        <w:t xml:space="preserve">temporary </w:t>
      </w:r>
      <w:r w:rsidRPr="00EC2B4C">
        <w:rPr>
          <w:rFonts w:ascii="Arial" w:hAnsi="Arial" w:cs="Arial"/>
          <w:sz w:val="24"/>
          <w:szCs w:val="24"/>
        </w:rPr>
        <w:t xml:space="preserve">accommodation </w:t>
      </w:r>
      <w:r>
        <w:rPr>
          <w:rFonts w:ascii="Arial" w:hAnsi="Arial" w:cs="Arial"/>
          <w:sz w:val="24"/>
          <w:szCs w:val="24"/>
        </w:rPr>
        <w:t xml:space="preserve">as there is no </w:t>
      </w:r>
      <w:r w:rsidRPr="00EC2B4C">
        <w:rPr>
          <w:rFonts w:ascii="Arial" w:hAnsi="Arial" w:cs="Arial"/>
          <w:sz w:val="24"/>
          <w:szCs w:val="24"/>
        </w:rPr>
        <w:t xml:space="preserve">duty owed. </w:t>
      </w:r>
    </w:p>
    <w:p w14:paraId="402F184B" w14:textId="77777777" w:rsidR="00521016" w:rsidRPr="003F4065" w:rsidRDefault="00521016" w:rsidP="00521016">
      <w:pPr>
        <w:pStyle w:val="ListParagraph"/>
        <w:ind w:left="0"/>
        <w:jc w:val="both"/>
        <w:rPr>
          <w:rFonts w:ascii="Arial" w:hAnsi="Arial" w:cs="Arial"/>
          <w:b/>
          <w:bCs/>
          <w:sz w:val="24"/>
          <w:szCs w:val="24"/>
        </w:rPr>
      </w:pPr>
    </w:p>
    <w:p w14:paraId="69C3DB25" w14:textId="71BF128A" w:rsidR="00521016" w:rsidRPr="008E4855" w:rsidRDefault="00521016" w:rsidP="00521016">
      <w:pPr>
        <w:pStyle w:val="ListParagraph"/>
        <w:ind w:hanging="720"/>
        <w:jc w:val="both"/>
        <w:rPr>
          <w:rFonts w:ascii="Arial" w:hAnsi="Arial" w:cs="Arial"/>
          <w:sz w:val="24"/>
          <w:szCs w:val="24"/>
        </w:rPr>
      </w:pPr>
      <w:r w:rsidRPr="00F13541">
        <w:rPr>
          <w:rFonts w:ascii="Arial" w:hAnsi="Arial" w:cs="Arial"/>
          <w:sz w:val="24"/>
          <w:szCs w:val="24"/>
        </w:rPr>
        <w:t>1</w:t>
      </w:r>
      <w:r w:rsidR="000A452D">
        <w:rPr>
          <w:rFonts w:ascii="Arial" w:hAnsi="Arial" w:cs="Arial"/>
          <w:sz w:val="24"/>
          <w:szCs w:val="24"/>
        </w:rPr>
        <w:t>0</w:t>
      </w:r>
      <w:r w:rsidRPr="00F13541">
        <w:rPr>
          <w:rFonts w:ascii="Arial" w:hAnsi="Arial" w:cs="Arial"/>
          <w:sz w:val="24"/>
          <w:szCs w:val="24"/>
        </w:rPr>
        <w:t>.</w:t>
      </w:r>
      <w:r w:rsidR="00C46E83">
        <w:rPr>
          <w:rFonts w:ascii="Arial" w:hAnsi="Arial" w:cs="Arial"/>
          <w:sz w:val="24"/>
          <w:szCs w:val="24"/>
        </w:rPr>
        <w:t>9</w:t>
      </w:r>
      <w:r>
        <w:rPr>
          <w:rFonts w:ascii="Arial" w:hAnsi="Arial" w:cs="Arial"/>
          <w:b/>
          <w:bCs/>
          <w:sz w:val="24"/>
          <w:szCs w:val="24"/>
        </w:rPr>
        <w:tab/>
      </w:r>
      <w:r w:rsidRPr="003F4065">
        <w:rPr>
          <w:rFonts w:ascii="Arial" w:hAnsi="Arial" w:cs="Arial"/>
          <w:b/>
          <w:bCs/>
          <w:sz w:val="24"/>
          <w:szCs w:val="24"/>
        </w:rPr>
        <w:t xml:space="preserve">Main duty </w:t>
      </w:r>
      <w:r>
        <w:rPr>
          <w:rFonts w:ascii="Arial" w:hAnsi="Arial" w:cs="Arial"/>
          <w:sz w:val="24"/>
          <w:szCs w:val="24"/>
        </w:rPr>
        <w:t xml:space="preserve">(under Section 193) - </w:t>
      </w:r>
      <w:r w:rsidRPr="00EC2B4C">
        <w:rPr>
          <w:rFonts w:ascii="Arial" w:hAnsi="Arial" w:cs="Arial"/>
          <w:sz w:val="24"/>
          <w:szCs w:val="24"/>
        </w:rPr>
        <w:t xml:space="preserve">The suitability of accommodation provided in </w:t>
      </w:r>
      <w:r>
        <w:rPr>
          <w:rFonts w:ascii="Arial" w:hAnsi="Arial" w:cs="Arial"/>
          <w:sz w:val="24"/>
          <w:szCs w:val="24"/>
        </w:rPr>
        <w:t xml:space="preserve">the undertaking </w:t>
      </w:r>
      <w:r w:rsidRPr="00EC2B4C">
        <w:rPr>
          <w:rFonts w:ascii="Arial" w:hAnsi="Arial" w:cs="Arial"/>
          <w:sz w:val="24"/>
          <w:szCs w:val="24"/>
        </w:rPr>
        <w:t xml:space="preserve">of the main housing duty is subject to a statutory right to review. Households owed such a duty </w:t>
      </w:r>
      <w:r>
        <w:rPr>
          <w:rFonts w:ascii="Arial" w:hAnsi="Arial" w:cs="Arial"/>
          <w:sz w:val="24"/>
          <w:szCs w:val="24"/>
        </w:rPr>
        <w:t>will be</w:t>
      </w:r>
      <w:r w:rsidRPr="00EC2B4C">
        <w:rPr>
          <w:rFonts w:ascii="Arial" w:hAnsi="Arial" w:cs="Arial"/>
          <w:sz w:val="24"/>
          <w:szCs w:val="24"/>
        </w:rPr>
        <w:t xml:space="preserve"> advised in writing of this right and how to exercise it</w:t>
      </w:r>
      <w:r>
        <w:rPr>
          <w:rFonts w:ascii="Arial" w:hAnsi="Arial" w:cs="Arial"/>
          <w:sz w:val="24"/>
          <w:szCs w:val="24"/>
        </w:rPr>
        <w:t>. U</w:t>
      </w:r>
      <w:r w:rsidRPr="00991A7E">
        <w:rPr>
          <w:rFonts w:ascii="Arial" w:hAnsi="Arial" w:cs="Arial"/>
          <w:sz w:val="24"/>
          <w:szCs w:val="24"/>
        </w:rPr>
        <w:t xml:space="preserve">nder </w:t>
      </w:r>
      <w:r>
        <w:rPr>
          <w:rFonts w:ascii="Arial" w:hAnsi="Arial" w:cs="Arial"/>
          <w:sz w:val="24"/>
          <w:szCs w:val="24"/>
        </w:rPr>
        <w:t>S</w:t>
      </w:r>
      <w:r w:rsidRPr="00991A7E">
        <w:rPr>
          <w:rFonts w:ascii="Arial" w:hAnsi="Arial" w:cs="Arial"/>
          <w:sz w:val="24"/>
          <w:szCs w:val="24"/>
        </w:rPr>
        <w:t xml:space="preserve">ection 202 </w:t>
      </w:r>
      <w:r>
        <w:rPr>
          <w:rFonts w:ascii="Arial" w:hAnsi="Arial" w:cs="Arial"/>
          <w:sz w:val="24"/>
          <w:szCs w:val="24"/>
        </w:rPr>
        <w:t xml:space="preserve">of the Housing Act 1996, </w:t>
      </w:r>
      <w:r w:rsidRPr="008E4855">
        <w:rPr>
          <w:rFonts w:ascii="Arial" w:hAnsi="Arial" w:cs="Arial"/>
          <w:sz w:val="24"/>
          <w:szCs w:val="24"/>
        </w:rPr>
        <w:t xml:space="preserve">a review request should be made within 21 days of being notified that the offer is suitable. After this time, the only remedy is through judicial review. </w:t>
      </w:r>
    </w:p>
    <w:p w14:paraId="19BB1BD8" w14:textId="77777777" w:rsidR="00521016" w:rsidRPr="008E4855" w:rsidRDefault="00521016" w:rsidP="00521016">
      <w:pPr>
        <w:pStyle w:val="ListParagraph"/>
        <w:ind w:left="0"/>
        <w:jc w:val="both"/>
      </w:pPr>
    </w:p>
    <w:p w14:paraId="3A27FB8B" w14:textId="62B39275" w:rsidR="00521016" w:rsidRPr="00DE49F4" w:rsidRDefault="00521016" w:rsidP="00521016">
      <w:pPr>
        <w:pStyle w:val="ListParagraph"/>
        <w:ind w:hanging="720"/>
        <w:jc w:val="both"/>
        <w:rPr>
          <w:rFonts w:ascii="Arial" w:hAnsi="Arial" w:cs="Arial"/>
          <w:sz w:val="24"/>
          <w:szCs w:val="24"/>
        </w:rPr>
      </w:pPr>
      <w:r w:rsidRPr="00DE49F4">
        <w:rPr>
          <w:rFonts w:ascii="Arial" w:hAnsi="Arial" w:cs="Arial"/>
          <w:sz w:val="24"/>
          <w:szCs w:val="24"/>
        </w:rPr>
        <w:t>1</w:t>
      </w:r>
      <w:r w:rsidR="000A452D">
        <w:rPr>
          <w:rFonts w:ascii="Arial" w:hAnsi="Arial" w:cs="Arial"/>
          <w:sz w:val="24"/>
          <w:szCs w:val="24"/>
        </w:rPr>
        <w:t>0</w:t>
      </w:r>
      <w:r w:rsidRPr="00DE49F4">
        <w:rPr>
          <w:rFonts w:ascii="Arial" w:hAnsi="Arial" w:cs="Arial"/>
          <w:sz w:val="24"/>
          <w:szCs w:val="24"/>
        </w:rPr>
        <w:t>.</w:t>
      </w:r>
      <w:r w:rsidR="00C46E83">
        <w:rPr>
          <w:rFonts w:ascii="Arial" w:hAnsi="Arial" w:cs="Arial"/>
          <w:sz w:val="24"/>
          <w:szCs w:val="24"/>
        </w:rPr>
        <w:t>10</w:t>
      </w:r>
      <w:r w:rsidRPr="00DE49F4">
        <w:rPr>
          <w:rFonts w:ascii="Arial" w:hAnsi="Arial" w:cs="Arial"/>
          <w:sz w:val="24"/>
          <w:szCs w:val="24"/>
        </w:rPr>
        <w:tab/>
        <w:t xml:space="preserve">If the </w:t>
      </w:r>
      <w:r>
        <w:rPr>
          <w:rFonts w:ascii="Arial" w:hAnsi="Arial" w:cs="Arial"/>
          <w:sz w:val="24"/>
          <w:szCs w:val="24"/>
        </w:rPr>
        <w:t xml:space="preserve">temporary </w:t>
      </w:r>
      <w:r w:rsidRPr="00DE49F4">
        <w:rPr>
          <w:rFonts w:ascii="Arial" w:hAnsi="Arial" w:cs="Arial"/>
          <w:sz w:val="24"/>
          <w:szCs w:val="24"/>
        </w:rPr>
        <w:t>accommodation is refused and, upon review, the Council is satisfied that the accommodation is suitable</w:t>
      </w:r>
      <w:r>
        <w:rPr>
          <w:rFonts w:ascii="Arial" w:hAnsi="Arial" w:cs="Arial"/>
          <w:sz w:val="24"/>
          <w:szCs w:val="24"/>
        </w:rPr>
        <w:t>,</w:t>
      </w:r>
      <w:r w:rsidRPr="00DE49F4">
        <w:rPr>
          <w:rFonts w:ascii="Arial" w:hAnsi="Arial" w:cs="Arial"/>
          <w:sz w:val="24"/>
          <w:szCs w:val="24"/>
        </w:rPr>
        <w:t xml:space="preserve"> the Council will notify the lead household </w:t>
      </w:r>
      <w:r w:rsidRPr="00DE49F4">
        <w:rPr>
          <w:rFonts w:ascii="Arial" w:hAnsi="Arial" w:cs="Arial"/>
          <w:sz w:val="24"/>
          <w:szCs w:val="24"/>
        </w:rPr>
        <w:lastRenderedPageBreak/>
        <w:t>member(s) in writing that they are no longer</w:t>
      </w:r>
      <w:r>
        <w:rPr>
          <w:rFonts w:ascii="Arial" w:hAnsi="Arial" w:cs="Arial"/>
          <w:sz w:val="24"/>
          <w:szCs w:val="24"/>
        </w:rPr>
        <w:t xml:space="preserve"> owed a main duty and no </w:t>
      </w:r>
      <w:r w:rsidRPr="00DE49F4">
        <w:rPr>
          <w:rFonts w:ascii="Arial" w:hAnsi="Arial" w:cs="Arial"/>
          <w:sz w:val="24"/>
          <w:szCs w:val="24"/>
        </w:rPr>
        <w:t>further offer of temporary accommodation will be made</w:t>
      </w:r>
      <w:r>
        <w:rPr>
          <w:rFonts w:ascii="Arial" w:hAnsi="Arial" w:cs="Arial"/>
          <w:sz w:val="24"/>
          <w:szCs w:val="24"/>
        </w:rPr>
        <w:t xml:space="preserve">, therefore, the Council will discharge its duty under the Housing Act 1996  (Refer to Section </w:t>
      </w:r>
      <w:r w:rsidR="007832D3">
        <w:rPr>
          <w:rFonts w:ascii="Arial" w:hAnsi="Arial" w:cs="Arial"/>
          <w:sz w:val="24"/>
          <w:szCs w:val="24"/>
        </w:rPr>
        <w:t>16</w:t>
      </w:r>
      <w:r>
        <w:rPr>
          <w:rFonts w:ascii="Arial" w:hAnsi="Arial" w:cs="Arial"/>
          <w:sz w:val="24"/>
          <w:szCs w:val="24"/>
        </w:rPr>
        <w:t>, Ending Temporary Accommodation Placements).</w:t>
      </w:r>
    </w:p>
    <w:p w14:paraId="2AE9E7AD" w14:textId="77777777" w:rsidR="00521016" w:rsidRPr="00DE49F4" w:rsidRDefault="00521016" w:rsidP="00521016">
      <w:pPr>
        <w:pStyle w:val="ListParagraph"/>
        <w:ind w:left="0"/>
        <w:jc w:val="both"/>
        <w:rPr>
          <w:rFonts w:ascii="Arial" w:hAnsi="Arial" w:cs="Arial"/>
          <w:sz w:val="24"/>
          <w:szCs w:val="24"/>
        </w:rPr>
      </w:pPr>
    </w:p>
    <w:p w14:paraId="07F6D4BC" w14:textId="14C9372C" w:rsidR="00410778" w:rsidRPr="00521016" w:rsidRDefault="00521016" w:rsidP="00C0797F">
      <w:pPr>
        <w:pStyle w:val="ListParagraph"/>
        <w:ind w:hanging="720"/>
        <w:jc w:val="both"/>
        <w:rPr>
          <w:rFonts w:ascii="Arial" w:hAnsi="Arial" w:cs="Arial"/>
          <w:sz w:val="24"/>
          <w:szCs w:val="24"/>
        </w:rPr>
      </w:pPr>
      <w:r w:rsidRPr="00DE49F4">
        <w:rPr>
          <w:rFonts w:ascii="Arial" w:hAnsi="Arial" w:cs="Arial"/>
          <w:sz w:val="24"/>
          <w:szCs w:val="24"/>
        </w:rPr>
        <w:t>1</w:t>
      </w:r>
      <w:r w:rsidR="000A452D">
        <w:rPr>
          <w:rFonts w:ascii="Arial" w:hAnsi="Arial" w:cs="Arial"/>
          <w:sz w:val="24"/>
          <w:szCs w:val="24"/>
        </w:rPr>
        <w:t>0</w:t>
      </w:r>
      <w:r w:rsidRPr="00DE49F4">
        <w:rPr>
          <w:rFonts w:ascii="Arial" w:hAnsi="Arial" w:cs="Arial"/>
          <w:sz w:val="24"/>
          <w:szCs w:val="24"/>
        </w:rPr>
        <w:t>.</w:t>
      </w:r>
      <w:r w:rsidR="00C46E83">
        <w:rPr>
          <w:rFonts w:ascii="Arial" w:hAnsi="Arial" w:cs="Arial"/>
          <w:sz w:val="24"/>
          <w:szCs w:val="24"/>
        </w:rPr>
        <w:t>11</w:t>
      </w:r>
      <w:r>
        <w:rPr>
          <w:rFonts w:ascii="Arial" w:hAnsi="Arial" w:cs="Arial"/>
          <w:sz w:val="24"/>
          <w:szCs w:val="24"/>
        </w:rPr>
        <w:tab/>
      </w:r>
      <w:r w:rsidRPr="00C15213">
        <w:rPr>
          <w:rFonts w:ascii="Arial" w:hAnsi="Arial" w:cs="Arial"/>
          <w:sz w:val="24"/>
          <w:szCs w:val="24"/>
        </w:rPr>
        <w:t xml:space="preserve">If the Council accepts the reasons for </w:t>
      </w:r>
      <w:r>
        <w:rPr>
          <w:rFonts w:ascii="Arial" w:hAnsi="Arial" w:cs="Arial"/>
          <w:sz w:val="24"/>
          <w:szCs w:val="24"/>
        </w:rPr>
        <w:t xml:space="preserve">a </w:t>
      </w:r>
      <w:r w:rsidRPr="00C15213">
        <w:rPr>
          <w:rFonts w:ascii="Arial" w:hAnsi="Arial" w:cs="Arial"/>
          <w:sz w:val="24"/>
          <w:szCs w:val="24"/>
        </w:rPr>
        <w:t>refusal and agree</w:t>
      </w:r>
      <w:r>
        <w:rPr>
          <w:rFonts w:ascii="Arial" w:hAnsi="Arial" w:cs="Arial"/>
          <w:sz w:val="24"/>
          <w:szCs w:val="24"/>
        </w:rPr>
        <w:t>s</w:t>
      </w:r>
      <w:r w:rsidRPr="00C15213">
        <w:rPr>
          <w:rFonts w:ascii="Arial" w:hAnsi="Arial" w:cs="Arial"/>
          <w:sz w:val="24"/>
          <w:szCs w:val="24"/>
        </w:rPr>
        <w:t xml:space="preserve"> the offer was unsuitable, a further</w:t>
      </w:r>
      <w:r>
        <w:rPr>
          <w:rFonts w:ascii="Arial" w:hAnsi="Arial" w:cs="Arial"/>
          <w:sz w:val="24"/>
          <w:szCs w:val="24"/>
        </w:rPr>
        <w:t xml:space="preserve"> final </w:t>
      </w:r>
      <w:r w:rsidRPr="00C15213">
        <w:rPr>
          <w:rFonts w:ascii="Arial" w:hAnsi="Arial" w:cs="Arial"/>
          <w:sz w:val="24"/>
          <w:szCs w:val="24"/>
        </w:rPr>
        <w:t xml:space="preserve">offer will be made. </w:t>
      </w:r>
    </w:p>
    <w:p w14:paraId="304EAFCA" w14:textId="719CB862" w:rsidR="00410778" w:rsidRPr="00153A2D" w:rsidRDefault="00EF39A7" w:rsidP="00410778">
      <w:pPr>
        <w:pStyle w:val="TitleforContents"/>
        <w:numPr>
          <w:ilvl w:val="0"/>
          <w:numId w:val="0"/>
        </w:numPr>
      </w:pPr>
      <w:bookmarkStart w:id="18" w:name="_Toc194396330"/>
      <w:r>
        <w:t>1</w:t>
      </w:r>
      <w:r w:rsidR="000A452D">
        <w:t>1</w:t>
      </w:r>
      <w:r>
        <w:t>.</w:t>
      </w:r>
      <w:r>
        <w:tab/>
      </w:r>
      <w:bookmarkStart w:id="19" w:name="_Hlk169685136"/>
      <w:r w:rsidR="00410778" w:rsidRPr="00153A2D">
        <w:t>TEMPORARY ACCOMMODATION AGREEMENTS</w:t>
      </w:r>
      <w:bookmarkEnd w:id="18"/>
    </w:p>
    <w:p w14:paraId="55BAB48B" w14:textId="77777777" w:rsidR="00410778" w:rsidRDefault="00410778" w:rsidP="00410778">
      <w:pPr>
        <w:pStyle w:val="ListParagraph"/>
        <w:ind w:left="0"/>
        <w:jc w:val="both"/>
        <w:rPr>
          <w:rFonts w:ascii="Arial" w:hAnsi="Arial" w:cs="Arial"/>
          <w:b/>
          <w:bCs/>
          <w:sz w:val="28"/>
          <w:szCs w:val="28"/>
        </w:rPr>
      </w:pPr>
    </w:p>
    <w:p w14:paraId="76AD225E" w14:textId="56FECAC9" w:rsidR="00410778" w:rsidRPr="00927A19" w:rsidRDefault="00EF39A7" w:rsidP="00410778">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1</w:t>
      </w:r>
      <w:r w:rsidR="00410778">
        <w:rPr>
          <w:rFonts w:ascii="Arial" w:hAnsi="Arial" w:cs="Arial"/>
          <w:sz w:val="24"/>
          <w:szCs w:val="24"/>
        </w:rPr>
        <w:t>.1</w:t>
      </w:r>
      <w:r w:rsidR="00410778">
        <w:rPr>
          <w:rFonts w:ascii="Arial" w:hAnsi="Arial" w:cs="Arial"/>
          <w:sz w:val="24"/>
          <w:szCs w:val="24"/>
        </w:rPr>
        <w:tab/>
      </w:r>
      <w:r w:rsidR="00410778" w:rsidRPr="001E250A">
        <w:rPr>
          <w:rFonts w:ascii="Arial" w:hAnsi="Arial" w:cs="Arial"/>
          <w:sz w:val="24"/>
          <w:szCs w:val="24"/>
        </w:rPr>
        <w:t xml:space="preserve">At the start of a temporary accommodation placement, the lead </w:t>
      </w:r>
      <w:r w:rsidR="00410778">
        <w:rPr>
          <w:rFonts w:ascii="Arial" w:hAnsi="Arial" w:cs="Arial"/>
          <w:sz w:val="24"/>
          <w:szCs w:val="24"/>
        </w:rPr>
        <w:t xml:space="preserve">household </w:t>
      </w:r>
      <w:r w:rsidR="00410778" w:rsidRPr="00B21737">
        <w:rPr>
          <w:rFonts w:ascii="Arial" w:hAnsi="Arial" w:cs="Arial"/>
          <w:sz w:val="24"/>
          <w:szCs w:val="24"/>
        </w:rPr>
        <w:t>member</w:t>
      </w:r>
      <w:r w:rsidR="00410778">
        <w:rPr>
          <w:rFonts w:ascii="Arial" w:hAnsi="Arial" w:cs="Arial"/>
          <w:sz w:val="24"/>
          <w:szCs w:val="24"/>
        </w:rPr>
        <w:t>(s)</w:t>
      </w:r>
      <w:r w:rsidR="00410778" w:rsidRPr="00B21737">
        <w:rPr>
          <w:rFonts w:ascii="Arial" w:hAnsi="Arial" w:cs="Arial"/>
          <w:sz w:val="24"/>
          <w:szCs w:val="24"/>
        </w:rPr>
        <w:t xml:space="preserve"> will be asked to sign a</w:t>
      </w:r>
      <w:r w:rsidR="00410778">
        <w:rPr>
          <w:rFonts w:ascii="Arial" w:hAnsi="Arial" w:cs="Arial"/>
          <w:sz w:val="24"/>
          <w:szCs w:val="24"/>
        </w:rPr>
        <w:t>n</w:t>
      </w:r>
      <w:r w:rsidR="00410778" w:rsidRPr="00B21737">
        <w:rPr>
          <w:rFonts w:ascii="Arial" w:hAnsi="Arial" w:cs="Arial"/>
          <w:sz w:val="24"/>
          <w:szCs w:val="24"/>
        </w:rPr>
        <w:t xml:space="preserve"> </w:t>
      </w:r>
      <w:r w:rsidR="00410778" w:rsidRPr="003649CD">
        <w:rPr>
          <w:rFonts w:ascii="Arial" w:hAnsi="Arial" w:cs="Arial"/>
          <w:sz w:val="24"/>
          <w:szCs w:val="24"/>
        </w:rPr>
        <w:t>agreement</w:t>
      </w:r>
      <w:r w:rsidR="0034690C" w:rsidRPr="003649CD">
        <w:rPr>
          <w:rFonts w:ascii="Arial" w:hAnsi="Arial" w:cs="Arial"/>
          <w:sz w:val="24"/>
          <w:szCs w:val="24"/>
        </w:rPr>
        <w:t xml:space="preserve"> in person</w:t>
      </w:r>
      <w:r w:rsidR="00410778" w:rsidRPr="003649CD">
        <w:rPr>
          <w:rFonts w:ascii="Arial" w:hAnsi="Arial" w:cs="Arial"/>
          <w:sz w:val="24"/>
          <w:szCs w:val="24"/>
        </w:rPr>
        <w:t xml:space="preserve">, </w:t>
      </w:r>
      <w:r w:rsidR="00C46E83" w:rsidRPr="003649CD">
        <w:rPr>
          <w:rFonts w:ascii="Arial" w:hAnsi="Arial" w:cs="Arial"/>
          <w:sz w:val="24"/>
          <w:szCs w:val="24"/>
        </w:rPr>
        <w:t>setting</w:t>
      </w:r>
      <w:r w:rsidR="00C46E83">
        <w:rPr>
          <w:rFonts w:ascii="Arial" w:hAnsi="Arial" w:cs="Arial"/>
          <w:sz w:val="24"/>
          <w:szCs w:val="24"/>
        </w:rPr>
        <w:t xml:space="preserve"> out</w:t>
      </w:r>
      <w:r w:rsidR="00410778" w:rsidRPr="00B21737">
        <w:rPr>
          <w:rFonts w:ascii="Arial" w:hAnsi="Arial" w:cs="Arial"/>
          <w:sz w:val="24"/>
          <w:szCs w:val="24"/>
        </w:rPr>
        <w:t xml:space="preserve"> the rules and conditions laid down by the Council</w:t>
      </w:r>
      <w:r w:rsidR="00410778">
        <w:rPr>
          <w:rFonts w:ascii="Arial" w:hAnsi="Arial" w:cs="Arial"/>
          <w:sz w:val="24"/>
          <w:szCs w:val="24"/>
        </w:rPr>
        <w:t xml:space="preserve">. </w:t>
      </w:r>
      <w:r w:rsidR="00410778" w:rsidRPr="008F6BDE">
        <w:rPr>
          <w:rFonts w:ascii="Arial" w:hAnsi="Arial" w:cs="Arial"/>
          <w:sz w:val="24"/>
          <w:szCs w:val="24"/>
        </w:rPr>
        <w:t>The lead household member(s)</w:t>
      </w:r>
      <w:r w:rsidR="00410778">
        <w:rPr>
          <w:rFonts w:ascii="Arial" w:hAnsi="Arial" w:cs="Arial"/>
          <w:sz w:val="24"/>
          <w:szCs w:val="24"/>
        </w:rPr>
        <w:t xml:space="preserve"> </w:t>
      </w:r>
      <w:r w:rsidR="00410778" w:rsidRPr="008F6BDE">
        <w:rPr>
          <w:rFonts w:ascii="Arial" w:hAnsi="Arial" w:cs="Arial"/>
          <w:sz w:val="24"/>
          <w:szCs w:val="24"/>
        </w:rPr>
        <w:t>will be notified about the consequences of breaching the terms of their placement.</w:t>
      </w:r>
    </w:p>
    <w:p w14:paraId="6B0C633C" w14:textId="77777777" w:rsidR="00410778" w:rsidRDefault="00410778" w:rsidP="00410778">
      <w:pPr>
        <w:pStyle w:val="ListParagraph"/>
        <w:ind w:left="0"/>
        <w:jc w:val="both"/>
      </w:pPr>
    </w:p>
    <w:p w14:paraId="5547F500" w14:textId="4F5E35F3" w:rsidR="00410778" w:rsidRPr="00927A19" w:rsidRDefault="00EF39A7" w:rsidP="00410778">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1</w:t>
      </w:r>
      <w:r w:rsidR="00410778">
        <w:rPr>
          <w:rFonts w:ascii="Arial" w:hAnsi="Arial" w:cs="Arial"/>
          <w:sz w:val="24"/>
          <w:szCs w:val="24"/>
        </w:rPr>
        <w:t>.2</w:t>
      </w:r>
      <w:r w:rsidR="00410778">
        <w:rPr>
          <w:rFonts w:ascii="Arial" w:hAnsi="Arial" w:cs="Arial"/>
          <w:sz w:val="24"/>
          <w:szCs w:val="24"/>
        </w:rPr>
        <w:tab/>
      </w:r>
      <w:r w:rsidR="00410778" w:rsidRPr="00927A19">
        <w:rPr>
          <w:rFonts w:ascii="Arial" w:hAnsi="Arial" w:cs="Arial"/>
          <w:sz w:val="24"/>
          <w:szCs w:val="24"/>
        </w:rPr>
        <w:t xml:space="preserve">Depending on the type of accommodation being offered, households will be required to sign to confirm their agreement to the following: </w:t>
      </w:r>
    </w:p>
    <w:p w14:paraId="448ED2BF" w14:textId="77777777" w:rsidR="00410778" w:rsidRPr="00927A19" w:rsidRDefault="00410778" w:rsidP="00410778">
      <w:pPr>
        <w:pStyle w:val="ListParagraph"/>
        <w:ind w:left="0"/>
        <w:jc w:val="both"/>
        <w:rPr>
          <w:rFonts w:ascii="Arial" w:hAnsi="Arial" w:cs="Arial"/>
          <w:sz w:val="24"/>
          <w:szCs w:val="24"/>
        </w:rPr>
      </w:pPr>
    </w:p>
    <w:p w14:paraId="3637C9BF" w14:textId="77777777" w:rsidR="00410778" w:rsidRPr="00927A19" w:rsidRDefault="00410778" w:rsidP="00410778">
      <w:pPr>
        <w:pStyle w:val="ListParagraph"/>
        <w:numPr>
          <w:ilvl w:val="0"/>
          <w:numId w:val="10"/>
        </w:numPr>
        <w:jc w:val="both"/>
        <w:rPr>
          <w:rFonts w:ascii="Arial" w:hAnsi="Arial" w:cs="Arial"/>
          <w:sz w:val="24"/>
          <w:szCs w:val="24"/>
        </w:rPr>
      </w:pPr>
      <w:r>
        <w:rPr>
          <w:rFonts w:ascii="Arial" w:hAnsi="Arial" w:cs="Arial"/>
          <w:sz w:val="24"/>
          <w:szCs w:val="24"/>
        </w:rPr>
        <w:t xml:space="preserve">Hotel occupancy agreement - </w:t>
      </w:r>
      <w:r w:rsidRPr="00927A19">
        <w:rPr>
          <w:rFonts w:ascii="Arial" w:hAnsi="Arial" w:cs="Arial"/>
          <w:sz w:val="24"/>
          <w:szCs w:val="24"/>
        </w:rPr>
        <w:t xml:space="preserve">Specific rules relating to the </w:t>
      </w:r>
      <w:r>
        <w:rPr>
          <w:rFonts w:ascii="Arial" w:hAnsi="Arial" w:cs="Arial"/>
          <w:sz w:val="24"/>
          <w:szCs w:val="24"/>
        </w:rPr>
        <w:t xml:space="preserve">hotel </w:t>
      </w:r>
      <w:r w:rsidRPr="00927A19">
        <w:rPr>
          <w:rFonts w:ascii="Arial" w:hAnsi="Arial" w:cs="Arial"/>
          <w:sz w:val="24"/>
          <w:szCs w:val="24"/>
        </w:rPr>
        <w:t>accommodation.</w:t>
      </w:r>
      <w:r>
        <w:rPr>
          <w:rFonts w:ascii="Arial" w:hAnsi="Arial" w:cs="Arial"/>
          <w:sz w:val="24"/>
          <w:szCs w:val="24"/>
        </w:rPr>
        <w:t xml:space="preserve"> </w:t>
      </w:r>
    </w:p>
    <w:p w14:paraId="15436E7E" w14:textId="3DDB2013" w:rsidR="00410778" w:rsidRPr="0077665F" w:rsidRDefault="00410778" w:rsidP="00410778">
      <w:pPr>
        <w:pStyle w:val="ListParagraph"/>
        <w:numPr>
          <w:ilvl w:val="0"/>
          <w:numId w:val="10"/>
        </w:numPr>
        <w:jc w:val="both"/>
        <w:rPr>
          <w:rFonts w:ascii="Arial" w:hAnsi="Arial" w:cs="Arial"/>
          <w:sz w:val="24"/>
          <w:szCs w:val="24"/>
        </w:rPr>
      </w:pPr>
      <w:r w:rsidRPr="00927A19">
        <w:rPr>
          <w:rFonts w:ascii="Arial" w:hAnsi="Arial" w:cs="Arial"/>
          <w:sz w:val="24"/>
          <w:szCs w:val="24"/>
        </w:rPr>
        <w:t xml:space="preserve">A </w:t>
      </w:r>
      <w:r w:rsidR="002B5397">
        <w:rPr>
          <w:rFonts w:ascii="Arial" w:hAnsi="Arial" w:cs="Arial"/>
          <w:sz w:val="24"/>
          <w:szCs w:val="24"/>
        </w:rPr>
        <w:t>l</w:t>
      </w:r>
      <w:r w:rsidR="002B5397" w:rsidRPr="00927A19">
        <w:rPr>
          <w:rFonts w:ascii="Arial" w:hAnsi="Arial" w:cs="Arial"/>
          <w:sz w:val="24"/>
          <w:szCs w:val="24"/>
        </w:rPr>
        <w:t>icense</w:t>
      </w:r>
      <w:r w:rsidRPr="00927A19">
        <w:rPr>
          <w:rFonts w:ascii="Arial" w:hAnsi="Arial" w:cs="Arial"/>
          <w:sz w:val="24"/>
          <w:szCs w:val="24"/>
        </w:rPr>
        <w:t xml:space="preserve"> </w:t>
      </w:r>
      <w:r>
        <w:rPr>
          <w:rFonts w:ascii="Arial" w:hAnsi="Arial" w:cs="Arial"/>
          <w:sz w:val="24"/>
          <w:szCs w:val="24"/>
        </w:rPr>
        <w:t>a</w:t>
      </w:r>
      <w:r w:rsidRPr="00927A19">
        <w:rPr>
          <w:rFonts w:ascii="Arial" w:hAnsi="Arial" w:cs="Arial"/>
          <w:sz w:val="24"/>
          <w:szCs w:val="24"/>
        </w:rPr>
        <w:t>greement</w:t>
      </w:r>
      <w:r>
        <w:rPr>
          <w:rFonts w:ascii="Arial" w:hAnsi="Arial" w:cs="Arial"/>
          <w:sz w:val="24"/>
          <w:szCs w:val="24"/>
        </w:rPr>
        <w:t xml:space="preserve"> – used for the occupation of accommodation in pursuance of the council’s functions under Part 7 of the Housing Act 1996. </w:t>
      </w:r>
    </w:p>
    <w:p w14:paraId="56F2A3E6" w14:textId="77777777" w:rsidR="00410778" w:rsidRPr="00B42C9F" w:rsidRDefault="00410778" w:rsidP="00410778">
      <w:pPr>
        <w:pStyle w:val="ListParagraph"/>
        <w:ind w:left="0"/>
        <w:jc w:val="both"/>
      </w:pPr>
    </w:p>
    <w:p w14:paraId="35869D60" w14:textId="3888DAA5" w:rsidR="00410778" w:rsidRDefault="00EF39A7" w:rsidP="00410778">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1</w:t>
      </w:r>
      <w:r w:rsidR="00410778">
        <w:rPr>
          <w:rFonts w:ascii="Arial" w:hAnsi="Arial" w:cs="Arial"/>
          <w:sz w:val="24"/>
          <w:szCs w:val="24"/>
        </w:rPr>
        <w:t>.3</w:t>
      </w:r>
      <w:r w:rsidR="00410778">
        <w:rPr>
          <w:rFonts w:ascii="Arial" w:hAnsi="Arial" w:cs="Arial"/>
          <w:sz w:val="24"/>
          <w:szCs w:val="24"/>
        </w:rPr>
        <w:tab/>
      </w:r>
      <w:r w:rsidR="00410778" w:rsidRPr="00B42C9F">
        <w:rPr>
          <w:rFonts w:ascii="Arial" w:hAnsi="Arial" w:cs="Arial"/>
          <w:sz w:val="24"/>
          <w:szCs w:val="24"/>
        </w:rPr>
        <w:t>In the event of a breach of the terms of placement</w:t>
      </w:r>
      <w:r w:rsidR="00410778">
        <w:rPr>
          <w:rFonts w:ascii="Arial" w:hAnsi="Arial" w:cs="Arial"/>
          <w:sz w:val="24"/>
          <w:szCs w:val="24"/>
        </w:rPr>
        <w:t xml:space="preserve"> provided by the Council (including hotel placements),</w:t>
      </w:r>
      <w:r w:rsidR="00410778" w:rsidRPr="00B42C9F">
        <w:rPr>
          <w:rFonts w:ascii="Arial" w:hAnsi="Arial" w:cs="Arial"/>
          <w:sz w:val="24"/>
          <w:szCs w:val="24"/>
        </w:rPr>
        <w:t xml:space="preserve"> </w:t>
      </w:r>
      <w:r w:rsidR="00410778">
        <w:rPr>
          <w:rFonts w:ascii="Arial" w:hAnsi="Arial" w:cs="Arial"/>
          <w:sz w:val="24"/>
          <w:szCs w:val="24"/>
        </w:rPr>
        <w:t>i</w:t>
      </w:r>
      <w:r w:rsidR="00410778" w:rsidRPr="00B42C9F">
        <w:rPr>
          <w:rFonts w:ascii="Arial" w:hAnsi="Arial" w:cs="Arial"/>
          <w:sz w:val="24"/>
          <w:szCs w:val="24"/>
        </w:rPr>
        <w:t>f this is the first breach and not of the most serious nature</w:t>
      </w:r>
      <w:r w:rsidR="00410778">
        <w:rPr>
          <w:rFonts w:ascii="Arial" w:hAnsi="Arial" w:cs="Arial"/>
          <w:sz w:val="24"/>
          <w:szCs w:val="24"/>
        </w:rPr>
        <w:t>,</w:t>
      </w:r>
      <w:r w:rsidR="00410778" w:rsidRPr="00B42C9F">
        <w:rPr>
          <w:rFonts w:ascii="Arial" w:hAnsi="Arial" w:cs="Arial"/>
          <w:sz w:val="24"/>
          <w:szCs w:val="24"/>
        </w:rPr>
        <w:t xml:space="preserve"> then the placement </w:t>
      </w:r>
      <w:r w:rsidR="00410778">
        <w:rPr>
          <w:rFonts w:ascii="Arial" w:hAnsi="Arial" w:cs="Arial"/>
          <w:sz w:val="24"/>
          <w:szCs w:val="24"/>
        </w:rPr>
        <w:t xml:space="preserve">may </w:t>
      </w:r>
      <w:r w:rsidR="00410778" w:rsidRPr="00B42C9F">
        <w:rPr>
          <w:rFonts w:ascii="Arial" w:hAnsi="Arial" w:cs="Arial"/>
          <w:sz w:val="24"/>
          <w:szCs w:val="24"/>
        </w:rPr>
        <w:t>not be ended. However,</w:t>
      </w:r>
      <w:r w:rsidR="00410778">
        <w:rPr>
          <w:rFonts w:ascii="Arial" w:hAnsi="Arial" w:cs="Arial"/>
          <w:sz w:val="24"/>
          <w:szCs w:val="24"/>
        </w:rPr>
        <w:t xml:space="preserve"> </w:t>
      </w:r>
      <w:r w:rsidR="00410778" w:rsidRPr="00B42C9F">
        <w:rPr>
          <w:rFonts w:ascii="Arial" w:hAnsi="Arial" w:cs="Arial"/>
          <w:sz w:val="24"/>
          <w:szCs w:val="24"/>
        </w:rPr>
        <w:t>the Council will issue a verbal warning</w:t>
      </w:r>
      <w:r w:rsidR="00410778">
        <w:rPr>
          <w:rFonts w:ascii="Arial" w:hAnsi="Arial" w:cs="Arial"/>
          <w:sz w:val="24"/>
          <w:szCs w:val="24"/>
        </w:rPr>
        <w:t xml:space="preserve"> and ensure this is recorded in the case notes. If a second breach occurs, a written warning will be given, explaining that if there is a further breach, they will receive a final written warning. If a further breach is committed, it is likely it will result in the relevant notice being issued to terminate the placement.</w:t>
      </w:r>
    </w:p>
    <w:p w14:paraId="08503828" w14:textId="1C0E7218" w:rsidR="00410778" w:rsidRPr="00AA213A" w:rsidRDefault="00EF39A7" w:rsidP="00410778">
      <w:pPr>
        <w:pStyle w:val="pf0"/>
        <w:jc w:val="both"/>
        <w:rPr>
          <w:rFonts w:ascii="Arial" w:hAnsi="Arial" w:cs="Arial"/>
        </w:rPr>
      </w:pPr>
      <w:r>
        <w:rPr>
          <w:rFonts w:ascii="Arial" w:hAnsi="Arial" w:cs="Arial"/>
        </w:rPr>
        <w:t>1</w:t>
      </w:r>
      <w:r w:rsidR="000A452D">
        <w:rPr>
          <w:rFonts w:ascii="Arial" w:hAnsi="Arial" w:cs="Arial"/>
        </w:rPr>
        <w:t>1</w:t>
      </w:r>
      <w:r w:rsidR="00410778">
        <w:rPr>
          <w:rFonts w:ascii="Arial" w:hAnsi="Arial" w:cs="Arial"/>
        </w:rPr>
        <w:t>.4</w:t>
      </w:r>
      <w:r w:rsidR="00410778">
        <w:rPr>
          <w:rFonts w:ascii="Arial" w:hAnsi="Arial" w:cs="Arial"/>
        </w:rPr>
        <w:tab/>
      </w:r>
      <w:r w:rsidR="00410778" w:rsidRPr="00AA213A">
        <w:rPr>
          <w:rFonts w:ascii="Arial" w:hAnsi="Arial" w:cs="Arial"/>
        </w:rPr>
        <w:t xml:space="preserve">Any </w:t>
      </w:r>
      <w:r w:rsidR="00410778" w:rsidRPr="00AA213A">
        <w:rPr>
          <w:rStyle w:val="cf01"/>
          <w:rFonts w:ascii="Arial" w:hAnsi="Arial" w:cs="Arial"/>
          <w:sz w:val="24"/>
          <w:szCs w:val="24"/>
        </w:rPr>
        <w:t xml:space="preserve">reasonable adjustments in terms of the suitability of the temporary </w:t>
      </w:r>
      <w:r w:rsidR="00410778" w:rsidRPr="00AA213A">
        <w:rPr>
          <w:rStyle w:val="cf01"/>
          <w:rFonts w:ascii="Arial" w:hAnsi="Arial" w:cs="Arial"/>
          <w:sz w:val="24"/>
          <w:szCs w:val="24"/>
        </w:rPr>
        <w:tab/>
        <w:t xml:space="preserve">accommodation or where it is identified additional support would benefit the </w:t>
      </w:r>
      <w:r w:rsidR="00410778" w:rsidRPr="00AA213A">
        <w:rPr>
          <w:rStyle w:val="cf01"/>
          <w:rFonts w:ascii="Arial" w:hAnsi="Arial" w:cs="Arial"/>
          <w:sz w:val="24"/>
          <w:szCs w:val="24"/>
        </w:rPr>
        <w:tab/>
        <w:t xml:space="preserve">household will be considered. The aim will be to support the household to </w:t>
      </w:r>
      <w:r w:rsidR="00410778" w:rsidRPr="00AA213A">
        <w:rPr>
          <w:rStyle w:val="cf01"/>
          <w:rFonts w:ascii="Arial" w:hAnsi="Arial" w:cs="Arial"/>
          <w:sz w:val="24"/>
          <w:szCs w:val="24"/>
        </w:rPr>
        <w:tab/>
        <w:t xml:space="preserve">understand their rights and responsibilities and the consequences if they do not </w:t>
      </w:r>
      <w:r w:rsidR="00410778" w:rsidRPr="00AA213A">
        <w:rPr>
          <w:rStyle w:val="cf01"/>
          <w:rFonts w:ascii="Arial" w:hAnsi="Arial" w:cs="Arial"/>
          <w:sz w:val="24"/>
          <w:szCs w:val="24"/>
        </w:rPr>
        <w:tab/>
        <w:t>comply with the accommodation agreement.</w:t>
      </w:r>
    </w:p>
    <w:bookmarkEnd w:id="19"/>
    <w:p w14:paraId="08870690" w14:textId="01C4D33F" w:rsidR="00410778" w:rsidRDefault="00EF39A7" w:rsidP="00410778">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1</w:t>
      </w:r>
      <w:r w:rsidR="00410778">
        <w:rPr>
          <w:rFonts w:ascii="Arial" w:hAnsi="Arial" w:cs="Arial"/>
          <w:sz w:val="24"/>
          <w:szCs w:val="24"/>
        </w:rPr>
        <w:t>.5</w:t>
      </w:r>
      <w:r w:rsidR="00410778">
        <w:rPr>
          <w:rFonts w:ascii="Arial" w:hAnsi="Arial" w:cs="Arial"/>
          <w:sz w:val="24"/>
          <w:szCs w:val="24"/>
        </w:rPr>
        <w:tab/>
      </w:r>
      <w:r w:rsidR="00410778" w:rsidRPr="00AA213A">
        <w:rPr>
          <w:rFonts w:ascii="Arial" w:hAnsi="Arial" w:cs="Arial"/>
          <w:sz w:val="24"/>
          <w:szCs w:val="24"/>
        </w:rPr>
        <w:t xml:space="preserve">If the lead household member(s) </w:t>
      </w:r>
      <w:proofErr w:type="spellStart"/>
      <w:r w:rsidR="00410778" w:rsidRPr="00AA213A">
        <w:rPr>
          <w:rFonts w:ascii="Arial" w:hAnsi="Arial" w:cs="Arial"/>
          <w:sz w:val="24"/>
          <w:szCs w:val="24"/>
        </w:rPr>
        <w:t>behaviour</w:t>
      </w:r>
      <w:proofErr w:type="spellEnd"/>
      <w:r w:rsidR="00410778" w:rsidRPr="00AA213A">
        <w:rPr>
          <w:rFonts w:ascii="Arial" w:hAnsi="Arial" w:cs="Arial"/>
          <w:sz w:val="24"/>
          <w:szCs w:val="24"/>
        </w:rPr>
        <w:t xml:space="preserve"> or that of a member of their household is extreme, for example, physical violence or significant damage, a Notice to Quit may be served without prior warnings and the placement may be ended. </w:t>
      </w:r>
    </w:p>
    <w:p w14:paraId="3F138659" w14:textId="77777777" w:rsidR="00410778" w:rsidRDefault="00410778" w:rsidP="00410778">
      <w:pPr>
        <w:pStyle w:val="ListParagraph"/>
        <w:ind w:left="0"/>
        <w:jc w:val="both"/>
        <w:rPr>
          <w:rFonts w:ascii="Arial" w:hAnsi="Arial" w:cs="Arial"/>
          <w:sz w:val="24"/>
          <w:szCs w:val="24"/>
          <w:shd w:val="clear" w:color="auto" w:fill="FFFFFF"/>
        </w:rPr>
      </w:pPr>
    </w:p>
    <w:p w14:paraId="6B15DB79" w14:textId="0A6A4FC7" w:rsidR="00410778" w:rsidRDefault="00EF39A7" w:rsidP="00410778">
      <w:pPr>
        <w:pStyle w:val="ListParagraph"/>
        <w:ind w:hanging="720"/>
        <w:jc w:val="both"/>
        <w:rPr>
          <w:rFonts w:ascii="Arial" w:hAnsi="Arial" w:cs="Arial"/>
          <w:sz w:val="24"/>
          <w:szCs w:val="24"/>
          <w:shd w:val="clear" w:color="auto" w:fill="FFFFFF"/>
        </w:rPr>
      </w:pPr>
      <w:r>
        <w:rPr>
          <w:rFonts w:ascii="Arial" w:hAnsi="Arial" w:cs="Arial"/>
          <w:sz w:val="24"/>
          <w:szCs w:val="24"/>
          <w:shd w:val="clear" w:color="auto" w:fill="FFFFFF"/>
        </w:rPr>
        <w:t>1</w:t>
      </w:r>
      <w:r w:rsidR="000A452D">
        <w:rPr>
          <w:rFonts w:ascii="Arial" w:hAnsi="Arial" w:cs="Arial"/>
          <w:sz w:val="24"/>
          <w:szCs w:val="24"/>
          <w:shd w:val="clear" w:color="auto" w:fill="FFFFFF"/>
        </w:rPr>
        <w:t>1</w:t>
      </w:r>
      <w:r w:rsidR="00410778">
        <w:rPr>
          <w:rFonts w:ascii="Arial" w:hAnsi="Arial" w:cs="Arial"/>
          <w:sz w:val="24"/>
          <w:szCs w:val="24"/>
          <w:shd w:val="clear" w:color="auto" w:fill="FFFFFF"/>
        </w:rPr>
        <w:t>.6</w:t>
      </w:r>
      <w:r w:rsidR="00410778">
        <w:rPr>
          <w:rFonts w:ascii="Arial" w:hAnsi="Arial" w:cs="Arial"/>
          <w:sz w:val="24"/>
          <w:szCs w:val="24"/>
          <w:shd w:val="clear" w:color="auto" w:fill="FFFFFF"/>
        </w:rPr>
        <w:tab/>
        <w:t xml:space="preserve">For households under main duty (Section 193), if the loss of temporary accommodation is caused by a deliberate act or omission, they may be found intentionally homeless. </w:t>
      </w:r>
      <w:r w:rsidR="00410778" w:rsidRPr="00995030">
        <w:rPr>
          <w:rFonts w:ascii="Arial" w:hAnsi="Arial" w:cs="Arial"/>
          <w:sz w:val="24"/>
          <w:szCs w:val="24"/>
          <w:shd w:val="clear" w:color="auto" w:fill="FFFFFF"/>
        </w:rPr>
        <w:t xml:space="preserve">This means </w:t>
      </w:r>
      <w:r w:rsidR="00410778">
        <w:rPr>
          <w:rFonts w:ascii="Arial" w:hAnsi="Arial" w:cs="Arial"/>
          <w:sz w:val="24"/>
          <w:szCs w:val="24"/>
          <w:shd w:val="clear" w:color="auto" w:fill="FFFFFF"/>
        </w:rPr>
        <w:t xml:space="preserve">the Council </w:t>
      </w:r>
      <w:r w:rsidR="00410778" w:rsidRPr="00995030">
        <w:rPr>
          <w:rFonts w:ascii="Arial" w:hAnsi="Arial" w:cs="Arial"/>
          <w:sz w:val="24"/>
          <w:szCs w:val="24"/>
          <w:shd w:val="clear" w:color="auto" w:fill="FFFFFF"/>
        </w:rPr>
        <w:t xml:space="preserve">would </w:t>
      </w:r>
      <w:r w:rsidR="00410778">
        <w:rPr>
          <w:rFonts w:ascii="Arial" w:hAnsi="Arial" w:cs="Arial"/>
          <w:sz w:val="24"/>
          <w:szCs w:val="24"/>
          <w:shd w:val="clear" w:color="auto" w:fill="FFFFFF"/>
        </w:rPr>
        <w:t xml:space="preserve">have no duty to </w:t>
      </w:r>
      <w:r w:rsidR="00410778" w:rsidRPr="00995030">
        <w:rPr>
          <w:rFonts w:ascii="Arial" w:hAnsi="Arial" w:cs="Arial"/>
          <w:sz w:val="24"/>
          <w:szCs w:val="24"/>
          <w:shd w:val="clear" w:color="auto" w:fill="FFFFFF"/>
        </w:rPr>
        <w:t>offer a long-term home.</w:t>
      </w:r>
    </w:p>
    <w:p w14:paraId="40919450" w14:textId="77777777" w:rsidR="00410778" w:rsidRPr="00995030" w:rsidRDefault="00410778" w:rsidP="00410778">
      <w:pPr>
        <w:pStyle w:val="ListParagraph"/>
        <w:ind w:hanging="720"/>
        <w:jc w:val="both"/>
        <w:rPr>
          <w:rFonts w:ascii="Arial" w:hAnsi="Arial" w:cs="Arial"/>
          <w:sz w:val="24"/>
          <w:szCs w:val="24"/>
        </w:rPr>
      </w:pPr>
    </w:p>
    <w:p w14:paraId="1B86C6A0" w14:textId="24EC209F" w:rsidR="00BE6ABE" w:rsidRDefault="00EF39A7" w:rsidP="003F1AF5">
      <w:pPr>
        <w:pStyle w:val="ListParagraph"/>
        <w:ind w:hanging="720"/>
        <w:jc w:val="both"/>
        <w:rPr>
          <w:rFonts w:ascii="Arial" w:hAnsi="Arial" w:cs="Arial"/>
          <w:sz w:val="24"/>
          <w:szCs w:val="24"/>
        </w:rPr>
      </w:pPr>
      <w:r>
        <w:rPr>
          <w:rFonts w:ascii="Arial" w:hAnsi="Arial" w:cs="Arial"/>
          <w:sz w:val="24"/>
          <w:szCs w:val="24"/>
        </w:rPr>
        <w:lastRenderedPageBreak/>
        <w:t>1</w:t>
      </w:r>
      <w:r w:rsidR="000A452D">
        <w:rPr>
          <w:rFonts w:ascii="Arial" w:hAnsi="Arial" w:cs="Arial"/>
          <w:sz w:val="24"/>
          <w:szCs w:val="24"/>
        </w:rPr>
        <w:t>1</w:t>
      </w:r>
      <w:r w:rsidR="00410778">
        <w:rPr>
          <w:rFonts w:ascii="Arial" w:hAnsi="Arial" w:cs="Arial"/>
          <w:sz w:val="24"/>
          <w:szCs w:val="24"/>
        </w:rPr>
        <w:t>.7</w:t>
      </w:r>
      <w:r w:rsidR="00410778">
        <w:rPr>
          <w:rFonts w:ascii="Arial" w:hAnsi="Arial" w:cs="Arial"/>
          <w:sz w:val="24"/>
          <w:szCs w:val="24"/>
        </w:rPr>
        <w:tab/>
        <w:t xml:space="preserve">The Council reserves the right to use its discretion in what constitutes a less or more serious breach </w:t>
      </w:r>
      <w:r w:rsidR="00410778" w:rsidRPr="008E4855">
        <w:rPr>
          <w:rFonts w:ascii="Arial" w:hAnsi="Arial" w:cs="Arial"/>
          <w:sz w:val="24"/>
          <w:szCs w:val="24"/>
        </w:rPr>
        <w:t xml:space="preserve">and the actions taken to manage this, </w:t>
      </w:r>
      <w:proofErr w:type="gramStart"/>
      <w:r w:rsidR="00410778" w:rsidRPr="008E4855">
        <w:rPr>
          <w:rFonts w:ascii="Arial" w:hAnsi="Arial" w:cs="Arial"/>
          <w:sz w:val="24"/>
          <w:szCs w:val="24"/>
        </w:rPr>
        <w:t>as long as</w:t>
      </w:r>
      <w:proofErr w:type="gramEnd"/>
      <w:r w:rsidR="00410778" w:rsidRPr="008E4855">
        <w:rPr>
          <w:rFonts w:ascii="Arial" w:hAnsi="Arial" w:cs="Arial"/>
          <w:sz w:val="24"/>
          <w:szCs w:val="24"/>
        </w:rPr>
        <w:t xml:space="preserve"> it complies with legislation, is fair and consistent in the approach.  </w:t>
      </w:r>
    </w:p>
    <w:p w14:paraId="02C65DF4" w14:textId="7F9CFD53" w:rsidR="007435E0" w:rsidRDefault="003F1AF5" w:rsidP="00E33ACF">
      <w:pPr>
        <w:pStyle w:val="NoSpacing"/>
        <w:ind w:left="142" w:hanging="142"/>
        <w:jc w:val="both"/>
        <w:rPr>
          <w:rFonts w:ascii="Arial" w:hAnsi="Arial" w:cs="Arial"/>
        </w:rPr>
      </w:pPr>
      <w:r w:rsidRPr="008048AE">
        <w:rPr>
          <w:rFonts w:ascii="Arial" w:hAnsi="Arial" w:cs="Arial"/>
        </w:rPr>
        <w:t>11.</w:t>
      </w:r>
      <w:r w:rsidR="00E33ACF">
        <w:rPr>
          <w:rFonts w:ascii="Arial" w:hAnsi="Arial" w:cs="Arial"/>
        </w:rPr>
        <w:t>8</w:t>
      </w:r>
      <w:r w:rsidR="00BE6ABE" w:rsidRPr="008048AE">
        <w:rPr>
          <w:rFonts w:ascii="Arial" w:hAnsi="Arial" w:cs="Arial"/>
        </w:rPr>
        <w:t xml:space="preserve"> </w:t>
      </w:r>
      <w:r w:rsidR="00BE6ABE" w:rsidRPr="008048AE">
        <w:rPr>
          <w:rFonts w:ascii="Arial" w:hAnsi="Arial" w:cs="Arial"/>
        </w:rPr>
        <w:tab/>
      </w:r>
      <w:r w:rsidR="007435E0">
        <w:rPr>
          <w:rFonts w:ascii="Arial" w:hAnsi="Arial" w:cs="Arial"/>
        </w:rPr>
        <w:t xml:space="preserve">The Council may recharge the lead household member(s) where the Council has </w:t>
      </w:r>
      <w:r w:rsidR="007435E0">
        <w:rPr>
          <w:rFonts w:ascii="Arial" w:hAnsi="Arial" w:cs="Arial"/>
        </w:rPr>
        <w:tab/>
      </w:r>
      <w:r w:rsidR="009231D7">
        <w:rPr>
          <w:rFonts w:ascii="Arial" w:hAnsi="Arial" w:cs="Arial"/>
        </w:rPr>
        <w:t xml:space="preserve">to recovery </w:t>
      </w:r>
      <w:r w:rsidR="007435E0">
        <w:rPr>
          <w:rFonts w:ascii="Arial" w:hAnsi="Arial" w:cs="Arial"/>
        </w:rPr>
        <w:t>incurred costs in relation to</w:t>
      </w:r>
      <w:r w:rsidR="005163FE">
        <w:rPr>
          <w:rFonts w:ascii="Arial" w:hAnsi="Arial" w:cs="Arial"/>
        </w:rPr>
        <w:t xml:space="preserve"> (but not limited to)</w:t>
      </w:r>
      <w:r w:rsidR="00E71511">
        <w:rPr>
          <w:rFonts w:ascii="Arial" w:hAnsi="Arial" w:cs="Arial"/>
        </w:rPr>
        <w:t>:</w:t>
      </w:r>
    </w:p>
    <w:p w14:paraId="4D7D2055" w14:textId="77777777" w:rsidR="007435E0" w:rsidRDefault="007435E0" w:rsidP="00F91F48">
      <w:pPr>
        <w:pStyle w:val="NoSpacing"/>
        <w:ind w:left="142"/>
        <w:jc w:val="both"/>
        <w:rPr>
          <w:rFonts w:ascii="Arial" w:hAnsi="Arial" w:cs="Arial"/>
        </w:rPr>
      </w:pPr>
    </w:p>
    <w:p w14:paraId="1805180C" w14:textId="497A61CB" w:rsidR="007435E0" w:rsidRDefault="00BE6ABE" w:rsidP="00D01E4C">
      <w:pPr>
        <w:pStyle w:val="NoSpacing"/>
        <w:numPr>
          <w:ilvl w:val="0"/>
          <w:numId w:val="26"/>
        </w:numPr>
        <w:jc w:val="both"/>
        <w:rPr>
          <w:rFonts w:ascii="Arial" w:hAnsi="Arial" w:cs="Arial"/>
          <w:lang w:eastAsia="en-GB"/>
        </w:rPr>
      </w:pPr>
      <w:r w:rsidRPr="008048AE">
        <w:rPr>
          <w:rFonts w:ascii="Arial" w:hAnsi="Arial" w:cs="Arial"/>
          <w:lang w:eastAsia="en-GB"/>
        </w:rPr>
        <w:t xml:space="preserve">Where </w:t>
      </w:r>
      <w:r w:rsidR="007435E0">
        <w:rPr>
          <w:rFonts w:ascii="Arial" w:hAnsi="Arial" w:cs="Arial"/>
          <w:lang w:eastAsia="en-GB"/>
        </w:rPr>
        <w:t xml:space="preserve">the lead </w:t>
      </w:r>
      <w:r w:rsidR="007435E0" w:rsidRPr="008048AE">
        <w:rPr>
          <w:rFonts w:ascii="Arial" w:hAnsi="Arial" w:cs="Arial"/>
          <w:lang w:eastAsia="en-GB"/>
        </w:rPr>
        <w:t>household</w:t>
      </w:r>
      <w:r w:rsidR="007435E0">
        <w:rPr>
          <w:rFonts w:ascii="Arial" w:hAnsi="Arial" w:cs="Arial"/>
          <w:lang w:eastAsia="en-GB"/>
        </w:rPr>
        <w:t>,</w:t>
      </w:r>
      <w:r w:rsidR="007435E0" w:rsidRPr="008048AE">
        <w:rPr>
          <w:rFonts w:ascii="Arial" w:hAnsi="Arial" w:cs="Arial"/>
          <w:lang w:eastAsia="en-GB"/>
        </w:rPr>
        <w:t xml:space="preserve"> member of the household</w:t>
      </w:r>
      <w:r w:rsidR="007435E0">
        <w:rPr>
          <w:rFonts w:ascii="Arial" w:hAnsi="Arial" w:cs="Arial"/>
          <w:lang w:eastAsia="en-GB"/>
        </w:rPr>
        <w:t xml:space="preserve"> or </w:t>
      </w:r>
      <w:r w:rsidR="007435E0" w:rsidRPr="008048AE">
        <w:rPr>
          <w:rFonts w:ascii="Arial" w:hAnsi="Arial" w:cs="Arial"/>
          <w:lang w:eastAsia="en-GB"/>
        </w:rPr>
        <w:t xml:space="preserve">visitors </w:t>
      </w:r>
      <w:r w:rsidRPr="008048AE">
        <w:rPr>
          <w:rFonts w:ascii="Arial" w:hAnsi="Arial" w:cs="Arial"/>
          <w:lang w:eastAsia="en-GB"/>
        </w:rPr>
        <w:t xml:space="preserve">has caused damage to the temporary </w:t>
      </w:r>
      <w:r w:rsidR="000529C3" w:rsidRPr="008048AE">
        <w:rPr>
          <w:rFonts w:ascii="Arial" w:hAnsi="Arial" w:cs="Arial"/>
          <w:lang w:eastAsia="en-GB"/>
        </w:rPr>
        <w:t>accommodation</w:t>
      </w:r>
      <w:r w:rsidR="007435E0">
        <w:rPr>
          <w:rFonts w:ascii="Arial" w:hAnsi="Arial" w:cs="Arial"/>
          <w:lang w:eastAsia="en-GB"/>
        </w:rPr>
        <w:t>.</w:t>
      </w:r>
      <w:r w:rsidRPr="008048AE">
        <w:rPr>
          <w:rFonts w:ascii="Arial" w:hAnsi="Arial" w:cs="Arial"/>
          <w:lang w:eastAsia="en-GB"/>
        </w:rPr>
        <w:t xml:space="preserve"> </w:t>
      </w:r>
    </w:p>
    <w:p w14:paraId="7C3EE162" w14:textId="77777777" w:rsidR="009231D7" w:rsidRDefault="007435E0" w:rsidP="00D01E4C">
      <w:pPr>
        <w:pStyle w:val="NoSpacing"/>
        <w:numPr>
          <w:ilvl w:val="0"/>
          <w:numId w:val="26"/>
        </w:numPr>
        <w:jc w:val="both"/>
        <w:rPr>
          <w:rFonts w:ascii="Arial" w:hAnsi="Arial" w:cs="Arial"/>
          <w:lang w:eastAsia="en-GB"/>
        </w:rPr>
      </w:pPr>
      <w:r>
        <w:rPr>
          <w:rFonts w:ascii="Arial" w:hAnsi="Arial" w:cs="Arial"/>
          <w:lang w:eastAsia="en-GB"/>
        </w:rPr>
        <w:t xml:space="preserve">Where </w:t>
      </w:r>
      <w:r w:rsidRPr="008048AE">
        <w:rPr>
          <w:rFonts w:ascii="Arial" w:hAnsi="Arial" w:cs="Arial"/>
          <w:lang w:eastAsia="en-GB"/>
        </w:rPr>
        <w:t xml:space="preserve">fittings and furniture provided by the Council or </w:t>
      </w:r>
      <w:r>
        <w:rPr>
          <w:rFonts w:ascii="Arial" w:hAnsi="Arial" w:cs="Arial"/>
          <w:lang w:eastAsia="en-GB"/>
        </w:rPr>
        <w:t xml:space="preserve">a </w:t>
      </w:r>
      <w:r w:rsidRPr="008048AE">
        <w:rPr>
          <w:rFonts w:ascii="Arial" w:hAnsi="Arial" w:cs="Arial"/>
          <w:lang w:eastAsia="en-GB"/>
        </w:rPr>
        <w:t>third</w:t>
      </w:r>
      <w:r>
        <w:rPr>
          <w:rFonts w:ascii="Arial" w:hAnsi="Arial" w:cs="Arial"/>
          <w:lang w:eastAsia="en-GB"/>
        </w:rPr>
        <w:t>-</w:t>
      </w:r>
      <w:r w:rsidRPr="008048AE">
        <w:rPr>
          <w:rFonts w:ascii="Arial" w:hAnsi="Arial" w:cs="Arial"/>
          <w:lang w:eastAsia="en-GB"/>
        </w:rPr>
        <w:t>party provider</w:t>
      </w:r>
      <w:r>
        <w:rPr>
          <w:rFonts w:ascii="Arial" w:hAnsi="Arial" w:cs="Arial"/>
          <w:lang w:eastAsia="en-GB"/>
        </w:rPr>
        <w:t xml:space="preserve"> are lost, sold </w:t>
      </w:r>
      <w:r w:rsidRPr="008048AE">
        <w:rPr>
          <w:rFonts w:ascii="Arial" w:hAnsi="Arial" w:cs="Arial"/>
          <w:lang w:eastAsia="en-GB"/>
        </w:rPr>
        <w:t>or otherwise disposed of</w:t>
      </w:r>
      <w:r>
        <w:rPr>
          <w:rFonts w:ascii="Arial" w:hAnsi="Arial" w:cs="Arial"/>
          <w:lang w:eastAsia="en-GB"/>
        </w:rPr>
        <w:t xml:space="preserve">. </w:t>
      </w:r>
    </w:p>
    <w:p w14:paraId="44345EB4" w14:textId="77777777" w:rsidR="00CE0A7E" w:rsidRDefault="007435E0" w:rsidP="00D01E4C">
      <w:pPr>
        <w:pStyle w:val="NoSpacing"/>
        <w:numPr>
          <w:ilvl w:val="0"/>
          <w:numId w:val="26"/>
        </w:numPr>
        <w:jc w:val="both"/>
        <w:rPr>
          <w:rFonts w:ascii="Arial" w:hAnsi="Arial" w:cs="Arial"/>
          <w:lang w:eastAsia="en-GB"/>
        </w:rPr>
      </w:pPr>
      <w:r w:rsidRPr="009231D7">
        <w:rPr>
          <w:rFonts w:ascii="Arial" w:hAnsi="Arial" w:cs="Arial"/>
          <w:lang w:eastAsia="en-GB"/>
        </w:rPr>
        <w:t>W</w:t>
      </w:r>
      <w:r w:rsidR="00E240D6" w:rsidRPr="009231D7">
        <w:rPr>
          <w:rFonts w:ascii="Arial" w:hAnsi="Arial" w:cs="Arial"/>
          <w:lang w:eastAsia="en-GB"/>
        </w:rPr>
        <w:t xml:space="preserve">here </w:t>
      </w:r>
      <w:r w:rsidR="00BE6ABE" w:rsidRPr="009231D7">
        <w:rPr>
          <w:rFonts w:ascii="Arial" w:hAnsi="Arial" w:cs="Arial"/>
          <w:lang w:eastAsia="en-GB"/>
        </w:rPr>
        <w:t xml:space="preserve">fines are incurred </w:t>
      </w:r>
      <w:r w:rsidR="00E240D6" w:rsidRPr="009231D7">
        <w:rPr>
          <w:rFonts w:ascii="Arial" w:hAnsi="Arial" w:cs="Arial"/>
          <w:lang w:eastAsia="en-GB"/>
        </w:rPr>
        <w:t xml:space="preserve">and charged to the Council </w:t>
      </w:r>
      <w:r w:rsidR="00BE6ABE" w:rsidRPr="009231D7">
        <w:rPr>
          <w:rFonts w:ascii="Arial" w:hAnsi="Arial" w:cs="Arial"/>
          <w:lang w:eastAsia="en-GB"/>
        </w:rPr>
        <w:t>due to the behaviour of the household</w:t>
      </w:r>
      <w:r w:rsidR="00E240D6" w:rsidRPr="009231D7">
        <w:rPr>
          <w:rFonts w:ascii="Arial" w:hAnsi="Arial" w:cs="Arial"/>
          <w:lang w:eastAsia="en-GB"/>
        </w:rPr>
        <w:t>, members of the household</w:t>
      </w:r>
      <w:r w:rsidR="009231D7">
        <w:rPr>
          <w:rFonts w:ascii="Arial" w:hAnsi="Arial" w:cs="Arial"/>
          <w:lang w:eastAsia="en-GB"/>
        </w:rPr>
        <w:t xml:space="preserve"> or</w:t>
      </w:r>
      <w:r w:rsidR="00BE6ABE" w:rsidRPr="009231D7">
        <w:rPr>
          <w:rFonts w:ascii="Arial" w:hAnsi="Arial" w:cs="Arial"/>
          <w:lang w:eastAsia="en-GB"/>
        </w:rPr>
        <w:t xml:space="preserve"> visitors</w:t>
      </w:r>
      <w:r w:rsidR="009231D7">
        <w:rPr>
          <w:rFonts w:ascii="Arial" w:hAnsi="Arial" w:cs="Arial"/>
          <w:lang w:eastAsia="en-GB"/>
        </w:rPr>
        <w:t>.</w:t>
      </w:r>
    </w:p>
    <w:p w14:paraId="14F0AADD" w14:textId="6C20DFBE" w:rsidR="009231D7" w:rsidRPr="0051319D" w:rsidRDefault="00E240D6" w:rsidP="00CE0A7E">
      <w:pPr>
        <w:pStyle w:val="NoSpacing"/>
        <w:ind w:left="862"/>
        <w:jc w:val="both"/>
        <w:rPr>
          <w:rFonts w:ascii="Arial" w:hAnsi="Arial" w:cs="Arial"/>
          <w:lang w:eastAsia="en-GB"/>
        </w:rPr>
      </w:pPr>
      <w:r w:rsidRPr="009231D7">
        <w:rPr>
          <w:rFonts w:ascii="Arial" w:hAnsi="Arial" w:cs="Arial"/>
          <w:lang w:eastAsia="en-GB"/>
        </w:rPr>
        <w:tab/>
      </w:r>
    </w:p>
    <w:p w14:paraId="45034C63" w14:textId="4E391339" w:rsidR="006A7667" w:rsidRPr="00D03294" w:rsidRDefault="00B2652B" w:rsidP="00CE0A7E">
      <w:pPr>
        <w:jc w:val="both"/>
        <w:rPr>
          <w:rFonts w:ascii="Arial" w:hAnsi="Arial" w:cs="Arial"/>
          <w:sz w:val="24"/>
          <w:szCs w:val="24"/>
        </w:rPr>
      </w:pPr>
      <w:r w:rsidRPr="00CE0A7E">
        <w:rPr>
          <w:rFonts w:ascii="Arial" w:hAnsi="Arial" w:cs="Arial"/>
          <w:sz w:val="24"/>
          <w:szCs w:val="24"/>
        </w:rPr>
        <w:t>1</w:t>
      </w:r>
      <w:r w:rsidR="000A452D" w:rsidRPr="00CE0A7E">
        <w:rPr>
          <w:rFonts w:ascii="Arial" w:hAnsi="Arial" w:cs="Arial"/>
          <w:sz w:val="24"/>
          <w:szCs w:val="24"/>
        </w:rPr>
        <w:t>1</w:t>
      </w:r>
      <w:r w:rsidR="00410778" w:rsidRPr="00CE0A7E">
        <w:rPr>
          <w:rFonts w:ascii="Arial" w:hAnsi="Arial" w:cs="Arial"/>
          <w:sz w:val="24"/>
          <w:szCs w:val="24"/>
        </w:rPr>
        <w:t>.</w:t>
      </w:r>
      <w:r w:rsidR="00E33ACF" w:rsidRPr="00CE0A7E">
        <w:rPr>
          <w:rFonts w:ascii="Arial" w:hAnsi="Arial" w:cs="Arial"/>
          <w:sz w:val="24"/>
          <w:szCs w:val="24"/>
        </w:rPr>
        <w:t>9</w:t>
      </w:r>
      <w:r w:rsidR="00410778" w:rsidRPr="00CE0A7E">
        <w:rPr>
          <w:rFonts w:ascii="Arial" w:hAnsi="Arial" w:cs="Arial"/>
          <w:sz w:val="24"/>
          <w:szCs w:val="24"/>
        </w:rPr>
        <w:tab/>
        <w:t xml:space="preserve">Local procedures will set out how the temporary accommodation service will </w:t>
      </w:r>
      <w:r w:rsidR="0051319D" w:rsidRPr="00CE0A7E">
        <w:rPr>
          <w:rFonts w:ascii="Arial" w:hAnsi="Arial" w:cs="Arial"/>
          <w:sz w:val="24"/>
          <w:szCs w:val="24"/>
        </w:rPr>
        <w:tab/>
      </w:r>
      <w:r w:rsidR="00410778" w:rsidRPr="00CE0A7E">
        <w:rPr>
          <w:rFonts w:ascii="Arial" w:hAnsi="Arial" w:cs="Arial"/>
          <w:sz w:val="24"/>
          <w:szCs w:val="24"/>
        </w:rPr>
        <w:t xml:space="preserve">manage temporary accommodation breaches; this will include accountable </w:t>
      </w:r>
      <w:r w:rsidR="0051319D" w:rsidRPr="00CE0A7E">
        <w:rPr>
          <w:rFonts w:ascii="Arial" w:hAnsi="Arial" w:cs="Arial"/>
          <w:sz w:val="24"/>
          <w:szCs w:val="24"/>
        </w:rPr>
        <w:t xml:space="preserve">senior </w:t>
      </w:r>
      <w:r w:rsidR="0051319D" w:rsidRPr="00CE0A7E">
        <w:rPr>
          <w:rFonts w:ascii="Arial" w:hAnsi="Arial" w:cs="Arial"/>
          <w:sz w:val="24"/>
          <w:szCs w:val="24"/>
        </w:rPr>
        <w:tab/>
        <w:t xml:space="preserve">officers for </w:t>
      </w:r>
      <w:proofErr w:type="spellStart"/>
      <w:r w:rsidR="0051319D" w:rsidRPr="00CE0A7E">
        <w:rPr>
          <w:rFonts w:ascii="Arial" w:hAnsi="Arial" w:cs="Arial"/>
          <w:sz w:val="24"/>
          <w:szCs w:val="24"/>
        </w:rPr>
        <w:t>authorising</w:t>
      </w:r>
      <w:proofErr w:type="spellEnd"/>
      <w:r w:rsidR="0051319D" w:rsidRPr="00CE0A7E">
        <w:rPr>
          <w:rFonts w:ascii="Arial" w:hAnsi="Arial" w:cs="Arial"/>
          <w:sz w:val="24"/>
          <w:szCs w:val="24"/>
        </w:rPr>
        <w:t xml:space="preserve"> warnings and issuing a Notice to Quit. Officer will also refer </w:t>
      </w:r>
      <w:r w:rsidR="0051319D" w:rsidRPr="00CE0A7E">
        <w:rPr>
          <w:rFonts w:ascii="Arial" w:hAnsi="Arial" w:cs="Arial"/>
          <w:sz w:val="24"/>
          <w:szCs w:val="24"/>
        </w:rPr>
        <w:tab/>
        <w:t xml:space="preserve">to Appendix 1, (Part B) - Practice Guide, Risk Assessing and Managing the </w:t>
      </w:r>
      <w:r w:rsidR="0051319D" w:rsidRPr="00CE0A7E">
        <w:rPr>
          <w:rFonts w:ascii="Arial" w:hAnsi="Arial" w:cs="Arial"/>
          <w:sz w:val="24"/>
          <w:szCs w:val="24"/>
        </w:rPr>
        <w:tab/>
        <w:t xml:space="preserve">Impact of Hotel and </w:t>
      </w:r>
      <w:r w:rsidR="000C0270">
        <w:rPr>
          <w:rFonts w:ascii="Arial" w:hAnsi="Arial" w:cs="Arial"/>
          <w:sz w:val="24"/>
          <w:szCs w:val="24"/>
        </w:rPr>
        <w:t>B</w:t>
      </w:r>
      <w:r w:rsidR="0051319D" w:rsidRPr="00CE0A7E">
        <w:rPr>
          <w:rFonts w:ascii="Arial" w:hAnsi="Arial" w:cs="Arial"/>
          <w:sz w:val="24"/>
          <w:szCs w:val="24"/>
        </w:rPr>
        <w:t xml:space="preserve">ed and Breakfast Placements. </w:t>
      </w:r>
    </w:p>
    <w:p w14:paraId="76CF0B9E" w14:textId="33169C24" w:rsidR="00B2652B" w:rsidRPr="00B2652B" w:rsidRDefault="00B2652B" w:rsidP="00C0797F">
      <w:pPr>
        <w:pStyle w:val="ListParagraph"/>
        <w:ind w:hanging="720"/>
        <w:jc w:val="both"/>
        <w:rPr>
          <w:rFonts w:ascii="Arial" w:hAnsi="Arial" w:cs="Arial"/>
          <w:b/>
          <w:bCs/>
          <w:sz w:val="24"/>
          <w:szCs w:val="24"/>
        </w:rPr>
      </w:pPr>
      <w:r>
        <w:rPr>
          <w:rFonts w:ascii="Arial" w:hAnsi="Arial" w:cs="Arial"/>
          <w:b/>
          <w:bCs/>
          <w:sz w:val="24"/>
          <w:szCs w:val="24"/>
        </w:rPr>
        <w:tab/>
      </w:r>
      <w:r w:rsidRPr="00B2652B">
        <w:rPr>
          <w:rFonts w:ascii="Arial" w:hAnsi="Arial" w:cs="Arial"/>
          <w:b/>
          <w:bCs/>
          <w:sz w:val="24"/>
          <w:szCs w:val="24"/>
        </w:rPr>
        <w:t xml:space="preserve">Households </w:t>
      </w:r>
      <w:r w:rsidR="00C46E83">
        <w:rPr>
          <w:rFonts w:ascii="Arial" w:hAnsi="Arial" w:cs="Arial"/>
          <w:b/>
          <w:bCs/>
          <w:sz w:val="24"/>
          <w:szCs w:val="24"/>
        </w:rPr>
        <w:t>a</w:t>
      </w:r>
      <w:r w:rsidR="00C46E83" w:rsidRPr="00B2652B">
        <w:rPr>
          <w:rFonts w:ascii="Arial" w:hAnsi="Arial" w:cs="Arial"/>
          <w:b/>
          <w:bCs/>
          <w:sz w:val="24"/>
          <w:szCs w:val="24"/>
        </w:rPr>
        <w:t xml:space="preserve">bsent </w:t>
      </w:r>
      <w:r w:rsidRPr="00B2652B">
        <w:rPr>
          <w:rFonts w:ascii="Arial" w:hAnsi="Arial" w:cs="Arial"/>
          <w:b/>
          <w:bCs/>
          <w:sz w:val="24"/>
          <w:szCs w:val="24"/>
        </w:rPr>
        <w:t xml:space="preserve">from </w:t>
      </w:r>
      <w:r w:rsidR="00C46E83">
        <w:rPr>
          <w:rFonts w:ascii="Arial" w:hAnsi="Arial" w:cs="Arial"/>
          <w:b/>
          <w:bCs/>
          <w:sz w:val="24"/>
          <w:szCs w:val="24"/>
        </w:rPr>
        <w:t>t</w:t>
      </w:r>
      <w:r w:rsidR="00C46E83" w:rsidRPr="00B2652B">
        <w:rPr>
          <w:rFonts w:ascii="Arial" w:hAnsi="Arial" w:cs="Arial"/>
          <w:b/>
          <w:bCs/>
          <w:sz w:val="24"/>
          <w:szCs w:val="24"/>
        </w:rPr>
        <w:t xml:space="preserve">emporary </w:t>
      </w:r>
      <w:r w:rsidR="00C46E83">
        <w:rPr>
          <w:rFonts w:ascii="Arial" w:hAnsi="Arial" w:cs="Arial"/>
          <w:b/>
          <w:bCs/>
          <w:sz w:val="24"/>
          <w:szCs w:val="24"/>
        </w:rPr>
        <w:t>a</w:t>
      </w:r>
      <w:r w:rsidR="00C46E83" w:rsidRPr="00B2652B">
        <w:rPr>
          <w:rFonts w:ascii="Arial" w:hAnsi="Arial" w:cs="Arial"/>
          <w:b/>
          <w:bCs/>
          <w:sz w:val="24"/>
          <w:szCs w:val="24"/>
        </w:rPr>
        <w:t>ccommodation</w:t>
      </w:r>
    </w:p>
    <w:p w14:paraId="3A56DC55" w14:textId="77777777" w:rsidR="00410778" w:rsidRDefault="00410778" w:rsidP="00410778">
      <w:pPr>
        <w:pStyle w:val="ListParagraph"/>
        <w:ind w:left="0"/>
        <w:jc w:val="both"/>
        <w:rPr>
          <w:rFonts w:ascii="Arial" w:hAnsi="Arial" w:cs="Arial"/>
          <w:b/>
          <w:bCs/>
          <w:sz w:val="24"/>
          <w:szCs w:val="24"/>
        </w:rPr>
      </w:pPr>
    </w:p>
    <w:p w14:paraId="314F8DCF" w14:textId="57C02D3E" w:rsidR="00410778" w:rsidRDefault="00B2652B" w:rsidP="00410778">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1</w:t>
      </w:r>
      <w:r w:rsidR="00410778">
        <w:rPr>
          <w:rFonts w:ascii="Arial" w:hAnsi="Arial" w:cs="Arial"/>
          <w:sz w:val="24"/>
          <w:szCs w:val="24"/>
        </w:rPr>
        <w:t>.</w:t>
      </w:r>
      <w:r w:rsidR="00C46E83">
        <w:rPr>
          <w:rFonts w:ascii="Arial" w:hAnsi="Arial" w:cs="Arial"/>
          <w:sz w:val="24"/>
          <w:szCs w:val="24"/>
        </w:rPr>
        <w:t>10</w:t>
      </w:r>
      <w:r w:rsidR="00410778">
        <w:rPr>
          <w:rFonts w:ascii="Arial" w:hAnsi="Arial" w:cs="Arial"/>
          <w:sz w:val="24"/>
          <w:szCs w:val="24"/>
        </w:rPr>
        <w:tab/>
        <w:t xml:space="preserve">Officers will be observant in looking for signs where households are not using their temporary accommodation, subletting, or for serious breaches of the agreement. </w:t>
      </w:r>
    </w:p>
    <w:p w14:paraId="54000B60" w14:textId="77777777" w:rsidR="00410778" w:rsidRDefault="00410778" w:rsidP="00410778">
      <w:pPr>
        <w:pStyle w:val="ListParagraph"/>
        <w:ind w:left="0"/>
        <w:jc w:val="both"/>
        <w:rPr>
          <w:rFonts w:ascii="Arial" w:hAnsi="Arial" w:cs="Arial"/>
          <w:sz w:val="24"/>
          <w:szCs w:val="24"/>
        </w:rPr>
      </w:pPr>
    </w:p>
    <w:p w14:paraId="20C13F2A" w14:textId="148916BF" w:rsidR="00410778" w:rsidRPr="00AA213A" w:rsidRDefault="00B2652B" w:rsidP="00410778">
      <w:pPr>
        <w:pStyle w:val="ListParagraph"/>
        <w:ind w:hanging="720"/>
        <w:jc w:val="both"/>
        <w:rPr>
          <w:rFonts w:ascii="Arial" w:hAnsi="Arial" w:cs="Arial"/>
          <w:sz w:val="24"/>
          <w:szCs w:val="24"/>
        </w:rPr>
      </w:pPr>
      <w:r>
        <w:rPr>
          <w:rFonts w:ascii="Arial" w:hAnsi="Arial" w:cs="Arial"/>
          <w:sz w:val="24"/>
          <w:szCs w:val="24"/>
        </w:rPr>
        <w:t>1</w:t>
      </w:r>
      <w:r w:rsidR="000A452D">
        <w:rPr>
          <w:rFonts w:ascii="Arial" w:hAnsi="Arial" w:cs="Arial"/>
          <w:sz w:val="24"/>
          <w:szCs w:val="24"/>
        </w:rPr>
        <w:t>1</w:t>
      </w:r>
      <w:r w:rsidR="00410778">
        <w:rPr>
          <w:rFonts w:ascii="Arial" w:hAnsi="Arial" w:cs="Arial"/>
          <w:sz w:val="24"/>
          <w:szCs w:val="24"/>
        </w:rPr>
        <w:t>.</w:t>
      </w:r>
      <w:r w:rsidR="00C46E83">
        <w:rPr>
          <w:rFonts w:ascii="Arial" w:hAnsi="Arial" w:cs="Arial"/>
          <w:sz w:val="24"/>
          <w:szCs w:val="24"/>
        </w:rPr>
        <w:t>11</w:t>
      </w:r>
      <w:r w:rsidR="00410778">
        <w:rPr>
          <w:rFonts w:ascii="Arial" w:hAnsi="Arial" w:cs="Arial"/>
          <w:sz w:val="24"/>
          <w:szCs w:val="24"/>
        </w:rPr>
        <w:tab/>
        <w:t xml:space="preserve">Where there is reason to believe that the household is not using their temporary accommodation, all efforts to contact the household will be made. </w:t>
      </w:r>
      <w:r w:rsidR="00410778" w:rsidRPr="000B51DA">
        <w:rPr>
          <w:rFonts w:ascii="Arial" w:hAnsi="Arial" w:cs="Arial"/>
          <w:sz w:val="24"/>
          <w:szCs w:val="24"/>
        </w:rPr>
        <w:t xml:space="preserve">There may be </w:t>
      </w:r>
      <w:r w:rsidR="00C46E83">
        <w:rPr>
          <w:rFonts w:ascii="Arial" w:hAnsi="Arial" w:cs="Arial"/>
          <w:sz w:val="24"/>
          <w:szCs w:val="24"/>
        </w:rPr>
        <w:t xml:space="preserve">valid </w:t>
      </w:r>
      <w:r w:rsidR="00410778" w:rsidRPr="000B51DA">
        <w:rPr>
          <w:rFonts w:ascii="Arial" w:hAnsi="Arial" w:cs="Arial"/>
          <w:sz w:val="24"/>
          <w:szCs w:val="24"/>
        </w:rPr>
        <w:t xml:space="preserve">reasons, for example </w:t>
      </w:r>
      <w:r w:rsidR="00410778" w:rsidRPr="00AA213A">
        <w:rPr>
          <w:rFonts w:ascii="Arial" w:hAnsi="Arial" w:cs="Arial"/>
          <w:sz w:val="24"/>
          <w:szCs w:val="24"/>
        </w:rPr>
        <w:t>where an individual has been admitted into hospital etc. Appropriate notice will be served where there are reasons to believe the temporary accommodation is not being used. If the placement is in a hotel the household will be booked out. Where there are safeguarding concerns relating to not being able to contact the household, for example a suspected missing person</w:t>
      </w:r>
      <w:r w:rsidR="00C46E83">
        <w:rPr>
          <w:rFonts w:ascii="Arial" w:hAnsi="Arial" w:cs="Arial"/>
          <w:sz w:val="24"/>
          <w:szCs w:val="24"/>
        </w:rPr>
        <w:t>,</w:t>
      </w:r>
      <w:r w:rsidR="00410778" w:rsidRPr="00AA213A">
        <w:rPr>
          <w:rFonts w:ascii="Arial" w:hAnsi="Arial" w:cs="Arial"/>
          <w:sz w:val="24"/>
          <w:szCs w:val="24"/>
        </w:rPr>
        <w:t xml:space="preserve"> appropriate action will be taken in line with safeguarding policies and local procedures.  </w:t>
      </w:r>
    </w:p>
    <w:p w14:paraId="30A0E734" w14:textId="77777777" w:rsidR="00410778" w:rsidRDefault="00410778" w:rsidP="00410778">
      <w:pPr>
        <w:pStyle w:val="ListParagraph"/>
        <w:ind w:left="0"/>
        <w:jc w:val="both"/>
        <w:rPr>
          <w:rFonts w:ascii="Arial" w:hAnsi="Arial" w:cs="Arial"/>
          <w:sz w:val="24"/>
          <w:szCs w:val="24"/>
        </w:rPr>
      </w:pPr>
    </w:p>
    <w:p w14:paraId="6DB5E50B" w14:textId="5B59AA28" w:rsidR="009E4122" w:rsidRPr="00AD4F36" w:rsidRDefault="00B2652B" w:rsidP="00AD4F36">
      <w:pPr>
        <w:pStyle w:val="ListParagraph"/>
        <w:ind w:hanging="720"/>
        <w:jc w:val="both"/>
        <w:rPr>
          <w:rFonts w:ascii="Arial" w:hAnsi="Arial" w:cs="Arial"/>
          <w:sz w:val="24"/>
          <w:szCs w:val="24"/>
        </w:rPr>
      </w:pPr>
      <w:r>
        <w:rPr>
          <w:rFonts w:ascii="Arial" w:hAnsi="Arial" w:cs="Arial"/>
          <w:sz w:val="24"/>
          <w:szCs w:val="24"/>
        </w:rPr>
        <w:t>1</w:t>
      </w:r>
      <w:r w:rsidR="005965CB">
        <w:rPr>
          <w:rFonts w:ascii="Arial" w:hAnsi="Arial" w:cs="Arial"/>
          <w:sz w:val="24"/>
          <w:szCs w:val="24"/>
        </w:rPr>
        <w:t>1</w:t>
      </w:r>
      <w:r w:rsidR="00410778">
        <w:rPr>
          <w:rFonts w:ascii="Arial" w:hAnsi="Arial" w:cs="Arial"/>
          <w:sz w:val="24"/>
          <w:szCs w:val="24"/>
        </w:rPr>
        <w:t>.</w:t>
      </w:r>
      <w:r w:rsidR="00C46E83">
        <w:rPr>
          <w:rFonts w:ascii="Arial" w:hAnsi="Arial" w:cs="Arial"/>
          <w:sz w:val="24"/>
          <w:szCs w:val="24"/>
        </w:rPr>
        <w:t>12</w:t>
      </w:r>
      <w:r w:rsidR="00410778">
        <w:rPr>
          <w:rFonts w:ascii="Arial" w:hAnsi="Arial" w:cs="Arial"/>
          <w:sz w:val="24"/>
          <w:szCs w:val="24"/>
        </w:rPr>
        <w:tab/>
      </w:r>
      <w:r w:rsidR="00410778" w:rsidRPr="00AA213A">
        <w:rPr>
          <w:rFonts w:ascii="Arial" w:hAnsi="Arial" w:cs="Arial"/>
          <w:sz w:val="24"/>
          <w:szCs w:val="24"/>
        </w:rPr>
        <w:t>Local procedures will set out how the temporary accommodation service will respond to concerns where a person cannot be contacted and there may be concerns relating to their safety and welfare; this will include, for example, liaising with other agencies, if and when a missing person report should be made, appropriate safeguarding referrals and ensuring the appropriate records of decision-making when the Council make a decision to end a temporary accommodation placement in accordance with legislation.</w:t>
      </w:r>
      <w:r w:rsidR="00DE49F4">
        <w:tab/>
      </w:r>
    </w:p>
    <w:p w14:paraId="32677EEF" w14:textId="53BB242F" w:rsidR="00F13541" w:rsidRDefault="007E5B69" w:rsidP="0010274C">
      <w:pPr>
        <w:pStyle w:val="TitleforContents"/>
        <w:numPr>
          <w:ilvl w:val="0"/>
          <w:numId w:val="0"/>
        </w:numPr>
      </w:pPr>
      <w:bookmarkStart w:id="20" w:name="_Toc194396331"/>
      <w:r>
        <w:t>1</w:t>
      </w:r>
      <w:r w:rsidR="005965CB">
        <w:t>2</w:t>
      </w:r>
      <w:r>
        <w:t xml:space="preserve">. </w:t>
      </w:r>
      <w:r w:rsidR="00DE49F4">
        <w:tab/>
      </w:r>
      <w:r w:rsidR="009E4122" w:rsidRPr="00162EDF">
        <w:t xml:space="preserve">SUPPORT </w:t>
      </w:r>
      <w:r w:rsidR="003E7DE8">
        <w:t>AND RESETTLEMENT</w:t>
      </w:r>
      <w:bookmarkEnd w:id="20"/>
      <w:r w:rsidR="003E7DE8">
        <w:t xml:space="preserve"> </w:t>
      </w:r>
    </w:p>
    <w:p w14:paraId="189AB433" w14:textId="77777777" w:rsidR="0010274C" w:rsidRDefault="0010274C" w:rsidP="0010274C">
      <w:pPr>
        <w:pStyle w:val="TitleforContents"/>
        <w:numPr>
          <w:ilvl w:val="0"/>
          <w:numId w:val="0"/>
        </w:numPr>
        <w:spacing w:before="0"/>
      </w:pPr>
    </w:p>
    <w:p w14:paraId="6BF2108E" w14:textId="0BF5866B" w:rsidR="00AD4F36" w:rsidRDefault="00F13541" w:rsidP="00DE49F4">
      <w:pPr>
        <w:ind w:left="720" w:hanging="720"/>
        <w:jc w:val="both"/>
        <w:rPr>
          <w:rFonts w:ascii="Arial" w:hAnsi="Arial" w:cs="Arial"/>
          <w:sz w:val="24"/>
          <w:szCs w:val="24"/>
        </w:rPr>
      </w:pPr>
      <w:r>
        <w:rPr>
          <w:rFonts w:ascii="Arial" w:hAnsi="Arial" w:cs="Arial"/>
          <w:sz w:val="24"/>
          <w:szCs w:val="24"/>
        </w:rPr>
        <w:t>1</w:t>
      </w:r>
      <w:r w:rsidR="005965CB">
        <w:rPr>
          <w:rFonts w:ascii="Arial" w:hAnsi="Arial" w:cs="Arial"/>
          <w:sz w:val="24"/>
          <w:szCs w:val="24"/>
        </w:rPr>
        <w:t>2</w:t>
      </w:r>
      <w:r>
        <w:rPr>
          <w:rFonts w:ascii="Arial" w:hAnsi="Arial" w:cs="Arial"/>
          <w:sz w:val="24"/>
          <w:szCs w:val="24"/>
        </w:rPr>
        <w:t xml:space="preserve">.1 </w:t>
      </w:r>
      <w:r>
        <w:rPr>
          <w:rFonts w:ascii="Arial" w:hAnsi="Arial" w:cs="Arial"/>
          <w:sz w:val="24"/>
          <w:szCs w:val="24"/>
        </w:rPr>
        <w:tab/>
      </w:r>
      <w:r w:rsidR="00AD4F36" w:rsidRPr="00F13541">
        <w:rPr>
          <w:rFonts w:ascii="Arial" w:hAnsi="Arial" w:cs="Arial"/>
          <w:sz w:val="24"/>
          <w:szCs w:val="24"/>
        </w:rPr>
        <w:t xml:space="preserve">The Council will ensure that support is available to </w:t>
      </w:r>
      <w:r w:rsidR="00AD4F36">
        <w:rPr>
          <w:rFonts w:ascii="Arial" w:hAnsi="Arial" w:cs="Arial"/>
          <w:sz w:val="24"/>
          <w:szCs w:val="24"/>
        </w:rPr>
        <w:t xml:space="preserve">households in </w:t>
      </w:r>
      <w:r w:rsidR="00AD4F36" w:rsidRPr="00F13541">
        <w:rPr>
          <w:rFonts w:ascii="Arial" w:hAnsi="Arial" w:cs="Arial"/>
          <w:sz w:val="24"/>
          <w:szCs w:val="24"/>
        </w:rPr>
        <w:t>temporary accommodation throughout their stay</w:t>
      </w:r>
      <w:r w:rsidR="00AD4F36">
        <w:rPr>
          <w:rFonts w:ascii="Arial" w:hAnsi="Arial" w:cs="Arial"/>
          <w:sz w:val="24"/>
          <w:szCs w:val="24"/>
        </w:rPr>
        <w:t xml:space="preserve">. </w:t>
      </w:r>
      <w:r w:rsidR="00C46E83">
        <w:rPr>
          <w:rFonts w:ascii="Arial" w:hAnsi="Arial" w:cs="Arial"/>
          <w:sz w:val="24"/>
          <w:szCs w:val="24"/>
        </w:rPr>
        <w:t xml:space="preserve">This </w:t>
      </w:r>
      <w:r w:rsidR="00AD4F36" w:rsidRPr="00F13541">
        <w:rPr>
          <w:rFonts w:ascii="Arial" w:hAnsi="Arial" w:cs="Arial"/>
          <w:sz w:val="24"/>
          <w:szCs w:val="24"/>
        </w:rPr>
        <w:t xml:space="preserve">will help </w:t>
      </w:r>
      <w:r w:rsidR="00AD4F36">
        <w:rPr>
          <w:rFonts w:ascii="Arial" w:hAnsi="Arial" w:cs="Arial"/>
          <w:sz w:val="24"/>
          <w:szCs w:val="24"/>
        </w:rPr>
        <w:t xml:space="preserve">households </w:t>
      </w:r>
      <w:r w:rsidR="00AD4F36" w:rsidRPr="00F13541">
        <w:rPr>
          <w:rFonts w:ascii="Arial" w:hAnsi="Arial" w:cs="Arial"/>
          <w:sz w:val="24"/>
          <w:szCs w:val="24"/>
        </w:rPr>
        <w:t xml:space="preserve">achieve a prompt and successful move into a more permanent home. Each lead household member(s) </w:t>
      </w:r>
      <w:r w:rsidR="00466657">
        <w:rPr>
          <w:rFonts w:ascii="Arial" w:hAnsi="Arial" w:cs="Arial"/>
          <w:sz w:val="24"/>
          <w:szCs w:val="24"/>
        </w:rPr>
        <w:t xml:space="preserve">will be </w:t>
      </w:r>
      <w:r w:rsidR="00AD4F36" w:rsidRPr="00F13541">
        <w:rPr>
          <w:rFonts w:ascii="Arial" w:hAnsi="Arial" w:cs="Arial"/>
          <w:sz w:val="24"/>
          <w:szCs w:val="24"/>
        </w:rPr>
        <w:t xml:space="preserve">allocated a </w:t>
      </w:r>
      <w:r w:rsidR="00AD4F36">
        <w:rPr>
          <w:rFonts w:ascii="Arial" w:hAnsi="Arial" w:cs="Arial"/>
          <w:sz w:val="24"/>
          <w:szCs w:val="24"/>
        </w:rPr>
        <w:t xml:space="preserve">named </w:t>
      </w:r>
      <w:r w:rsidR="00AD4F36" w:rsidRPr="00B92573">
        <w:rPr>
          <w:rFonts w:ascii="Arial" w:hAnsi="Arial" w:cs="Arial"/>
          <w:sz w:val="24"/>
          <w:szCs w:val="24"/>
        </w:rPr>
        <w:t xml:space="preserve">Council Resettlement and Support Officer, or similar role </w:t>
      </w:r>
      <w:r w:rsidR="00AD4F36" w:rsidRPr="00B92573">
        <w:rPr>
          <w:rFonts w:ascii="Arial" w:hAnsi="Arial" w:cs="Arial"/>
          <w:sz w:val="24"/>
          <w:szCs w:val="24"/>
        </w:rPr>
        <w:lastRenderedPageBreak/>
        <w:t xml:space="preserve">through </w:t>
      </w:r>
      <w:r w:rsidR="00C46E83">
        <w:rPr>
          <w:rFonts w:ascii="Arial" w:hAnsi="Arial" w:cs="Arial"/>
          <w:sz w:val="24"/>
          <w:szCs w:val="24"/>
        </w:rPr>
        <w:t>a</w:t>
      </w:r>
      <w:r w:rsidR="00C46E83" w:rsidRPr="00B92573">
        <w:rPr>
          <w:rFonts w:ascii="Arial" w:hAnsi="Arial" w:cs="Arial"/>
          <w:sz w:val="24"/>
          <w:szCs w:val="24"/>
        </w:rPr>
        <w:t xml:space="preserve"> </w:t>
      </w:r>
      <w:r w:rsidR="00AD4F36" w:rsidRPr="00B92573">
        <w:rPr>
          <w:rFonts w:ascii="Arial" w:hAnsi="Arial" w:cs="Arial"/>
          <w:sz w:val="24"/>
          <w:szCs w:val="24"/>
        </w:rPr>
        <w:t xml:space="preserve">commissioned support service, who will work with them to ensure their temporary accommodation agreement conditions are met and support them with their individual Personal Housing </w:t>
      </w:r>
      <w:r w:rsidR="00EF427F">
        <w:rPr>
          <w:rFonts w:ascii="Arial" w:hAnsi="Arial" w:cs="Arial"/>
          <w:sz w:val="24"/>
          <w:szCs w:val="24"/>
        </w:rPr>
        <w:t xml:space="preserve">Move on </w:t>
      </w:r>
      <w:r w:rsidR="00AD4F36" w:rsidRPr="00B92573">
        <w:rPr>
          <w:rFonts w:ascii="Arial" w:hAnsi="Arial" w:cs="Arial"/>
          <w:sz w:val="24"/>
          <w:szCs w:val="24"/>
        </w:rPr>
        <w:t>Plan.</w:t>
      </w:r>
    </w:p>
    <w:p w14:paraId="510A9DEA" w14:textId="685B5886" w:rsidR="00F00493" w:rsidRPr="00AA213A" w:rsidRDefault="00AD4F36" w:rsidP="00DE49F4">
      <w:pPr>
        <w:ind w:left="720" w:hanging="720"/>
        <w:jc w:val="both"/>
        <w:rPr>
          <w:rStyle w:val="cf01"/>
          <w:rFonts w:ascii="Arial" w:hAnsi="Arial" w:cs="Arial"/>
          <w:sz w:val="24"/>
          <w:szCs w:val="24"/>
        </w:rPr>
      </w:pPr>
      <w:r>
        <w:rPr>
          <w:rStyle w:val="cf01"/>
          <w:rFonts w:ascii="Arial" w:hAnsi="Arial" w:cs="Arial"/>
          <w:sz w:val="24"/>
          <w:szCs w:val="24"/>
        </w:rPr>
        <w:t>1</w:t>
      </w:r>
      <w:r w:rsidR="005965CB">
        <w:rPr>
          <w:rStyle w:val="cf01"/>
          <w:rFonts w:ascii="Arial" w:hAnsi="Arial" w:cs="Arial"/>
          <w:sz w:val="24"/>
          <w:szCs w:val="24"/>
        </w:rPr>
        <w:t>2</w:t>
      </w:r>
      <w:r>
        <w:rPr>
          <w:rStyle w:val="cf01"/>
          <w:rFonts w:ascii="Arial" w:hAnsi="Arial" w:cs="Arial"/>
          <w:sz w:val="24"/>
          <w:szCs w:val="24"/>
        </w:rPr>
        <w:t>.2</w:t>
      </w:r>
      <w:r>
        <w:rPr>
          <w:rStyle w:val="cf01"/>
          <w:rFonts w:ascii="Arial" w:hAnsi="Arial" w:cs="Arial"/>
          <w:sz w:val="24"/>
          <w:szCs w:val="24"/>
        </w:rPr>
        <w:tab/>
      </w:r>
      <w:r w:rsidR="00F00493" w:rsidRPr="00AA213A">
        <w:rPr>
          <w:rStyle w:val="cf01"/>
          <w:rFonts w:ascii="Arial" w:hAnsi="Arial" w:cs="Arial"/>
          <w:sz w:val="24"/>
          <w:szCs w:val="24"/>
        </w:rPr>
        <w:t xml:space="preserve">The Council may commission additional support for households in </w:t>
      </w:r>
      <w:r w:rsidR="00AA213A" w:rsidRPr="00AA213A">
        <w:rPr>
          <w:rStyle w:val="cf01"/>
          <w:rFonts w:ascii="Arial" w:hAnsi="Arial" w:cs="Arial"/>
          <w:sz w:val="24"/>
          <w:szCs w:val="24"/>
        </w:rPr>
        <w:t>temporary accommodation</w:t>
      </w:r>
      <w:r w:rsidR="00F00493" w:rsidRPr="00AA213A">
        <w:rPr>
          <w:rStyle w:val="cf01"/>
          <w:rFonts w:ascii="Arial" w:hAnsi="Arial" w:cs="Arial"/>
          <w:sz w:val="24"/>
          <w:szCs w:val="24"/>
        </w:rPr>
        <w:t xml:space="preserve"> to assist with </w:t>
      </w:r>
      <w:r w:rsidR="00E71511">
        <w:rPr>
          <w:rStyle w:val="cf01"/>
          <w:rFonts w:ascii="Arial" w:hAnsi="Arial" w:cs="Arial"/>
          <w:sz w:val="24"/>
          <w:szCs w:val="24"/>
        </w:rPr>
        <w:t xml:space="preserve">the </w:t>
      </w:r>
      <w:r w:rsidR="00F00493" w:rsidRPr="00AA213A">
        <w:rPr>
          <w:rStyle w:val="cf01"/>
          <w:rFonts w:ascii="Arial" w:hAnsi="Arial" w:cs="Arial"/>
          <w:sz w:val="24"/>
          <w:szCs w:val="24"/>
        </w:rPr>
        <w:t>sustainment of occupancy and faster move on. Availability of this support would be subject to budget.</w:t>
      </w:r>
    </w:p>
    <w:p w14:paraId="557F0CE6" w14:textId="68ECD53D" w:rsidR="005F3F11" w:rsidRPr="00AA213A" w:rsidRDefault="005F3F11" w:rsidP="00B92573">
      <w:pPr>
        <w:ind w:left="720" w:hanging="720"/>
        <w:jc w:val="both"/>
        <w:rPr>
          <w:rFonts w:ascii="Arial" w:hAnsi="Arial" w:cs="Arial"/>
          <w:sz w:val="24"/>
          <w:szCs w:val="24"/>
        </w:rPr>
      </w:pPr>
      <w:r>
        <w:rPr>
          <w:rFonts w:ascii="Arial" w:hAnsi="Arial" w:cs="Arial"/>
          <w:sz w:val="24"/>
          <w:szCs w:val="24"/>
        </w:rPr>
        <w:t>1</w:t>
      </w:r>
      <w:r w:rsidR="005965CB">
        <w:rPr>
          <w:rFonts w:ascii="Arial" w:hAnsi="Arial" w:cs="Arial"/>
          <w:sz w:val="24"/>
          <w:szCs w:val="24"/>
        </w:rPr>
        <w:t>2</w:t>
      </w:r>
      <w:r>
        <w:rPr>
          <w:rFonts w:ascii="Arial" w:hAnsi="Arial" w:cs="Arial"/>
          <w:sz w:val="24"/>
          <w:szCs w:val="24"/>
        </w:rPr>
        <w:t>.3</w:t>
      </w:r>
      <w:r>
        <w:rPr>
          <w:rFonts w:ascii="Arial" w:hAnsi="Arial" w:cs="Arial"/>
          <w:sz w:val="24"/>
          <w:szCs w:val="24"/>
        </w:rPr>
        <w:tab/>
      </w:r>
      <w:r w:rsidRPr="00AA213A">
        <w:rPr>
          <w:rFonts w:ascii="Arial" w:hAnsi="Arial" w:cs="Arial"/>
          <w:sz w:val="24"/>
          <w:szCs w:val="24"/>
        </w:rPr>
        <w:t xml:space="preserve">The </w:t>
      </w:r>
      <w:r w:rsidR="00191909" w:rsidRPr="00AA213A">
        <w:rPr>
          <w:rFonts w:ascii="Arial" w:hAnsi="Arial" w:cs="Arial"/>
          <w:sz w:val="24"/>
          <w:szCs w:val="24"/>
        </w:rPr>
        <w:t xml:space="preserve">Homelessness and Temporary Accommodation Service </w:t>
      </w:r>
      <w:r w:rsidR="00F163AC" w:rsidRPr="00AA213A">
        <w:rPr>
          <w:rFonts w:ascii="Arial" w:hAnsi="Arial" w:cs="Arial"/>
          <w:sz w:val="24"/>
          <w:szCs w:val="24"/>
        </w:rPr>
        <w:t>will aim to adopt</w:t>
      </w:r>
      <w:r w:rsidR="00B6139F" w:rsidRPr="00AA213A">
        <w:rPr>
          <w:rFonts w:ascii="Arial" w:hAnsi="Arial" w:cs="Arial"/>
          <w:sz w:val="24"/>
          <w:szCs w:val="24"/>
        </w:rPr>
        <w:t xml:space="preserve"> </w:t>
      </w:r>
      <w:r w:rsidR="00F05A95" w:rsidRPr="00AA213A">
        <w:rPr>
          <w:rFonts w:ascii="Arial" w:hAnsi="Arial" w:cs="Arial"/>
          <w:sz w:val="24"/>
          <w:szCs w:val="24"/>
        </w:rPr>
        <w:t>a</w:t>
      </w:r>
      <w:r w:rsidRPr="00AA213A">
        <w:rPr>
          <w:rFonts w:ascii="Arial" w:hAnsi="Arial" w:cs="Arial"/>
          <w:sz w:val="24"/>
          <w:szCs w:val="24"/>
        </w:rPr>
        <w:t xml:space="preserve"> person centered, </w:t>
      </w:r>
      <w:r w:rsidR="00F05A95" w:rsidRPr="00AA213A">
        <w:rPr>
          <w:rFonts w:ascii="Arial" w:hAnsi="Arial" w:cs="Arial"/>
          <w:sz w:val="24"/>
          <w:szCs w:val="24"/>
        </w:rPr>
        <w:t>strength-based</w:t>
      </w:r>
      <w:r w:rsidRPr="00AA213A">
        <w:rPr>
          <w:rFonts w:ascii="Arial" w:hAnsi="Arial" w:cs="Arial"/>
          <w:sz w:val="24"/>
          <w:szCs w:val="24"/>
        </w:rPr>
        <w:t xml:space="preserve"> </w:t>
      </w:r>
      <w:r w:rsidR="00F05A95" w:rsidRPr="00AA213A">
        <w:rPr>
          <w:rFonts w:ascii="Arial" w:hAnsi="Arial" w:cs="Arial"/>
          <w:sz w:val="24"/>
          <w:szCs w:val="24"/>
        </w:rPr>
        <w:t xml:space="preserve">approach </w:t>
      </w:r>
      <w:r w:rsidR="008316D6" w:rsidRPr="00AA213A">
        <w:rPr>
          <w:rFonts w:ascii="Arial" w:hAnsi="Arial" w:cs="Arial"/>
          <w:sz w:val="24"/>
          <w:szCs w:val="24"/>
          <w:shd w:val="clear" w:color="auto" w:fill="FFFFFF"/>
        </w:rPr>
        <w:t>ensur</w:t>
      </w:r>
      <w:r w:rsidR="00F05A95" w:rsidRPr="00AA213A">
        <w:rPr>
          <w:rFonts w:ascii="Arial" w:hAnsi="Arial" w:cs="Arial"/>
          <w:sz w:val="24"/>
          <w:szCs w:val="24"/>
          <w:shd w:val="clear" w:color="auto" w:fill="FFFFFF"/>
        </w:rPr>
        <w:t>ing</w:t>
      </w:r>
      <w:r w:rsidR="008316D6" w:rsidRPr="00AA213A">
        <w:rPr>
          <w:rFonts w:ascii="Arial" w:hAnsi="Arial" w:cs="Arial"/>
          <w:sz w:val="24"/>
          <w:szCs w:val="24"/>
          <w:shd w:val="clear" w:color="auto" w:fill="FFFFFF"/>
        </w:rPr>
        <w:t xml:space="preserve"> that individuals </w:t>
      </w:r>
      <w:r w:rsidR="00095C38" w:rsidRPr="00AA213A">
        <w:rPr>
          <w:rFonts w:ascii="Arial" w:hAnsi="Arial" w:cs="Arial"/>
          <w:sz w:val="24"/>
          <w:szCs w:val="24"/>
          <w:shd w:val="clear" w:color="auto" w:fill="FFFFFF"/>
        </w:rPr>
        <w:t xml:space="preserve">lead </w:t>
      </w:r>
      <w:r w:rsidR="008316D6" w:rsidRPr="00AA213A">
        <w:rPr>
          <w:rFonts w:ascii="Arial" w:hAnsi="Arial" w:cs="Arial"/>
          <w:sz w:val="24"/>
          <w:szCs w:val="24"/>
          <w:shd w:val="clear" w:color="auto" w:fill="FFFFFF"/>
        </w:rPr>
        <w:t xml:space="preserve">in identifying </w:t>
      </w:r>
      <w:r w:rsidR="00F05A95" w:rsidRPr="00AA213A">
        <w:rPr>
          <w:rFonts w:ascii="Arial" w:hAnsi="Arial" w:cs="Arial"/>
          <w:sz w:val="24"/>
          <w:szCs w:val="24"/>
          <w:shd w:val="clear" w:color="auto" w:fill="FFFFFF"/>
        </w:rPr>
        <w:t xml:space="preserve">their own </w:t>
      </w:r>
      <w:r w:rsidR="008316D6" w:rsidRPr="00AA213A">
        <w:rPr>
          <w:rFonts w:ascii="Arial" w:hAnsi="Arial" w:cs="Arial"/>
          <w:sz w:val="24"/>
          <w:szCs w:val="24"/>
          <w:shd w:val="clear" w:color="auto" w:fill="FFFFFF"/>
        </w:rPr>
        <w:t xml:space="preserve">goals </w:t>
      </w:r>
      <w:r w:rsidR="00585312" w:rsidRPr="00AA213A">
        <w:rPr>
          <w:rFonts w:ascii="Arial" w:hAnsi="Arial" w:cs="Arial"/>
          <w:sz w:val="24"/>
          <w:szCs w:val="24"/>
          <w:shd w:val="clear" w:color="auto" w:fill="FFFFFF"/>
        </w:rPr>
        <w:t>and support needs</w:t>
      </w:r>
      <w:r w:rsidR="00F05A95" w:rsidRPr="00AA213A">
        <w:rPr>
          <w:rFonts w:ascii="Arial" w:hAnsi="Arial" w:cs="Arial"/>
          <w:sz w:val="24"/>
          <w:szCs w:val="24"/>
          <w:shd w:val="clear" w:color="auto" w:fill="FFFFFF"/>
        </w:rPr>
        <w:t xml:space="preserve"> and have </w:t>
      </w:r>
      <w:r w:rsidR="008316D6" w:rsidRPr="00AA213A">
        <w:rPr>
          <w:rFonts w:ascii="Arial" w:hAnsi="Arial" w:cs="Arial"/>
          <w:sz w:val="24"/>
          <w:szCs w:val="24"/>
          <w:shd w:val="clear" w:color="auto" w:fill="FFFFFF"/>
        </w:rPr>
        <w:t>shared accountability</w:t>
      </w:r>
      <w:r w:rsidR="005B3942" w:rsidRPr="00AA213A">
        <w:rPr>
          <w:rFonts w:ascii="Arial" w:hAnsi="Arial" w:cs="Arial"/>
          <w:sz w:val="24"/>
          <w:szCs w:val="24"/>
          <w:shd w:val="clear" w:color="auto" w:fill="FFFFFF"/>
        </w:rPr>
        <w:t xml:space="preserve"> to achieve the </w:t>
      </w:r>
      <w:r w:rsidR="00F05A95" w:rsidRPr="00AA213A">
        <w:rPr>
          <w:rFonts w:ascii="Arial" w:hAnsi="Arial" w:cs="Arial"/>
          <w:sz w:val="24"/>
          <w:szCs w:val="24"/>
          <w:shd w:val="clear" w:color="auto" w:fill="FFFFFF"/>
        </w:rPr>
        <w:t xml:space="preserve">desired </w:t>
      </w:r>
      <w:r w:rsidR="005B3942" w:rsidRPr="00AA213A">
        <w:rPr>
          <w:rFonts w:ascii="Arial" w:hAnsi="Arial" w:cs="Arial"/>
          <w:sz w:val="24"/>
          <w:szCs w:val="24"/>
          <w:shd w:val="clear" w:color="auto" w:fill="FFFFFF"/>
        </w:rPr>
        <w:t>outcome</w:t>
      </w:r>
      <w:r w:rsidR="00F163AC" w:rsidRPr="00AA213A">
        <w:rPr>
          <w:rFonts w:ascii="Arial" w:hAnsi="Arial" w:cs="Arial"/>
          <w:sz w:val="24"/>
          <w:szCs w:val="24"/>
          <w:shd w:val="clear" w:color="auto" w:fill="FFFFFF"/>
        </w:rPr>
        <w:t xml:space="preserve"> of settled housing</w:t>
      </w:r>
      <w:r w:rsidR="008316D6" w:rsidRPr="00AA213A">
        <w:rPr>
          <w:rFonts w:ascii="Arial" w:hAnsi="Arial" w:cs="Arial"/>
          <w:sz w:val="24"/>
          <w:szCs w:val="24"/>
          <w:shd w:val="clear" w:color="auto" w:fill="FFFFFF"/>
        </w:rPr>
        <w:t xml:space="preserve">. The </w:t>
      </w:r>
      <w:r w:rsidR="00F05A95" w:rsidRPr="00AA213A">
        <w:rPr>
          <w:rFonts w:ascii="Arial" w:hAnsi="Arial" w:cs="Arial"/>
          <w:sz w:val="24"/>
          <w:szCs w:val="24"/>
          <w:shd w:val="clear" w:color="auto" w:fill="FFFFFF"/>
        </w:rPr>
        <w:t>S</w:t>
      </w:r>
      <w:r w:rsidR="005B3942" w:rsidRPr="00AA213A">
        <w:rPr>
          <w:rFonts w:ascii="Arial" w:hAnsi="Arial" w:cs="Arial"/>
          <w:sz w:val="24"/>
          <w:szCs w:val="24"/>
          <w:shd w:val="clear" w:color="auto" w:fill="FFFFFF"/>
        </w:rPr>
        <w:t xml:space="preserve">ervice will </w:t>
      </w:r>
      <w:r w:rsidR="008316D6" w:rsidRPr="00AA213A">
        <w:rPr>
          <w:rFonts w:ascii="Arial" w:hAnsi="Arial" w:cs="Arial"/>
          <w:sz w:val="24"/>
          <w:szCs w:val="24"/>
          <w:shd w:val="clear" w:color="auto" w:fill="FFFFFF"/>
        </w:rPr>
        <w:t>aim to empower</w:t>
      </w:r>
      <w:r w:rsidR="00585312" w:rsidRPr="00AA213A">
        <w:rPr>
          <w:rFonts w:ascii="Arial" w:hAnsi="Arial" w:cs="Arial"/>
          <w:sz w:val="24"/>
          <w:szCs w:val="24"/>
          <w:shd w:val="clear" w:color="auto" w:fill="FFFFFF"/>
        </w:rPr>
        <w:t xml:space="preserve"> individuals</w:t>
      </w:r>
      <w:r w:rsidR="008316D6" w:rsidRPr="00AA213A">
        <w:rPr>
          <w:rFonts w:ascii="Arial" w:hAnsi="Arial" w:cs="Arial"/>
          <w:sz w:val="24"/>
          <w:szCs w:val="24"/>
          <w:shd w:val="clear" w:color="auto" w:fill="FFFFFF"/>
        </w:rPr>
        <w:t>, draw on their strengths and capabilities, promote an</w:t>
      </w:r>
      <w:r w:rsidR="00F05A95" w:rsidRPr="00AA213A">
        <w:rPr>
          <w:rFonts w:ascii="Arial" w:hAnsi="Arial" w:cs="Arial"/>
          <w:sz w:val="24"/>
          <w:szCs w:val="24"/>
          <w:shd w:val="clear" w:color="auto" w:fill="FFFFFF"/>
        </w:rPr>
        <w:t>d</w:t>
      </w:r>
      <w:r w:rsidR="008316D6" w:rsidRPr="00AA213A">
        <w:rPr>
          <w:rFonts w:ascii="Arial" w:hAnsi="Arial" w:cs="Arial"/>
          <w:sz w:val="24"/>
          <w:szCs w:val="24"/>
          <w:shd w:val="clear" w:color="auto" w:fill="FFFFFF"/>
        </w:rPr>
        <w:t xml:space="preserve"> improve </w:t>
      </w:r>
      <w:r w:rsidR="00585312" w:rsidRPr="00AA213A">
        <w:rPr>
          <w:rFonts w:ascii="Arial" w:hAnsi="Arial" w:cs="Arial"/>
          <w:sz w:val="24"/>
          <w:szCs w:val="24"/>
          <w:shd w:val="clear" w:color="auto" w:fill="FFFFFF"/>
        </w:rPr>
        <w:t xml:space="preserve">their </w:t>
      </w:r>
      <w:r w:rsidR="008316D6" w:rsidRPr="00AA213A">
        <w:rPr>
          <w:rFonts w:ascii="Arial" w:hAnsi="Arial" w:cs="Arial"/>
          <w:sz w:val="24"/>
          <w:szCs w:val="24"/>
          <w:shd w:val="clear" w:color="auto" w:fill="FFFFFF"/>
        </w:rPr>
        <w:t xml:space="preserve">quality of life by facilitating timely access to necessary support, thus reducing the risk of repeat </w:t>
      </w:r>
      <w:r w:rsidR="000A62BF" w:rsidRPr="00AA213A">
        <w:rPr>
          <w:rFonts w:ascii="Arial" w:hAnsi="Arial" w:cs="Arial"/>
          <w:sz w:val="24"/>
          <w:szCs w:val="24"/>
          <w:shd w:val="clear" w:color="auto" w:fill="FFFFFF"/>
        </w:rPr>
        <w:t>homelessness,</w:t>
      </w:r>
      <w:r w:rsidR="008316D6" w:rsidRPr="00AA213A">
        <w:rPr>
          <w:rFonts w:ascii="Arial" w:hAnsi="Arial" w:cs="Arial"/>
          <w:sz w:val="24"/>
          <w:szCs w:val="24"/>
          <w:shd w:val="clear" w:color="auto" w:fill="FFFFFF"/>
        </w:rPr>
        <w:t xml:space="preserve"> and enhancing housing stability. </w:t>
      </w:r>
    </w:p>
    <w:p w14:paraId="1A836D56" w14:textId="5CB5CBE0" w:rsidR="00B92573" w:rsidRPr="00AA213A" w:rsidRDefault="00B92573" w:rsidP="00B92573">
      <w:pPr>
        <w:ind w:left="720" w:hanging="720"/>
        <w:jc w:val="both"/>
        <w:rPr>
          <w:rFonts w:ascii="Arial" w:hAnsi="Arial" w:cs="Arial"/>
          <w:sz w:val="24"/>
          <w:szCs w:val="24"/>
        </w:rPr>
      </w:pPr>
      <w:r w:rsidRPr="00AA213A">
        <w:rPr>
          <w:rFonts w:ascii="Arial" w:hAnsi="Arial" w:cs="Arial"/>
          <w:sz w:val="24"/>
          <w:szCs w:val="24"/>
        </w:rPr>
        <w:t>1</w:t>
      </w:r>
      <w:r w:rsidR="005965CB">
        <w:rPr>
          <w:rFonts w:ascii="Arial" w:hAnsi="Arial" w:cs="Arial"/>
          <w:sz w:val="24"/>
          <w:szCs w:val="24"/>
        </w:rPr>
        <w:t>2</w:t>
      </w:r>
      <w:r w:rsidRPr="00AA213A">
        <w:rPr>
          <w:rFonts w:ascii="Arial" w:hAnsi="Arial" w:cs="Arial"/>
          <w:sz w:val="24"/>
          <w:szCs w:val="24"/>
        </w:rPr>
        <w:t>.</w:t>
      </w:r>
      <w:r w:rsidR="00FB528A" w:rsidRPr="00AA213A">
        <w:rPr>
          <w:rFonts w:ascii="Arial" w:hAnsi="Arial" w:cs="Arial"/>
          <w:sz w:val="24"/>
          <w:szCs w:val="24"/>
        </w:rPr>
        <w:t>4</w:t>
      </w:r>
      <w:r w:rsidRPr="00AA213A">
        <w:rPr>
          <w:rFonts w:ascii="Arial" w:hAnsi="Arial" w:cs="Arial"/>
          <w:sz w:val="24"/>
          <w:szCs w:val="24"/>
        </w:rPr>
        <w:tab/>
      </w:r>
      <w:r w:rsidR="008316D6" w:rsidRPr="00AA213A">
        <w:rPr>
          <w:rFonts w:ascii="Arial" w:hAnsi="Arial" w:cs="Arial"/>
          <w:sz w:val="24"/>
          <w:szCs w:val="24"/>
        </w:rPr>
        <w:t xml:space="preserve">Support </w:t>
      </w:r>
      <w:r w:rsidR="005B3942" w:rsidRPr="00AA213A">
        <w:rPr>
          <w:rFonts w:ascii="Arial" w:hAnsi="Arial" w:cs="Arial"/>
          <w:sz w:val="24"/>
          <w:szCs w:val="24"/>
        </w:rPr>
        <w:t>will be delivered with compassion</w:t>
      </w:r>
      <w:r w:rsidR="00F163AC" w:rsidRPr="00AA213A">
        <w:rPr>
          <w:rFonts w:ascii="Arial" w:hAnsi="Arial" w:cs="Arial"/>
          <w:sz w:val="24"/>
          <w:szCs w:val="24"/>
        </w:rPr>
        <w:t xml:space="preserve"> and</w:t>
      </w:r>
      <w:r w:rsidR="005B3942" w:rsidRPr="00AA213A">
        <w:rPr>
          <w:rFonts w:ascii="Arial" w:hAnsi="Arial" w:cs="Arial"/>
          <w:sz w:val="24"/>
          <w:szCs w:val="24"/>
        </w:rPr>
        <w:t xml:space="preserve"> empathy, without judgement.  Practical support </w:t>
      </w:r>
      <w:r w:rsidR="00585312" w:rsidRPr="00AA213A">
        <w:rPr>
          <w:rFonts w:ascii="Arial" w:hAnsi="Arial" w:cs="Arial"/>
          <w:sz w:val="24"/>
          <w:szCs w:val="24"/>
        </w:rPr>
        <w:t xml:space="preserve">can </w:t>
      </w:r>
      <w:r w:rsidR="000A62BF" w:rsidRPr="00AA213A">
        <w:rPr>
          <w:rFonts w:ascii="Arial" w:hAnsi="Arial" w:cs="Arial"/>
          <w:sz w:val="24"/>
          <w:szCs w:val="24"/>
        </w:rPr>
        <w:t>includ</w:t>
      </w:r>
      <w:r w:rsidR="00585312" w:rsidRPr="00AA213A">
        <w:rPr>
          <w:rFonts w:ascii="Arial" w:hAnsi="Arial" w:cs="Arial"/>
          <w:sz w:val="24"/>
          <w:szCs w:val="24"/>
        </w:rPr>
        <w:t>e</w:t>
      </w:r>
      <w:r w:rsidR="000A62BF" w:rsidRPr="00AA213A">
        <w:rPr>
          <w:rFonts w:ascii="Arial" w:hAnsi="Arial" w:cs="Arial"/>
          <w:sz w:val="24"/>
          <w:szCs w:val="24"/>
        </w:rPr>
        <w:t xml:space="preserve"> </w:t>
      </w:r>
      <w:r w:rsidRPr="00AA213A">
        <w:rPr>
          <w:rFonts w:ascii="Arial" w:hAnsi="Arial" w:cs="Arial"/>
          <w:sz w:val="24"/>
          <w:szCs w:val="24"/>
        </w:rPr>
        <w:t xml:space="preserve">(but not limited to): </w:t>
      </w:r>
    </w:p>
    <w:p w14:paraId="3A017775" w14:textId="77777777" w:rsidR="008316D6" w:rsidRPr="001C5C90" w:rsidRDefault="008316D6" w:rsidP="008316D6">
      <w:pPr>
        <w:pStyle w:val="ListParagraph"/>
        <w:numPr>
          <w:ilvl w:val="0"/>
          <w:numId w:val="9"/>
        </w:numPr>
        <w:jc w:val="both"/>
        <w:rPr>
          <w:rFonts w:ascii="Arial" w:hAnsi="Arial" w:cs="Arial"/>
          <w:sz w:val="24"/>
          <w:szCs w:val="24"/>
        </w:rPr>
      </w:pPr>
      <w:r w:rsidRPr="001C5C90">
        <w:rPr>
          <w:rFonts w:ascii="Arial" w:hAnsi="Arial" w:cs="Arial"/>
          <w:sz w:val="24"/>
          <w:szCs w:val="24"/>
        </w:rPr>
        <w:t xml:space="preserve">Support in understanding rights and responsibilities whilst in temporary accommodation. </w:t>
      </w:r>
    </w:p>
    <w:p w14:paraId="7C97B190" w14:textId="1E4C0D45" w:rsidR="00AF27A3" w:rsidRPr="00056EEB" w:rsidRDefault="00B568F2" w:rsidP="00AF27A3">
      <w:pPr>
        <w:pStyle w:val="ListParagraph"/>
        <w:numPr>
          <w:ilvl w:val="0"/>
          <w:numId w:val="9"/>
        </w:numPr>
        <w:jc w:val="both"/>
        <w:rPr>
          <w:rFonts w:ascii="Arial" w:hAnsi="Arial" w:cs="Arial"/>
          <w:sz w:val="24"/>
          <w:szCs w:val="24"/>
        </w:rPr>
      </w:pPr>
      <w:r w:rsidRPr="001C5C90">
        <w:rPr>
          <w:rFonts w:ascii="Arial" w:hAnsi="Arial" w:cs="Arial"/>
          <w:sz w:val="24"/>
          <w:szCs w:val="24"/>
        </w:rPr>
        <w:t xml:space="preserve">Help in </w:t>
      </w:r>
      <w:proofErr w:type="spellStart"/>
      <w:r w:rsidR="00AF27A3" w:rsidRPr="001C5C90">
        <w:rPr>
          <w:rFonts w:ascii="Arial" w:hAnsi="Arial" w:cs="Arial"/>
          <w:sz w:val="24"/>
          <w:szCs w:val="24"/>
        </w:rPr>
        <w:t>maximising</w:t>
      </w:r>
      <w:proofErr w:type="spellEnd"/>
      <w:r w:rsidR="00AF27A3" w:rsidRPr="001C5C90">
        <w:rPr>
          <w:rFonts w:ascii="Arial" w:hAnsi="Arial" w:cs="Arial"/>
          <w:sz w:val="24"/>
          <w:szCs w:val="24"/>
        </w:rPr>
        <w:t xml:space="preserve"> </w:t>
      </w:r>
      <w:r w:rsidRPr="001C5C90">
        <w:rPr>
          <w:rFonts w:ascii="Arial" w:hAnsi="Arial" w:cs="Arial"/>
          <w:sz w:val="24"/>
          <w:szCs w:val="24"/>
        </w:rPr>
        <w:t xml:space="preserve">benefits that the household may be entitled </w:t>
      </w:r>
      <w:r w:rsidR="00734F09" w:rsidRPr="001C5C90">
        <w:rPr>
          <w:rFonts w:ascii="Arial" w:hAnsi="Arial" w:cs="Arial"/>
          <w:sz w:val="24"/>
          <w:szCs w:val="24"/>
        </w:rPr>
        <w:t>to</w:t>
      </w:r>
      <w:r w:rsidR="00AF27A3" w:rsidRPr="001C5C90">
        <w:rPr>
          <w:rFonts w:ascii="Arial" w:hAnsi="Arial" w:cs="Arial"/>
          <w:sz w:val="24"/>
          <w:szCs w:val="24"/>
        </w:rPr>
        <w:t>.</w:t>
      </w:r>
      <w:r w:rsidR="00734F09" w:rsidRPr="001C5C90">
        <w:rPr>
          <w:rFonts w:ascii="Arial" w:hAnsi="Arial" w:cs="Arial"/>
          <w:sz w:val="24"/>
          <w:szCs w:val="24"/>
        </w:rPr>
        <w:t xml:space="preserve"> </w:t>
      </w:r>
    </w:p>
    <w:p w14:paraId="2D4AEEFB" w14:textId="2C1F4AD1"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School admissions being addressed</w:t>
      </w:r>
      <w:r w:rsidR="00CF22A2" w:rsidRPr="008E4855">
        <w:rPr>
          <w:rFonts w:ascii="Arial" w:hAnsi="Arial" w:cs="Arial"/>
          <w:sz w:val="24"/>
          <w:szCs w:val="24"/>
        </w:rPr>
        <w:t>,</w:t>
      </w:r>
      <w:r w:rsidRPr="008E4855">
        <w:rPr>
          <w:rFonts w:ascii="Arial" w:hAnsi="Arial" w:cs="Arial"/>
          <w:sz w:val="24"/>
          <w:szCs w:val="24"/>
        </w:rPr>
        <w:t xml:space="preserve"> to get children into school </w:t>
      </w:r>
      <w:r w:rsidR="00725B6A" w:rsidRPr="008E4855">
        <w:rPr>
          <w:rFonts w:ascii="Arial" w:hAnsi="Arial" w:cs="Arial"/>
          <w:sz w:val="24"/>
          <w:szCs w:val="24"/>
        </w:rPr>
        <w:t xml:space="preserve">swiftly, </w:t>
      </w:r>
      <w:proofErr w:type="spellStart"/>
      <w:r w:rsidRPr="008E4855">
        <w:rPr>
          <w:rFonts w:ascii="Arial" w:hAnsi="Arial" w:cs="Arial"/>
          <w:sz w:val="24"/>
          <w:szCs w:val="24"/>
        </w:rPr>
        <w:t>minimising</w:t>
      </w:r>
      <w:proofErr w:type="spellEnd"/>
      <w:r w:rsidRPr="008E4855">
        <w:rPr>
          <w:rFonts w:ascii="Arial" w:hAnsi="Arial" w:cs="Arial"/>
          <w:sz w:val="24"/>
          <w:szCs w:val="24"/>
        </w:rPr>
        <w:t xml:space="preserve"> educational disruption. </w:t>
      </w:r>
    </w:p>
    <w:p w14:paraId="63B32207" w14:textId="3B15E80C"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 xml:space="preserve">Instigate </w:t>
      </w:r>
      <w:r w:rsidR="00E92498" w:rsidRPr="008E4855">
        <w:rPr>
          <w:rFonts w:ascii="Arial" w:hAnsi="Arial" w:cs="Arial"/>
          <w:sz w:val="24"/>
          <w:szCs w:val="24"/>
        </w:rPr>
        <w:t>e</w:t>
      </w:r>
      <w:r w:rsidRPr="008E4855">
        <w:rPr>
          <w:rFonts w:ascii="Arial" w:hAnsi="Arial" w:cs="Arial"/>
          <w:sz w:val="24"/>
          <w:szCs w:val="24"/>
        </w:rPr>
        <w:t xml:space="preserve">arly </w:t>
      </w:r>
      <w:r w:rsidR="00E92498" w:rsidRPr="008E4855">
        <w:rPr>
          <w:rFonts w:ascii="Arial" w:hAnsi="Arial" w:cs="Arial"/>
          <w:sz w:val="24"/>
          <w:szCs w:val="24"/>
        </w:rPr>
        <w:t>h</w:t>
      </w:r>
      <w:r w:rsidRPr="008E4855">
        <w:rPr>
          <w:rFonts w:ascii="Arial" w:hAnsi="Arial" w:cs="Arial"/>
          <w:sz w:val="24"/>
          <w:szCs w:val="24"/>
        </w:rPr>
        <w:t>elp assessment being completed in a timely fashion for households with children</w:t>
      </w:r>
      <w:r w:rsidR="00737C21" w:rsidRPr="008E4855">
        <w:rPr>
          <w:rFonts w:ascii="Arial" w:hAnsi="Arial" w:cs="Arial"/>
          <w:sz w:val="24"/>
          <w:szCs w:val="24"/>
        </w:rPr>
        <w:t>,</w:t>
      </w:r>
      <w:r w:rsidR="00CF22A2" w:rsidRPr="008E4855">
        <w:rPr>
          <w:rFonts w:ascii="Arial" w:hAnsi="Arial" w:cs="Arial"/>
          <w:sz w:val="24"/>
          <w:szCs w:val="24"/>
        </w:rPr>
        <w:t xml:space="preserve"> where appropriate.</w:t>
      </w:r>
      <w:r w:rsidRPr="008E4855">
        <w:rPr>
          <w:rFonts w:ascii="Arial" w:hAnsi="Arial" w:cs="Arial"/>
          <w:sz w:val="24"/>
          <w:szCs w:val="24"/>
        </w:rPr>
        <w:t xml:space="preserve"> </w:t>
      </w:r>
    </w:p>
    <w:p w14:paraId="408F2D6A" w14:textId="4B475AEC" w:rsidR="00B568F2" w:rsidRPr="008E4855" w:rsidRDefault="00BF5AA3" w:rsidP="00BC3EF5">
      <w:pPr>
        <w:pStyle w:val="ListParagraph"/>
        <w:numPr>
          <w:ilvl w:val="0"/>
          <w:numId w:val="9"/>
        </w:numPr>
        <w:jc w:val="both"/>
        <w:rPr>
          <w:rFonts w:ascii="Arial" w:hAnsi="Arial" w:cs="Arial"/>
          <w:sz w:val="24"/>
          <w:szCs w:val="24"/>
        </w:rPr>
      </w:pPr>
      <w:r w:rsidRPr="008E4855">
        <w:rPr>
          <w:rFonts w:ascii="Arial" w:hAnsi="Arial" w:cs="Arial"/>
          <w:sz w:val="24"/>
          <w:szCs w:val="24"/>
        </w:rPr>
        <w:t>Former council r</w:t>
      </w:r>
      <w:r w:rsidR="00B568F2" w:rsidRPr="008E4855">
        <w:rPr>
          <w:rFonts w:ascii="Arial" w:hAnsi="Arial" w:cs="Arial"/>
          <w:sz w:val="24"/>
          <w:szCs w:val="24"/>
        </w:rPr>
        <w:t xml:space="preserve">ent payment plans being established at outset of </w:t>
      </w:r>
      <w:r w:rsidRPr="008E4855">
        <w:rPr>
          <w:rFonts w:ascii="Arial" w:hAnsi="Arial" w:cs="Arial"/>
          <w:sz w:val="24"/>
          <w:szCs w:val="24"/>
        </w:rPr>
        <w:t xml:space="preserve">the placement. </w:t>
      </w:r>
    </w:p>
    <w:p w14:paraId="383438A3" w14:textId="2359C427"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Links</w:t>
      </w:r>
      <w:r w:rsidR="00737C21" w:rsidRPr="008E4855">
        <w:rPr>
          <w:rFonts w:ascii="Arial" w:hAnsi="Arial" w:cs="Arial"/>
          <w:sz w:val="24"/>
          <w:szCs w:val="24"/>
        </w:rPr>
        <w:t xml:space="preserve"> established with</w:t>
      </w:r>
      <w:r w:rsidRPr="008E4855">
        <w:rPr>
          <w:rFonts w:ascii="Arial" w:hAnsi="Arial" w:cs="Arial"/>
          <w:sz w:val="24"/>
          <w:szCs w:val="24"/>
        </w:rPr>
        <w:t xml:space="preserve"> the Income Team regarding Housing Benefit claims for </w:t>
      </w:r>
      <w:r w:rsidR="00F77867" w:rsidRPr="008E4855">
        <w:rPr>
          <w:rFonts w:ascii="Arial" w:hAnsi="Arial" w:cs="Arial"/>
          <w:sz w:val="24"/>
          <w:szCs w:val="24"/>
        </w:rPr>
        <w:t xml:space="preserve">occupancy </w:t>
      </w:r>
      <w:r w:rsidRPr="008E4855">
        <w:rPr>
          <w:rFonts w:ascii="Arial" w:hAnsi="Arial" w:cs="Arial"/>
          <w:sz w:val="24"/>
          <w:szCs w:val="24"/>
        </w:rPr>
        <w:t>charges</w:t>
      </w:r>
      <w:r w:rsidR="00737C21" w:rsidRPr="008E4855">
        <w:rPr>
          <w:rFonts w:ascii="Arial" w:hAnsi="Arial" w:cs="Arial"/>
          <w:sz w:val="24"/>
          <w:szCs w:val="24"/>
        </w:rPr>
        <w:t>.</w:t>
      </w:r>
    </w:p>
    <w:p w14:paraId="72ED6256" w14:textId="0C432275"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 xml:space="preserve">Links established with other agencies where needed </w:t>
      </w:r>
      <w:r w:rsidR="00737C21" w:rsidRPr="008E4855">
        <w:rPr>
          <w:rFonts w:ascii="Arial" w:hAnsi="Arial" w:cs="Arial"/>
          <w:sz w:val="24"/>
          <w:szCs w:val="24"/>
        </w:rPr>
        <w:t>e.g.,</w:t>
      </w:r>
      <w:r w:rsidRPr="008E4855">
        <w:rPr>
          <w:rFonts w:ascii="Arial" w:hAnsi="Arial" w:cs="Arial"/>
          <w:sz w:val="24"/>
          <w:szCs w:val="24"/>
        </w:rPr>
        <w:t xml:space="preserve"> Social Care, Children’s Services</w:t>
      </w:r>
      <w:r w:rsidR="00737C21" w:rsidRPr="008E4855">
        <w:rPr>
          <w:rFonts w:ascii="Arial" w:hAnsi="Arial" w:cs="Arial"/>
          <w:sz w:val="24"/>
          <w:szCs w:val="24"/>
        </w:rPr>
        <w:t>,</w:t>
      </w:r>
      <w:r w:rsidRPr="008E4855">
        <w:rPr>
          <w:rFonts w:ascii="Arial" w:hAnsi="Arial" w:cs="Arial"/>
          <w:sz w:val="24"/>
          <w:szCs w:val="24"/>
        </w:rPr>
        <w:t xml:space="preserve"> Domestic Abuse Services</w:t>
      </w:r>
      <w:r w:rsidR="00B664EA" w:rsidRPr="00A46F04">
        <w:rPr>
          <w:rFonts w:ascii="Arial" w:hAnsi="Arial" w:cs="Arial"/>
          <w:sz w:val="24"/>
          <w:szCs w:val="24"/>
        </w:rPr>
        <w:t xml:space="preserve">, </w:t>
      </w:r>
      <w:r w:rsidR="00B664EA" w:rsidRPr="00AA213A">
        <w:rPr>
          <w:rFonts w:ascii="Arial" w:hAnsi="Arial" w:cs="Arial"/>
          <w:sz w:val="24"/>
          <w:szCs w:val="24"/>
        </w:rPr>
        <w:t>Mental Health</w:t>
      </w:r>
      <w:r w:rsidR="002B5397">
        <w:rPr>
          <w:rFonts w:ascii="Arial" w:hAnsi="Arial" w:cs="Arial"/>
          <w:sz w:val="24"/>
          <w:szCs w:val="24"/>
        </w:rPr>
        <w:t xml:space="preserve">, </w:t>
      </w:r>
      <w:r w:rsidRPr="00A46F04">
        <w:rPr>
          <w:rFonts w:ascii="Arial" w:hAnsi="Arial" w:cs="Arial"/>
          <w:sz w:val="24"/>
          <w:szCs w:val="24"/>
        </w:rPr>
        <w:t xml:space="preserve">Drug </w:t>
      </w:r>
      <w:r w:rsidRPr="008E4855">
        <w:rPr>
          <w:rFonts w:ascii="Arial" w:hAnsi="Arial" w:cs="Arial"/>
          <w:sz w:val="24"/>
          <w:szCs w:val="24"/>
        </w:rPr>
        <w:t>and Alcohol support</w:t>
      </w:r>
      <w:r w:rsidR="00737C21" w:rsidRPr="008E4855">
        <w:rPr>
          <w:rFonts w:ascii="Arial" w:hAnsi="Arial" w:cs="Arial"/>
          <w:sz w:val="24"/>
          <w:szCs w:val="24"/>
        </w:rPr>
        <w:t>.</w:t>
      </w:r>
    </w:p>
    <w:p w14:paraId="47AA8F1F" w14:textId="5D41ED93" w:rsidR="003F54FA" w:rsidRPr="008E4855" w:rsidRDefault="003F54FA" w:rsidP="00BC3EF5">
      <w:pPr>
        <w:pStyle w:val="ListParagraph"/>
        <w:numPr>
          <w:ilvl w:val="0"/>
          <w:numId w:val="9"/>
        </w:numPr>
        <w:jc w:val="both"/>
        <w:rPr>
          <w:rFonts w:ascii="Arial" w:hAnsi="Arial" w:cs="Arial"/>
          <w:sz w:val="24"/>
          <w:szCs w:val="24"/>
        </w:rPr>
      </w:pPr>
      <w:r w:rsidRPr="008E4855">
        <w:rPr>
          <w:rFonts w:ascii="Arial" w:hAnsi="Arial" w:cs="Arial"/>
          <w:sz w:val="24"/>
          <w:szCs w:val="24"/>
        </w:rPr>
        <w:t>Support to register with Hea</w:t>
      </w:r>
      <w:r w:rsidR="009F1DAE">
        <w:rPr>
          <w:rFonts w:ascii="Arial" w:hAnsi="Arial" w:cs="Arial"/>
          <w:sz w:val="24"/>
          <w:szCs w:val="24"/>
        </w:rPr>
        <w:t>l</w:t>
      </w:r>
      <w:r w:rsidRPr="008E4855">
        <w:rPr>
          <w:rFonts w:ascii="Arial" w:hAnsi="Arial" w:cs="Arial"/>
          <w:sz w:val="24"/>
          <w:szCs w:val="24"/>
        </w:rPr>
        <w:t xml:space="preserve">th Care, which includes linking in with Gateway Primary Care, which </w:t>
      </w:r>
      <w:proofErr w:type="spellStart"/>
      <w:r w:rsidRPr="008E4855">
        <w:rPr>
          <w:rFonts w:ascii="Arial" w:hAnsi="Arial" w:cs="Arial"/>
          <w:sz w:val="24"/>
          <w:szCs w:val="24"/>
        </w:rPr>
        <w:t>specialises</w:t>
      </w:r>
      <w:proofErr w:type="spellEnd"/>
      <w:r w:rsidRPr="008E4855">
        <w:rPr>
          <w:rFonts w:ascii="Arial" w:hAnsi="Arial" w:cs="Arial"/>
          <w:sz w:val="24"/>
          <w:szCs w:val="24"/>
        </w:rPr>
        <w:t xml:space="preserve"> with </w:t>
      </w:r>
      <w:r w:rsidR="00BF5AA3" w:rsidRPr="008E4855">
        <w:rPr>
          <w:rFonts w:ascii="Arial" w:hAnsi="Arial" w:cs="Arial"/>
          <w:sz w:val="24"/>
          <w:szCs w:val="24"/>
        </w:rPr>
        <w:t xml:space="preserve">helping </w:t>
      </w:r>
      <w:r w:rsidRPr="008E4855">
        <w:rPr>
          <w:rFonts w:ascii="Arial" w:hAnsi="Arial" w:cs="Arial"/>
          <w:sz w:val="24"/>
          <w:szCs w:val="24"/>
        </w:rPr>
        <w:t xml:space="preserve">hard to reach and vulnerable groups. </w:t>
      </w:r>
    </w:p>
    <w:p w14:paraId="17E27AAD" w14:textId="6CE67FCA"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Support to register on the Council</w:t>
      </w:r>
      <w:r w:rsidR="00737C21" w:rsidRPr="008E4855">
        <w:rPr>
          <w:rFonts w:ascii="Arial" w:hAnsi="Arial" w:cs="Arial"/>
          <w:sz w:val="24"/>
          <w:szCs w:val="24"/>
        </w:rPr>
        <w:t>’s</w:t>
      </w:r>
      <w:r w:rsidRPr="008E4855">
        <w:rPr>
          <w:rFonts w:ascii="Arial" w:hAnsi="Arial" w:cs="Arial"/>
          <w:sz w:val="24"/>
          <w:szCs w:val="24"/>
        </w:rPr>
        <w:t xml:space="preserve"> </w:t>
      </w:r>
      <w:r w:rsidR="00737C21" w:rsidRPr="008E4855">
        <w:rPr>
          <w:rFonts w:ascii="Arial" w:hAnsi="Arial" w:cs="Arial"/>
          <w:sz w:val="24"/>
          <w:szCs w:val="24"/>
        </w:rPr>
        <w:t>H</w:t>
      </w:r>
      <w:r w:rsidRPr="008E4855">
        <w:rPr>
          <w:rFonts w:ascii="Arial" w:hAnsi="Arial" w:cs="Arial"/>
          <w:sz w:val="24"/>
          <w:szCs w:val="24"/>
        </w:rPr>
        <w:t xml:space="preserve">ousing </w:t>
      </w:r>
      <w:r w:rsidR="00737C21" w:rsidRPr="008E4855">
        <w:rPr>
          <w:rFonts w:ascii="Arial" w:hAnsi="Arial" w:cs="Arial"/>
          <w:sz w:val="24"/>
          <w:szCs w:val="24"/>
        </w:rPr>
        <w:t>R</w:t>
      </w:r>
      <w:r w:rsidRPr="008E4855">
        <w:rPr>
          <w:rFonts w:ascii="Arial" w:hAnsi="Arial" w:cs="Arial"/>
          <w:sz w:val="24"/>
          <w:szCs w:val="24"/>
        </w:rPr>
        <w:t xml:space="preserve">egister </w:t>
      </w:r>
      <w:r w:rsidR="00737C21" w:rsidRPr="008E4855">
        <w:rPr>
          <w:rFonts w:ascii="Arial" w:hAnsi="Arial" w:cs="Arial"/>
          <w:sz w:val="24"/>
          <w:szCs w:val="24"/>
        </w:rPr>
        <w:t xml:space="preserve">(where eligible) </w:t>
      </w:r>
      <w:r w:rsidRPr="008E4855">
        <w:rPr>
          <w:rFonts w:ascii="Arial" w:hAnsi="Arial" w:cs="Arial"/>
          <w:sz w:val="24"/>
          <w:szCs w:val="24"/>
        </w:rPr>
        <w:t>and provid</w:t>
      </w:r>
      <w:r w:rsidR="00BF5AA3" w:rsidRPr="008E4855">
        <w:rPr>
          <w:rFonts w:ascii="Arial" w:hAnsi="Arial" w:cs="Arial"/>
          <w:sz w:val="24"/>
          <w:szCs w:val="24"/>
        </w:rPr>
        <w:t>e</w:t>
      </w:r>
      <w:r w:rsidRPr="008E4855">
        <w:rPr>
          <w:rFonts w:ascii="Arial" w:hAnsi="Arial" w:cs="Arial"/>
          <w:sz w:val="24"/>
          <w:szCs w:val="24"/>
        </w:rPr>
        <w:t xml:space="preserve"> necessary documents</w:t>
      </w:r>
      <w:r w:rsidR="00737C21" w:rsidRPr="008E4855">
        <w:rPr>
          <w:rFonts w:ascii="Arial" w:hAnsi="Arial" w:cs="Arial"/>
          <w:sz w:val="24"/>
          <w:szCs w:val="24"/>
        </w:rPr>
        <w:t xml:space="preserve"> required.</w:t>
      </w:r>
    </w:p>
    <w:p w14:paraId="6688F505" w14:textId="3209D53D"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 xml:space="preserve">Earlier conversations regarding private rented sector or direct applications to Housing Associations to </w:t>
      </w:r>
      <w:r w:rsidR="00BF5AA3" w:rsidRPr="008E4855">
        <w:rPr>
          <w:rFonts w:ascii="Arial" w:hAnsi="Arial" w:cs="Arial"/>
          <w:sz w:val="24"/>
          <w:szCs w:val="24"/>
        </w:rPr>
        <w:t xml:space="preserve">help </w:t>
      </w:r>
      <w:r w:rsidRPr="008E4855">
        <w:rPr>
          <w:rFonts w:ascii="Arial" w:hAnsi="Arial" w:cs="Arial"/>
          <w:sz w:val="24"/>
          <w:szCs w:val="24"/>
        </w:rPr>
        <w:t>mov</w:t>
      </w:r>
      <w:r w:rsidR="00737C21" w:rsidRPr="008E4855">
        <w:rPr>
          <w:rFonts w:ascii="Arial" w:hAnsi="Arial" w:cs="Arial"/>
          <w:sz w:val="24"/>
          <w:szCs w:val="24"/>
        </w:rPr>
        <w:t>ing</w:t>
      </w:r>
      <w:r w:rsidRPr="008E4855">
        <w:rPr>
          <w:rFonts w:ascii="Arial" w:hAnsi="Arial" w:cs="Arial"/>
          <w:sz w:val="24"/>
          <w:szCs w:val="24"/>
        </w:rPr>
        <w:t xml:space="preserve"> on from temporary accommodation.</w:t>
      </w:r>
    </w:p>
    <w:p w14:paraId="0C4500D7" w14:textId="417DED78" w:rsidR="00B568F2" w:rsidRPr="008E4855" w:rsidRDefault="00B568F2" w:rsidP="00BC3EF5">
      <w:pPr>
        <w:pStyle w:val="ListParagraph"/>
        <w:numPr>
          <w:ilvl w:val="0"/>
          <w:numId w:val="9"/>
        </w:numPr>
        <w:jc w:val="both"/>
        <w:rPr>
          <w:rFonts w:ascii="Arial" w:hAnsi="Arial" w:cs="Arial"/>
          <w:sz w:val="24"/>
          <w:szCs w:val="24"/>
        </w:rPr>
      </w:pPr>
      <w:r w:rsidRPr="008E4855">
        <w:rPr>
          <w:rFonts w:ascii="Arial" w:hAnsi="Arial" w:cs="Arial"/>
          <w:sz w:val="24"/>
          <w:szCs w:val="24"/>
        </w:rPr>
        <w:t>Discuss any changes in circumstances in the suitability of the temporary accommodation placement.</w:t>
      </w:r>
    </w:p>
    <w:p w14:paraId="2D034FA0" w14:textId="77777777" w:rsidR="00B568F2" w:rsidRPr="008E4855" w:rsidRDefault="00B568F2" w:rsidP="006E3409">
      <w:pPr>
        <w:pStyle w:val="ListParagraph"/>
        <w:ind w:left="0"/>
        <w:jc w:val="both"/>
        <w:rPr>
          <w:rFonts w:ascii="Arial" w:hAnsi="Arial" w:cs="Arial"/>
          <w:sz w:val="24"/>
          <w:szCs w:val="24"/>
        </w:rPr>
      </w:pPr>
    </w:p>
    <w:p w14:paraId="7200E6DC" w14:textId="595D6463" w:rsidR="00AF27A3" w:rsidRPr="00AA213A" w:rsidRDefault="00F13541" w:rsidP="00AF27A3">
      <w:pPr>
        <w:pStyle w:val="ListParagraph"/>
        <w:ind w:left="0"/>
        <w:jc w:val="both"/>
        <w:rPr>
          <w:rFonts w:ascii="Arial" w:hAnsi="Arial" w:cs="Arial"/>
          <w:sz w:val="24"/>
          <w:szCs w:val="24"/>
        </w:rPr>
      </w:pPr>
      <w:r w:rsidRPr="008E4855">
        <w:rPr>
          <w:rFonts w:ascii="Arial" w:hAnsi="Arial" w:cs="Arial"/>
          <w:sz w:val="24"/>
          <w:szCs w:val="24"/>
        </w:rPr>
        <w:t>1</w:t>
      </w:r>
      <w:r w:rsidR="005965CB">
        <w:rPr>
          <w:rFonts w:ascii="Arial" w:hAnsi="Arial" w:cs="Arial"/>
          <w:sz w:val="24"/>
          <w:szCs w:val="24"/>
        </w:rPr>
        <w:t>2</w:t>
      </w:r>
      <w:r w:rsidRPr="008E4855">
        <w:rPr>
          <w:rFonts w:ascii="Arial" w:hAnsi="Arial" w:cs="Arial"/>
          <w:sz w:val="24"/>
          <w:szCs w:val="24"/>
        </w:rPr>
        <w:t>.</w:t>
      </w:r>
      <w:r w:rsidR="00FB528A">
        <w:rPr>
          <w:rFonts w:ascii="Arial" w:hAnsi="Arial" w:cs="Arial"/>
          <w:sz w:val="24"/>
          <w:szCs w:val="24"/>
        </w:rPr>
        <w:t>5</w:t>
      </w:r>
      <w:r w:rsidRPr="008E4855">
        <w:rPr>
          <w:rFonts w:ascii="Arial" w:hAnsi="Arial" w:cs="Arial"/>
          <w:sz w:val="24"/>
          <w:szCs w:val="24"/>
        </w:rPr>
        <w:t xml:space="preserve"> </w:t>
      </w:r>
      <w:r w:rsidRPr="008E4855">
        <w:rPr>
          <w:rFonts w:ascii="Arial" w:hAnsi="Arial" w:cs="Arial"/>
          <w:sz w:val="24"/>
          <w:szCs w:val="24"/>
        </w:rPr>
        <w:tab/>
      </w:r>
      <w:r w:rsidR="00B568F2" w:rsidRPr="00AA213A">
        <w:rPr>
          <w:rFonts w:ascii="Arial" w:hAnsi="Arial" w:cs="Arial"/>
          <w:sz w:val="24"/>
          <w:szCs w:val="24"/>
        </w:rPr>
        <w:t xml:space="preserve">Regular visits by </w:t>
      </w:r>
      <w:r w:rsidR="004D25B5" w:rsidRPr="00AA213A">
        <w:rPr>
          <w:rFonts w:ascii="Arial" w:hAnsi="Arial" w:cs="Arial"/>
          <w:sz w:val="24"/>
          <w:szCs w:val="24"/>
        </w:rPr>
        <w:t>the Resettlement and Support Officer</w:t>
      </w:r>
      <w:r w:rsidR="0093184B" w:rsidRPr="00AA213A">
        <w:rPr>
          <w:rFonts w:ascii="Arial" w:hAnsi="Arial" w:cs="Arial"/>
          <w:sz w:val="24"/>
          <w:szCs w:val="24"/>
        </w:rPr>
        <w:t>s</w:t>
      </w:r>
      <w:r w:rsidR="00E1577F" w:rsidRPr="00AA213A">
        <w:rPr>
          <w:rFonts w:ascii="Arial" w:hAnsi="Arial" w:cs="Arial"/>
          <w:sz w:val="24"/>
          <w:szCs w:val="24"/>
        </w:rPr>
        <w:t xml:space="preserve">, or similar </w:t>
      </w:r>
      <w:r w:rsidR="00A46F04" w:rsidRPr="00AA213A">
        <w:rPr>
          <w:rFonts w:ascii="Arial" w:hAnsi="Arial" w:cs="Arial"/>
          <w:sz w:val="24"/>
          <w:szCs w:val="24"/>
        </w:rPr>
        <w:t xml:space="preserve">commissioned </w:t>
      </w:r>
      <w:r w:rsidR="00A46F04" w:rsidRPr="00AA213A">
        <w:rPr>
          <w:rFonts w:ascii="Arial" w:hAnsi="Arial" w:cs="Arial"/>
          <w:sz w:val="24"/>
          <w:szCs w:val="24"/>
        </w:rPr>
        <w:tab/>
        <w:t xml:space="preserve">support </w:t>
      </w:r>
      <w:r w:rsidR="00E1577F" w:rsidRPr="00AA213A">
        <w:rPr>
          <w:rFonts w:ascii="Arial" w:hAnsi="Arial" w:cs="Arial"/>
          <w:sz w:val="24"/>
          <w:szCs w:val="24"/>
        </w:rPr>
        <w:t>role</w:t>
      </w:r>
      <w:r w:rsidR="00AA213A" w:rsidRPr="00AA213A">
        <w:rPr>
          <w:rFonts w:ascii="Arial" w:hAnsi="Arial" w:cs="Arial"/>
          <w:sz w:val="24"/>
          <w:szCs w:val="24"/>
        </w:rPr>
        <w:t>s</w:t>
      </w:r>
      <w:r w:rsidR="00E1577F" w:rsidRPr="00AA213A">
        <w:rPr>
          <w:rFonts w:ascii="Arial" w:hAnsi="Arial" w:cs="Arial"/>
          <w:sz w:val="24"/>
          <w:szCs w:val="24"/>
        </w:rPr>
        <w:t xml:space="preserve"> </w:t>
      </w:r>
      <w:r w:rsidR="00B568F2" w:rsidRPr="00AA213A">
        <w:rPr>
          <w:rFonts w:ascii="Arial" w:hAnsi="Arial" w:cs="Arial"/>
          <w:sz w:val="24"/>
          <w:szCs w:val="24"/>
        </w:rPr>
        <w:t xml:space="preserve">to </w:t>
      </w:r>
      <w:r w:rsidR="00AF27A3" w:rsidRPr="00AA213A">
        <w:rPr>
          <w:rFonts w:ascii="Arial" w:hAnsi="Arial" w:cs="Arial"/>
          <w:sz w:val="24"/>
          <w:szCs w:val="24"/>
        </w:rPr>
        <w:t xml:space="preserve">all </w:t>
      </w:r>
      <w:r w:rsidR="00B568F2" w:rsidRPr="00AA213A">
        <w:rPr>
          <w:rFonts w:ascii="Arial" w:hAnsi="Arial" w:cs="Arial"/>
          <w:sz w:val="24"/>
          <w:szCs w:val="24"/>
        </w:rPr>
        <w:t>temporary accommodation will also assist with:</w:t>
      </w:r>
    </w:p>
    <w:p w14:paraId="651D70AB" w14:textId="77777777" w:rsidR="008048AE" w:rsidRDefault="008048AE" w:rsidP="008048AE">
      <w:pPr>
        <w:pStyle w:val="ListParagraph"/>
        <w:ind w:left="1070"/>
        <w:jc w:val="both"/>
        <w:rPr>
          <w:rFonts w:ascii="Arial" w:hAnsi="Arial" w:cs="Arial"/>
          <w:sz w:val="24"/>
          <w:szCs w:val="24"/>
        </w:rPr>
      </w:pPr>
    </w:p>
    <w:p w14:paraId="5B43DBD4" w14:textId="2B869561" w:rsidR="00AF27A3" w:rsidRDefault="00AF27A3" w:rsidP="00D01E4C">
      <w:pPr>
        <w:pStyle w:val="ListParagraph"/>
        <w:numPr>
          <w:ilvl w:val="0"/>
          <w:numId w:val="24"/>
        </w:numPr>
        <w:jc w:val="both"/>
        <w:rPr>
          <w:rFonts w:ascii="Arial" w:hAnsi="Arial" w:cs="Arial"/>
          <w:sz w:val="24"/>
          <w:szCs w:val="24"/>
        </w:rPr>
      </w:pPr>
      <w:r w:rsidRPr="00AF27A3">
        <w:rPr>
          <w:rStyle w:val="cf01"/>
          <w:rFonts w:ascii="Arial" w:hAnsi="Arial" w:cs="Arial"/>
          <w:sz w:val="24"/>
          <w:szCs w:val="24"/>
        </w:rPr>
        <w:t xml:space="preserve">Identifying any potential 'hidden' support needs or issues a </w:t>
      </w:r>
      <w:r w:rsidR="004C33A1">
        <w:rPr>
          <w:rStyle w:val="cf01"/>
          <w:rFonts w:ascii="Arial" w:hAnsi="Arial" w:cs="Arial"/>
          <w:sz w:val="24"/>
          <w:szCs w:val="24"/>
        </w:rPr>
        <w:t xml:space="preserve">household </w:t>
      </w:r>
      <w:r w:rsidRPr="00AF27A3">
        <w:rPr>
          <w:rStyle w:val="cf01"/>
          <w:rFonts w:ascii="Arial" w:hAnsi="Arial" w:cs="Arial"/>
          <w:sz w:val="24"/>
          <w:szCs w:val="24"/>
        </w:rPr>
        <w:t xml:space="preserve">may be facing, which would </w:t>
      </w:r>
      <w:r>
        <w:rPr>
          <w:rStyle w:val="cf01"/>
          <w:rFonts w:ascii="Arial" w:hAnsi="Arial" w:cs="Arial"/>
          <w:sz w:val="24"/>
          <w:szCs w:val="24"/>
        </w:rPr>
        <w:t>not necessarily be picked up over phone contact.</w:t>
      </w:r>
    </w:p>
    <w:p w14:paraId="73C87B2C" w14:textId="77777777" w:rsidR="008048AE" w:rsidRDefault="00B568F2" w:rsidP="00D01E4C">
      <w:pPr>
        <w:pStyle w:val="ListParagraph"/>
        <w:numPr>
          <w:ilvl w:val="0"/>
          <w:numId w:val="24"/>
        </w:numPr>
        <w:jc w:val="both"/>
        <w:rPr>
          <w:rFonts w:ascii="Arial" w:hAnsi="Arial" w:cs="Arial"/>
          <w:sz w:val="24"/>
          <w:szCs w:val="24"/>
        </w:rPr>
      </w:pPr>
      <w:r w:rsidRPr="008E4855">
        <w:rPr>
          <w:rFonts w:ascii="Arial" w:hAnsi="Arial" w:cs="Arial"/>
          <w:sz w:val="24"/>
          <w:szCs w:val="24"/>
        </w:rPr>
        <w:t>Discovery of temporary accommodation property abandonments</w:t>
      </w:r>
      <w:r w:rsidR="00737C21" w:rsidRPr="008E4855">
        <w:rPr>
          <w:rFonts w:ascii="Arial" w:hAnsi="Arial" w:cs="Arial"/>
          <w:sz w:val="24"/>
          <w:szCs w:val="24"/>
        </w:rPr>
        <w:t>.</w:t>
      </w:r>
    </w:p>
    <w:p w14:paraId="1808C32A" w14:textId="2B082D8E" w:rsidR="00AF27A3" w:rsidRDefault="00B568F2" w:rsidP="00D01E4C">
      <w:pPr>
        <w:pStyle w:val="ListParagraph"/>
        <w:numPr>
          <w:ilvl w:val="0"/>
          <w:numId w:val="24"/>
        </w:numPr>
        <w:jc w:val="both"/>
        <w:rPr>
          <w:rFonts w:ascii="Arial" w:hAnsi="Arial" w:cs="Arial"/>
          <w:sz w:val="24"/>
          <w:szCs w:val="24"/>
        </w:rPr>
      </w:pPr>
      <w:r w:rsidRPr="008E4855">
        <w:rPr>
          <w:rFonts w:ascii="Arial" w:hAnsi="Arial" w:cs="Arial"/>
          <w:sz w:val="24"/>
          <w:szCs w:val="24"/>
        </w:rPr>
        <w:t xml:space="preserve">Quicker identification and action on property </w:t>
      </w:r>
      <w:r w:rsidRPr="00B568F2">
        <w:rPr>
          <w:rFonts w:ascii="Arial" w:hAnsi="Arial" w:cs="Arial"/>
          <w:sz w:val="24"/>
          <w:szCs w:val="24"/>
        </w:rPr>
        <w:t xml:space="preserve">issues, </w:t>
      </w:r>
      <w:r w:rsidR="004C33A1" w:rsidRPr="00B568F2">
        <w:rPr>
          <w:rFonts w:ascii="Arial" w:hAnsi="Arial" w:cs="Arial"/>
          <w:sz w:val="24"/>
          <w:szCs w:val="24"/>
        </w:rPr>
        <w:t>e.g.,</w:t>
      </w:r>
      <w:r w:rsidRPr="00B568F2">
        <w:rPr>
          <w:rFonts w:ascii="Arial" w:hAnsi="Arial" w:cs="Arial"/>
          <w:sz w:val="24"/>
          <w:szCs w:val="24"/>
        </w:rPr>
        <w:t xml:space="preserve"> </w:t>
      </w:r>
      <w:r>
        <w:rPr>
          <w:rFonts w:ascii="Arial" w:hAnsi="Arial" w:cs="Arial"/>
          <w:sz w:val="24"/>
          <w:szCs w:val="24"/>
        </w:rPr>
        <w:t>dis</w:t>
      </w:r>
      <w:r w:rsidRPr="00B568F2">
        <w:rPr>
          <w:rFonts w:ascii="Arial" w:hAnsi="Arial" w:cs="Arial"/>
          <w:sz w:val="24"/>
          <w:szCs w:val="24"/>
        </w:rPr>
        <w:t>repairs</w:t>
      </w:r>
      <w:r w:rsidR="00737C21">
        <w:rPr>
          <w:rFonts w:ascii="Arial" w:hAnsi="Arial" w:cs="Arial"/>
          <w:sz w:val="24"/>
          <w:szCs w:val="24"/>
        </w:rPr>
        <w:t xml:space="preserve">, </w:t>
      </w:r>
      <w:r>
        <w:rPr>
          <w:rFonts w:ascii="Arial" w:hAnsi="Arial" w:cs="Arial"/>
          <w:sz w:val="24"/>
          <w:szCs w:val="24"/>
        </w:rPr>
        <w:t>damp</w:t>
      </w:r>
      <w:r w:rsidR="00737C21">
        <w:rPr>
          <w:rFonts w:ascii="Arial" w:hAnsi="Arial" w:cs="Arial"/>
          <w:sz w:val="24"/>
          <w:szCs w:val="24"/>
        </w:rPr>
        <w:t xml:space="preserve">, </w:t>
      </w:r>
      <w:proofErr w:type="spellStart"/>
      <w:r>
        <w:rPr>
          <w:rFonts w:ascii="Arial" w:hAnsi="Arial" w:cs="Arial"/>
          <w:sz w:val="24"/>
          <w:szCs w:val="24"/>
        </w:rPr>
        <w:t>mould</w:t>
      </w:r>
      <w:proofErr w:type="spellEnd"/>
      <w:r>
        <w:rPr>
          <w:rFonts w:ascii="Arial" w:hAnsi="Arial" w:cs="Arial"/>
          <w:sz w:val="24"/>
          <w:szCs w:val="24"/>
        </w:rPr>
        <w:t xml:space="preserve"> or intentional </w:t>
      </w:r>
      <w:r w:rsidRPr="00B568F2">
        <w:rPr>
          <w:rFonts w:ascii="Arial" w:hAnsi="Arial" w:cs="Arial"/>
          <w:sz w:val="24"/>
          <w:szCs w:val="24"/>
        </w:rPr>
        <w:t>damage</w:t>
      </w:r>
      <w:r w:rsidR="00737C21">
        <w:rPr>
          <w:rFonts w:ascii="Arial" w:hAnsi="Arial" w:cs="Arial"/>
          <w:sz w:val="24"/>
          <w:szCs w:val="24"/>
        </w:rPr>
        <w:t>.</w:t>
      </w:r>
    </w:p>
    <w:p w14:paraId="47D9FB11" w14:textId="2A8FE4A1" w:rsidR="0093184B" w:rsidRPr="00B92573" w:rsidRDefault="00B568F2" w:rsidP="00D01E4C">
      <w:pPr>
        <w:pStyle w:val="ListParagraph"/>
        <w:numPr>
          <w:ilvl w:val="0"/>
          <w:numId w:val="24"/>
        </w:numPr>
        <w:jc w:val="both"/>
        <w:rPr>
          <w:rFonts w:ascii="Arial" w:hAnsi="Arial" w:cs="Arial"/>
          <w:sz w:val="24"/>
          <w:szCs w:val="24"/>
        </w:rPr>
      </w:pPr>
      <w:r>
        <w:rPr>
          <w:rFonts w:ascii="Arial" w:hAnsi="Arial" w:cs="Arial"/>
          <w:sz w:val="24"/>
          <w:szCs w:val="24"/>
        </w:rPr>
        <w:lastRenderedPageBreak/>
        <w:t>Addressing any issues relating to the use of the temporary accommodation property</w:t>
      </w:r>
      <w:r w:rsidR="00E1577F">
        <w:rPr>
          <w:rFonts w:ascii="Arial" w:hAnsi="Arial" w:cs="Arial"/>
          <w:sz w:val="24"/>
          <w:szCs w:val="24"/>
        </w:rPr>
        <w:t xml:space="preserve"> </w:t>
      </w:r>
      <w:r w:rsidR="00E1577F" w:rsidRPr="00B92573">
        <w:rPr>
          <w:rFonts w:ascii="Arial" w:hAnsi="Arial" w:cs="Arial"/>
          <w:sz w:val="24"/>
          <w:szCs w:val="24"/>
        </w:rPr>
        <w:t xml:space="preserve">or hotel/bed and breakfast placement. </w:t>
      </w:r>
    </w:p>
    <w:p w14:paraId="43A0A47B" w14:textId="4B9AADA4" w:rsidR="00E34294" w:rsidRDefault="00AD4F36" w:rsidP="007E5B69">
      <w:pPr>
        <w:pStyle w:val="TitleforContents"/>
        <w:numPr>
          <w:ilvl w:val="0"/>
          <w:numId w:val="0"/>
        </w:numPr>
      </w:pPr>
      <w:bookmarkStart w:id="21" w:name="_Toc194396332"/>
      <w:r>
        <w:t>1</w:t>
      </w:r>
      <w:r w:rsidR="005965CB">
        <w:t>3</w:t>
      </w:r>
      <w:r w:rsidR="007E5B69">
        <w:t xml:space="preserve">. </w:t>
      </w:r>
      <w:r w:rsidR="00DE49F4">
        <w:tab/>
      </w:r>
      <w:r w:rsidR="00F163AC">
        <w:t>ACCOMMODATION SERVICE</w:t>
      </w:r>
      <w:r w:rsidR="00F163AC" w:rsidRPr="00E75B1F">
        <w:t xml:space="preserve"> </w:t>
      </w:r>
      <w:r w:rsidR="00E34294" w:rsidRPr="00E75B1F">
        <w:t>STANDARDS</w:t>
      </w:r>
      <w:bookmarkEnd w:id="21"/>
    </w:p>
    <w:p w14:paraId="15E72653" w14:textId="77777777" w:rsidR="009E17E7" w:rsidRDefault="009E17E7" w:rsidP="00226F92">
      <w:pPr>
        <w:pStyle w:val="ListParagraph"/>
        <w:ind w:left="0"/>
        <w:jc w:val="both"/>
        <w:rPr>
          <w:rFonts w:ascii="Arial" w:hAnsi="Arial" w:cs="Arial"/>
          <w:b/>
          <w:bCs/>
          <w:sz w:val="24"/>
          <w:szCs w:val="24"/>
        </w:rPr>
      </w:pPr>
    </w:p>
    <w:p w14:paraId="647902D6" w14:textId="29F9A6EB" w:rsidR="009E17E7" w:rsidRDefault="00F13541" w:rsidP="00F13541">
      <w:pPr>
        <w:pStyle w:val="ListParagraph"/>
        <w:ind w:hanging="720"/>
        <w:jc w:val="both"/>
        <w:rPr>
          <w:rFonts w:ascii="Arial" w:hAnsi="Arial" w:cs="Arial"/>
          <w:sz w:val="24"/>
          <w:szCs w:val="24"/>
        </w:rPr>
      </w:pPr>
      <w:r>
        <w:rPr>
          <w:rFonts w:ascii="Arial" w:hAnsi="Arial" w:cs="Arial"/>
          <w:sz w:val="24"/>
          <w:szCs w:val="24"/>
        </w:rPr>
        <w:t>1</w:t>
      </w:r>
      <w:r w:rsidR="005965CB">
        <w:rPr>
          <w:rFonts w:ascii="Arial" w:hAnsi="Arial" w:cs="Arial"/>
          <w:sz w:val="24"/>
          <w:szCs w:val="24"/>
        </w:rPr>
        <w:t>3</w:t>
      </w:r>
      <w:r>
        <w:rPr>
          <w:rFonts w:ascii="Arial" w:hAnsi="Arial" w:cs="Arial"/>
          <w:sz w:val="24"/>
          <w:szCs w:val="24"/>
        </w:rPr>
        <w:t xml:space="preserve">.1 </w:t>
      </w:r>
      <w:r>
        <w:rPr>
          <w:rFonts w:ascii="Arial" w:hAnsi="Arial" w:cs="Arial"/>
          <w:sz w:val="24"/>
          <w:szCs w:val="24"/>
        </w:rPr>
        <w:tab/>
      </w:r>
      <w:r w:rsidR="003843EE" w:rsidRPr="003843EE">
        <w:rPr>
          <w:rFonts w:ascii="Arial" w:hAnsi="Arial" w:cs="Arial"/>
          <w:sz w:val="24"/>
          <w:szCs w:val="24"/>
        </w:rPr>
        <w:t xml:space="preserve">The Council is committed </w:t>
      </w:r>
      <w:r w:rsidR="003843EE">
        <w:rPr>
          <w:rFonts w:ascii="Arial" w:hAnsi="Arial" w:cs="Arial"/>
          <w:sz w:val="24"/>
          <w:szCs w:val="24"/>
        </w:rPr>
        <w:t>t</w:t>
      </w:r>
      <w:r w:rsidR="003843EE" w:rsidRPr="003843EE">
        <w:rPr>
          <w:rFonts w:ascii="Arial" w:hAnsi="Arial" w:cs="Arial"/>
          <w:sz w:val="24"/>
          <w:szCs w:val="24"/>
        </w:rPr>
        <w:t>o providing a high-quality service</w:t>
      </w:r>
      <w:r w:rsidR="003843EE">
        <w:rPr>
          <w:rFonts w:ascii="Arial" w:hAnsi="Arial" w:cs="Arial"/>
          <w:sz w:val="24"/>
          <w:szCs w:val="24"/>
        </w:rPr>
        <w:t xml:space="preserve">. The </w:t>
      </w:r>
      <w:r w:rsidR="00990176">
        <w:rPr>
          <w:rFonts w:ascii="Arial" w:hAnsi="Arial" w:cs="Arial"/>
          <w:sz w:val="24"/>
          <w:szCs w:val="24"/>
        </w:rPr>
        <w:t xml:space="preserve">Council </w:t>
      </w:r>
      <w:r w:rsidR="003843EE">
        <w:rPr>
          <w:rFonts w:ascii="Arial" w:hAnsi="Arial" w:cs="Arial"/>
          <w:sz w:val="24"/>
          <w:szCs w:val="24"/>
        </w:rPr>
        <w:t xml:space="preserve">promotes </w:t>
      </w:r>
      <w:r w:rsidR="00153BBA">
        <w:rPr>
          <w:rFonts w:ascii="Arial" w:hAnsi="Arial" w:cs="Arial"/>
          <w:sz w:val="24"/>
          <w:szCs w:val="24"/>
        </w:rPr>
        <w:t xml:space="preserve">a </w:t>
      </w:r>
      <w:r w:rsidR="003843EE">
        <w:rPr>
          <w:rFonts w:ascii="Arial" w:hAnsi="Arial" w:cs="Arial"/>
          <w:sz w:val="24"/>
          <w:szCs w:val="24"/>
        </w:rPr>
        <w:t>safe, secure</w:t>
      </w:r>
      <w:r w:rsidR="00153BBA">
        <w:rPr>
          <w:rFonts w:ascii="Arial" w:hAnsi="Arial" w:cs="Arial"/>
          <w:sz w:val="24"/>
          <w:szCs w:val="24"/>
        </w:rPr>
        <w:t>,</w:t>
      </w:r>
      <w:r w:rsidR="003843EE">
        <w:rPr>
          <w:rFonts w:ascii="Arial" w:hAnsi="Arial" w:cs="Arial"/>
          <w:sz w:val="24"/>
          <w:szCs w:val="24"/>
        </w:rPr>
        <w:t xml:space="preserve"> and supportive environment for all temporary housed households. </w:t>
      </w:r>
    </w:p>
    <w:p w14:paraId="5E1E0445" w14:textId="77777777" w:rsidR="00FF1AE6" w:rsidRDefault="00FF1AE6" w:rsidP="00226F92">
      <w:pPr>
        <w:pStyle w:val="ListParagraph"/>
        <w:ind w:left="0"/>
        <w:jc w:val="both"/>
        <w:rPr>
          <w:rFonts w:ascii="Arial" w:hAnsi="Arial" w:cs="Arial"/>
          <w:sz w:val="24"/>
          <w:szCs w:val="24"/>
        </w:rPr>
      </w:pPr>
    </w:p>
    <w:p w14:paraId="7C60AA57" w14:textId="1F2EADDF" w:rsidR="00886C68" w:rsidRDefault="00F13541" w:rsidP="002B23FD">
      <w:pPr>
        <w:pStyle w:val="ListParagraph"/>
        <w:ind w:hanging="720"/>
        <w:jc w:val="both"/>
        <w:rPr>
          <w:rFonts w:ascii="Arial" w:hAnsi="Arial" w:cs="Arial"/>
          <w:sz w:val="24"/>
          <w:szCs w:val="24"/>
        </w:rPr>
      </w:pPr>
      <w:r>
        <w:rPr>
          <w:rFonts w:ascii="Arial" w:hAnsi="Arial" w:cs="Arial"/>
          <w:sz w:val="24"/>
          <w:szCs w:val="24"/>
        </w:rPr>
        <w:t>1</w:t>
      </w:r>
      <w:r w:rsidR="005965CB">
        <w:rPr>
          <w:rFonts w:ascii="Arial" w:hAnsi="Arial" w:cs="Arial"/>
          <w:sz w:val="24"/>
          <w:szCs w:val="24"/>
        </w:rPr>
        <w:t>3</w:t>
      </w:r>
      <w:r>
        <w:rPr>
          <w:rFonts w:ascii="Arial" w:hAnsi="Arial" w:cs="Arial"/>
          <w:sz w:val="24"/>
          <w:szCs w:val="24"/>
        </w:rPr>
        <w:t xml:space="preserve">.2 </w:t>
      </w:r>
      <w:r>
        <w:rPr>
          <w:rFonts w:ascii="Arial" w:hAnsi="Arial" w:cs="Arial"/>
          <w:sz w:val="24"/>
          <w:szCs w:val="24"/>
        </w:rPr>
        <w:tab/>
      </w:r>
      <w:bookmarkStart w:id="22" w:name="_Hlk167188574"/>
      <w:r w:rsidR="00FF1AE6">
        <w:rPr>
          <w:rFonts w:ascii="Arial" w:hAnsi="Arial" w:cs="Arial"/>
          <w:sz w:val="24"/>
          <w:szCs w:val="24"/>
        </w:rPr>
        <w:t xml:space="preserve">The Temporary Accommodation Service Standards are set out in </w:t>
      </w:r>
      <w:r w:rsidR="002B23FD" w:rsidRPr="002B23FD">
        <w:rPr>
          <w:rFonts w:ascii="Arial" w:hAnsi="Arial" w:cs="Arial"/>
          <w:b/>
          <w:bCs/>
          <w:sz w:val="24"/>
          <w:szCs w:val="24"/>
        </w:rPr>
        <w:t>(</w:t>
      </w:r>
      <w:r w:rsidR="00FF1AE6" w:rsidRPr="002B23FD">
        <w:rPr>
          <w:rFonts w:ascii="Arial" w:hAnsi="Arial" w:cs="Arial"/>
          <w:b/>
          <w:bCs/>
          <w:sz w:val="24"/>
          <w:szCs w:val="24"/>
        </w:rPr>
        <w:t xml:space="preserve">Appendix </w:t>
      </w:r>
      <w:r w:rsidR="008846CF">
        <w:rPr>
          <w:rFonts w:ascii="Arial" w:hAnsi="Arial" w:cs="Arial"/>
          <w:b/>
          <w:bCs/>
          <w:sz w:val="24"/>
          <w:szCs w:val="24"/>
        </w:rPr>
        <w:t>1- Part C</w:t>
      </w:r>
      <w:r w:rsidR="002B23FD" w:rsidRPr="002B23FD">
        <w:rPr>
          <w:rFonts w:ascii="Arial" w:hAnsi="Arial" w:cs="Arial"/>
          <w:b/>
          <w:bCs/>
          <w:sz w:val="24"/>
          <w:szCs w:val="24"/>
        </w:rPr>
        <w:t>)</w:t>
      </w:r>
      <w:r w:rsidR="009A305F" w:rsidRPr="009A305F">
        <w:rPr>
          <w:rFonts w:ascii="Arial" w:hAnsi="Arial" w:cs="Arial"/>
          <w:sz w:val="24"/>
          <w:szCs w:val="24"/>
        </w:rPr>
        <w:t xml:space="preserve"> </w:t>
      </w:r>
      <w:r w:rsidR="009A305F">
        <w:rPr>
          <w:rFonts w:ascii="Arial" w:hAnsi="Arial" w:cs="Arial"/>
          <w:sz w:val="24"/>
          <w:szCs w:val="24"/>
        </w:rPr>
        <w:t xml:space="preserve">of </w:t>
      </w:r>
      <w:r w:rsidR="00FF1AE6">
        <w:rPr>
          <w:rFonts w:ascii="Arial" w:hAnsi="Arial" w:cs="Arial"/>
          <w:sz w:val="24"/>
          <w:szCs w:val="24"/>
        </w:rPr>
        <w:t xml:space="preserve">this </w:t>
      </w:r>
      <w:r w:rsidR="00487B5F">
        <w:rPr>
          <w:rFonts w:ascii="Arial" w:hAnsi="Arial" w:cs="Arial"/>
          <w:sz w:val="24"/>
          <w:szCs w:val="24"/>
        </w:rPr>
        <w:t>P</w:t>
      </w:r>
      <w:r w:rsidR="008846CF">
        <w:rPr>
          <w:rFonts w:ascii="Arial" w:hAnsi="Arial" w:cs="Arial"/>
          <w:sz w:val="24"/>
          <w:szCs w:val="24"/>
        </w:rPr>
        <w:t xml:space="preserve">olicy </w:t>
      </w:r>
      <w:r w:rsidR="00FF1AE6">
        <w:rPr>
          <w:rFonts w:ascii="Arial" w:hAnsi="Arial" w:cs="Arial"/>
          <w:sz w:val="24"/>
          <w:szCs w:val="24"/>
        </w:rPr>
        <w:t>and detail</w:t>
      </w:r>
      <w:r w:rsidR="005F5425">
        <w:rPr>
          <w:rFonts w:ascii="Arial" w:hAnsi="Arial" w:cs="Arial"/>
          <w:sz w:val="24"/>
          <w:szCs w:val="24"/>
        </w:rPr>
        <w:t>s</w:t>
      </w:r>
      <w:r w:rsidR="00C46E83">
        <w:rPr>
          <w:rFonts w:ascii="Arial" w:hAnsi="Arial" w:cs="Arial"/>
          <w:sz w:val="24"/>
          <w:szCs w:val="24"/>
        </w:rPr>
        <w:t xml:space="preserve"> of</w:t>
      </w:r>
      <w:r w:rsidR="00FF1AE6">
        <w:rPr>
          <w:rFonts w:ascii="Arial" w:hAnsi="Arial" w:cs="Arial"/>
          <w:sz w:val="24"/>
          <w:szCs w:val="24"/>
        </w:rPr>
        <w:t xml:space="preserve"> what our customers should expect from </w:t>
      </w:r>
      <w:r w:rsidR="00990176">
        <w:rPr>
          <w:rFonts w:ascii="Arial" w:hAnsi="Arial" w:cs="Arial"/>
          <w:sz w:val="24"/>
          <w:szCs w:val="24"/>
        </w:rPr>
        <w:t xml:space="preserve">the </w:t>
      </w:r>
      <w:r w:rsidR="00FF1AE6">
        <w:rPr>
          <w:rFonts w:ascii="Arial" w:hAnsi="Arial" w:cs="Arial"/>
          <w:sz w:val="24"/>
          <w:szCs w:val="24"/>
        </w:rPr>
        <w:t>service.</w:t>
      </w:r>
      <w:bookmarkEnd w:id="22"/>
    </w:p>
    <w:p w14:paraId="2B2823EA" w14:textId="7C9DADBC" w:rsidR="00886C68" w:rsidRDefault="00886C68" w:rsidP="00056EEB">
      <w:pPr>
        <w:pStyle w:val="pf0"/>
        <w:jc w:val="both"/>
        <w:rPr>
          <w:rFonts w:ascii="Arial" w:hAnsi="Arial" w:cs="Arial"/>
        </w:rPr>
      </w:pPr>
      <w:r>
        <w:rPr>
          <w:rFonts w:ascii="Arial" w:hAnsi="Arial" w:cs="Arial"/>
        </w:rPr>
        <w:t>1</w:t>
      </w:r>
      <w:r w:rsidR="005965CB">
        <w:rPr>
          <w:rFonts w:ascii="Arial" w:hAnsi="Arial" w:cs="Arial"/>
        </w:rPr>
        <w:t>3</w:t>
      </w:r>
      <w:r>
        <w:rPr>
          <w:rFonts w:ascii="Arial" w:hAnsi="Arial" w:cs="Arial"/>
        </w:rPr>
        <w:t>.3</w:t>
      </w:r>
      <w:r>
        <w:rPr>
          <w:rFonts w:ascii="Arial" w:hAnsi="Arial" w:cs="Arial"/>
        </w:rPr>
        <w:tab/>
      </w:r>
      <w:r w:rsidR="000E4BC0" w:rsidRPr="00AA213A">
        <w:rPr>
          <w:rFonts w:ascii="Arial" w:hAnsi="Arial" w:cs="Arial"/>
        </w:rPr>
        <w:t xml:space="preserve">There may be rare occasions when a temporary accommodation property is let </w:t>
      </w:r>
      <w:r w:rsidR="000E4BC0" w:rsidRPr="00AA213A">
        <w:rPr>
          <w:rFonts w:ascii="Arial" w:hAnsi="Arial" w:cs="Arial"/>
        </w:rPr>
        <w:tab/>
        <w:t xml:space="preserve">urgently to avoid the use of hotel/bed and breakfast, where there are outstanding </w:t>
      </w:r>
      <w:r w:rsidR="000E4BC0" w:rsidRPr="00AA213A">
        <w:rPr>
          <w:rFonts w:ascii="Arial" w:hAnsi="Arial" w:cs="Arial"/>
        </w:rPr>
        <w:tab/>
        <w:t xml:space="preserve">minor repairs, replacement furniture etc. This will be noted on the property inventory </w:t>
      </w:r>
      <w:r w:rsidR="000E4BC0" w:rsidRPr="00AA213A">
        <w:rPr>
          <w:rFonts w:ascii="Arial" w:hAnsi="Arial" w:cs="Arial"/>
        </w:rPr>
        <w:tab/>
        <w:t xml:space="preserve">with an indication of when the repair or replacement will be carried out during their </w:t>
      </w:r>
      <w:r w:rsidR="000E4BC0" w:rsidRPr="00AA213A">
        <w:rPr>
          <w:rFonts w:ascii="Arial" w:hAnsi="Arial" w:cs="Arial"/>
        </w:rPr>
        <w:tab/>
        <w:t xml:space="preserve">occupancy. This will also be explained by the officer carrying out the sign up of the </w:t>
      </w:r>
      <w:r w:rsidR="000E4BC0" w:rsidRPr="00AA213A">
        <w:rPr>
          <w:rFonts w:ascii="Arial" w:hAnsi="Arial" w:cs="Arial"/>
        </w:rPr>
        <w:tab/>
        <w:t xml:space="preserve">property. No properties will be let where it compromises health and safety. </w:t>
      </w:r>
    </w:p>
    <w:p w14:paraId="4024D43D" w14:textId="68709943" w:rsidR="00410778" w:rsidRDefault="00AD4F36" w:rsidP="00410778">
      <w:pPr>
        <w:pStyle w:val="TitleforContents"/>
        <w:numPr>
          <w:ilvl w:val="0"/>
          <w:numId w:val="0"/>
        </w:numPr>
      </w:pPr>
      <w:bookmarkStart w:id="23" w:name="_Toc194396333"/>
      <w:r>
        <w:t>1</w:t>
      </w:r>
      <w:r w:rsidR="005965CB">
        <w:t>4</w:t>
      </w:r>
      <w:r>
        <w:t>.</w:t>
      </w:r>
      <w:r>
        <w:tab/>
      </w:r>
      <w:r w:rsidR="00410778" w:rsidRPr="00347C14">
        <w:t>HOUSEHOLDS WITH PETS</w:t>
      </w:r>
      <w:bookmarkEnd w:id="23"/>
    </w:p>
    <w:p w14:paraId="5FEF06CB" w14:textId="77777777" w:rsidR="00410778" w:rsidRDefault="00410778" w:rsidP="00410778">
      <w:pPr>
        <w:pStyle w:val="NormalWeb"/>
        <w:spacing w:before="0" w:beforeAutospacing="0" w:after="0" w:afterAutospacing="0"/>
        <w:jc w:val="both"/>
        <w:rPr>
          <w:rFonts w:ascii="Arial" w:eastAsiaTheme="minorEastAsia" w:hAnsi="Arial" w:cs="Arial"/>
          <w:kern w:val="24"/>
        </w:rPr>
      </w:pPr>
    </w:p>
    <w:p w14:paraId="6FE48364" w14:textId="255F546C" w:rsidR="00410778" w:rsidRDefault="00410778" w:rsidP="00410778">
      <w:pPr>
        <w:pStyle w:val="NormalWeb"/>
        <w:spacing w:before="0" w:beforeAutospacing="0" w:after="0" w:afterAutospacing="0"/>
        <w:ind w:left="720" w:hanging="720"/>
        <w:jc w:val="both"/>
        <w:rPr>
          <w:rFonts w:ascii="Arial" w:hAnsi="Arial" w:cs="Arial"/>
        </w:rPr>
      </w:pPr>
      <w:r>
        <w:rPr>
          <w:rFonts w:ascii="Arial" w:eastAsiaTheme="minorEastAsia" w:hAnsi="Arial" w:cs="Arial"/>
          <w:kern w:val="24"/>
        </w:rPr>
        <w:t>1</w:t>
      </w:r>
      <w:r w:rsidR="005965CB">
        <w:rPr>
          <w:rFonts w:ascii="Arial" w:eastAsiaTheme="minorEastAsia" w:hAnsi="Arial" w:cs="Arial"/>
          <w:kern w:val="24"/>
        </w:rPr>
        <w:t>4</w:t>
      </w:r>
      <w:r>
        <w:rPr>
          <w:rFonts w:ascii="Arial" w:eastAsiaTheme="minorEastAsia" w:hAnsi="Arial" w:cs="Arial"/>
          <w:kern w:val="24"/>
        </w:rPr>
        <w:t>.1</w:t>
      </w:r>
      <w:r>
        <w:rPr>
          <w:rFonts w:ascii="Arial" w:eastAsiaTheme="minorEastAsia" w:hAnsi="Arial" w:cs="Arial"/>
          <w:kern w:val="24"/>
        </w:rPr>
        <w:tab/>
        <w:t xml:space="preserve">The </w:t>
      </w:r>
      <w:r w:rsidRPr="000F0D4D">
        <w:rPr>
          <w:rFonts w:ascii="Arial" w:eastAsiaTheme="minorEastAsia" w:hAnsi="Arial" w:cs="Arial"/>
          <w:kern w:val="24"/>
        </w:rPr>
        <w:t xml:space="preserve">legal position </w:t>
      </w:r>
      <w:r>
        <w:rPr>
          <w:rFonts w:ascii="Arial" w:eastAsiaTheme="minorEastAsia" w:hAnsi="Arial" w:cs="Arial"/>
          <w:kern w:val="24"/>
        </w:rPr>
        <w:t>is</w:t>
      </w:r>
      <w:r w:rsidRPr="000F0D4D">
        <w:rPr>
          <w:rFonts w:ascii="Arial" w:eastAsiaTheme="minorEastAsia" w:hAnsi="Arial" w:cs="Arial"/>
          <w:kern w:val="24"/>
        </w:rPr>
        <w:t xml:space="preserve"> pets </w:t>
      </w:r>
      <w:r>
        <w:rPr>
          <w:rFonts w:ascii="Arial" w:eastAsiaTheme="minorEastAsia" w:hAnsi="Arial" w:cs="Arial"/>
          <w:kern w:val="24"/>
        </w:rPr>
        <w:t>are not considered</w:t>
      </w:r>
      <w:r w:rsidRPr="000F0D4D">
        <w:rPr>
          <w:rFonts w:ascii="Arial" w:eastAsiaTheme="minorEastAsia" w:hAnsi="Arial" w:cs="Arial"/>
          <w:kern w:val="24"/>
        </w:rPr>
        <w:t xml:space="preserve"> part of the household</w:t>
      </w:r>
      <w:r>
        <w:rPr>
          <w:rFonts w:ascii="Arial" w:eastAsiaTheme="minorEastAsia" w:hAnsi="Arial" w:cs="Arial"/>
          <w:kern w:val="24"/>
        </w:rPr>
        <w:t xml:space="preserve">, and the Council does not have a duty to accommodate pets in temporary accommodation. </w:t>
      </w:r>
      <w:r w:rsidRPr="000F0D4D">
        <w:rPr>
          <w:rFonts w:ascii="Arial" w:eastAsiaTheme="minorEastAsia" w:hAnsi="Arial" w:cs="Arial"/>
          <w:kern w:val="24"/>
        </w:rPr>
        <w:t>Households are encouraged t</w:t>
      </w:r>
      <w:r w:rsidRPr="000F0D4D">
        <w:rPr>
          <w:rFonts w:ascii="Arial" w:hAnsi="Arial" w:cs="Arial"/>
        </w:rPr>
        <w:t xml:space="preserve">o make alternative arrangements for </w:t>
      </w:r>
      <w:r>
        <w:rPr>
          <w:rFonts w:ascii="Arial" w:hAnsi="Arial" w:cs="Arial"/>
        </w:rPr>
        <w:t xml:space="preserve">all </w:t>
      </w:r>
      <w:r w:rsidRPr="000F0D4D">
        <w:rPr>
          <w:rFonts w:ascii="Arial" w:hAnsi="Arial" w:cs="Arial"/>
        </w:rPr>
        <w:t>pets whil</w:t>
      </w:r>
      <w:r>
        <w:rPr>
          <w:rFonts w:ascii="Arial" w:hAnsi="Arial" w:cs="Arial"/>
        </w:rPr>
        <w:t>e</w:t>
      </w:r>
      <w:r w:rsidRPr="000F0D4D">
        <w:rPr>
          <w:rFonts w:ascii="Arial" w:hAnsi="Arial" w:cs="Arial"/>
        </w:rPr>
        <w:t xml:space="preserve"> they are in </w:t>
      </w:r>
      <w:r>
        <w:rPr>
          <w:rFonts w:ascii="Arial" w:hAnsi="Arial" w:cs="Arial"/>
        </w:rPr>
        <w:t xml:space="preserve">temporary </w:t>
      </w:r>
      <w:r w:rsidRPr="000F0D4D">
        <w:rPr>
          <w:rFonts w:ascii="Arial" w:hAnsi="Arial" w:cs="Arial"/>
        </w:rPr>
        <w:t>accommodation</w:t>
      </w:r>
      <w:r>
        <w:rPr>
          <w:rFonts w:ascii="Arial" w:hAnsi="Arial" w:cs="Arial"/>
        </w:rPr>
        <w:t xml:space="preserve">, which the Council can support with. </w:t>
      </w:r>
    </w:p>
    <w:p w14:paraId="2C9197E1" w14:textId="77777777" w:rsidR="00410778" w:rsidRDefault="00410778" w:rsidP="00410778">
      <w:pPr>
        <w:pStyle w:val="NormalWeb"/>
        <w:spacing w:before="0" w:beforeAutospacing="0" w:after="0" w:afterAutospacing="0"/>
        <w:ind w:left="720" w:hanging="720"/>
        <w:jc w:val="both"/>
        <w:rPr>
          <w:rFonts w:ascii="Arial" w:hAnsi="Arial" w:cs="Arial"/>
        </w:rPr>
      </w:pPr>
    </w:p>
    <w:p w14:paraId="687C52A6" w14:textId="24FAAFAD" w:rsidR="00410778" w:rsidRDefault="00410778" w:rsidP="00410778">
      <w:pPr>
        <w:pStyle w:val="NormalWeb"/>
        <w:spacing w:before="0" w:beforeAutospacing="0" w:after="0" w:afterAutospacing="0"/>
        <w:ind w:left="720" w:hanging="720"/>
        <w:jc w:val="both"/>
        <w:rPr>
          <w:rFonts w:ascii="Arial" w:eastAsiaTheme="minorEastAsia" w:hAnsi="Arial" w:cs="Arial"/>
          <w:kern w:val="24"/>
        </w:rPr>
      </w:pPr>
      <w:r>
        <w:rPr>
          <w:rFonts w:ascii="Arial" w:hAnsi="Arial" w:cs="Arial"/>
        </w:rPr>
        <w:t>1</w:t>
      </w:r>
      <w:r w:rsidR="005965CB">
        <w:rPr>
          <w:rFonts w:ascii="Arial" w:hAnsi="Arial" w:cs="Arial"/>
        </w:rPr>
        <w:t>4</w:t>
      </w:r>
      <w:r>
        <w:rPr>
          <w:rFonts w:ascii="Arial" w:hAnsi="Arial" w:cs="Arial"/>
        </w:rPr>
        <w:t xml:space="preserve">.2 </w:t>
      </w:r>
      <w:r>
        <w:rPr>
          <w:rFonts w:ascii="Arial" w:hAnsi="Arial" w:cs="Arial"/>
        </w:rPr>
        <w:tab/>
      </w:r>
      <w:r>
        <w:rPr>
          <w:rFonts w:ascii="Arial" w:eastAsiaTheme="minorEastAsia" w:hAnsi="Arial" w:cs="Arial"/>
          <w:kern w:val="24"/>
        </w:rPr>
        <w:t>However, t</w:t>
      </w:r>
      <w:r w:rsidRPr="000F0D4D">
        <w:rPr>
          <w:rFonts w:ascii="Arial" w:eastAsiaTheme="minorEastAsia" w:hAnsi="Arial" w:cs="Arial"/>
          <w:kern w:val="24"/>
        </w:rPr>
        <w:t xml:space="preserve">he Council recognises that </w:t>
      </w:r>
      <w:r>
        <w:rPr>
          <w:rFonts w:ascii="Arial" w:eastAsiaTheme="minorEastAsia" w:hAnsi="Arial" w:cs="Arial"/>
          <w:kern w:val="24"/>
        </w:rPr>
        <w:t xml:space="preserve">households </w:t>
      </w:r>
      <w:r w:rsidRPr="000F0D4D">
        <w:rPr>
          <w:rFonts w:ascii="Arial" w:eastAsiaTheme="minorEastAsia" w:hAnsi="Arial" w:cs="Arial"/>
          <w:kern w:val="24"/>
        </w:rPr>
        <w:t xml:space="preserve">may </w:t>
      </w:r>
      <w:r>
        <w:rPr>
          <w:rFonts w:ascii="Arial" w:eastAsiaTheme="minorEastAsia" w:hAnsi="Arial" w:cs="Arial"/>
          <w:kern w:val="24"/>
        </w:rPr>
        <w:t xml:space="preserve">have no alternative options available for their pets and understands that pets can play </w:t>
      </w:r>
      <w:r w:rsidRPr="000F0D4D">
        <w:rPr>
          <w:rFonts w:ascii="Arial" w:eastAsiaTheme="minorEastAsia" w:hAnsi="Arial" w:cs="Arial"/>
          <w:kern w:val="24"/>
        </w:rPr>
        <w:t xml:space="preserve">an important </w:t>
      </w:r>
      <w:r>
        <w:rPr>
          <w:rFonts w:ascii="Arial" w:eastAsiaTheme="minorEastAsia" w:hAnsi="Arial" w:cs="Arial"/>
          <w:kern w:val="24"/>
        </w:rPr>
        <w:t xml:space="preserve">emotional and </w:t>
      </w:r>
      <w:r w:rsidRPr="000F0D4D">
        <w:rPr>
          <w:rFonts w:ascii="Arial" w:eastAsiaTheme="minorEastAsia" w:hAnsi="Arial" w:cs="Arial"/>
          <w:kern w:val="24"/>
        </w:rPr>
        <w:t xml:space="preserve">supportive role </w:t>
      </w:r>
      <w:r>
        <w:rPr>
          <w:rFonts w:ascii="Arial" w:eastAsiaTheme="minorEastAsia" w:hAnsi="Arial" w:cs="Arial"/>
          <w:kern w:val="24"/>
        </w:rPr>
        <w:t>in</w:t>
      </w:r>
      <w:r w:rsidRPr="000F0D4D">
        <w:rPr>
          <w:rFonts w:ascii="Arial" w:eastAsiaTheme="minorEastAsia" w:hAnsi="Arial" w:cs="Arial"/>
          <w:kern w:val="24"/>
        </w:rPr>
        <w:t xml:space="preserve"> </w:t>
      </w:r>
      <w:r>
        <w:rPr>
          <w:rFonts w:ascii="Arial" w:eastAsiaTheme="minorEastAsia" w:hAnsi="Arial" w:cs="Arial"/>
          <w:kern w:val="24"/>
        </w:rPr>
        <w:t xml:space="preserve">the </w:t>
      </w:r>
      <w:r w:rsidRPr="000F0D4D">
        <w:rPr>
          <w:rFonts w:ascii="Arial" w:eastAsiaTheme="minorEastAsia" w:hAnsi="Arial" w:cs="Arial"/>
          <w:kern w:val="24"/>
        </w:rPr>
        <w:t>household</w:t>
      </w:r>
      <w:r>
        <w:rPr>
          <w:rFonts w:ascii="Arial" w:eastAsiaTheme="minorEastAsia" w:hAnsi="Arial" w:cs="Arial"/>
          <w:kern w:val="24"/>
        </w:rPr>
        <w:t>.</w:t>
      </w:r>
      <w:r w:rsidRPr="000F0D4D">
        <w:rPr>
          <w:rFonts w:ascii="Arial" w:eastAsiaTheme="minorEastAsia" w:hAnsi="Arial" w:cs="Arial"/>
          <w:kern w:val="24"/>
        </w:rPr>
        <w:t xml:space="preserve"> </w:t>
      </w:r>
      <w:r>
        <w:rPr>
          <w:rFonts w:ascii="Arial" w:eastAsiaTheme="minorEastAsia" w:hAnsi="Arial" w:cs="Arial"/>
          <w:kern w:val="24"/>
        </w:rPr>
        <w:t xml:space="preserve">Although it is not always possible to make provisions in temporary accommodation for pets, the Council </w:t>
      </w:r>
      <w:r w:rsidRPr="000F0D4D">
        <w:rPr>
          <w:rFonts w:ascii="Arial" w:eastAsiaTheme="minorEastAsia" w:hAnsi="Arial" w:cs="Arial"/>
          <w:kern w:val="24"/>
        </w:rPr>
        <w:t xml:space="preserve">will </w:t>
      </w:r>
      <w:r>
        <w:rPr>
          <w:rFonts w:ascii="Arial" w:eastAsiaTheme="minorEastAsia" w:hAnsi="Arial" w:cs="Arial"/>
          <w:kern w:val="24"/>
        </w:rPr>
        <w:t xml:space="preserve">be sensitive to this matter and </w:t>
      </w:r>
      <w:proofErr w:type="gramStart"/>
      <w:r>
        <w:rPr>
          <w:rFonts w:ascii="Arial" w:eastAsiaTheme="minorEastAsia" w:hAnsi="Arial" w:cs="Arial"/>
          <w:kern w:val="24"/>
        </w:rPr>
        <w:t xml:space="preserve">give careful </w:t>
      </w:r>
      <w:r w:rsidRPr="000F0D4D">
        <w:rPr>
          <w:rFonts w:ascii="Arial" w:eastAsiaTheme="minorEastAsia" w:hAnsi="Arial" w:cs="Arial"/>
          <w:kern w:val="24"/>
        </w:rPr>
        <w:t>consider</w:t>
      </w:r>
      <w:r>
        <w:rPr>
          <w:rFonts w:ascii="Arial" w:eastAsiaTheme="minorEastAsia" w:hAnsi="Arial" w:cs="Arial"/>
          <w:kern w:val="24"/>
        </w:rPr>
        <w:t>ation to</w:t>
      </w:r>
      <w:proofErr w:type="gramEnd"/>
      <w:r w:rsidRPr="000F0D4D">
        <w:rPr>
          <w:rFonts w:ascii="Arial" w:eastAsiaTheme="minorEastAsia" w:hAnsi="Arial" w:cs="Arial"/>
          <w:kern w:val="24"/>
        </w:rPr>
        <w:t xml:space="preserve"> individual household circumstances on a case-by-case basis. </w:t>
      </w:r>
    </w:p>
    <w:p w14:paraId="047BA830" w14:textId="77777777" w:rsidR="00410778" w:rsidRDefault="00410778" w:rsidP="00410778">
      <w:pPr>
        <w:pStyle w:val="NormalWeb"/>
        <w:spacing w:before="0" w:beforeAutospacing="0" w:after="0" w:afterAutospacing="0"/>
        <w:ind w:left="720" w:hanging="720"/>
        <w:jc w:val="both"/>
        <w:rPr>
          <w:rFonts w:ascii="Arial" w:eastAsiaTheme="minorEastAsia" w:hAnsi="Arial" w:cs="Arial"/>
          <w:kern w:val="24"/>
        </w:rPr>
      </w:pPr>
    </w:p>
    <w:p w14:paraId="16EFF2E9" w14:textId="6476FFD3" w:rsidR="00410778" w:rsidRDefault="00410778" w:rsidP="00410778">
      <w:pPr>
        <w:pStyle w:val="NormalWeb"/>
        <w:spacing w:before="0" w:beforeAutospacing="0" w:after="0" w:afterAutospacing="0"/>
        <w:jc w:val="both"/>
        <w:rPr>
          <w:rFonts w:ascii="Arial" w:eastAsiaTheme="minorEastAsia" w:hAnsi="Arial" w:cs="Arial"/>
          <w:color w:val="FF0000"/>
          <w:kern w:val="24"/>
        </w:rPr>
      </w:pPr>
      <w:r>
        <w:rPr>
          <w:rFonts w:ascii="Arial" w:eastAsiaTheme="minorEastAsia" w:hAnsi="Arial" w:cs="Arial"/>
          <w:kern w:val="24"/>
        </w:rPr>
        <w:t>1</w:t>
      </w:r>
      <w:r w:rsidR="005965CB">
        <w:rPr>
          <w:rFonts w:ascii="Arial" w:eastAsiaTheme="minorEastAsia" w:hAnsi="Arial" w:cs="Arial"/>
          <w:kern w:val="24"/>
        </w:rPr>
        <w:t>4</w:t>
      </w:r>
      <w:r>
        <w:rPr>
          <w:rFonts w:ascii="Arial" w:eastAsiaTheme="minorEastAsia" w:hAnsi="Arial" w:cs="Arial"/>
          <w:kern w:val="24"/>
        </w:rPr>
        <w:t>.</w:t>
      </w:r>
      <w:r w:rsidRPr="00317419">
        <w:rPr>
          <w:rFonts w:ascii="Arial" w:eastAsiaTheme="minorEastAsia" w:hAnsi="Arial" w:cs="Arial"/>
          <w:kern w:val="24"/>
        </w:rPr>
        <w:t>3</w:t>
      </w:r>
      <w:r w:rsidRPr="00317419">
        <w:rPr>
          <w:rFonts w:ascii="Arial" w:eastAsiaTheme="minorEastAsia" w:hAnsi="Arial" w:cs="Arial"/>
          <w:kern w:val="24"/>
        </w:rPr>
        <w:tab/>
        <w:t xml:space="preserve">Under the Equality Act 2010 the Council will consider any reasonable adjustments </w:t>
      </w:r>
      <w:r w:rsidRPr="00317419">
        <w:rPr>
          <w:rFonts w:ascii="Arial" w:eastAsiaTheme="minorEastAsia" w:hAnsi="Arial" w:cs="Arial"/>
          <w:kern w:val="24"/>
        </w:rPr>
        <w:tab/>
        <w:t>required for households with an assistance dog.</w:t>
      </w:r>
      <w:r w:rsidRPr="005335E6">
        <w:rPr>
          <w:rFonts w:ascii="Arial" w:eastAsiaTheme="minorEastAsia" w:hAnsi="Arial" w:cs="Arial"/>
          <w:color w:val="FF0000"/>
          <w:kern w:val="24"/>
        </w:rPr>
        <w:t xml:space="preserve"> </w:t>
      </w:r>
    </w:p>
    <w:p w14:paraId="0E469456" w14:textId="77777777" w:rsidR="00410778" w:rsidRDefault="00410778" w:rsidP="00410778">
      <w:pPr>
        <w:pStyle w:val="NormalWeb"/>
        <w:spacing w:before="0" w:beforeAutospacing="0" w:after="0" w:afterAutospacing="0"/>
        <w:jc w:val="both"/>
        <w:rPr>
          <w:rFonts w:ascii="Arial" w:eastAsiaTheme="minorEastAsia" w:hAnsi="Arial" w:cs="Arial"/>
          <w:kern w:val="24"/>
        </w:rPr>
      </w:pPr>
    </w:p>
    <w:p w14:paraId="4C12415C" w14:textId="3BD276C5" w:rsidR="00410778" w:rsidRPr="00AD4F36" w:rsidRDefault="00410778" w:rsidP="00AD4F36">
      <w:pPr>
        <w:pStyle w:val="NormalWeb"/>
        <w:spacing w:before="0" w:beforeAutospacing="0" w:after="0" w:afterAutospacing="0"/>
        <w:ind w:left="720" w:hanging="720"/>
        <w:jc w:val="both"/>
        <w:rPr>
          <w:rFonts w:ascii="Arial" w:eastAsiaTheme="minorEastAsia" w:hAnsi="Arial" w:cs="Arial"/>
          <w:kern w:val="24"/>
        </w:rPr>
      </w:pPr>
      <w:r>
        <w:rPr>
          <w:rFonts w:ascii="Arial" w:hAnsi="Arial" w:cs="Arial"/>
        </w:rPr>
        <w:t>1</w:t>
      </w:r>
      <w:r w:rsidR="005965CB">
        <w:rPr>
          <w:rFonts w:ascii="Arial" w:hAnsi="Arial" w:cs="Arial"/>
        </w:rPr>
        <w:t>4</w:t>
      </w:r>
      <w:r>
        <w:rPr>
          <w:rFonts w:ascii="Arial" w:hAnsi="Arial" w:cs="Arial"/>
        </w:rPr>
        <w:t>.4</w:t>
      </w:r>
      <w:r>
        <w:rPr>
          <w:rFonts w:ascii="Arial" w:hAnsi="Arial" w:cs="Arial"/>
        </w:rPr>
        <w:tab/>
        <w:t xml:space="preserve">The Households with Pets Practice Guidance </w:t>
      </w:r>
      <w:r w:rsidRPr="002B23FD">
        <w:rPr>
          <w:rFonts w:ascii="Arial" w:hAnsi="Arial" w:cs="Arial"/>
          <w:b/>
          <w:bCs/>
        </w:rPr>
        <w:t>(Appendix</w:t>
      </w:r>
      <w:r w:rsidR="00CF1E5E">
        <w:rPr>
          <w:rFonts w:ascii="Arial" w:hAnsi="Arial" w:cs="Arial"/>
          <w:b/>
          <w:bCs/>
        </w:rPr>
        <w:t xml:space="preserve"> </w:t>
      </w:r>
      <w:r w:rsidR="008846CF">
        <w:rPr>
          <w:rFonts w:ascii="Arial" w:hAnsi="Arial" w:cs="Arial"/>
          <w:b/>
          <w:bCs/>
        </w:rPr>
        <w:t>1 Part D</w:t>
      </w:r>
      <w:r w:rsidRPr="002B23FD">
        <w:rPr>
          <w:rFonts w:ascii="Arial" w:hAnsi="Arial" w:cs="Arial"/>
          <w:b/>
          <w:bCs/>
        </w:rPr>
        <w:t>)</w:t>
      </w:r>
      <w:r w:rsidRPr="000A74A4">
        <w:rPr>
          <w:rFonts w:ascii="Arial" w:hAnsi="Arial" w:cs="Arial"/>
        </w:rPr>
        <w:t xml:space="preserve"> expands</w:t>
      </w:r>
      <w:r w:rsidRPr="00DE41A2">
        <w:rPr>
          <w:rFonts w:ascii="Arial" w:hAnsi="Arial" w:cs="Arial"/>
          <w:spacing w:val="-1"/>
        </w:rPr>
        <w:t xml:space="preserve"> </w:t>
      </w:r>
      <w:r w:rsidRPr="00DE41A2">
        <w:rPr>
          <w:rFonts w:ascii="Arial" w:hAnsi="Arial" w:cs="Arial"/>
        </w:rPr>
        <w:t>upon</w:t>
      </w:r>
      <w:r w:rsidRPr="00DE41A2">
        <w:rPr>
          <w:rFonts w:ascii="Arial" w:hAnsi="Arial" w:cs="Arial"/>
          <w:spacing w:val="-3"/>
        </w:rPr>
        <w:t xml:space="preserve"> </w:t>
      </w:r>
      <w:r w:rsidRPr="00DE41A2">
        <w:rPr>
          <w:rFonts w:ascii="Arial" w:hAnsi="Arial" w:cs="Arial"/>
        </w:rPr>
        <w:t>th</w:t>
      </w:r>
      <w:r>
        <w:rPr>
          <w:rFonts w:ascii="Arial" w:hAnsi="Arial" w:cs="Arial"/>
        </w:rPr>
        <w:t>e</w:t>
      </w:r>
      <w:r w:rsidRPr="00DE41A2">
        <w:rPr>
          <w:rFonts w:ascii="Arial" w:hAnsi="Arial" w:cs="Arial"/>
          <w:spacing w:val="-3"/>
        </w:rPr>
        <w:t xml:space="preserve"> </w:t>
      </w:r>
      <w:r w:rsidRPr="00DE41A2">
        <w:rPr>
          <w:rFonts w:ascii="Arial" w:hAnsi="Arial" w:cs="Arial"/>
        </w:rPr>
        <w:t>approach</w:t>
      </w:r>
      <w:r>
        <w:rPr>
          <w:rFonts w:ascii="Arial" w:hAnsi="Arial" w:cs="Arial"/>
        </w:rPr>
        <w:t xml:space="preserve"> that the Council will take when a household with a pet(s) needs temporary accommodation</w:t>
      </w:r>
      <w:r>
        <w:rPr>
          <w:rFonts w:ascii="Arial" w:eastAsiaTheme="minorEastAsia" w:hAnsi="Arial" w:cs="Arial"/>
          <w:kern w:val="24"/>
        </w:rPr>
        <w:t xml:space="preserve">. </w:t>
      </w:r>
      <w:r w:rsidRPr="00F163AC">
        <w:rPr>
          <w:rFonts w:ascii="Arial" w:eastAsiaTheme="minorEastAsia" w:hAnsi="Arial" w:cs="Arial"/>
          <w:kern w:val="24"/>
        </w:rPr>
        <w:t>The Guidance may be updated from time to time in line with operational demands and changes in national guidance and legislation.</w:t>
      </w:r>
    </w:p>
    <w:p w14:paraId="2FA367A0" w14:textId="7F7B2BF9" w:rsidR="002F75A4" w:rsidRPr="005965CB" w:rsidRDefault="005965CB" w:rsidP="002B23FD">
      <w:pPr>
        <w:pStyle w:val="TitleforContents"/>
        <w:numPr>
          <w:ilvl w:val="0"/>
          <w:numId w:val="0"/>
        </w:numPr>
      </w:pPr>
      <w:bookmarkStart w:id="24" w:name="_Toc194396334"/>
      <w:r>
        <w:t>15</w:t>
      </w:r>
      <w:r w:rsidR="007E5B69" w:rsidRPr="005965CB">
        <w:t xml:space="preserve">. </w:t>
      </w:r>
      <w:r w:rsidR="00DE49F4" w:rsidRPr="005965CB">
        <w:tab/>
      </w:r>
      <w:r w:rsidR="00DE41A2" w:rsidRPr="005965CB">
        <w:t>TEMPORARY ACCOMMODATION COSTS</w:t>
      </w:r>
      <w:bookmarkEnd w:id="24"/>
      <w:r w:rsidR="00DE41A2" w:rsidRPr="005965CB">
        <w:t xml:space="preserve"> </w:t>
      </w:r>
    </w:p>
    <w:p w14:paraId="2C1C646A" w14:textId="77777777" w:rsidR="002B23FD" w:rsidRPr="005965CB" w:rsidRDefault="002B23FD" w:rsidP="002B23FD">
      <w:pPr>
        <w:pStyle w:val="TitleforContents"/>
        <w:numPr>
          <w:ilvl w:val="0"/>
          <w:numId w:val="0"/>
        </w:numPr>
        <w:spacing w:before="0"/>
      </w:pPr>
    </w:p>
    <w:p w14:paraId="29DA10EE" w14:textId="5498B5AC" w:rsidR="00493A8A" w:rsidRPr="002F75A4" w:rsidRDefault="005965CB" w:rsidP="00233279">
      <w:pPr>
        <w:jc w:val="both"/>
        <w:rPr>
          <w:rFonts w:ascii="Arial" w:hAnsi="Arial" w:cs="Arial"/>
          <w:sz w:val="24"/>
          <w:szCs w:val="24"/>
        </w:rPr>
      </w:pPr>
      <w:r>
        <w:rPr>
          <w:rFonts w:ascii="Arial" w:hAnsi="Arial" w:cs="Arial"/>
          <w:sz w:val="24"/>
          <w:szCs w:val="24"/>
        </w:rPr>
        <w:t>15</w:t>
      </w:r>
      <w:r w:rsidR="000C5E23" w:rsidRPr="005965CB">
        <w:rPr>
          <w:rFonts w:ascii="Arial" w:hAnsi="Arial" w:cs="Arial"/>
          <w:sz w:val="24"/>
          <w:szCs w:val="24"/>
        </w:rPr>
        <w:t>.1</w:t>
      </w:r>
      <w:r w:rsidR="000C5E23" w:rsidRPr="005965CB">
        <w:rPr>
          <w:rFonts w:ascii="Arial" w:hAnsi="Arial" w:cs="Arial"/>
          <w:sz w:val="24"/>
          <w:szCs w:val="24"/>
        </w:rPr>
        <w:tab/>
      </w:r>
      <w:r w:rsidR="00364F30" w:rsidRPr="005965CB">
        <w:rPr>
          <w:rFonts w:ascii="Arial" w:hAnsi="Arial" w:cs="Arial"/>
          <w:sz w:val="24"/>
          <w:szCs w:val="24"/>
        </w:rPr>
        <w:t xml:space="preserve">Temporary Accommodation must be affordable to be </w:t>
      </w:r>
      <w:r w:rsidR="009A305F" w:rsidRPr="005965CB">
        <w:rPr>
          <w:rFonts w:ascii="Arial" w:hAnsi="Arial" w:cs="Arial"/>
          <w:sz w:val="24"/>
          <w:szCs w:val="24"/>
        </w:rPr>
        <w:t xml:space="preserve">considered </w:t>
      </w:r>
      <w:r w:rsidR="00364F30" w:rsidRPr="005965CB">
        <w:rPr>
          <w:rFonts w:ascii="Arial" w:hAnsi="Arial" w:cs="Arial"/>
          <w:sz w:val="24"/>
          <w:szCs w:val="24"/>
        </w:rPr>
        <w:t xml:space="preserve">suitable. The </w:t>
      </w:r>
      <w:r w:rsidR="000C5E23" w:rsidRPr="005965CB">
        <w:rPr>
          <w:rFonts w:ascii="Arial" w:hAnsi="Arial" w:cs="Arial"/>
          <w:sz w:val="24"/>
          <w:szCs w:val="24"/>
        </w:rPr>
        <w:tab/>
      </w:r>
      <w:r w:rsidR="00364F30" w:rsidRPr="005965CB">
        <w:rPr>
          <w:rFonts w:ascii="Arial" w:hAnsi="Arial" w:cs="Arial"/>
          <w:sz w:val="24"/>
          <w:szCs w:val="24"/>
        </w:rPr>
        <w:t xml:space="preserve">household should be able to afford the costs of accommodation from their </w:t>
      </w:r>
      <w:r w:rsidR="000C5E23" w:rsidRPr="005965CB">
        <w:rPr>
          <w:rFonts w:ascii="Arial" w:hAnsi="Arial" w:cs="Arial"/>
          <w:sz w:val="24"/>
          <w:szCs w:val="24"/>
        </w:rPr>
        <w:tab/>
      </w:r>
      <w:r w:rsidR="00364F30" w:rsidRPr="005965CB">
        <w:rPr>
          <w:rFonts w:ascii="Arial" w:hAnsi="Arial" w:cs="Arial"/>
          <w:sz w:val="24"/>
          <w:szCs w:val="24"/>
        </w:rPr>
        <w:t xml:space="preserve">income </w:t>
      </w:r>
      <w:r w:rsidR="00493A8A" w:rsidRPr="005965CB">
        <w:rPr>
          <w:rFonts w:ascii="Arial" w:hAnsi="Arial" w:cs="Arial"/>
          <w:sz w:val="24"/>
          <w:szCs w:val="24"/>
        </w:rPr>
        <w:tab/>
      </w:r>
      <w:r w:rsidR="00364F30" w:rsidRPr="005965CB">
        <w:rPr>
          <w:rFonts w:ascii="Arial" w:hAnsi="Arial" w:cs="Arial"/>
          <w:sz w:val="24"/>
          <w:szCs w:val="24"/>
        </w:rPr>
        <w:t xml:space="preserve">after essential expenses, such as reasonable living costs and child </w:t>
      </w:r>
      <w:r w:rsidR="000C5E23" w:rsidRPr="005965CB">
        <w:rPr>
          <w:rFonts w:ascii="Arial" w:hAnsi="Arial" w:cs="Arial"/>
          <w:sz w:val="24"/>
          <w:szCs w:val="24"/>
        </w:rPr>
        <w:tab/>
      </w:r>
      <w:r w:rsidR="00364F30" w:rsidRPr="005965CB">
        <w:rPr>
          <w:rFonts w:ascii="Arial" w:hAnsi="Arial" w:cs="Arial"/>
          <w:sz w:val="24"/>
          <w:szCs w:val="24"/>
        </w:rPr>
        <w:t xml:space="preserve">support </w:t>
      </w:r>
      <w:r w:rsidR="00233279" w:rsidRPr="005965CB">
        <w:rPr>
          <w:rFonts w:ascii="Arial" w:hAnsi="Arial" w:cs="Arial"/>
          <w:sz w:val="24"/>
          <w:szCs w:val="24"/>
        </w:rPr>
        <w:tab/>
        <w:t>payments.</w:t>
      </w:r>
      <w:r w:rsidR="00493A8A" w:rsidRPr="002F75A4">
        <w:rPr>
          <w:rFonts w:ascii="Arial" w:hAnsi="Arial" w:cs="Arial"/>
          <w:sz w:val="24"/>
          <w:szCs w:val="24"/>
        </w:rPr>
        <w:tab/>
      </w:r>
    </w:p>
    <w:p w14:paraId="698F3B24" w14:textId="08F6833D" w:rsidR="00493A8A" w:rsidRDefault="005965CB" w:rsidP="0027021A">
      <w:pPr>
        <w:jc w:val="both"/>
        <w:rPr>
          <w:rFonts w:ascii="Arial" w:hAnsi="Arial" w:cs="Arial"/>
          <w:sz w:val="24"/>
          <w:szCs w:val="24"/>
        </w:rPr>
      </w:pPr>
      <w:r>
        <w:rPr>
          <w:rFonts w:ascii="Arial" w:hAnsi="Arial" w:cs="Arial"/>
          <w:sz w:val="24"/>
          <w:szCs w:val="24"/>
        </w:rPr>
        <w:t>15</w:t>
      </w:r>
      <w:r w:rsidR="00493A8A" w:rsidRPr="002F75A4">
        <w:rPr>
          <w:rFonts w:ascii="Arial" w:hAnsi="Arial" w:cs="Arial"/>
          <w:sz w:val="24"/>
          <w:szCs w:val="24"/>
        </w:rPr>
        <w:t>.2</w:t>
      </w:r>
      <w:r w:rsidR="00493A8A" w:rsidRPr="002F75A4">
        <w:rPr>
          <w:rFonts w:ascii="Arial" w:hAnsi="Arial" w:cs="Arial"/>
          <w:sz w:val="24"/>
          <w:szCs w:val="24"/>
        </w:rPr>
        <w:tab/>
      </w:r>
      <w:r w:rsidR="00181195">
        <w:rPr>
          <w:rFonts w:ascii="Arial" w:hAnsi="Arial" w:cs="Arial"/>
          <w:sz w:val="24"/>
          <w:szCs w:val="24"/>
        </w:rPr>
        <w:t>The Temporary Accommodation Service will keep up</w:t>
      </w:r>
      <w:r w:rsidR="00153BBA">
        <w:rPr>
          <w:rFonts w:ascii="Arial" w:hAnsi="Arial" w:cs="Arial"/>
          <w:sz w:val="24"/>
          <w:szCs w:val="24"/>
        </w:rPr>
        <w:t>-</w:t>
      </w:r>
      <w:r w:rsidR="00181195">
        <w:rPr>
          <w:rFonts w:ascii="Arial" w:hAnsi="Arial" w:cs="Arial"/>
          <w:sz w:val="24"/>
          <w:szCs w:val="24"/>
        </w:rPr>
        <w:t>to</w:t>
      </w:r>
      <w:r w:rsidR="00153BBA">
        <w:rPr>
          <w:rFonts w:ascii="Arial" w:hAnsi="Arial" w:cs="Arial"/>
          <w:sz w:val="24"/>
          <w:szCs w:val="24"/>
        </w:rPr>
        <w:t>-</w:t>
      </w:r>
      <w:r w:rsidR="00181195">
        <w:rPr>
          <w:rFonts w:ascii="Arial" w:hAnsi="Arial" w:cs="Arial"/>
          <w:sz w:val="24"/>
          <w:szCs w:val="24"/>
        </w:rPr>
        <w:t>date local procedures</w:t>
      </w:r>
      <w:r w:rsidR="00233279">
        <w:rPr>
          <w:rFonts w:ascii="Arial" w:hAnsi="Arial" w:cs="Arial"/>
          <w:sz w:val="24"/>
          <w:szCs w:val="24"/>
        </w:rPr>
        <w:t xml:space="preserve"> </w:t>
      </w:r>
      <w:r w:rsidR="00181195">
        <w:rPr>
          <w:rFonts w:ascii="Arial" w:hAnsi="Arial" w:cs="Arial"/>
          <w:sz w:val="24"/>
          <w:szCs w:val="24"/>
        </w:rPr>
        <w:t xml:space="preserve">on </w:t>
      </w:r>
      <w:r w:rsidR="00181195">
        <w:rPr>
          <w:rFonts w:ascii="Arial" w:hAnsi="Arial" w:cs="Arial"/>
          <w:sz w:val="24"/>
          <w:szCs w:val="24"/>
        </w:rPr>
        <w:tab/>
        <w:t xml:space="preserve">the management of </w:t>
      </w:r>
      <w:r w:rsidR="00E96499" w:rsidRPr="002F75A4">
        <w:rPr>
          <w:rFonts w:ascii="Arial" w:hAnsi="Arial" w:cs="Arial"/>
          <w:sz w:val="24"/>
          <w:szCs w:val="24"/>
        </w:rPr>
        <w:t xml:space="preserve">income </w:t>
      </w:r>
      <w:r w:rsidR="000C5E23" w:rsidRPr="002F75A4">
        <w:rPr>
          <w:rFonts w:ascii="Arial" w:hAnsi="Arial" w:cs="Arial"/>
          <w:sz w:val="24"/>
          <w:szCs w:val="24"/>
        </w:rPr>
        <w:t xml:space="preserve">revenue </w:t>
      </w:r>
      <w:r w:rsidR="00181195">
        <w:rPr>
          <w:rFonts w:ascii="Arial" w:hAnsi="Arial" w:cs="Arial"/>
          <w:sz w:val="24"/>
          <w:szCs w:val="24"/>
        </w:rPr>
        <w:t xml:space="preserve">to ensure effective income management and </w:t>
      </w:r>
      <w:r w:rsidR="00181195">
        <w:rPr>
          <w:rFonts w:ascii="Arial" w:hAnsi="Arial" w:cs="Arial"/>
          <w:sz w:val="24"/>
          <w:szCs w:val="24"/>
        </w:rPr>
        <w:lastRenderedPageBreak/>
        <w:tab/>
      </w:r>
      <w:r w:rsidR="00233279">
        <w:rPr>
          <w:rFonts w:ascii="Arial" w:hAnsi="Arial" w:cs="Arial"/>
          <w:sz w:val="24"/>
          <w:szCs w:val="24"/>
        </w:rPr>
        <w:t xml:space="preserve">support </w:t>
      </w:r>
      <w:r w:rsidR="00153BBA">
        <w:rPr>
          <w:rFonts w:ascii="Arial" w:hAnsi="Arial" w:cs="Arial"/>
          <w:sz w:val="24"/>
          <w:szCs w:val="24"/>
        </w:rPr>
        <w:t>for</w:t>
      </w:r>
      <w:r w:rsidR="000245FA">
        <w:rPr>
          <w:rFonts w:ascii="Arial" w:hAnsi="Arial" w:cs="Arial"/>
          <w:sz w:val="24"/>
          <w:szCs w:val="24"/>
        </w:rPr>
        <w:t xml:space="preserve"> </w:t>
      </w:r>
      <w:r w:rsidR="00181195">
        <w:rPr>
          <w:rFonts w:ascii="Arial" w:hAnsi="Arial" w:cs="Arial"/>
          <w:sz w:val="24"/>
          <w:szCs w:val="24"/>
        </w:rPr>
        <w:t xml:space="preserve">households </w:t>
      </w:r>
      <w:r w:rsidR="00233279">
        <w:rPr>
          <w:rFonts w:ascii="Arial" w:hAnsi="Arial" w:cs="Arial"/>
          <w:sz w:val="24"/>
          <w:szCs w:val="24"/>
        </w:rPr>
        <w:t xml:space="preserve">to ensure they </w:t>
      </w:r>
      <w:r w:rsidR="00181195">
        <w:rPr>
          <w:rFonts w:ascii="Arial" w:hAnsi="Arial" w:cs="Arial"/>
          <w:sz w:val="24"/>
          <w:szCs w:val="24"/>
        </w:rPr>
        <w:t>understand their responsibilities and income</w:t>
      </w:r>
      <w:r w:rsidR="00BF5AA3">
        <w:rPr>
          <w:rFonts w:ascii="Arial" w:hAnsi="Arial" w:cs="Arial"/>
          <w:sz w:val="24"/>
          <w:szCs w:val="24"/>
        </w:rPr>
        <w:t xml:space="preserve"> </w:t>
      </w:r>
      <w:r w:rsidR="00BF5AA3">
        <w:rPr>
          <w:rFonts w:ascii="Arial" w:hAnsi="Arial" w:cs="Arial"/>
          <w:sz w:val="24"/>
          <w:szCs w:val="24"/>
        </w:rPr>
        <w:tab/>
        <w:t>revenue</w:t>
      </w:r>
      <w:r w:rsidR="00181195">
        <w:rPr>
          <w:rFonts w:ascii="Arial" w:hAnsi="Arial" w:cs="Arial"/>
          <w:sz w:val="24"/>
          <w:szCs w:val="24"/>
        </w:rPr>
        <w:t xml:space="preserve"> is </w:t>
      </w:r>
      <w:proofErr w:type="spellStart"/>
      <w:r w:rsidR="00181195">
        <w:rPr>
          <w:rFonts w:ascii="Arial" w:hAnsi="Arial" w:cs="Arial"/>
          <w:sz w:val="24"/>
          <w:szCs w:val="24"/>
        </w:rPr>
        <w:t>maximised</w:t>
      </w:r>
      <w:proofErr w:type="spellEnd"/>
      <w:r w:rsidR="00181195">
        <w:rPr>
          <w:rFonts w:ascii="Arial" w:hAnsi="Arial" w:cs="Arial"/>
          <w:sz w:val="24"/>
          <w:szCs w:val="24"/>
        </w:rPr>
        <w:t>.</w:t>
      </w:r>
    </w:p>
    <w:p w14:paraId="042B9A03" w14:textId="356505BF" w:rsidR="00E96499" w:rsidRPr="000B51DA" w:rsidRDefault="005965CB" w:rsidP="0096289C">
      <w:pPr>
        <w:jc w:val="both"/>
        <w:rPr>
          <w:rFonts w:ascii="Arial" w:hAnsi="Arial" w:cs="Arial"/>
          <w:sz w:val="24"/>
          <w:szCs w:val="24"/>
          <w:lang w:val="en-GB" w:eastAsia="en-GB"/>
        </w:rPr>
      </w:pPr>
      <w:r>
        <w:rPr>
          <w:rFonts w:ascii="Arial" w:hAnsi="Arial" w:cs="Arial"/>
          <w:sz w:val="24"/>
          <w:szCs w:val="24"/>
        </w:rPr>
        <w:t>15</w:t>
      </w:r>
      <w:r w:rsidR="0096289C" w:rsidRPr="0096289C">
        <w:rPr>
          <w:rFonts w:ascii="Arial" w:hAnsi="Arial" w:cs="Arial"/>
          <w:sz w:val="24"/>
          <w:szCs w:val="24"/>
        </w:rPr>
        <w:t>.3</w:t>
      </w:r>
      <w:r w:rsidR="0096289C" w:rsidRPr="0096289C">
        <w:rPr>
          <w:rFonts w:ascii="Arial" w:hAnsi="Arial" w:cs="Arial"/>
          <w:sz w:val="24"/>
          <w:szCs w:val="24"/>
        </w:rPr>
        <w:tab/>
      </w:r>
      <w:r w:rsidR="00CA2CC2" w:rsidRPr="00E96499">
        <w:rPr>
          <w:rFonts w:ascii="Arial" w:hAnsi="Arial" w:cs="Arial"/>
          <w:sz w:val="24"/>
          <w:szCs w:val="24"/>
        </w:rPr>
        <w:t xml:space="preserve">The Council will advise the household of the charges that apply to the type of </w:t>
      </w:r>
      <w:r w:rsidR="00493A8A">
        <w:rPr>
          <w:rFonts w:ascii="Arial" w:hAnsi="Arial" w:cs="Arial"/>
          <w:sz w:val="24"/>
          <w:szCs w:val="24"/>
        </w:rPr>
        <w:tab/>
      </w:r>
      <w:r w:rsidR="00CA2CC2" w:rsidRPr="00E96499">
        <w:rPr>
          <w:rFonts w:ascii="Arial" w:hAnsi="Arial" w:cs="Arial"/>
          <w:sz w:val="24"/>
          <w:szCs w:val="24"/>
        </w:rPr>
        <w:t>accommodation being offered</w:t>
      </w:r>
      <w:r w:rsidR="0096289C">
        <w:rPr>
          <w:rFonts w:ascii="Arial" w:hAnsi="Arial" w:cs="Arial"/>
          <w:sz w:val="24"/>
          <w:szCs w:val="24"/>
        </w:rPr>
        <w:t xml:space="preserve"> at the sign</w:t>
      </w:r>
      <w:r w:rsidR="00153BBA">
        <w:rPr>
          <w:rFonts w:ascii="Arial" w:hAnsi="Arial" w:cs="Arial"/>
          <w:sz w:val="24"/>
          <w:szCs w:val="24"/>
        </w:rPr>
        <w:t>-</w:t>
      </w:r>
      <w:r w:rsidR="0096289C">
        <w:rPr>
          <w:rFonts w:ascii="Arial" w:hAnsi="Arial" w:cs="Arial"/>
          <w:sz w:val="24"/>
          <w:szCs w:val="24"/>
        </w:rPr>
        <w:t xml:space="preserve">up. </w:t>
      </w:r>
      <w:r w:rsidR="00CA2CC2" w:rsidRPr="00E96499">
        <w:rPr>
          <w:rFonts w:ascii="Arial" w:hAnsi="Arial" w:cs="Arial"/>
          <w:sz w:val="24"/>
          <w:szCs w:val="24"/>
        </w:rPr>
        <w:t xml:space="preserve">The charge is calculated as a daily </w:t>
      </w:r>
      <w:r w:rsidR="0096289C">
        <w:rPr>
          <w:rFonts w:ascii="Arial" w:hAnsi="Arial" w:cs="Arial"/>
          <w:sz w:val="24"/>
          <w:szCs w:val="24"/>
        </w:rPr>
        <w:tab/>
      </w:r>
      <w:r w:rsidR="00CA2CC2" w:rsidRPr="00E96499">
        <w:rPr>
          <w:rFonts w:ascii="Arial" w:hAnsi="Arial" w:cs="Arial"/>
          <w:sz w:val="24"/>
          <w:szCs w:val="24"/>
        </w:rPr>
        <w:t xml:space="preserve">charge </w:t>
      </w:r>
      <w:r w:rsidR="00CA2CC2" w:rsidRPr="00E96499">
        <w:rPr>
          <w:rFonts w:ascii="Arial" w:hAnsi="Arial" w:cs="Arial"/>
          <w:sz w:val="24"/>
          <w:szCs w:val="24"/>
          <w:lang w:val="en-GB" w:eastAsia="en-GB"/>
        </w:rPr>
        <w:t xml:space="preserve">for </w:t>
      </w:r>
      <w:r w:rsidR="0096289C">
        <w:rPr>
          <w:rFonts w:ascii="Arial" w:hAnsi="Arial" w:cs="Arial"/>
          <w:sz w:val="24"/>
          <w:szCs w:val="24"/>
          <w:lang w:val="en-GB" w:eastAsia="en-GB"/>
        </w:rPr>
        <w:t xml:space="preserve">all </w:t>
      </w:r>
      <w:r w:rsidR="00CA2CC2" w:rsidRPr="00E96499">
        <w:rPr>
          <w:rFonts w:ascii="Arial" w:hAnsi="Arial" w:cs="Arial"/>
          <w:sz w:val="24"/>
          <w:szCs w:val="24"/>
          <w:lang w:val="en-GB" w:eastAsia="en-GB"/>
        </w:rPr>
        <w:t>council temporary accommodation properties</w:t>
      </w:r>
      <w:r w:rsidR="00E1577F">
        <w:rPr>
          <w:rFonts w:ascii="Arial" w:hAnsi="Arial" w:cs="Arial"/>
          <w:sz w:val="24"/>
          <w:szCs w:val="24"/>
          <w:lang w:val="en-GB" w:eastAsia="en-GB"/>
        </w:rPr>
        <w:t xml:space="preserve">, </w:t>
      </w:r>
      <w:r w:rsidR="00E1577F" w:rsidRPr="00AA213A">
        <w:rPr>
          <w:rFonts w:ascii="Arial" w:hAnsi="Arial" w:cs="Arial"/>
          <w:sz w:val="24"/>
          <w:szCs w:val="24"/>
          <w:lang w:val="en-GB" w:eastAsia="en-GB"/>
        </w:rPr>
        <w:t xml:space="preserve">hotel/bed and breakfast </w:t>
      </w:r>
      <w:r w:rsidR="00E1577F" w:rsidRPr="00AA213A">
        <w:rPr>
          <w:rFonts w:ascii="Arial" w:hAnsi="Arial" w:cs="Arial"/>
          <w:sz w:val="24"/>
          <w:szCs w:val="24"/>
          <w:lang w:val="en-GB" w:eastAsia="en-GB"/>
        </w:rPr>
        <w:tab/>
        <w:t>and nightly charged private temporary accommodation</w:t>
      </w:r>
      <w:r w:rsidR="000B51DA" w:rsidRPr="00AA213A">
        <w:rPr>
          <w:rFonts w:ascii="Arial" w:hAnsi="Arial" w:cs="Arial"/>
          <w:sz w:val="24"/>
          <w:szCs w:val="24"/>
          <w:lang w:val="en-GB" w:eastAsia="en-GB"/>
        </w:rPr>
        <w:t>.</w:t>
      </w:r>
      <w:r w:rsidR="00CA2CC2" w:rsidRPr="00AA213A">
        <w:rPr>
          <w:rFonts w:ascii="Arial" w:hAnsi="Arial" w:cs="Arial"/>
          <w:sz w:val="24"/>
          <w:szCs w:val="24"/>
          <w:lang w:val="en-GB" w:eastAsia="en-GB"/>
        </w:rPr>
        <w:t xml:space="preserve"> </w:t>
      </w:r>
      <w:r w:rsidR="00E1577F" w:rsidRPr="00AA213A">
        <w:rPr>
          <w:rFonts w:ascii="Arial" w:hAnsi="Arial" w:cs="Arial"/>
          <w:sz w:val="24"/>
          <w:szCs w:val="24"/>
          <w:lang w:val="en-GB" w:eastAsia="en-GB"/>
        </w:rPr>
        <w:t>This</w:t>
      </w:r>
      <w:r w:rsidR="00E1577F" w:rsidRPr="00EC57FA">
        <w:rPr>
          <w:rFonts w:ascii="Arial" w:hAnsi="Arial" w:cs="Arial"/>
          <w:sz w:val="24"/>
          <w:szCs w:val="24"/>
          <w:lang w:val="en-GB" w:eastAsia="en-GB"/>
        </w:rPr>
        <w:t xml:space="preserve"> will </w:t>
      </w:r>
      <w:r w:rsidR="00E1577F" w:rsidRPr="000B51DA">
        <w:rPr>
          <w:rFonts w:ascii="Arial" w:hAnsi="Arial" w:cs="Arial"/>
          <w:sz w:val="24"/>
          <w:szCs w:val="24"/>
          <w:lang w:val="en-GB" w:eastAsia="en-GB"/>
        </w:rPr>
        <w:t xml:space="preserve">be explained when </w:t>
      </w:r>
      <w:r w:rsidR="00E1577F" w:rsidRPr="000B51DA">
        <w:rPr>
          <w:rFonts w:ascii="Arial" w:hAnsi="Arial" w:cs="Arial"/>
          <w:sz w:val="24"/>
          <w:szCs w:val="24"/>
          <w:lang w:val="en-GB" w:eastAsia="en-GB"/>
        </w:rPr>
        <w:tab/>
        <w:t>the placement is being made.</w:t>
      </w:r>
    </w:p>
    <w:p w14:paraId="047FA6D3" w14:textId="63F78649" w:rsidR="00E96499" w:rsidRPr="008E4855" w:rsidRDefault="005965CB" w:rsidP="00493A8A">
      <w:pPr>
        <w:spacing w:after="0" w:line="240" w:lineRule="auto"/>
        <w:jc w:val="both"/>
        <w:rPr>
          <w:rFonts w:ascii="Arial" w:hAnsi="Arial" w:cs="Arial"/>
          <w:sz w:val="24"/>
          <w:szCs w:val="24"/>
          <w:lang w:val="en-GB" w:eastAsia="en-GB"/>
        </w:rPr>
      </w:pPr>
      <w:r>
        <w:rPr>
          <w:rFonts w:ascii="Arial" w:hAnsi="Arial" w:cs="Arial"/>
          <w:sz w:val="24"/>
          <w:szCs w:val="24"/>
          <w:lang w:val="en-GB" w:eastAsia="en-GB"/>
        </w:rPr>
        <w:t>15</w:t>
      </w:r>
      <w:r w:rsidR="00493A8A">
        <w:rPr>
          <w:rFonts w:ascii="Arial" w:hAnsi="Arial" w:cs="Arial"/>
          <w:sz w:val="24"/>
          <w:szCs w:val="24"/>
          <w:lang w:val="en-GB" w:eastAsia="en-GB"/>
        </w:rPr>
        <w:t>.4</w:t>
      </w:r>
      <w:r w:rsidR="00493A8A">
        <w:rPr>
          <w:rFonts w:ascii="Arial" w:hAnsi="Arial" w:cs="Arial"/>
          <w:sz w:val="24"/>
          <w:szCs w:val="24"/>
          <w:lang w:val="en-GB" w:eastAsia="en-GB"/>
        </w:rPr>
        <w:tab/>
      </w:r>
      <w:r w:rsidR="00E96499" w:rsidRPr="00E96499">
        <w:rPr>
          <w:rFonts w:ascii="Arial" w:hAnsi="Arial" w:cs="Arial"/>
          <w:sz w:val="24"/>
          <w:szCs w:val="24"/>
          <w:lang w:val="en-GB" w:eastAsia="en-GB"/>
        </w:rPr>
        <w:t>Th</w:t>
      </w:r>
      <w:r w:rsidR="0096289C">
        <w:rPr>
          <w:rFonts w:ascii="Arial" w:hAnsi="Arial" w:cs="Arial"/>
          <w:sz w:val="24"/>
          <w:szCs w:val="24"/>
          <w:lang w:val="en-GB" w:eastAsia="en-GB"/>
        </w:rPr>
        <w:t xml:space="preserve">e occupancy </w:t>
      </w:r>
      <w:r w:rsidR="0096289C" w:rsidRPr="00E96499">
        <w:rPr>
          <w:rFonts w:ascii="Arial" w:hAnsi="Arial" w:cs="Arial"/>
          <w:sz w:val="24"/>
          <w:szCs w:val="24"/>
          <w:lang w:val="en-GB" w:eastAsia="en-GB"/>
        </w:rPr>
        <w:t>charge</w:t>
      </w:r>
      <w:r w:rsidR="00E96499" w:rsidRPr="00E96499">
        <w:rPr>
          <w:rFonts w:ascii="Arial" w:hAnsi="Arial" w:cs="Arial"/>
          <w:sz w:val="24"/>
          <w:szCs w:val="24"/>
          <w:lang w:val="en-GB" w:eastAsia="en-GB"/>
        </w:rPr>
        <w:t xml:space="preserve"> is </w:t>
      </w:r>
      <w:r w:rsidR="00E96499" w:rsidRPr="008E4855">
        <w:rPr>
          <w:rFonts w:ascii="Arial" w:hAnsi="Arial" w:cs="Arial"/>
          <w:sz w:val="24"/>
          <w:szCs w:val="24"/>
          <w:lang w:val="en-GB" w:eastAsia="en-GB"/>
        </w:rPr>
        <w:t xml:space="preserve">eligible for housing benefit assistance, depending on the </w:t>
      </w:r>
      <w:r w:rsidR="0096289C" w:rsidRPr="008E4855">
        <w:rPr>
          <w:rFonts w:ascii="Arial" w:hAnsi="Arial" w:cs="Arial"/>
          <w:sz w:val="24"/>
          <w:szCs w:val="24"/>
          <w:lang w:val="en-GB" w:eastAsia="en-GB"/>
        </w:rPr>
        <w:tab/>
      </w:r>
      <w:r w:rsidR="00E96499" w:rsidRPr="008E4855">
        <w:rPr>
          <w:rFonts w:ascii="Arial" w:hAnsi="Arial" w:cs="Arial"/>
          <w:sz w:val="24"/>
          <w:szCs w:val="24"/>
          <w:lang w:val="en-GB" w:eastAsia="en-GB"/>
        </w:rPr>
        <w:t xml:space="preserve">household’s </w:t>
      </w:r>
      <w:r w:rsidR="00493A8A" w:rsidRPr="008E4855">
        <w:rPr>
          <w:rFonts w:ascii="Arial" w:hAnsi="Arial" w:cs="Arial"/>
          <w:sz w:val="24"/>
          <w:szCs w:val="24"/>
          <w:lang w:val="en-GB" w:eastAsia="en-GB"/>
        </w:rPr>
        <w:tab/>
      </w:r>
      <w:r w:rsidR="00E96499" w:rsidRPr="008E4855">
        <w:rPr>
          <w:rFonts w:ascii="Arial" w:hAnsi="Arial" w:cs="Arial"/>
          <w:sz w:val="24"/>
          <w:szCs w:val="24"/>
          <w:lang w:val="en-GB" w:eastAsia="en-GB"/>
        </w:rPr>
        <w:t xml:space="preserve">income. Assistance </w:t>
      </w:r>
      <w:r w:rsidR="00734F09" w:rsidRPr="008E4855">
        <w:rPr>
          <w:rFonts w:ascii="Arial" w:hAnsi="Arial" w:cs="Arial"/>
          <w:sz w:val="24"/>
          <w:szCs w:val="24"/>
          <w:lang w:val="en-GB" w:eastAsia="en-GB"/>
        </w:rPr>
        <w:t>will</w:t>
      </w:r>
      <w:r w:rsidR="00E96499" w:rsidRPr="008E4855">
        <w:rPr>
          <w:rFonts w:ascii="Arial" w:hAnsi="Arial" w:cs="Arial"/>
          <w:sz w:val="24"/>
          <w:szCs w:val="24"/>
          <w:lang w:val="en-GB" w:eastAsia="en-GB"/>
        </w:rPr>
        <w:t xml:space="preserve"> be given </w:t>
      </w:r>
      <w:r w:rsidR="0096289C" w:rsidRPr="008E4855">
        <w:rPr>
          <w:rFonts w:ascii="Arial" w:hAnsi="Arial" w:cs="Arial"/>
          <w:sz w:val="24"/>
          <w:szCs w:val="24"/>
          <w:lang w:val="en-GB" w:eastAsia="en-GB"/>
        </w:rPr>
        <w:t xml:space="preserve">by the </w:t>
      </w:r>
      <w:r w:rsidR="00C46E83">
        <w:rPr>
          <w:rFonts w:ascii="Arial" w:hAnsi="Arial" w:cs="Arial"/>
          <w:sz w:val="24"/>
          <w:szCs w:val="24"/>
          <w:lang w:val="en-GB" w:eastAsia="en-GB"/>
        </w:rPr>
        <w:t>T</w:t>
      </w:r>
      <w:r w:rsidR="00C46E83" w:rsidRPr="008E4855">
        <w:rPr>
          <w:rFonts w:ascii="Arial" w:hAnsi="Arial" w:cs="Arial"/>
          <w:sz w:val="24"/>
          <w:szCs w:val="24"/>
          <w:lang w:val="en-GB" w:eastAsia="en-GB"/>
        </w:rPr>
        <w:t xml:space="preserve">emporary </w:t>
      </w:r>
      <w:r w:rsidR="00C46E83">
        <w:rPr>
          <w:rFonts w:ascii="Arial" w:hAnsi="Arial" w:cs="Arial"/>
          <w:sz w:val="24"/>
          <w:szCs w:val="24"/>
          <w:lang w:val="en-GB" w:eastAsia="en-GB"/>
        </w:rPr>
        <w:t>A</w:t>
      </w:r>
      <w:r w:rsidR="00C46E83" w:rsidRPr="008E4855">
        <w:rPr>
          <w:rFonts w:ascii="Arial" w:hAnsi="Arial" w:cs="Arial"/>
          <w:sz w:val="24"/>
          <w:szCs w:val="24"/>
          <w:lang w:val="en-GB" w:eastAsia="en-GB"/>
        </w:rPr>
        <w:t xml:space="preserve">ccommodation </w:t>
      </w:r>
      <w:r w:rsidR="0096289C" w:rsidRPr="008E4855">
        <w:rPr>
          <w:rFonts w:ascii="Arial" w:hAnsi="Arial" w:cs="Arial"/>
          <w:sz w:val="24"/>
          <w:szCs w:val="24"/>
          <w:lang w:val="en-GB" w:eastAsia="en-GB"/>
        </w:rPr>
        <w:tab/>
      </w:r>
      <w:r w:rsidR="00C46E83">
        <w:rPr>
          <w:rFonts w:ascii="Arial" w:hAnsi="Arial" w:cs="Arial"/>
          <w:sz w:val="24"/>
          <w:szCs w:val="24"/>
          <w:lang w:val="en-GB" w:eastAsia="en-GB"/>
        </w:rPr>
        <w:t>S</w:t>
      </w:r>
      <w:r w:rsidR="00C46E83" w:rsidRPr="008E4855">
        <w:rPr>
          <w:rFonts w:ascii="Arial" w:hAnsi="Arial" w:cs="Arial"/>
          <w:sz w:val="24"/>
          <w:szCs w:val="24"/>
          <w:lang w:val="en-GB" w:eastAsia="en-GB"/>
        </w:rPr>
        <w:t xml:space="preserve">ervice </w:t>
      </w:r>
      <w:r w:rsidR="00E96499" w:rsidRPr="008E4855">
        <w:rPr>
          <w:rFonts w:ascii="Arial" w:hAnsi="Arial" w:cs="Arial"/>
          <w:sz w:val="24"/>
          <w:szCs w:val="24"/>
          <w:lang w:val="en-GB" w:eastAsia="en-GB"/>
        </w:rPr>
        <w:t xml:space="preserve">and the </w:t>
      </w:r>
      <w:r w:rsidR="00095C38">
        <w:rPr>
          <w:rFonts w:ascii="Arial" w:hAnsi="Arial" w:cs="Arial"/>
          <w:sz w:val="24"/>
          <w:szCs w:val="24"/>
          <w:lang w:val="en-GB" w:eastAsia="en-GB"/>
        </w:rPr>
        <w:t>Council</w:t>
      </w:r>
      <w:r w:rsidR="00C46E83">
        <w:rPr>
          <w:rFonts w:ascii="Arial" w:hAnsi="Arial" w:cs="Arial"/>
          <w:sz w:val="24"/>
          <w:szCs w:val="24"/>
          <w:lang w:val="en-GB" w:eastAsia="en-GB"/>
        </w:rPr>
        <w:t>’</w:t>
      </w:r>
      <w:r w:rsidR="00095C38">
        <w:rPr>
          <w:rFonts w:ascii="Arial" w:hAnsi="Arial" w:cs="Arial"/>
          <w:sz w:val="24"/>
          <w:szCs w:val="24"/>
          <w:lang w:val="en-GB" w:eastAsia="en-GB"/>
        </w:rPr>
        <w:t>s</w:t>
      </w:r>
      <w:r w:rsidR="00C46E83">
        <w:rPr>
          <w:rFonts w:ascii="Arial" w:hAnsi="Arial" w:cs="Arial"/>
          <w:sz w:val="24"/>
          <w:szCs w:val="24"/>
          <w:lang w:val="en-GB" w:eastAsia="en-GB"/>
        </w:rPr>
        <w:t xml:space="preserve"> I</w:t>
      </w:r>
      <w:r w:rsidR="00E96499" w:rsidRPr="008E4855">
        <w:rPr>
          <w:rFonts w:ascii="Arial" w:hAnsi="Arial" w:cs="Arial"/>
          <w:sz w:val="24"/>
          <w:szCs w:val="24"/>
          <w:lang w:val="en-GB" w:eastAsia="en-GB"/>
        </w:rPr>
        <w:t xml:space="preserve">ncome </w:t>
      </w:r>
      <w:r w:rsidR="00C46E83">
        <w:rPr>
          <w:rFonts w:ascii="Arial" w:hAnsi="Arial" w:cs="Arial"/>
          <w:sz w:val="24"/>
          <w:szCs w:val="24"/>
          <w:lang w:val="en-GB" w:eastAsia="en-GB"/>
        </w:rPr>
        <w:t>T</w:t>
      </w:r>
      <w:r w:rsidR="00E96499" w:rsidRPr="008E4855">
        <w:rPr>
          <w:rFonts w:ascii="Arial" w:hAnsi="Arial" w:cs="Arial"/>
          <w:sz w:val="24"/>
          <w:szCs w:val="24"/>
          <w:lang w:val="en-GB" w:eastAsia="en-GB"/>
        </w:rPr>
        <w:t>eam</w:t>
      </w:r>
      <w:r w:rsidR="00BF5AA3" w:rsidRPr="008E4855">
        <w:rPr>
          <w:rFonts w:ascii="Arial" w:hAnsi="Arial" w:cs="Arial"/>
          <w:sz w:val="24"/>
          <w:szCs w:val="24"/>
          <w:lang w:val="en-GB" w:eastAsia="en-GB"/>
        </w:rPr>
        <w:t>,</w:t>
      </w:r>
      <w:r w:rsidR="00E96499" w:rsidRPr="008E4855">
        <w:rPr>
          <w:rFonts w:ascii="Arial" w:hAnsi="Arial" w:cs="Arial"/>
          <w:sz w:val="24"/>
          <w:szCs w:val="24"/>
          <w:lang w:val="en-GB" w:eastAsia="en-GB"/>
        </w:rPr>
        <w:t xml:space="preserve"> </w:t>
      </w:r>
      <w:r w:rsidR="0096289C" w:rsidRPr="008E4855">
        <w:rPr>
          <w:rFonts w:ascii="Arial" w:hAnsi="Arial" w:cs="Arial"/>
          <w:sz w:val="24"/>
          <w:szCs w:val="24"/>
          <w:lang w:val="en-GB" w:eastAsia="en-GB"/>
        </w:rPr>
        <w:t xml:space="preserve">in making </w:t>
      </w:r>
      <w:r w:rsidR="00E96499" w:rsidRPr="008E4855">
        <w:rPr>
          <w:rFonts w:ascii="Arial" w:hAnsi="Arial" w:cs="Arial"/>
          <w:sz w:val="24"/>
          <w:szCs w:val="24"/>
          <w:lang w:val="en-GB" w:eastAsia="en-GB"/>
        </w:rPr>
        <w:t>housing benefit claim</w:t>
      </w:r>
      <w:r w:rsidR="00153BBA" w:rsidRPr="008E4855">
        <w:rPr>
          <w:rFonts w:ascii="Arial" w:hAnsi="Arial" w:cs="Arial"/>
          <w:sz w:val="24"/>
          <w:szCs w:val="24"/>
          <w:lang w:val="en-GB" w:eastAsia="en-GB"/>
        </w:rPr>
        <w:t>s</w:t>
      </w:r>
      <w:r w:rsidR="00E96499" w:rsidRPr="008E4855">
        <w:rPr>
          <w:rFonts w:ascii="Arial" w:hAnsi="Arial" w:cs="Arial"/>
          <w:sz w:val="24"/>
          <w:szCs w:val="24"/>
          <w:lang w:val="en-GB" w:eastAsia="en-GB"/>
        </w:rPr>
        <w:t xml:space="preserve"> in a </w:t>
      </w:r>
      <w:r w:rsidR="00E1577F">
        <w:rPr>
          <w:rFonts w:ascii="Arial" w:hAnsi="Arial" w:cs="Arial"/>
          <w:sz w:val="24"/>
          <w:szCs w:val="24"/>
          <w:lang w:val="en-GB" w:eastAsia="en-GB"/>
        </w:rPr>
        <w:tab/>
      </w:r>
      <w:r w:rsidR="00E96499" w:rsidRPr="008E4855">
        <w:rPr>
          <w:rFonts w:ascii="Arial" w:hAnsi="Arial" w:cs="Arial"/>
          <w:sz w:val="24"/>
          <w:szCs w:val="24"/>
          <w:lang w:val="en-GB" w:eastAsia="en-GB"/>
        </w:rPr>
        <w:t xml:space="preserve">timely </w:t>
      </w:r>
      <w:r w:rsidR="0096289C" w:rsidRPr="008E4855">
        <w:rPr>
          <w:rFonts w:ascii="Arial" w:hAnsi="Arial" w:cs="Arial"/>
          <w:sz w:val="24"/>
          <w:szCs w:val="24"/>
          <w:lang w:val="en-GB" w:eastAsia="en-GB"/>
        </w:rPr>
        <w:tab/>
      </w:r>
      <w:r w:rsidR="00E96499" w:rsidRPr="008E4855">
        <w:rPr>
          <w:rFonts w:ascii="Arial" w:hAnsi="Arial" w:cs="Arial"/>
          <w:sz w:val="24"/>
          <w:szCs w:val="24"/>
          <w:lang w:val="en-GB" w:eastAsia="en-GB"/>
        </w:rPr>
        <w:t>manner.</w:t>
      </w:r>
    </w:p>
    <w:p w14:paraId="241752B0" w14:textId="77777777" w:rsidR="00E96499" w:rsidRPr="008E4855" w:rsidRDefault="00E96499" w:rsidP="00493A8A">
      <w:pPr>
        <w:spacing w:after="0" w:line="240" w:lineRule="auto"/>
        <w:jc w:val="both"/>
        <w:rPr>
          <w:rFonts w:ascii="Arial" w:hAnsi="Arial" w:cs="Arial"/>
          <w:sz w:val="24"/>
          <w:szCs w:val="24"/>
          <w:lang w:val="en-GB" w:eastAsia="en-GB"/>
        </w:rPr>
      </w:pPr>
    </w:p>
    <w:p w14:paraId="3735819B" w14:textId="065CBCC2" w:rsidR="00E96499" w:rsidRPr="00E96499" w:rsidRDefault="005965CB" w:rsidP="00E8566F">
      <w:pPr>
        <w:ind w:left="720" w:hanging="720"/>
        <w:jc w:val="both"/>
        <w:rPr>
          <w:rFonts w:ascii="Arial" w:hAnsi="Arial" w:cs="Arial"/>
          <w:sz w:val="24"/>
          <w:szCs w:val="24"/>
        </w:rPr>
      </w:pPr>
      <w:r>
        <w:rPr>
          <w:rFonts w:ascii="Arial" w:hAnsi="Arial" w:cs="Arial"/>
          <w:sz w:val="24"/>
          <w:szCs w:val="24"/>
        </w:rPr>
        <w:t>15</w:t>
      </w:r>
      <w:r w:rsidR="00493A8A" w:rsidRPr="008E4855">
        <w:rPr>
          <w:rFonts w:ascii="Arial" w:hAnsi="Arial" w:cs="Arial"/>
          <w:sz w:val="24"/>
          <w:szCs w:val="24"/>
        </w:rPr>
        <w:t>.5</w:t>
      </w:r>
      <w:r w:rsidR="00493A8A" w:rsidRPr="008E4855">
        <w:rPr>
          <w:rFonts w:ascii="Arial" w:hAnsi="Arial" w:cs="Arial"/>
          <w:sz w:val="24"/>
          <w:szCs w:val="24"/>
        </w:rPr>
        <w:tab/>
      </w:r>
      <w:r w:rsidR="00E96499" w:rsidRPr="008E4855">
        <w:rPr>
          <w:rFonts w:ascii="Arial" w:hAnsi="Arial" w:cs="Arial"/>
          <w:sz w:val="24"/>
          <w:szCs w:val="24"/>
        </w:rPr>
        <w:t xml:space="preserve">In situations where a homeless household does not receive full </w:t>
      </w:r>
      <w:r w:rsidR="00BF5AA3" w:rsidRPr="008E4855">
        <w:rPr>
          <w:rFonts w:ascii="Arial" w:hAnsi="Arial" w:cs="Arial"/>
          <w:sz w:val="24"/>
          <w:szCs w:val="24"/>
        </w:rPr>
        <w:t>h</w:t>
      </w:r>
      <w:r w:rsidR="00E96499" w:rsidRPr="008E4855">
        <w:rPr>
          <w:rFonts w:ascii="Arial" w:hAnsi="Arial" w:cs="Arial"/>
          <w:sz w:val="24"/>
          <w:szCs w:val="24"/>
        </w:rPr>
        <w:t xml:space="preserve">ousing </w:t>
      </w:r>
      <w:r w:rsidR="00BF5AA3" w:rsidRPr="008E4855">
        <w:rPr>
          <w:rFonts w:ascii="Arial" w:hAnsi="Arial" w:cs="Arial"/>
          <w:sz w:val="24"/>
          <w:szCs w:val="24"/>
        </w:rPr>
        <w:t>b</w:t>
      </w:r>
      <w:r w:rsidR="00E96499" w:rsidRPr="008E4855">
        <w:rPr>
          <w:rFonts w:ascii="Arial" w:hAnsi="Arial" w:cs="Arial"/>
          <w:sz w:val="24"/>
          <w:szCs w:val="24"/>
        </w:rPr>
        <w:t>enefit due to eligibility</w:t>
      </w:r>
      <w:r w:rsidR="00734F09" w:rsidRPr="008E4855">
        <w:rPr>
          <w:rFonts w:ascii="Arial" w:hAnsi="Arial" w:cs="Arial"/>
          <w:sz w:val="24"/>
          <w:szCs w:val="24"/>
        </w:rPr>
        <w:t xml:space="preserve">, </w:t>
      </w:r>
      <w:r w:rsidR="00E96499" w:rsidRPr="008E4855">
        <w:rPr>
          <w:rFonts w:ascii="Arial" w:hAnsi="Arial" w:cs="Arial"/>
          <w:sz w:val="24"/>
          <w:szCs w:val="24"/>
        </w:rPr>
        <w:t>the lead household member will be responsible for paying the difference between their maximum benefit entitlement and the cost of the accommodation</w:t>
      </w:r>
      <w:r w:rsidR="00734F09" w:rsidRPr="008E4855">
        <w:rPr>
          <w:rFonts w:ascii="Arial" w:hAnsi="Arial" w:cs="Arial"/>
          <w:sz w:val="24"/>
          <w:szCs w:val="24"/>
        </w:rPr>
        <w:t xml:space="preserve"> charge</w:t>
      </w:r>
      <w:r w:rsidR="000C5E23" w:rsidRPr="008E4855">
        <w:rPr>
          <w:rFonts w:ascii="Arial" w:hAnsi="Arial" w:cs="Arial"/>
          <w:sz w:val="24"/>
          <w:szCs w:val="24"/>
        </w:rPr>
        <w:t>.</w:t>
      </w:r>
      <w:r w:rsidR="00734F09" w:rsidRPr="008E4855">
        <w:rPr>
          <w:rFonts w:ascii="Arial" w:hAnsi="Arial" w:cs="Arial"/>
          <w:sz w:val="24"/>
          <w:szCs w:val="24"/>
        </w:rPr>
        <w:t xml:space="preserve"> </w:t>
      </w:r>
      <w:r w:rsidR="00FF0704">
        <w:rPr>
          <w:rFonts w:ascii="Arial" w:hAnsi="Arial" w:cs="Arial"/>
          <w:sz w:val="24"/>
          <w:szCs w:val="24"/>
        </w:rPr>
        <w:t>W</w:t>
      </w:r>
      <w:r w:rsidR="00734F09" w:rsidRPr="008E4855">
        <w:rPr>
          <w:rFonts w:ascii="Arial" w:hAnsi="Arial" w:cs="Arial"/>
          <w:sz w:val="24"/>
          <w:szCs w:val="24"/>
        </w:rPr>
        <w:t xml:space="preserve">here a household </w:t>
      </w:r>
      <w:r w:rsidR="00BF5AA3" w:rsidRPr="008E4855">
        <w:rPr>
          <w:rFonts w:ascii="Arial" w:hAnsi="Arial" w:cs="Arial"/>
          <w:sz w:val="24"/>
          <w:szCs w:val="24"/>
        </w:rPr>
        <w:t>i</w:t>
      </w:r>
      <w:r w:rsidR="00734F09" w:rsidRPr="008E4855">
        <w:rPr>
          <w:rFonts w:ascii="Arial" w:hAnsi="Arial" w:cs="Arial"/>
          <w:sz w:val="24"/>
          <w:szCs w:val="24"/>
        </w:rPr>
        <w:t xml:space="preserve">s not entitled to housing </w:t>
      </w:r>
      <w:r w:rsidR="00E05E23" w:rsidRPr="008E4855">
        <w:rPr>
          <w:rFonts w:ascii="Arial" w:hAnsi="Arial" w:cs="Arial"/>
          <w:sz w:val="24"/>
          <w:szCs w:val="24"/>
        </w:rPr>
        <w:t>benefit,</w:t>
      </w:r>
      <w:r w:rsidR="00734F09" w:rsidRPr="008E4855">
        <w:rPr>
          <w:rFonts w:ascii="Arial" w:hAnsi="Arial" w:cs="Arial"/>
          <w:sz w:val="24"/>
          <w:szCs w:val="24"/>
        </w:rPr>
        <w:t xml:space="preserve"> they will be </w:t>
      </w:r>
      <w:r w:rsidR="00734F09">
        <w:rPr>
          <w:rFonts w:ascii="Arial" w:hAnsi="Arial" w:cs="Arial"/>
          <w:sz w:val="24"/>
          <w:szCs w:val="24"/>
        </w:rPr>
        <w:t>responsible for the full charge.</w:t>
      </w:r>
    </w:p>
    <w:p w14:paraId="4B42F188" w14:textId="5DF12125" w:rsidR="00E96499" w:rsidRDefault="005965CB" w:rsidP="00493A8A">
      <w:pPr>
        <w:jc w:val="both"/>
        <w:rPr>
          <w:rFonts w:ascii="Arial" w:hAnsi="Arial" w:cs="Arial"/>
          <w:sz w:val="24"/>
          <w:szCs w:val="24"/>
        </w:rPr>
      </w:pPr>
      <w:r>
        <w:rPr>
          <w:rFonts w:ascii="Arial" w:hAnsi="Arial" w:cs="Arial"/>
          <w:sz w:val="24"/>
          <w:szCs w:val="24"/>
        </w:rPr>
        <w:t>15</w:t>
      </w:r>
      <w:r w:rsidR="00493A8A" w:rsidRPr="00493A8A">
        <w:rPr>
          <w:rFonts w:ascii="Arial" w:hAnsi="Arial" w:cs="Arial"/>
          <w:sz w:val="24"/>
          <w:szCs w:val="24"/>
        </w:rPr>
        <w:t>.6</w:t>
      </w:r>
      <w:r w:rsidR="00493A8A" w:rsidRPr="00493A8A">
        <w:rPr>
          <w:rFonts w:ascii="Arial" w:hAnsi="Arial" w:cs="Arial"/>
          <w:sz w:val="24"/>
          <w:szCs w:val="24"/>
        </w:rPr>
        <w:tab/>
      </w:r>
      <w:r w:rsidR="00E96499" w:rsidRPr="00493A8A">
        <w:rPr>
          <w:rFonts w:ascii="Arial" w:hAnsi="Arial" w:cs="Arial"/>
          <w:sz w:val="24"/>
          <w:szCs w:val="24"/>
        </w:rPr>
        <w:t>Households</w:t>
      </w:r>
      <w:r w:rsidR="00E96499" w:rsidRPr="00E96499">
        <w:rPr>
          <w:rFonts w:ascii="Arial" w:hAnsi="Arial" w:cs="Arial"/>
          <w:sz w:val="24"/>
          <w:szCs w:val="24"/>
        </w:rPr>
        <w:t xml:space="preserve"> residing in </w:t>
      </w:r>
      <w:r w:rsidR="00153BBA">
        <w:rPr>
          <w:rFonts w:ascii="Arial" w:hAnsi="Arial" w:cs="Arial"/>
          <w:sz w:val="24"/>
          <w:szCs w:val="24"/>
        </w:rPr>
        <w:t>C</w:t>
      </w:r>
      <w:r w:rsidR="00E96499" w:rsidRPr="00E96499">
        <w:rPr>
          <w:rFonts w:ascii="Arial" w:hAnsi="Arial" w:cs="Arial"/>
          <w:sz w:val="24"/>
          <w:szCs w:val="24"/>
        </w:rPr>
        <w:t xml:space="preserve">ouncil temporary accommodation will be informed that they </w:t>
      </w:r>
      <w:r w:rsidR="00E96499" w:rsidRPr="00E96499">
        <w:rPr>
          <w:rFonts w:ascii="Arial" w:hAnsi="Arial" w:cs="Arial"/>
          <w:sz w:val="24"/>
          <w:szCs w:val="24"/>
        </w:rPr>
        <w:tab/>
        <w:t>are responsible for the payment of their personal gas and electricity utility use,</w:t>
      </w:r>
      <w:r w:rsidR="00233279">
        <w:rPr>
          <w:rFonts w:ascii="Arial" w:hAnsi="Arial" w:cs="Arial"/>
          <w:sz w:val="24"/>
          <w:szCs w:val="24"/>
        </w:rPr>
        <w:t xml:space="preserve"> and </w:t>
      </w:r>
      <w:r w:rsidR="00233279">
        <w:rPr>
          <w:rFonts w:ascii="Arial" w:hAnsi="Arial" w:cs="Arial"/>
          <w:sz w:val="24"/>
          <w:szCs w:val="24"/>
        </w:rPr>
        <w:tab/>
        <w:t xml:space="preserve">how to pay for this </w:t>
      </w:r>
      <w:r w:rsidR="00E96499" w:rsidRPr="00E96499">
        <w:rPr>
          <w:rFonts w:ascii="Arial" w:hAnsi="Arial" w:cs="Arial"/>
          <w:sz w:val="24"/>
          <w:szCs w:val="24"/>
        </w:rPr>
        <w:t xml:space="preserve">for the duration of their placement. Information will be provided at </w:t>
      </w:r>
      <w:r w:rsidR="00233279">
        <w:rPr>
          <w:rFonts w:ascii="Arial" w:hAnsi="Arial" w:cs="Arial"/>
          <w:sz w:val="24"/>
          <w:szCs w:val="24"/>
        </w:rPr>
        <w:tab/>
      </w:r>
      <w:r w:rsidR="00E96499" w:rsidRPr="00E96499">
        <w:rPr>
          <w:rFonts w:ascii="Arial" w:hAnsi="Arial" w:cs="Arial"/>
          <w:sz w:val="24"/>
          <w:szCs w:val="24"/>
        </w:rPr>
        <w:t>sign</w:t>
      </w:r>
      <w:r w:rsidR="00153BBA">
        <w:rPr>
          <w:rFonts w:ascii="Arial" w:hAnsi="Arial" w:cs="Arial"/>
          <w:sz w:val="24"/>
          <w:szCs w:val="24"/>
        </w:rPr>
        <w:t>-</w:t>
      </w:r>
      <w:r w:rsidR="00E96499" w:rsidRPr="00E96499">
        <w:rPr>
          <w:rFonts w:ascii="Arial" w:hAnsi="Arial" w:cs="Arial"/>
          <w:sz w:val="24"/>
          <w:szCs w:val="24"/>
        </w:rPr>
        <w:t>up.</w:t>
      </w:r>
    </w:p>
    <w:p w14:paraId="6C3F7F05" w14:textId="034652C3" w:rsidR="00E001E1" w:rsidRPr="00AA213A" w:rsidRDefault="005965CB" w:rsidP="005965CB">
      <w:pPr>
        <w:jc w:val="both"/>
        <w:rPr>
          <w:rFonts w:ascii="Arial" w:hAnsi="Arial" w:cs="Arial"/>
          <w:sz w:val="24"/>
          <w:szCs w:val="24"/>
        </w:rPr>
      </w:pPr>
      <w:r>
        <w:rPr>
          <w:rFonts w:ascii="Arial" w:hAnsi="Arial" w:cs="Arial"/>
          <w:sz w:val="24"/>
          <w:szCs w:val="24"/>
        </w:rPr>
        <w:t>15</w:t>
      </w:r>
      <w:r w:rsidR="00493A8A">
        <w:rPr>
          <w:rFonts w:ascii="Arial" w:hAnsi="Arial" w:cs="Arial"/>
          <w:sz w:val="24"/>
          <w:szCs w:val="24"/>
        </w:rPr>
        <w:t>.7</w:t>
      </w:r>
      <w:r w:rsidR="00493A8A">
        <w:rPr>
          <w:rFonts w:ascii="Arial" w:hAnsi="Arial" w:cs="Arial"/>
          <w:sz w:val="24"/>
          <w:szCs w:val="24"/>
        </w:rPr>
        <w:tab/>
      </w:r>
      <w:r w:rsidR="000C5E23">
        <w:rPr>
          <w:rFonts w:ascii="Arial" w:hAnsi="Arial" w:cs="Arial"/>
          <w:sz w:val="24"/>
          <w:szCs w:val="24"/>
        </w:rPr>
        <w:t xml:space="preserve">Households will be responsible for obtaining and paying for their own </w:t>
      </w:r>
      <w:r w:rsidR="00E76DF8">
        <w:rPr>
          <w:rFonts w:ascii="Arial" w:hAnsi="Arial" w:cs="Arial"/>
          <w:sz w:val="24"/>
          <w:szCs w:val="24"/>
        </w:rPr>
        <w:t>television</w:t>
      </w:r>
      <w:r w:rsidR="000C5E23">
        <w:rPr>
          <w:rFonts w:ascii="Arial" w:hAnsi="Arial" w:cs="Arial"/>
          <w:sz w:val="24"/>
          <w:szCs w:val="24"/>
        </w:rPr>
        <w:t xml:space="preserve"> </w:t>
      </w:r>
      <w:r w:rsidR="00E76DF8">
        <w:rPr>
          <w:rFonts w:ascii="Arial" w:hAnsi="Arial" w:cs="Arial"/>
          <w:sz w:val="24"/>
          <w:szCs w:val="24"/>
        </w:rPr>
        <w:tab/>
      </w:r>
      <w:r w:rsidR="002B5397">
        <w:rPr>
          <w:rFonts w:ascii="Arial" w:hAnsi="Arial" w:cs="Arial"/>
          <w:sz w:val="24"/>
          <w:szCs w:val="24"/>
        </w:rPr>
        <w:t>license</w:t>
      </w:r>
      <w:r w:rsidR="00493A8A">
        <w:rPr>
          <w:rFonts w:ascii="Arial" w:hAnsi="Arial" w:cs="Arial"/>
          <w:sz w:val="24"/>
          <w:szCs w:val="24"/>
        </w:rPr>
        <w:t>.</w:t>
      </w:r>
    </w:p>
    <w:p w14:paraId="04A7932E" w14:textId="11E0846A" w:rsidR="00F0129D" w:rsidRPr="00792B33" w:rsidRDefault="0000144A" w:rsidP="00DE49F4">
      <w:pPr>
        <w:pStyle w:val="TitleforContents"/>
        <w:numPr>
          <w:ilvl w:val="0"/>
          <w:numId w:val="0"/>
        </w:numPr>
        <w:ind w:left="720" w:hanging="720"/>
        <w:rPr>
          <w:lang w:val="en-GB" w:eastAsia="en-GB"/>
        </w:rPr>
      </w:pPr>
      <w:bookmarkStart w:id="25" w:name="_Toc194396335"/>
      <w:r>
        <w:rPr>
          <w:lang w:val="en-GB" w:eastAsia="en-GB"/>
        </w:rPr>
        <w:t>16</w:t>
      </w:r>
      <w:r w:rsidR="007E5B69">
        <w:rPr>
          <w:lang w:val="en-GB" w:eastAsia="en-GB"/>
        </w:rPr>
        <w:t xml:space="preserve">. </w:t>
      </w:r>
      <w:r w:rsidR="00DE49F4">
        <w:rPr>
          <w:lang w:val="en-GB" w:eastAsia="en-GB"/>
        </w:rPr>
        <w:tab/>
      </w:r>
      <w:r w:rsidR="00226F92" w:rsidRPr="00792B33">
        <w:rPr>
          <w:lang w:val="en-GB" w:eastAsia="en-GB"/>
        </w:rPr>
        <w:t xml:space="preserve">ENDING </w:t>
      </w:r>
      <w:r w:rsidR="000862F5">
        <w:rPr>
          <w:lang w:val="en-GB" w:eastAsia="en-GB"/>
        </w:rPr>
        <w:t xml:space="preserve">TEMPORARY </w:t>
      </w:r>
      <w:r w:rsidR="00226F92" w:rsidRPr="00792B33">
        <w:rPr>
          <w:lang w:val="en-GB" w:eastAsia="en-GB"/>
        </w:rPr>
        <w:t xml:space="preserve">ACCOMMODATION </w:t>
      </w:r>
      <w:r w:rsidR="0027021A">
        <w:rPr>
          <w:lang w:val="en-GB" w:eastAsia="en-GB"/>
        </w:rPr>
        <w:t>PLACEMENTS</w:t>
      </w:r>
      <w:r w:rsidR="001B7C99">
        <w:rPr>
          <w:lang w:val="en-GB" w:eastAsia="en-GB"/>
        </w:rPr>
        <w:t xml:space="preserve"> AND DISCHARGING DUTIES</w:t>
      </w:r>
      <w:bookmarkEnd w:id="25"/>
      <w:r w:rsidR="0027021A">
        <w:rPr>
          <w:lang w:val="en-GB" w:eastAsia="en-GB"/>
        </w:rPr>
        <w:t xml:space="preserve"> </w:t>
      </w:r>
    </w:p>
    <w:p w14:paraId="6C5E588B" w14:textId="77777777" w:rsidR="000862F5" w:rsidRDefault="000862F5" w:rsidP="002D59C9">
      <w:pPr>
        <w:pStyle w:val="ListParagraph"/>
        <w:ind w:left="0"/>
        <w:jc w:val="both"/>
        <w:rPr>
          <w:rFonts w:ascii="Arial" w:hAnsi="Arial" w:cs="Arial"/>
          <w:sz w:val="24"/>
          <w:szCs w:val="24"/>
        </w:rPr>
      </w:pPr>
    </w:p>
    <w:p w14:paraId="61B51382" w14:textId="7C811BEF" w:rsidR="00497369" w:rsidRPr="006827E7" w:rsidRDefault="0000144A" w:rsidP="000A74A4">
      <w:pPr>
        <w:pStyle w:val="ListParagraph"/>
        <w:ind w:hanging="720"/>
        <w:jc w:val="both"/>
        <w:rPr>
          <w:rFonts w:ascii="Arial" w:hAnsi="Arial" w:cs="Arial"/>
          <w:sz w:val="24"/>
          <w:szCs w:val="24"/>
        </w:rPr>
      </w:pPr>
      <w:r>
        <w:rPr>
          <w:rFonts w:ascii="Arial" w:hAnsi="Arial" w:cs="Arial"/>
          <w:sz w:val="24"/>
          <w:szCs w:val="24"/>
        </w:rPr>
        <w:t>16</w:t>
      </w:r>
      <w:r w:rsidR="00F13541">
        <w:rPr>
          <w:rFonts w:ascii="Arial" w:hAnsi="Arial" w:cs="Arial"/>
          <w:sz w:val="24"/>
          <w:szCs w:val="24"/>
        </w:rPr>
        <w:t>.1</w:t>
      </w:r>
      <w:r w:rsidR="00F13541">
        <w:rPr>
          <w:rFonts w:ascii="Arial" w:hAnsi="Arial" w:cs="Arial"/>
          <w:sz w:val="24"/>
          <w:szCs w:val="24"/>
        </w:rPr>
        <w:tab/>
      </w:r>
      <w:r w:rsidR="00ED16B0">
        <w:rPr>
          <w:rFonts w:ascii="Arial" w:hAnsi="Arial" w:cs="Arial"/>
          <w:sz w:val="24"/>
          <w:szCs w:val="24"/>
        </w:rPr>
        <w:t xml:space="preserve">When the </w:t>
      </w:r>
      <w:r w:rsidR="00065549" w:rsidRPr="00065549">
        <w:rPr>
          <w:rFonts w:ascii="Arial" w:hAnsi="Arial" w:cs="Arial"/>
          <w:sz w:val="24"/>
          <w:szCs w:val="24"/>
        </w:rPr>
        <w:t xml:space="preserve">Council </w:t>
      </w:r>
      <w:proofErr w:type="gramStart"/>
      <w:r w:rsidR="00ED16B0">
        <w:rPr>
          <w:rFonts w:ascii="Arial" w:hAnsi="Arial" w:cs="Arial"/>
          <w:sz w:val="24"/>
          <w:szCs w:val="24"/>
        </w:rPr>
        <w:t>makes a decision</w:t>
      </w:r>
      <w:proofErr w:type="gramEnd"/>
      <w:r w:rsidR="00ED16B0">
        <w:rPr>
          <w:rFonts w:ascii="Arial" w:hAnsi="Arial" w:cs="Arial"/>
          <w:sz w:val="24"/>
          <w:szCs w:val="24"/>
        </w:rPr>
        <w:t xml:space="preserve"> to </w:t>
      </w:r>
      <w:r w:rsidR="00065549" w:rsidRPr="00065549">
        <w:rPr>
          <w:rFonts w:ascii="Arial" w:hAnsi="Arial" w:cs="Arial"/>
          <w:sz w:val="24"/>
          <w:szCs w:val="24"/>
        </w:rPr>
        <w:t xml:space="preserve">end </w:t>
      </w:r>
      <w:r w:rsidR="00ED16B0">
        <w:rPr>
          <w:rFonts w:ascii="Arial" w:hAnsi="Arial" w:cs="Arial"/>
          <w:sz w:val="24"/>
          <w:szCs w:val="24"/>
        </w:rPr>
        <w:t xml:space="preserve">its duty to provide </w:t>
      </w:r>
      <w:r w:rsidR="00065549" w:rsidRPr="00065549">
        <w:rPr>
          <w:rFonts w:ascii="Arial" w:hAnsi="Arial" w:cs="Arial"/>
          <w:sz w:val="24"/>
          <w:szCs w:val="24"/>
        </w:rPr>
        <w:t>temporary accommodation</w:t>
      </w:r>
      <w:r w:rsidR="00ED16B0">
        <w:rPr>
          <w:rFonts w:ascii="Arial" w:hAnsi="Arial" w:cs="Arial"/>
          <w:sz w:val="24"/>
          <w:szCs w:val="24"/>
        </w:rPr>
        <w:t>,</w:t>
      </w:r>
      <w:r w:rsidR="00065549" w:rsidRPr="00065549">
        <w:rPr>
          <w:rFonts w:ascii="Arial" w:hAnsi="Arial" w:cs="Arial"/>
          <w:sz w:val="24"/>
          <w:szCs w:val="24"/>
        </w:rPr>
        <w:t xml:space="preserve"> </w:t>
      </w:r>
      <w:r w:rsidR="00ED16B0">
        <w:rPr>
          <w:rFonts w:ascii="Arial" w:hAnsi="Arial" w:cs="Arial"/>
          <w:sz w:val="24"/>
          <w:szCs w:val="24"/>
        </w:rPr>
        <w:t>the Council will notify the lead</w:t>
      </w:r>
      <w:r w:rsidR="006827E7">
        <w:rPr>
          <w:rFonts w:ascii="Arial" w:hAnsi="Arial" w:cs="Arial"/>
          <w:sz w:val="24"/>
          <w:szCs w:val="24"/>
        </w:rPr>
        <w:t xml:space="preserve"> </w:t>
      </w:r>
      <w:r w:rsidR="00ED16B0">
        <w:rPr>
          <w:rFonts w:ascii="Arial" w:hAnsi="Arial" w:cs="Arial"/>
          <w:sz w:val="24"/>
          <w:szCs w:val="24"/>
        </w:rPr>
        <w:t xml:space="preserve">household member(s) </w:t>
      </w:r>
      <w:r w:rsidR="006827E7">
        <w:rPr>
          <w:rFonts w:ascii="Arial" w:hAnsi="Arial" w:cs="Arial"/>
          <w:sz w:val="24"/>
          <w:szCs w:val="24"/>
        </w:rPr>
        <w:t>as detailed below:</w:t>
      </w:r>
    </w:p>
    <w:p w14:paraId="31321AB3" w14:textId="7CC67EF5" w:rsidR="00AA213A" w:rsidRDefault="0000144A" w:rsidP="00FA1D1B">
      <w:pPr>
        <w:spacing w:after="0"/>
        <w:jc w:val="both"/>
        <w:rPr>
          <w:rFonts w:ascii="Arial" w:hAnsi="Arial" w:cs="Arial"/>
          <w:sz w:val="24"/>
          <w:szCs w:val="24"/>
        </w:rPr>
      </w:pPr>
      <w:r>
        <w:rPr>
          <w:rFonts w:ascii="Arial" w:hAnsi="Arial" w:cs="Arial"/>
          <w:sz w:val="24"/>
          <w:szCs w:val="24"/>
        </w:rPr>
        <w:t>16</w:t>
      </w:r>
      <w:r w:rsidR="00F13541">
        <w:rPr>
          <w:rFonts w:ascii="Arial" w:hAnsi="Arial" w:cs="Arial"/>
          <w:sz w:val="24"/>
          <w:szCs w:val="24"/>
        </w:rPr>
        <w:t>.2</w:t>
      </w:r>
      <w:r w:rsidR="00F13541">
        <w:rPr>
          <w:rFonts w:ascii="Arial" w:hAnsi="Arial" w:cs="Arial"/>
          <w:sz w:val="24"/>
          <w:szCs w:val="24"/>
        </w:rPr>
        <w:tab/>
      </w:r>
      <w:r w:rsidR="006827E7" w:rsidRPr="00AA213A">
        <w:rPr>
          <w:rFonts w:ascii="Arial" w:hAnsi="Arial" w:cs="Arial"/>
          <w:sz w:val="24"/>
          <w:szCs w:val="24"/>
        </w:rPr>
        <w:t xml:space="preserve">The Council may discharge its duties </w:t>
      </w:r>
      <w:r w:rsidR="007C6464" w:rsidRPr="00AA213A">
        <w:rPr>
          <w:rFonts w:ascii="Arial" w:hAnsi="Arial" w:cs="Arial"/>
          <w:sz w:val="24"/>
          <w:szCs w:val="24"/>
        </w:rPr>
        <w:t xml:space="preserve">to </w:t>
      </w:r>
      <w:r w:rsidR="00E355AD">
        <w:rPr>
          <w:rFonts w:ascii="Arial" w:hAnsi="Arial" w:cs="Arial"/>
          <w:sz w:val="24"/>
          <w:szCs w:val="24"/>
        </w:rPr>
        <w:t xml:space="preserve">continue to </w:t>
      </w:r>
      <w:r w:rsidR="007C6464" w:rsidRPr="00AA213A">
        <w:rPr>
          <w:rFonts w:ascii="Arial" w:hAnsi="Arial" w:cs="Arial"/>
          <w:sz w:val="24"/>
          <w:szCs w:val="24"/>
        </w:rPr>
        <w:t xml:space="preserve">provide </w:t>
      </w:r>
      <w:r w:rsidR="006827E7" w:rsidRPr="00AA213A">
        <w:rPr>
          <w:rFonts w:ascii="Arial" w:hAnsi="Arial" w:cs="Arial"/>
          <w:sz w:val="24"/>
          <w:szCs w:val="24"/>
        </w:rPr>
        <w:t>temporary accommodation</w:t>
      </w:r>
      <w:r w:rsidR="006827E7" w:rsidRPr="00AA213A">
        <w:rPr>
          <w:rFonts w:ascii="Arial" w:hAnsi="Arial" w:cs="Arial"/>
          <w:sz w:val="24"/>
          <w:szCs w:val="24"/>
        </w:rPr>
        <w:tab/>
      </w:r>
      <w:r w:rsidR="001752C4" w:rsidRPr="00AA213A">
        <w:rPr>
          <w:rFonts w:ascii="Arial" w:hAnsi="Arial" w:cs="Arial"/>
          <w:sz w:val="24"/>
          <w:szCs w:val="24"/>
        </w:rPr>
        <w:t xml:space="preserve">under </w:t>
      </w:r>
      <w:r w:rsidR="007C6464" w:rsidRPr="00AA213A">
        <w:rPr>
          <w:rFonts w:ascii="Arial" w:hAnsi="Arial" w:cs="Arial"/>
          <w:sz w:val="24"/>
          <w:szCs w:val="24"/>
        </w:rPr>
        <w:t>Section 188 Housing Act 1996, by serving reasonable notice.</w:t>
      </w:r>
      <w:r w:rsidR="009804C3" w:rsidRPr="00AA213A">
        <w:rPr>
          <w:rFonts w:ascii="Arial" w:hAnsi="Arial" w:cs="Arial"/>
          <w:sz w:val="24"/>
          <w:szCs w:val="24"/>
        </w:rPr>
        <w:t xml:space="preserve"> </w:t>
      </w:r>
      <w:r w:rsidR="008F131C" w:rsidRPr="00AA213A">
        <w:rPr>
          <w:rFonts w:ascii="Arial" w:hAnsi="Arial" w:cs="Arial"/>
          <w:sz w:val="24"/>
          <w:szCs w:val="24"/>
        </w:rPr>
        <w:t xml:space="preserve">Reasons why </w:t>
      </w:r>
      <w:r w:rsidR="008F131C" w:rsidRPr="00AA213A">
        <w:rPr>
          <w:rFonts w:ascii="Arial" w:hAnsi="Arial" w:cs="Arial"/>
          <w:sz w:val="24"/>
          <w:szCs w:val="24"/>
        </w:rPr>
        <w:tab/>
        <w:t xml:space="preserve">the Council may discharge its duty under Section 188 include where a household has </w:t>
      </w:r>
      <w:r w:rsidR="00AA213A">
        <w:rPr>
          <w:rFonts w:ascii="Arial" w:hAnsi="Arial" w:cs="Arial"/>
          <w:sz w:val="24"/>
          <w:szCs w:val="24"/>
        </w:rPr>
        <w:tab/>
      </w:r>
      <w:r w:rsidR="008F131C" w:rsidRPr="00AA213A">
        <w:rPr>
          <w:rFonts w:ascii="Arial" w:hAnsi="Arial" w:cs="Arial"/>
          <w:sz w:val="24"/>
          <w:szCs w:val="24"/>
        </w:rPr>
        <w:t xml:space="preserve">breached the terms and conditions of any type of temporary </w:t>
      </w:r>
      <w:r w:rsidR="008F131C" w:rsidRPr="00AA213A">
        <w:rPr>
          <w:rFonts w:ascii="Arial" w:hAnsi="Arial" w:cs="Arial"/>
          <w:sz w:val="24"/>
          <w:szCs w:val="24"/>
        </w:rPr>
        <w:tab/>
        <w:t>accommodation,</w:t>
      </w:r>
      <w:r w:rsidR="00AA213A">
        <w:rPr>
          <w:rFonts w:ascii="Arial" w:hAnsi="Arial" w:cs="Arial"/>
          <w:sz w:val="24"/>
          <w:szCs w:val="24"/>
        </w:rPr>
        <w:t xml:space="preserve"> or</w:t>
      </w:r>
    </w:p>
    <w:p w14:paraId="619B8AB5" w14:textId="640C3757" w:rsidR="009804C3" w:rsidRPr="00AA213A" w:rsidRDefault="00AA213A" w:rsidP="008F131C">
      <w:pPr>
        <w:jc w:val="both"/>
        <w:rPr>
          <w:rFonts w:ascii="Arial" w:hAnsi="Arial" w:cs="Arial"/>
          <w:sz w:val="24"/>
          <w:szCs w:val="24"/>
        </w:rPr>
      </w:pPr>
      <w:r>
        <w:rPr>
          <w:rFonts w:ascii="Arial" w:hAnsi="Arial" w:cs="Arial"/>
          <w:sz w:val="24"/>
          <w:szCs w:val="24"/>
        </w:rPr>
        <w:tab/>
      </w:r>
      <w:r w:rsidR="00FA1D1B" w:rsidRPr="00AA213A">
        <w:rPr>
          <w:rFonts w:ascii="Arial" w:hAnsi="Arial" w:cs="Arial"/>
          <w:sz w:val="24"/>
          <w:szCs w:val="24"/>
        </w:rPr>
        <w:t xml:space="preserve">where they have found not to be in priority need following a homelessness </w:t>
      </w:r>
      <w:r w:rsidR="00FA1D1B">
        <w:rPr>
          <w:rFonts w:ascii="Arial" w:hAnsi="Arial" w:cs="Arial"/>
          <w:sz w:val="24"/>
          <w:szCs w:val="24"/>
        </w:rPr>
        <w:tab/>
      </w:r>
      <w:r w:rsidR="00FA1D1B" w:rsidRPr="008048AE">
        <w:rPr>
          <w:rFonts w:ascii="Arial" w:hAnsi="Arial" w:cs="Arial"/>
          <w:sz w:val="24"/>
          <w:szCs w:val="24"/>
        </w:rPr>
        <w:t>investigation</w:t>
      </w:r>
      <w:r w:rsidR="00E527A5" w:rsidRPr="008048AE">
        <w:rPr>
          <w:rFonts w:ascii="Arial" w:hAnsi="Arial" w:cs="Arial"/>
          <w:sz w:val="24"/>
          <w:szCs w:val="24"/>
        </w:rPr>
        <w:t xml:space="preserve"> (not an </w:t>
      </w:r>
      <w:r w:rsidR="002E1000">
        <w:rPr>
          <w:rFonts w:ascii="Arial" w:hAnsi="Arial" w:cs="Arial"/>
          <w:sz w:val="24"/>
          <w:szCs w:val="24"/>
        </w:rPr>
        <w:t>exhaustive</w:t>
      </w:r>
      <w:r w:rsidR="002E1000" w:rsidRPr="008048AE">
        <w:rPr>
          <w:rFonts w:ascii="Arial" w:hAnsi="Arial" w:cs="Arial"/>
          <w:sz w:val="24"/>
          <w:szCs w:val="24"/>
        </w:rPr>
        <w:t xml:space="preserve"> </w:t>
      </w:r>
      <w:r w:rsidR="00E527A5" w:rsidRPr="008048AE">
        <w:rPr>
          <w:rFonts w:ascii="Arial" w:hAnsi="Arial" w:cs="Arial"/>
          <w:sz w:val="24"/>
          <w:szCs w:val="24"/>
        </w:rPr>
        <w:t>list).</w:t>
      </w:r>
    </w:p>
    <w:p w14:paraId="3FE08780" w14:textId="626B830E" w:rsidR="007C6464" w:rsidRPr="00FA1D1B" w:rsidRDefault="0000144A" w:rsidP="009804C3">
      <w:pPr>
        <w:pStyle w:val="ListParagraph"/>
        <w:ind w:hanging="720"/>
        <w:jc w:val="both"/>
        <w:rPr>
          <w:rFonts w:ascii="Arial" w:hAnsi="Arial" w:cs="Arial"/>
          <w:sz w:val="24"/>
          <w:szCs w:val="24"/>
          <w:shd w:val="clear" w:color="auto" w:fill="FFFFFF"/>
        </w:rPr>
      </w:pPr>
      <w:r>
        <w:rPr>
          <w:rFonts w:ascii="Arial" w:hAnsi="Arial" w:cs="Arial"/>
          <w:color w:val="0B0C0C"/>
          <w:sz w:val="24"/>
          <w:szCs w:val="24"/>
          <w:shd w:val="clear" w:color="auto" w:fill="FFFFFF"/>
        </w:rPr>
        <w:t>16</w:t>
      </w:r>
      <w:r w:rsidR="001826E8">
        <w:rPr>
          <w:rFonts w:ascii="Arial" w:hAnsi="Arial" w:cs="Arial"/>
          <w:color w:val="0B0C0C"/>
          <w:sz w:val="24"/>
          <w:szCs w:val="24"/>
          <w:shd w:val="clear" w:color="auto" w:fill="FFFFFF"/>
        </w:rPr>
        <w:t>.3</w:t>
      </w:r>
      <w:r w:rsidR="001826E8">
        <w:rPr>
          <w:rFonts w:ascii="Arial" w:hAnsi="Arial" w:cs="Arial"/>
          <w:color w:val="0B0C0C"/>
          <w:sz w:val="24"/>
          <w:szCs w:val="24"/>
          <w:shd w:val="clear" w:color="auto" w:fill="FFFFFF"/>
        </w:rPr>
        <w:tab/>
      </w:r>
      <w:r w:rsidR="007C6464" w:rsidRPr="00FA1D1B">
        <w:rPr>
          <w:rFonts w:ascii="Arial" w:hAnsi="Arial" w:cs="Arial"/>
          <w:sz w:val="24"/>
          <w:szCs w:val="24"/>
          <w:shd w:val="clear" w:color="auto" w:fill="FFFFFF"/>
        </w:rPr>
        <w:t xml:space="preserve">The notice is excluded from the requirement to issue 4 </w:t>
      </w:r>
      <w:proofErr w:type="spellStart"/>
      <w:r w:rsidR="00E73C0A" w:rsidRPr="00FA1D1B">
        <w:rPr>
          <w:rFonts w:ascii="Arial" w:hAnsi="Arial" w:cs="Arial"/>
          <w:sz w:val="24"/>
          <w:szCs w:val="24"/>
          <w:shd w:val="clear" w:color="auto" w:fill="FFFFFF"/>
        </w:rPr>
        <w:t>week</w:t>
      </w:r>
      <w:r w:rsidR="00E73C0A">
        <w:rPr>
          <w:rFonts w:ascii="Arial" w:hAnsi="Arial" w:cs="Arial"/>
          <w:sz w:val="24"/>
          <w:szCs w:val="24"/>
          <w:shd w:val="clear" w:color="auto" w:fill="FFFFFF"/>
        </w:rPr>
        <w:t>’</w:t>
      </w:r>
      <w:r w:rsidR="00E73C0A" w:rsidRPr="00FA1D1B">
        <w:rPr>
          <w:rFonts w:ascii="Arial" w:hAnsi="Arial" w:cs="Arial"/>
          <w:sz w:val="24"/>
          <w:szCs w:val="24"/>
          <w:shd w:val="clear" w:color="auto" w:fill="FFFFFF"/>
        </w:rPr>
        <w:t>s Notice</w:t>
      </w:r>
      <w:proofErr w:type="spellEnd"/>
      <w:r w:rsidR="007C6464" w:rsidRPr="00FA1D1B">
        <w:rPr>
          <w:rFonts w:ascii="Arial" w:hAnsi="Arial" w:cs="Arial"/>
          <w:sz w:val="24"/>
          <w:szCs w:val="24"/>
          <w:shd w:val="clear" w:color="auto" w:fill="FFFFFF"/>
        </w:rPr>
        <w:t xml:space="preserve"> to Quit (NTQ). The Council will use its discretionary powers to decide on what reasonable notice will be given, on a </w:t>
      </w:r>
      <w:proofErr w:type="gramStart"/>
      <w:r w:rsidR="007C6464" w:rsidRPr="00FA1D1B">
        <w:rPr>
          <w:rFonts w:ascii="Arial" w:hAnsi="Arial" w:cs="Arial"/>
          <w:sz w:val="24"/>
          <w:szCs w:val="24"/>
          <w:shd w:val="clear" w:color="auto" w:fill="FFFFFF"/>
        </w:rPr>
        <w:t>case by case</w:t>
      </w:r>
      <w:proofErr w:type="gramEnd"/>
      <w:r w:rsidR="007C6464" w:rsidRPr="00FA1D1B">
        <w:rPr>
          <w:rFonts w:ascii="Arial" w:hAnsi="Arial" w:cs="Arial"/>
          <w:sz w:val="24"/>
          <w:szCs w:val="24"/>
          <w:shd w:val="clear" w:color="auto" w:fill="FFFFFF"/>
        </w:rPr>
        <w:t xml:space="preserve"> basis.</w:t>
      </w:r>
    </w:p>
    <w:p w14:paraId="0D118074" w14:textId="77777777" w:rsidR="001826E8" w:rsidRPr="00FA1D1B" w:rsidRDefault="001826E8" w:rsidP="00A23D83">
      <w:pPr>
        <w:pStyle w:val="ListParagraph"/>
        <w:jc w:val="both"/>
        <w:rPr>
          <w:rFonts w:ascii="Arial" w:hAnsi="Arial" w:cs="Arial"/>
          <w:sz w:val="24"/>
          <w:szCs w:val="24"/>
          <w:shd w:val="clear" w:color="auto" w:fill="FFFFFF"/>
        </w:rPr>
      </w:pPr>
    </w:p>
    <w:p w14:paraId="26B122E5" w14:textId="5FC50F96" w:rsidR="00A23D83" w:rsidRPr="00FA1D1B" w:rsidRDefault="0000144A" w:rsidP="001826E8">
      <w:pPr>
        <w:pStyle w:val="ListParagraph"/>
        <w:ind w:hanging="720"/>
        <w:jc w:val="both"/>
        <w:rPr>
          <w:rFonts w:ascii="Arial" w:hAnsi="Arial" w:cs="Arial"/>
          <w:sz w:val="24"/>
          <w:szCs w:val="24"/>
        </w:rPr>
      </w:pPr>
      <w:r>
        <w:rPr>
          <w:rFonts w:ascii="Arial" w:hAnsi="Arial" w:cs="Arial"/>
          <w:sz w:val="24"/>
          <w:szCs w:val="24"/>
          <w:shd w:val="clear" w:color="auto" w:fill="FFFFFF"/>
        </w:rPr>
        <w:t>16</w:t>
      </w:r>
      <w:r w:rsidR="001826E8" w:rsidRPr="00FA1D1B">
        <w:rPr>
          <w:rFonts w:ascii="Arial" w:hAnsi="Arial" w:cs="Arial"/>
          <w:sz w:val="24"/>
          <w:szCs w:val="24"/>
          <w:shd w:val="clear" w:color="auto" w:fill="FFFFFF"/>
        </w:rPr>
        <w:t>.4</w:t>
      </w:r>
      <w:r w:rsidR="001826E8" w:rsidRPr="00FA1D1B">
        <w:rPr>
          <w:rFonts w:ascii="Arial" w:hAnsi="Arial" w:cs="Arial"/>
          <w:sz w:val="24"/>
          <w:szCs w:val="24"/>
          <w:shd w:val="clear" w:color="auto" w:fill="FFFFFF"/>
        </w:rPr>
        <w:tab/>
      </w:r>
      <w:r w:rsidR="009804C3" w:rsidRPr="00FA1D1B">
        <w:rPr>
          <w:rFonts w:ascii="Arial" w:hAnsi="Arial" w:cs="Arial"/>
          <w:sz w:val="24"/>
          <w:szCs w:val="24"/>
        </w:rPr>
        <w:t>The Council may discharge its duties to provide temporary accommodation under Section 193 Housing Act 1996 under the following circumstances</w:t>
      </w:r>
      <w:r w:rsidR="00A23D83" w:rsidRPr="00FA1D1B">
        <w:rPr>
          <w:rFonts w:ascii="Arial" w:hAnsi="Arial" w:cs="Arial"/>
          <w:sz w:val="24"/>
          <w:szCs w:val="24"/>
        </w:rPr>
        <w:t>:</w:t>
      </w:r>
    </w:p>
    <w:p w14:paraId="001C7CF4" w14:textId="77777777" w:rsidR="00A23D83" w:rsidRPr="00FA1D1B" w:rsidRDefault="00A23D83" w:rsidP="00A23D83">
      <w:pPr>
        <w:pStyle w:val="ListParagraph"/>
        <w:jc w:val="both"/>
        <w:rPr>
          <w:rFonts w:ascii="Arial" w:hAnsi="Arial" w:cs="Arial"/>
          <w:sz w:val="24"/>
          <w:szCs w:val="24"/>
        </w:rPr>
      </w:pPr>
    </w:p>
    <w:p w14:paraId="4E8DDBE7" w14:textId="7BD506E1" w:rsidR="006827E7" w:rsidRPr="008048AE" w:rsidRDefault="00A23D83" w:rsidP="008048AE">
      <w:pPr>
        <w:pStyle w:val="ListParagraph"/>
        <w:numPr>
          <w:ilvl w:val="0"/>
          <w:numId w:val="20"/>
        </w:numPr>
        <w:ind w:left="993" w:hanging="284"/>
        <w:jc w:val="both"/>
        <w:rPr>
          <w:rFonts w:ascii="Arial" w:hAnsi="Arial" w:cs="Arial"/>
          <w:sz w:val="24"/>
          <w:szCs w:val="24"/>
        </w:rPr>
      </w:pPr>
      <w:r w:rsidRPr="008048AE">
        <w:rPr>
          <w:rFonts w:ascii="Arial" w:hAnsi="Arial" w:cs="Arial"/>
          <w:sz w:val="24"/>
          <w:szCs w:val="24"/>
        </w:rPr>
        <w:lastRenderedPageBreak/>
        <w:t>A</w:t>
      </w:r>
      <w:r w:rsidR="006827E7" w:rsidRPr="008048AE">
        <w:rPr>
          <w:rFonts w:ascii="Arial" w:hAnsi="Arial" w:cs="Arial"/>
          <w:sz w:val="24"/>
          <w:szCs w:val="24"/>
        </w:rPr>
        <w:t>ccepts an offer of suitable accommodation</w:t>
      </w:r>
      <w:r w:rsidR="00424637" w:rsidRPr="008048AE">
        <w:rPr>
          <w:rFonts w:ascii="Arial" w:hAnsi="Arial" w:cs="Arial"/>
          <w:sz w:val="24"/>
          <w:szCs w:val="24"/>
        </w:rPr>
        <w:t>,</w:t>
      </w:r>
      <w:r w:rsidR="006827E7" w:rsidRPr="008048AE">
        <w:rPr>
          <w:rFonts w:ascii="Arial" w:hAnsi="Arial" w:cs="Arial"/>
          <w:sz w:val="24"/>
          <w:szCs w:val="24"/>
        </w:rPr>
        <w:t xml:space="preserve"> and the </w:t>
      </w:r>
      <w:r w:rsidRPr="008048AE">
        <w:rPr>
          <w:rFonts w:ascii="Arial" w:hAnsi="Arial" w:cs="Arial"/>
          <w:sz w:val="24"/>
          <w:szCs w:val="24"/>
        </w:rPr>
        <w:t xml:space="preserve">Council gives </w:t>
      </w:r>
      <w:r w:rsidR="006827E7" w:rsidRPr="008048AE">
        <w:rPr>
          <w:rFonts w:ascii="Arial" w:hAnsi="Arial" w:cs="Arial"/>
          <w:sz w:val="24"/>
          <w:szCs w:val="24"/>
        </w:rPr>
        <w:t>noti</w:t>
      </w:r>
      <w:r w:rsidRPr="008048AE">
        <w:rPr>
          <w:rFonts w:ascii="Arial" w:hAnsi="Arial" w:cs="Arial"/>
          <w:sz w:val="24"/>
          <w:szCs w:val="24"/>
        </w:rPr>
        <w:t>fication</w:t>
      </w:r>
      <w:r w:rsidR="006827E7" w:rsidRPr="008048AE">
        <w:rPr>
          <w:rFonts w:ascii="Arial" w:hAnsi="Arial" w:cs="Arial"/>
          <w:sz w:val="24"/>
          <w:szCs w:val="24"/>
        </w:rPr>
        <w:t xml:space="preserve"> in writing of the possible consequences of refusal or acceptance.</w:t>
      </w:r>
    </w:p>
    <w:p w14:paraId="333A01F6" w14:textId="3454DF43" w:rsidR="006827E7" w:rsidRPr="008048AE" w:rsidRDefault="00A23D83" w:rsidP="008048AE">
      <w:pPr>
        <w:pStyle w:val="ListParagraph"/>
        <w:numPr>
          <w:ilvl w:val="0"/>
          <w:numId w:val="19"/>
        </w:numPr>
        <w:ind w:left="993" w:hanging="284"/>
        <w:jc w:val="both"/>
        <w:rPr>
          <w:rFonts w:ascii="Arial" w:hAnsi="Arial" w:cs="Arial"/>
          <w:sz w:val="24"/>
          <w:szCs w:val="24"/>
        </w:rPr>
      </w:pPr>
      <w:r w:rsidRPr="008048AE">
        <w:rPr>
          <w:rFonts w:ascii="Arial" w:hAnsi="Arial" w:cs="Arial"/>
          <w:sz w:val="24"/>
          <w:szCs w:val="24"/>
        </w:rPr>
        <w:t>R</w:t>
      </w:r>
      <w:r w:rsidR="006827E7" w:rsidRPr="008048AE">
        <w:rPr>
          <w:rFonts w:ascii="Arial" w:hAnsi="Arial" w:cs="Arial"/>
          <w:sz w:val="24"/>
          <w:szCs w:val="24"/>
        </w:rPr>
        <w:t>efuses an offer of suitable accommodation</w:t>
      </w:r>
      <w:r w:rsidR="00E240D6" w:rsidRPr="008048AE">
        <w:rPr>
          <w:rFonts w:ascii="Arial" w:hAnsi="Arial" w:cs="Arial"/>
          <w:sz w:val="24"/>
          <w:szCs w:val="24"/>
        </w:rPr>
        <w:t>,</w:t>
      </w:r>
      <w:r w:rsidR="006827E7" w:rsidRPr="008048AE">
        <w:rPr>
          <w:rFonts w:ascii="Arial" w:hAnsi="Arial" w:cs="Arial"/>
          <w:sz w:val="24"/>
          <w:szCs w:val="24"/>
        </w:rPr>
        <w:t xml:space="preserve"> and the </w:t>
      </w:r>
      <w:r w:rsidRPr="008048AE">
        <w:rPr>
          <w:rFonts w:ascii="Arial" w:hAnsi="Arial" w:cs="Arial"/>
          <w:sz w:val="24"/>
          <w:szCs w:val="24"/>
        </w:rPr>
        <w:t xml:space="preserve">Council gives notification </w:t>
      </w:r>
      <w:r w:rsidR="006827E7" w:rsidRPr="008048AE">
        <w:rPr>
          <w:rFonts w:ascii="Arial" w:hAnsi="Arial" w:cs="Arial"/>
          <w:sz w:val="24"/>
          <w:szCs w:val="24"/>
        </w:rPr>
        <w:t>in writing of the reasons for the offer, the possible consequences of refusal, and the right to request a review of the suitability of the accommodation.</w:t>
      </w:r>
    </w:p>
    <w:p w14:paraId="536A1A6D" w14:textId="4A3A85CB" w:rsidR="006827E7" w:rsidRPr="008048AE" w:rsidRDefault="00A23D83" w:rsidP="008048AE">
      <w:pPr>
        <w:pStyle w:val="ListParagraph"/>
        <w:numPr>
          <w:ilvl w:val="0"/>
          <w:numId w:val="19"/>
        </w:numPr>
        <w:ind w:left="993" w:hanging="284"/>
        <w:jc w:val="both"/>
        <w:rPr>
          <w:rFonts w:ascii="Arial" w:hAnsi="Arial" w:cs="Arial"/>
          <w:sz w:val="24"/>
          <w:szCs w:val="24"/>
        </w:rPr>
      </w:pPr>
      <w:r w:rsidRPr="008048AE">
        <w:rPr>
          <w:rFonts w:ascii="Arial" w:hAnsi="Arial" w:cs="Arial"/>
          <w:sz w:val="24"/>
          <w:szCs w:val="24"/>
        </w:rPr>
        <w:t xml:space="preserve">Is </w:t>
      </w:r>
      <w:r w:rsidR="006827E7" w:rsidRPr="008048AE">
        <w:rPr>
          <w:rFonts w:ascii="Arial" w:hAnsi="Arial" w:cs="Arial"/>
          <w:sz w:val="24"/>
          <w:szCs w:val="24"/>
        </w:rPr>
        <w:t xml:space="preserve">homeless intentionally from the temporary accommodation provided by the </w:t>
      </w:r>
      <w:r w:rsidRPr="008048AE">
        <w:rPr>
          <w:rFonts w:ascii="Arial" w:hAnsi="Arial" w:cs="Arial"/>
          <w:sz w:val="24"/>
          <w:szCs w:val="24"/>
        </w:rPr>
        <w:t xml:space="preserve">Council, </w:t>
      </w:r>
      <w:r w:rsidR="006827E7" w:rsidRPr="008048AE">
        <w:rPr>
          <w:rFonts w:ascii="Arial" w:hAnsi="Arial" w:cs="Arial"/>
          <w:sz w:val="24"/>
          <w:szCs w:val="24"/>
        </w:rPr>
        <w:t xml:space="preserve">and the </w:t>
      </w:r>
      <w:r w:rsidRPr="008048AE">
        <w:rPr>
          <w:rFonts w:ascii="Arial" w:hAnsi="Arial" w:cs="Arial"/>
          <w:sz w:val="24"/>
          <w:szCs w:val="24"/>
        </w:rPr>
        <w:t xml:space="preserve">Council gives notification in </w:t>
      </w:r>
      <w:r w:rsidR="006827E7" w:rsidRPr="008048AE">
        <w:rPr>
          <w:rFonts w:ascii="Arial" w:hAnsi="Arial" w:cs="Arial"/>
          <w:sz w:val="24"/>
          <w:szCs w:val="24"/>
        </w:rPr>
        <w:t>writing of the reasons for the decision, the possible consequences of the decision, and the right to request a review of the decision.</w:t>
      </w:r>
    </w:p>
    <w:p w14:paraId="28849C32" w14:textId="422B8BDF" w:rsidR="006827E7" w:rsidRPr="00FA1D1B" w:rsidRDefault="00A23D83" w:rsidP="008048AE">
      <w:pPr>
        <w:pStyle w:val="ListParagraph"/>
        <w:numPr>
          <w:ilvl w:val="0"/>
          <w:numId w:val="19"/>
        </w:numPr>
        <w:ind w:left="993" w:hanging="284"/>
        <w:jc w:val="both"/>
        <w:rPr>
          <w:rFonts w:ascii="Arial" w:hAnsi="Arial" w:cs="Arial"/>
          <w:sz w:val="24"/>
          <w:szCs w:val="24"/>
        </w:rPr>
      </w:pPr>
      <w:r w:rsidRPr="00FA1D1B">
        <w:rPr>
          <w:rFonts w:ascii="Arial" w:hAnsi="Arial" w:cs="Arial"/>
          <w:sz w:val="24"/>
          <w:szCs w:val="24"/>
        </w:rPr>
        <w:t>C</w:t>
      </w:r>
      <w:r w:rsidR="006827E7" w:rsidRPr="00FA1D1B">
        <w:rPr>
          <w:rFonts w:ascii="Arial" w:hAnsi="Arial" w:cs="Arial"/>
          <w:sz w:val="24"/>
          <w:szCs w:val="24"/>
        </w:rPr>
        <w:t xml:space="preserve">eases to be eligible for assistance, and the </w:t>
      </w:r>
      <w:r w:rsidRPr="00FA1D1B">
        <w:rPr>
          <w:rFonts w:ascii="Arial" w:hAnsi="Arial" w:cs="Arial"/>
          <w:sz w:val="24"/>
          <w:szCs w:val="24"/>
        </w:rPr>
        <w:t xml:space="preserve">Council </w:t>
      </w:r>
      <w:r w:rsidR="006827E7" w:rsidRPr="00FA1D1B">
        <w:rPr>
          <w:rFonts w:ascii="Arial" w:hAnsi="Arial" w:cs="Arial"/>
          <w:sz w:val="24"/>
          <w:szCs w:val="24"/>
        </w:rPr>
        <w:t>notifies the</w:t>
      </w:r>
      <w:r w:rsidRPr="00FA1D1B">
        <w:rPr>
          <w:rFonts w:ascii="Arial" w:hAnsi="Arial" w:cs="Arial"/>
          <w:sz w:val="24"/>
          <w:szCs w:val="24"/>
        </w:rPr>
        <w:t>m</w:t>
      </w:r>
      <w:r w:rsidR="006827E7" w:rsidRPr="00FA1D1B">
        <w:rPr>
          <w:rFonts w:ascii="Arial" w:hAnsi="Arial" w:cs="Arial"/>
          <w:sz w:val="24"/>
          <w:szCs w:val="24"/>
        </w:rPr>
        <w:t xml:space="preserve"> in writing of the reasons for the decision, the possible consequences of the decision, and the right to request a review of the decision.</w:t>
      </w:r>
    </w:p>
    <w:p w14:paraId="0268E06B" w14:textId="12FB5E17" w:rsidR="006827E7" w:rsidRPr="00FA1D1B" w:rsidRDefault="00A23D83" w:rsidP="008048AE">
      <w:pPr>
        <w:pStyle w:val="ListParagraph"/>
        <w:numPr>
          <w:ilvl w:val="0"/>
          <w:numId w:val="19"/>
        </w:numPr>
        <w:ind w:left="993" w:hanging="284"/>
        <w:jc w:val="both"/>
        <w:rPr>
          <w:rFonts w:ascii="Arial" w:hAnsi="Arial" w:cs="Arial"/>
          <w:sz w:val="24"/>
          <w:szCs w:val="24"/>
        </w:rPr>
      </w:pPr>
      <w:r w:rsidRPr="00FA1D1B">
        <w:rPr>
          <w:rFonts w:ascii="Arial" w:hAnsi="Arial" w:cs="Arial"/>
          <w:sz w:val="24"/>
          <w:szCs w:val="24"/>
        </w:rPr>
        <w:t xml:space="preserve">Withdraws </w:t>
      </w:r>
      <w:r w:rsidR="006827E7" w:rsidRPr="00FA1D1B">
        <w:rPr>
          <w:rFonts w:ascii="Arial" w:hAnsi="Arial" w:cs="Arial"/>
          <w:sz w:val="24"/>
          <w:szCs w:val="24"/>
        </w:rPr>
        <w:t xml:space="preserve">the application for assistance, and the </w:t>
      </w:r>
      <w:r w:rsidRPr="00FA1D1B">
        <w:rPr>
          <w:rFonts w:ascii="Arial" w:hAnsi="Arial" w:cs="Arial"/>
          <w:sz w:val="24"/>
          <w:szCs w:val="24"/>
        </w:rPr>
        <w:t xml:space="preserve">Council </w:t>
      </w:r>
      <w:r w:rsidR="006827E7" w:rsidRPr="00FA1D1B">
        <w:rPr>
          <w:rFonts w:ascii="Arial" w:hAnsi="Arial" w:cs="Arial"/>
          <w:sz w:val="24"/>
          <w:szCs w:val="24"/>
        </w:rPr>
        <w:t xml:space="preserve">notifies </w:t>
      </w:r>
      <w:r w:rsidRPr="00FA1D1B">
        <w:rPr>
          <w:rFonts w:ascii="Arial" w:hAnsi="Arial" w:cs="Arial"/>
          <w:sz w:val="24"/>
          <w:szCs w:val="24"/>
        </w:rPr>
        <w:t xml:space="preserve">them </w:t>
      </w:r>
      <w:r w:rsidR="006827E7" w:rsidRPr="00FA1D1B">
        <w:rPr>
          <w:rFonts w:ascii="Arial" w:hAnsi="Arial" w:cs="Arial"/>
          <w:sz w:val="24"/>
          <w:szCs w:val="24"/>
        </w:rPr>
        <w:t>in writing of the possible consequences of withdrawal.</w:t>
      </w:r>
    </w:p>
    <w:p w14:paraId="22C9917C" w14:textId="77777777" w:rsidR="00E527A5" w:rsidRDefault="00E527A5" w:rsidP="00E527A5">
      <w:pPr>
        <w:pStyle w:val="ListParagraph"/>
        <w:ind w:left="993"/>
        <w:jc w:val="both"/>
        <w:rPr>
          <w:rFonts w:ascii="Arial" w:hAnsi="Arial" w:cs="Arial"/>
          <w:sz w:val="24"/>
          <w:szCs w:val="24"/>
        </w:rPr>
      </w:pPr>
    </w:p>
    <w:p w14:paraId="5BC9B586" w14:textId="26A2129C" w:rsidR="00E527A5" w:rsidRPr="00E527A5" w:rsidRDefault="007C20B6" w:rsidP="007C20B6">
      <w:pPr>
        <w:pStyle w:val="ListParagraph"/>
        <w:ind w:left="709" w:hanging="709"/>
        <w:jc w:val="both"/>
        <w:rPr>
          <w:rFonts w:ascii="Arial" w:hAnsi="Arial" w:cs="Arial"/>
          <w:sz w:val="24"/>
          <w:szCs w:val="24"/>
        </w:rPr>
      </w:pPr>
      <w:r>
        <w:rPr>
          <w:rFonts w:ascii="Arial" w:hAnsi="Arial" w:cs="Arial"/>
          <w:sz w:val="24"/>
          <w:szCs w:val="24"/>
        </w:rPr>
        <w:t>16.5</w:t>
      </w:r>
      <w:r>
        <w:rPr>
          <w:rFonts w:ascii="Arial" w:hAnsi="Arial" w:cs="Arial"/>
          <w:sz w:val="24"/>
          <w:szCs w:val="24"/>
        </w:rPr>
        <w:tab/>
      </w:r>
      <w:r w:rsidR="00C962A3">
        <w:rPr>
          <w:rFonts w:ascii="Arial" w:hAnsi="Arial" w:cs="Arial"/>
          <w:sz w:val="24"/>
          <w:szCs w:val="24"/>
        </w:rPr>
        <w:t>Under section 193A the main housing duty can be discharge</w:t>
      </w:r>
      <w:r w:rsidR="00E240D6">
        <w:rPr>
          <w:rFonts w:ascii="Arial" w:hAnsi="Arial" w:cs="Arial"/>
          <w:sz w:val="24"/>
          <w:szCs w:val="24"/>
        </w:rPr>
        <w:t>d</w:t>
      </w:r>
      <w:r w:rsidR="00C962A3">
        <w:rPr>
          <w:rFonts w:ascii="Arial" w:hAnsi="Arial" w:cs="Arial"/>
          <w:sz w:val="24"/>
          <w:szCs w:val="24"/>
        </w:rPr>
        <w:t xml:space="preserve"> with the acceptance of an </w:t>
      </w:r>
      <w:r w:rsidR="00E527A5" w:rsidRPr="00FA1D1B">
        <w:rPr>
          <w:rFonts w:ascii="Arial" w:hAnsi="Arial" w:cs="Arial"/>
          <w:sz w:val="24"/>
          <w:szCs w:val="24"/>
        </w:rPr>
        <w:t>offer of a private rented sector offer</w:t>
      </w:r>
      <w:r w:rsidR="00C962A3">
        <w:rPr>
          <w:rFonts w:ascii="Arial" w:hAnsi="Arial" w:cs="Arial"/>
          <w:sz w:val="24"/>
          <w:szCs w:val="24"/>
        </w:rPr>
        <w:t xml:space="preserve"> </w:t>
      </w:r>
      <w:r w:rsidR="00E527A5" w:rsidRPr="00FA1D1B">
        <w:rPr>
          <w:rFonts w:ascii="Arial" w:hAnsi="Arial" w:cs="Arial"/>
          <w:sz w:val="24"/>
          <w:szCs w:val="24"/>
        </w:rPr>
        <w:t>which is a form of accommodation that is available for at least 12 months, meets the relevant standards, and is affordable for them. The Council must also give notification in writing of the possible consequences of refusal or acceptance, and the right to request a review of the suitability of the accommodation.</w:t>
      </w:r>
    </w:p>
    <w:p w14:paraId="5D7EEEC4" w14:textId="55272C10" w:rsidR="0067774A" w:rsidRPr="009804C3" w:rsidRDefault="0000144A" w:rsidP="009804C3">
      <w:pPr>
        <w:jc w:val="both"/>
        <w:rPr>
          <w:rFonts w:ascii="Arial" w:hAnsi="Arial" w:cs="Arial"/>
          <w:sz w:val="24"/>
          <w:szCs w:val="24"/>
        </w:rPr>
      </w:pPr>
      <w:r>
        <w:rPr>
          <w:rFonts w:ascii="Arial" w:hAnsi="Arial" w:cs="Arial"/>
          <w:sz w:val="24"/>
          <w:szCs w:val="24"/>
        </w:rPr>
        <w:t>16</w:t>
      </w:r>
      <w:r w:rsidR="00BF0CF1">
        <w:rPr>
          <w:rFonts w:ascii="Arial" w:hAnsi="Arial" w:cs="Arial"/>
          <w:sz w:val="24"/>
          <w:szCs w:val="24"/>
        </w:rPr>
        <w:t>.</w:t>
      </w:r>
      <w:r w:rsidR="008048AE">
        <w:rPr>
          <w:rFonts w:ascii="Arial" w:hAnsi="Arial" w:cs="Arial"/>
          <w:sz w:val="24"/>
          <w:szCs w:val="24"/>
        </w:rPr>
        <w:t>6</w:t>
      </w:r>
      <w:r w:rsidR="00BF0CF1">
        <w:rPr>
          <w:rFonts w:ascii="Arial" w:hAnsi="Arial" w:cs="Arial"/>
          <w:sz w:val="24"/>
          <w:szCs w:val="24"/>
        </w:rPr>
        <w:tab/>
        <w:t>Where the Council discharges its duty by using the private rented sector</w:t>
      </w:r>
      <w:r w:rsidR="00C906A0">
        <w:rPr>
          <w:rFonts w:ascii="Arial" w:hAnsi="Arial" w:cs="Arial"/>
          <w:sz w:val="24"/>
          <w:szCs w:val="24"/>
        </w:rPr>
        <w:t xml:space="preserve"> as a suitable </w:t>
      </w:r>
      <w:r w:rsidR="00C906A0">
        <w:rPr>
          <w:rFonts w:ascii="Arial" w:hAnsi="Arial" w:cs="Arial"/>
          <w:sz w:val="24"/>
          <w:szCs w:val="24"/>
        </w:rPr>
        <w:tab/>
        <w:t>settled offer of accommodation</w:t>
      </w:r>
      <w:r w:rsidR="00BF0CF1">
        <w:rPr>
          <w:rFonts w:ascii="Arial" w:hAnsi="Arial" w:cs="Arial"/>
          <w:sz w:val="24"/>
          <w:szCs w:val="24"/>
        </w:rPr>
        <w:t xml:space="preserve">, </w:t>
      </w:r>
      <w:r w:rsidR="00C906A0">
        <w:rPr>
          <w:rFonts w:ascii="Arial" w:hAnsi="Arial" w:cs="Arial"/>
          <w:sz w:val="24"/>
          <w:szCs w:val="24"/>
        </w:rPr>
        <w:t xml:space="preserve">the same regard to making a suitable temporary </w:t>
      </w:r>
      <w:r w:rsidR="00C906A0">
        <w:rPr>
          <w:rFonts w:ascii="Arial" w:hAnsi="Arial" w:cs="Arial"/>
          <w:sz w:val="24"/>
          <w:szCs w:val="24"/>
        </w:rPr>
        <w:tab/>
        <w:t xml:space="preserve">accommodation offer must be considered as set out in </w:t>
      </w:r>
      <w:r w:rsidR="00811923">
        <w:rPr>
          <w:rFonts w:ascii="Arial" w:hAnsi="Arial" w:cs="Arial"/>
          <w:sz w:val="24"/>
          <w:szCs w:val="24"/>
        </w:rPr>
        <w:t>t</w:t>
      </w:r>
      <w:r w:rsidR="00C906A0">
        <w:rPr>
          <w:rFonts w:ascii="Arial" w:hAnsi="Arial" w:cs="Arial"/>
          <w:sz w:val="24"/>
          <w:szCs w:val="24"/>
        </w:rPr>
        <w:t>he</w:t>
      </w:r>
      <w:r w:rsidR="00C906A0" w:rsidRPr="00C906A0">
        <w:rPr>
          <w:rFonts w:ascii="Arial" w:hAnsi="Arial" w:cs="Arial"/>
          <w:sz w:val="24"/>
          <w:szCs w:val="24"/>
        </w:rPr>
        <w:t xml:space="preserve"> Homelessness </w:t>
      </w:r>
      <w:r w:rsidR="00C906A0">
        <w:rPr>
          <w:rFonts w:ascii="Arial" w:hAnsi="Arial" w:cs="Arial"/>
          <w:sz w:val="24"/>
          <w:szCs w:val="24"/>
        </w:rPr>
        <w:tab/>
      </w:r>
      <w:r w:rsidR="00C906A0" w:rsidRPr="00C906A0">
        <w:rPr>
          <w:rFonts w:ascii="Arial" w:hAnsi="Arial" w:cs="Arial"/>
          <w:sz w:val="24"/>
          <w:szCs w:val="24"/>
        </w:rPr>
        <w:t xml:space="preserve">(Suitability </w:t>
      </w:r>
      <w:r w:rsidR="00811923">
        <w:rPr>
          <w:rFonts w:ascii="Arial" w:hAnsi="Arial" w:cs="Arial"/>
          <w:sz w:val="24"/>
          <w:szCs w:val="24"/>
        </w:rPr>
        <w:tab/>
      </w:r>
      <w:r w:rsidR="00C906A0" w:rsidRPr="00C906A0">
        <w:rPr>
          <w:rFonts w:ascii="Arial" w:hAnsi="Arial" w:cs="Arial"/>
          <w:sz w:val="24"/>
          <w:szCs w:val="24"/>
        </w:rPr>
        <w:t>of Accommodation) (England) Order 2012</w:t>
      </w:r>
      <w:r w:rsidR="00C906A0">
        <w:rPr>
          <w:rFonts w:ascii="Arial" w:hAnsi="Arial" w:cs="Arial"/>
          <w:sz w:val="24"/>
          <w:szCs w:val="24"/>
        </w:rPr>
        <w:t>.</w:t>
      </w:r>
      <w:r w:rsidR="00C906A0" w:rsidRPr="00C906A0">
        <w:rPr>
          <w:rFonts w:ascii="Arial" w:hAnsi="Arial" w:cs="Arial"/>
          <w:sz w:val="24"/>
          <w:szCs w:val="24"/>
        </w:rPr>
        <w:t xml:space="preserve"> </w:t>
      </w:r>
    </w:p>
    <w:p w14:paraId="62422C53" w14:textId="5166345E" w:rsidR="00DC26A4" w:rsidRDefault="0000144A" w:rsidP="00DE49F4">
      <w:pPr>
        <w:pStyle w:val="ListParagraph"/>
        <w:ind w:hanging="720"/>
        <w:jc w:val="both"/>
        <w:rPr>
          <w:rFonts w:ascii="Arial" w:hAnsi="Arial" w:cs="Arial"/>
          <w:color w:val="0B0C0C"/>
          <w:sz w:val="24"/>
          <w:szCs w:val="24"/>
          <w:shd w:val="clear" w:color="auto" w:fill="FFFFFF"/>
        </w:rPr>
      </w:pPr>
      <w:bookmarkStart w:id="26" w:name="_Hlk169599573"/>
      <w:r>
        <w:rPr>
          <w:rFonts w:ascii="Arial" w:hAnsi="Arial" w:cs="Arial"/>
          <w:color w:val="0B0C0C"/>
          <w:sz w:val="24"/>
          <w:szCs w:val="24"/>
          <w:shd w:val="clear" w:color="auto" w:fill="FFFFFF"/>
        </w:rPr>
        <w:t>16</w:t>
      </w:r>
      <w:r w:rsidR="00DE49F4">
        <w:rPr>
          <w:rFonts w:ascii="Arial" w:hAnsi="Arial" w:cs="Arial"/>
          <w:color w:val="0B0C0C"/>
          <w:sz w:val="24"/>
          <w:szCs w:val="24"/>
          <w:shd w:val="clear" w:color="auto" w:fill="FFFFFF"/>
        </w:rPr>
        <w:t>.</w:t>
      </w:r>
      <w:r w:rsidR="008048AE">
        <w:rPr>
          <w:rFonts w:ascii="Arial" w:hAnsi="Arial" w:cs="Arial"/>
          <w:color w:val="0B0C0C"/>
          <w:sz w:val="24"/>
          <w:szCs w:val="24"/>
          <w:shd w:val="clear" w:color="auto" w:fill="FFFFFF"/>
        </w:rPr>
        <w:t>7</w:t>
      </w:r>
      <w:r w:rsidR="00DE49F4">
        <w:rPr>
          <w:rFonts w:ascii="Arial" w:hAnsi="Arial" w:cs="Arial"/>
          <w:color w:val="0B0C0C"/>
          <w:sz w:val="24"/>
          <w:szCs w:val="24"/>
          <w:shd w:val="clear" w:color="auto" w:fill="FFFFFF"/>
        </w:rPr>
        <w:tab/>
      </w:r>
      <w:r w:rsidR="000862F5">
        <w:rPr>
          <w:rFonts w:ascii="Arial" w:hAnsi="Arial" w:cs="Arial"/>
          <w:color w:val="0B0C0C"/>
          <w:sz w:val="24"/>
          <w:szCs w:val="24"/>
          <w:shd w:val="clear" w:color="auto" w:fill="FFFFFF"/>
        </w:rPr>
        <w:t xml:space="preserve">Where </w:t>
      </w:r>
      <w:r w:rsidR="00C42F8B">
        <w:rPr>
          <w:rFonts w:ascii="Arial" w:hAnsi="Arial" w:cs="Arial"/>
          <w:color w:val="0B0C0C"/>
          <w:sz w:val="24"/>
          <w:szCs w:val="24"/>
          <w:shd w:val="clear" w:color="auto" w:fill="FFFFFF"/>
        </w:rPr>
        <w:t xml:space="preserve">the </w:t>
      </w:r>
      <w:r w:rsidR="000862F5">
        <w:rPr>
          <w:rFonts w:ascii="Arial" w:hAnsi="Arial" w:cs="Arial"/>
          <w:color w:val="0B0C0C"/>
          <w:sz w:val="24"/>
          <w:szCs w:val="24"/>
          <w:shd w:val="clear" w:color="auto" w:fill="FFFFFF"/>
        </w:rPr>
        <w:t xml:space="preserve">main duty is </w:t>
      </w:r>
      <w:r w:rsidR="00C42F8B">
        <w:rPr>
          <w:rFonts w:ascii="Arial" w:hAnsi="Arial" w:cs="Arial"/>
          <w:sz w:val="24"/>
          <w:szCs w:val="24"/>
          <w:shd w:val="clear" w:color="auto" w:fill="FFFFFF"/>
        </w:rPr>
        <w:t xml:space="preserve">discharged </w:t>
      </w:r>
      <w:r w:rsidR="00C42F8B" w:rsidRPr="00FA1D1B">
        <w:rPr>
          <w:rFonts w:ascii="Arial" w:hAnsi="Arial" w:cs="Arial"/>
          <w:sz w:val="24"/>
          <w:szCs w:val="24"/>
          <w:shd w:val="clear" w:color="auto" w:fill="FFFFFF"/>
        </w:rPr>
        <w:t xml:space="preserve">by a suitable offer of accommodation being refused </w:t>
      </w:r>
      <w:r w:rsidR="00734B53" w:rsidRPr="000B51DA">
        <w:rPr>
          <w:rFonts w:ascii="Arial" w:hAnsi="Arial" w:cs="Arial"/>
          <w:sz w:val="24"/>
          <w:szCs w:val="24"/>
          <w:shd w:val="clear" w:color="auto" w:fill="FFFFFF"/>
        </w:rPr>
        <w:t xml:space="preserve">a minimum of 28 days’ </w:t>
      </w:r>
      <w:r w:rsidR="00160CAC" w:rsidRPr="000B51DA">
        <w:rPr>
          <w:rFonts w:ascii="Arial" w:hAnsi="Arial" w:cs="Arial"/>
          <w:sz w:val="24"/>
          <w:szCs w:val="24"/>
          <w:shd w:val="clear" w:color="auto" w:fill="FFFFFF"/>
        </w:rPr>
        <w:t xml:space="preserve">notice </w:t>
      </w:r>
      <w:r w:rsidR="00C42F8B">
        <w:rPr>
          <w:rFonts w:ascii="Arial" w:hAnsi="Arial" w:cs="Arial"/>
          <w:sz w:val="24"/>
          <w:szCs w:val="24"/>
          <w:shd w:val="clear" w:color="auto" w:fill="FFFFFF"/>
        </w:rPr>
        <w:t xml:space="preserve">will </w:t>
      </w:r>
      <w:r w:rsidR="00160CAC" w:rsidRPr="000B51DA">
        <w:rPr>
          <w:rFonts w:ascii="Arial" w:hAnsi="Arial" w:cs="Arial"/>
          <w:sz w:val="24"/>
          <w:szCs w:val="24"/>
          <w:shd w:val="clear" w:color="auto" w:fill="FFFFFF"/>
        </w:rPr>
        <w:t>be</w:t>
      </w:r>
      <w:r w:rsidR="00DC26A4" w:rsidRPr="000B51DA">
        <w:rPr>
          <w:rFonts w:ascii="Arial" w:hAnsi="Arial" w:cs="Arial"/>
          <w:sz w:val="24"/>
          <w:szCs w:val="24"/>
          <w:shd w:val="clear" w:color="auto" w:fill="FFFFFF"/>
        </w:rPr>
        <w:t xml:space="preserve"> given</w:t>
      </w:r>
      <w:r w:rsidR="00C42F8B">
        <w:rPr>
          <w:rFonts w:ascii="Arial" w:hAnsi="Arial" w:cs="Arial"/>
          <w:sz w:val="24"/>
          <w:szCs w:val="24"/>
          <w:shd w:val="clear" w:color="auto" w:fill="FFFFFF"/>
        </w:rPr>
        <w:t xml:space="preserve"> by</w:t>
      </w:r>
      <w:r w:rsidR="00160CAC" w:rsidRPr="000B51DA">
        <w:rPr>
          <w:rFonts w:ascii="Arial" w:hAnsi="Arial" w:cs="Arial"/>
          <w:sz w:val="24"/>
          <w:szCs w:val="24"/>
          <w:shd w:val="clear" w:color="auto" w:fill="FFFFFF"/>
        </w:rPr>
        <w:t xml:space="preserve"> serving </w:t>
      </w:r>
      <w:r w:rsidR="00E76DF8" w:rsidRPr="000B51DA">
        <w:rPr>
          <w:rFonts w:ascii="Arial" w:hAnsi="Arial" w:cs="Arial"/>
          <w:sz w:val="24"/>
          <w:szCs w:val="24"/>
          <w:shd w:val="clear" w:color="auto" w:fill="FFFFFF"/>
        </w:rPr>
        <w:t>a</w:t>
      </w:r>
      <w:r w:rsidR="00160CAC" w:rsidRPr="000B51DA">
        <w:rPr>
          <w:rFonts w:ascii="Arial" w:hAnsi="Arial" w:cs="Arial"/>
          <w:sz w:val="24"/>
          <w:szCs w:val="24"/>
          <w:shd w:val="clear" w:color="auto" w:fill="FFFFFF"/>
        </w:rPr>
        <w:t xml:space="preserve"> </w:t>
      </w:r>
      <w:r w:rsidR="00734B53" w:rsidRPr="000B51DA">
        <w:rPr>
          <w:rFonts w:ascii="Arial" w:hAnsi="Arial" w:cs="Arial"/>
          <w:sz w:val="24"/>
          <w:szCs w:val="24"/>
          <w:shd w:val="clear" w:color="auto" w:fill="FFFFFF"/>
        </w:rPr>
        <w:t>N</w:t>
      </w:r>
      <w:r w:rsidR="00E76DF8">
        <w:rPr>
          <w:rFonts w:ascii="Arial" w:hAnsi="Arial" w:cs="Arial"/>
          <w:sz w:val="24"/>
          <w:szCs w:val="24"/>
          <w:shd w:val="clear" w:color="auto" w:fill="FFFFFF"/>
        </w:rPr>
        <w:t>otice to Quit</w:t>
      </w:r>
      <w:r w:rsidR="00160CAC" w:rsidRPr="000B51DA">
        <w:rPr>
          <w:rFonts w:ascii="Arial" w:hAnsi="Arial" w:cs="Arial"/>
          <w:sz w:val="24"/>
          <w:szCs w:val="24"/>
          <w:shd w:val="clear" w:color="auto" w:fill="FFFFFF"/>
        </w:rPr>
        <w:t>.</w:t>
      </w:r>
      <w:r w:rsidR="00542FBC" w:rsidRPr="000B51DA">
        <w:rPr>
          <w:rFonts w:ascii="Arial" w:hAnsi="Arial" w:cs="Arial"/>
          <w:sz w:val="24"/>
          <w:szCs w:val="24"/>
          <w:shd w:val="clear" w:color="auto" w:fill="FFFFFF"/>
        </w:rPr>
        <w:t xml:space="preserve"> The same notice period will be given </w:t>
      </w:r>
      <w:r w:rsidR="00542FBC">
        <w:rPr>
          <w:rFonts w:ascii="Arial" w:hAnsi="Arial" w:cs="Arial"/>
          <w:color w:val="0B0C0C"/>
          <w:sz w:val="24"/>
          <w:szCs w:val="24"/>
          <w:shd w:val="clear" w:color="auto" w:fill="FFFFFF"/>
        </w:rPr>
        <w:t>for households staying in a hotel</w:t>
      </w:r>
      <w:r w:rsidR="00706976">
        <w:rPr>
          <w:rFonts w:ascii="Arial" w:hAnsi="Arial" w:cs="Arial"/>
          <w:color w:val="0B0C0C"/>
          <w:sz w:val="24"/>
          <w:szCs w:val="24"/>
          <w:shd w:val="clear" w:color="auto" w:fill="FFFFFF"/>
        </w:rPr>
        <w:t xml:space="preserve"> or </w:t>
      </w:r>
      <w:r w:rsidR="00542FBC">
        <w:rPr>
          <w:rFonts w:ascii="Arial" w:hAnsi="Arial" w:cs="Arial"/>
          <w:color w:val="0B0C0C"/>
          <w:sz w:val="24"/>
          <w:szCs w:val="24"/>
          <w:shd w:val="clear" w:color="auto" w:fill="FFFFFF"/>
        </w:rPr>
        <w:t xml:space="preserve">bed and breakfast. </w:t>
      </w:r>
    </w:p>
    <w:bookmarkEnd w:id="26"/>
    <w:p w14:paraId="229C2F11" w14:textId="3AE2D5E9" w:rsidR="0067774A" w:rsidRPr="008E4855" w:rsidRDefault="0000144A" w:rsidP="00DC26A4">
      <w:pPr>
        <w:ind w:left="720" w:hanging="720"/>
        <w:jc w:val="both"/>
        <w:rPr>
          <w:rFonts w:ascii="Arial" w:hAnsi="Arial" w:cs="Arial"/>
          <w:sz w:val="24"/>
          <w:szCs w:val="24"/>
        </w:rPr>
      </w:pPr>
      <w:r>
        <w:rPr>
          <w:rFonts w:ascii="Arial" w:hAnsi="Arial" w:cs="Arial"/>
          <w:sz w:val="24"/>
          <w:szCs w:val="24"/>
        </w:rPr>
        <w:t>16</w:t>
      </w:r>
      <w:r w:rsidR="00DC26A4">
        <w:rPr>
          <w:rFonts w:ascii="Arial" w:hAnsi="Arial" w:cs="Arial"/>
          <w:sz w:val="24"/>
          <w:szCs w:val="24"/>
        </w:rPr>
        <w:t>.</w:t>
      </w:r>
      <w:r w:rsidR="008048AE">
        <w:rPr>
          <w:rFonts w:ascii="Arial" w:hAnsi="Arial" w:cs="Arial"/>
          <w:sz w:val="24"/>
          <w:szCs w:val="24"/>
        </w:rPr>
        <w:t>8</w:t>
      </w:r>
      <w:r w:rsidR="00DC26A4">
        <w:rPr>
          <w:rFonts w:ascii="Arial" w:hAnsi="Arial" w:cs="Arial"/>
          <w:sz w:val="24"/>
          <w:szCs w:val="24"/>
        </w:rPr>
        <w:tab/>
      </w:r>
      <w:r w:rsidR="00DC26A4" w:rsidRPr="00D20171">
        <w:rPr>
          <w:rFonts w:ascii="Arial" w:hAnsi="Arial" w:cs="Arial"/>
          <w:sz w:val="24"/>
          <w:szCs w:val="24"/>
        </w:rPr>
        <w:t>On expiry of the N</w:t>
      </w:r>
      <w:r w:rsidR="00E76DF8">
        <w:rPr>
          <w:rFonts w:ascii="Arial" w:hAnsi="Arial" w:cs="Arial"/>
          <w:sz w:val="24"/>
          <w:szCs w:val="24"/>
        </w:rPr>
        <w:t>otice to Quit</w:t>
      </w:r>
      <w:r w:rsidR="00DC26A4">
        <w:rPr>
          <w:rFonts w:ascii="Arial" w:hAnsi="Arial" w:cs="Arial"/>
          <w:sz w:val="24"/>
          <w:szCs w:val="24"/>
        </w:rPr>
        <w:t xml:space="preserve"> served</w:t>
      </w:r>
      <w:r w:rsidR="00DC26A4" w:rsidRPr="008E4855">
        <w:rPr>
          <w:rFonts w:ascii="Arial" w:hAnsi="Arial" w:cs="Arial"/>
          <w:sz w:val="24"/>
          <w:szCs w:val="24"/>
        </w:rPr>
        <w:t>, the Council is required to obtain a possession order</w:t>
      </w:r>
      <w:r w:rsidR="00706976" w:rsidRPr="008E4855">
        <w:rPr>
          <w:rFonts w:ascii="Arial" w:hAnsi="Arial" w:cs="Arial"/>
          <w:sz w:val="24"/>
          <w:szCs w:val="24"/>
        </w:rPr>
        <w:t xml:space="preserve"> </w:t>
      </w:r>
      <w:r w:rsidR="00AB7360" w:rsidRPr="008E4855">
        <w:rPr>
          <w:rFonts w:ascii="Arial" w:hAnsi="Arial" w:cs="Arial"/>
          <w:sz w:val="24"/>
          <w:szCs w:val="24"/>
        </w:rPr>
        <w:t xml:space="preserve">and </w:t>
      </w:r>
      <w:r w:rsidR="00DC26A4" w:rsidRPr="008E4855">
        <w:rPr>
          <w:rFonts w:ascii="Arial" w:hAnsi="Arial" w:cs="Arial"/>
          <w:sz w:val="24"/>
          <w:szCs w:val="24"/>
        </w:rPr>
        <w:t>eviction notice from the court before taking any action to evict the household.</w:t>
      </w:r>
    </w:p>
    <w:p w14:paraId="6D77A487" w14:textId="0DB122F6" w:rsidR="001F1D88" w:rsidRDefault="0000144A" w:rsidP="00DE49F4">
      <w:pPr>
        <w:pStyle w:val="ListParagraph"/>
        <w:ind w:hanging="720"/>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16</w:t>
      </w:r>
      <w:r w:rsidR="00DE49F4">
        <w:rPr>
          <w:rFonts w:ascii="Arial" w:hAnsi="Arial" w:cs="Arial"/>
          <w:color w:val="0B0C0C"/>
          <w:sz w:val="24"/>
          <w:szCs w:val="24"/>
          <w:shd w:val="clear" w:color="auto" w:fill="FFFFFF"/>
        </w:rPr>
        <w:t>.</w:t>
      </w:r>
      <w:r w:rsidR="008048AE">
        <w:rPr>
          <w:rFonts w:ascii="Arial" w:hAnsi="Arial" w:cs="Arial"/>
          <w:color w:val="0B0C0C"/>
          <w:sz w:val="24"/>
          <w:szCs w:val="24"/>
          <w:shd w:val="clear" w:color="auto" w:fill="FFFFFF"/>
        </w:rPr>
        <w:t>9</w:t>
      </w:r>
      <w:r w:rsidR="00DE49F4">
        <w:rPr>
          <w:rFonts w:ascii="Arial" w:hAnsi="Arial" w:cs="Arial"/>
          <w:color w:val="0B0C0C"/>
          <w:sz w:val="24"/>
          <w:szCs w:val="24"/>
          <w:shd w:val="clear" w:color="auto" w:fill="FFFFFF"/>
        </w:rPr>
        <w:tab/>
      </w:r>
      <w:r w:rsidR="00CE5F20">
        <w:rPr>
          <w:rFonts w:ascii="Arial" w:hAnsi="Arial" w:cs="Arial"/>
          <w:color w:val="0B0C0C"/>
          <w:sz w:val="24"/>
          <w:szCs w:val="24"/>
          <w:shd w:val="clear" w:color="auto" w:fill="FFFFFF"/>
        </w:rPr>
        <w:t xml:space="preserve">If a household is in </w:t>
      </w:r>
      <w:r w:rsidR="00542FBC">
        <w:rPr>
          <w:rFonts w:ascii="Arial" w:hAnsi="Arial" w:cs="Arial"/>
          <w:color w:val="0B0C0C"/>
          <w:sz w:val="24"/>
          <w:szCs w:val="24"/>
          <w:shd w:val="clear" w:color="auto" w:fill="FFFFFF"/>
        </w:rPr>
        <w:t xml:space="preserve">a </w:t>
      </w:r>
      <w:r w:rsidR="00CE5F20">
        <w:rPr>
          <w:rFonts w:ascii="Arial" w:hAnsi="Arial" w:cs="Arial"/>
          <w:color w:val="0B0C0C"/>
          <w:sz w:val="24"/>
          <w:szCs w:val="24"/>
          <w:shd w:val="clear" w:color="auto" w:fill="FFFFFF"/>
        </w:rPr>
        <w:t>hotel</w:t>
      </w:r>
      <w:r w:rsidR="00542FBC">
        <w:rPr>
          <w:rFonts w:ascii="Arial" w:hAnsi="Arial" w:cs="Arial"/>
          <w:color w:val="0B0C0C"/>
          <w:sz w:val="24"/>
          <w:szCs w:val="24"/>
          <w:shd w:val="clear" w:color="auto" w:fill="FFFFFF"/>
        </w:rPr>
        <w:t>/bed and breakfast</w:t>
      </w:r>
      <w:r w:rsidR="00CE5F20">
        <w:rPr>
          <w:rFonts w:ascii="Arial" w:hAnsi="Arial" w:cs="Arial"/>
          <w:color w:val="0B0C0C"/>
          <w:sz w:val="24"/>
          <w:szCs w:val="24"/>
          <w:shd w:val="clear" w:color="auto" w:fill="FFFFFF"/>
        </w:rPr>
        <w:t xml:space="preserve"> and has been asked to leave by the establishment </w:t>
      </w:r>
      <w:r w:rsidR="001F1D88">
        <w:rPr>
          <w:rFonts w:ascii="Arial" w:hAnsi="Arial" w:cs="Arial"/>
          <w:color w:val="0B0C0C"/>
          <w:sz w:val="24"/>
          <w:szCs w:val="24"/>
          <w:shd w:val="clear" w:color="auto" w:fill="FFFFFF"/>
        </w:rPr>
        <w:t>due to a breach of the rules</w:t>
      </w:r>
      <w:r w:rsidR="00706976">
        <w:rPr>
          <w:rFonts w:ascii="Arial" w:hAnsi="Arial" w:cs="Arial"/>
          <w:color w:val="0B0C0C"/>
          <w:sz w:val="24"/>
          <w:szCs w:val="24"/>
          <w:shd w:val="clear" w:color="auto" w:fill="FFFFFF"/>
        </w:rPr>
        <w:t>,</w:t>
      </w:r>
      <w:r w:rsidR="001F1D88">
        <w:rPr>
          <w:rFonts w:ascii="Arial" w:hAnsi="Arial" w:cs="Arial"/>
          <w:color w:val="0B0C0C"/>
          <w:sz w:val="24"/>
          <w:szCs w:val="24"/>
          <w:shd w:val="clear" w:color="auto" w:fill="FFFFFF"/>
        </w:rPr>
        <w:t xml:space="preserve"> </w:t>
      </w:r>
      <w:r w:rsidR="00CE5F20">
        <w:rPr>
          <w:rFonts w:ascii="Arial" w:hAnsi="Arial" w:cs="Arial"/>
          <w:color w:val="0B0C0C"/>
          <w:sz w:val="24"/>
          <w:szCs w:val="24"/>
          <w:shd w:val="clear" w:color="auto" w:fill="FFFFFF"/>
        </w:rPr>
        <w:t xml:space="preserve">the Council will </w:t>
      </w:r>
      <w:r w:rsidR="00DC26A4">
        <w:rPr>
          <w:rFonts w:ascii="Arial" w:hAnsi="Arial" w:cs="Arial"/>
          <w:color w:val="0B0C0C"/>
          <w:sz w:val="24"/>
          <w:szCs w:val="24"/>
          <w:shd w:val="clear" w:color="auto" w:fill="FFFFFF"/>
        </w:rPr>
        <w:t xml:space="preserve">consider </w:t>
      </w:r>
      <w:r w:rsidR="00CE5F20">
        <w:rPr>
          <w:rFonts w:ascii="Arial" w:hAnsi="Arial" w:cs="Arial"/>
          <w:color w:val="0B0C0C"/>
          <w:sz w:val="24"/>
          <w:szCs w:val="24"/>
          <w:shd w:val="clear" w:color="auto" w:fill="FFFFFF"/>
        </w:rPr>
        <w:t>plac</w:t>
      </w:r>
      <w:r w:rsidR="00DC26A4">
        <w:rPr>
          <w:rFonts w:ascii="Arial" w:hAnsi="Arial" w:cs="Arial"/>
          <w:color w:val="0B0C0C"/>
          <w:sz w:val="24"/>
          <w:szCs w:val="24"/>
          <w:shd w:val="clear" w:color="auto" w:fill="FFFFFF"/>
        </w:rPr>
        <w:t xml:space="preserve">ing the household </w:t>
      </w:r>
      <w:r w:rsidR="00CE5F20">
        <w:rPr>
          <w:rFonts w:ascii="Arial" w:hAnsi="Arial" w:cs="Arial"/>
          <w:color w:val="0B0C0C"/>
          <w:sz w:val="24"/>
          <w:szCs w:val="24"/>
          <w:shd w:val="clear" w:color="auto" w:fill="FFFFFF"/>
        </w:rPr>
        <w:t xml:space="preserve">in alternative </w:t>
      </w:r>
      <w:r w:rsidR="0067774A">
        <w:rPr>
          <w:rFonts w:ascii="Arial" w:hAnsi="Arial" w:cs="Arial"/>
          <w:color w:val="0B0C0C"/>
          <w:sz w:val="24"/>
          <w:szCs w:val="24"/>
          <w:shd w:val="clear" w:color="auto" w:fill="FFFFFF"/>
        </w:rPr>
        <w:t xml:space="preserve">suitable </w:t>
      </w:r>
      <w:r w:rsidR="00CE5F20">
        <w:rPr>
          <w:rFonts w:ascii="Arial" w:hAnsi="Arial" w:cs="Arial"/>
          <w:color w:val="0B0C0C"/>
          <w:sz w:val="24"/>
          <w:szCs w:val="24"/>
          <w:shd w:val="clear" w:color="auto" w:fill="FFFFFF"/>
        </w:rPr>
        <w:t xml:space="preserve">temporary accommodation, whilst </w:t>
      </w:r>
      <w:r w:rsidR="001F1D88">
        <w:rPr>
          <w:rFonts w:ascii="Arial" w:hAnsi="Arial" w:cs="Arial"/>
          <w:color w:val="0B0C0C"/>
          <w:sz w:val="24"/>
          <w:szCs w:val="24"/>
          <w:shd w:val="clear" w:color="auto" w:fill="FFFFFF"/>
        </w:rPr>
        <w:t xml:space="preserve">thoroughly </w:t>
      </w:r>
      <w:r w:rsidR="0067774A">
        <w:rPr>
          <w:rFonts w:ascii="Arial" w:hAnsi="Arial" w:cs="Arial"/>
          <w:color w:val="0B0C0C"/>
          <w:sz w:val="24"/>
          <w:szCs w:val="24"/>
          <w:shd w:val="clear" w:color="auto" w:fill="FFFFFF"/>
        </w:rPr>
        <w:t>investigat</w:t>
      </w:r>
      <w:r w:rsidR="001F1D88">
        <w:rPr>
          <w:rFonts w:ascii="Arial" w:hAnsi="Arial" w:cs="Arial"/>
          <w:color w:val="0B0C0C"/>
          <w:sz w:val="24"/>
          <w:szCs w:val="24"/>
          <w:shd w:val="clear" w:color="auto" w:fill="FFFFFF"/>
        </w:rPr>
        <w:t>ing</w:t>
      </w:r>
      <w:r w:rsidR="0067774A">
        <w:rPr>
          <w:rFonts w:ascii="Arial" w:hAnsi="Arial" w:cs="Arial"/>
          <w:color w:val="0B0C0C"/>
          <w:sz w:val="24"/>
          <w:szCs w:val="24"/>
          <w:shd w:val="clear" w:color="auto" w:fill="FFFFFF"/>
        </w:rPr>
        <w:t xml:space="preserve"> the rule break</w:t>
      </w:r>
      <w:r w:rsidR="00734B53">
        <w:rPr>
          <w:rFonts w:ascii="Arial" w:hAnsi="Arial" w:cs="Arial"/>
          <w:color w:val="0B0C0C"/>
          <w:sz w:val="24"/>
          <w:szCs w:val="24"/>
          <w:shd w:val="clear" w:color="auto" w:fill="FFFFFF"/>
        </w:rPr>
        <w:t>. Following this</w:t>
      </w:r>
      <w:r w:rsidR="00706976">
        <w:rPr>
          <w:rFonts w:ascii="Arial" w:hAnsi="Arial" w:cs="Arial"/>
          <w:color w:val="0B0C0C"/>
          <w:sz w:val="24"/>
          <w:szCs w:val="24"/>
          <w:shd w:val="clear" w:color="auto" w:fill="FFFFFF"/>
        </w:rPr>
        <w:t>,</w:t>
      </w:r>
      <w:r w:rsidR="00734B53">
        <w:rPr>
          <w:rFonts w:ascii="Arial" w:hAnsi="Arial" w:cs="Arial"/>
          <w:color w:val="0B0C0C"/>
          <w:sz w:val="24"/>
          <w:szCs w:val="24"/>
          <w:shd w:val="clear" w:color="auto" w:fill="FFFFFF"/>
        </w:rPr>
        <w:t xml:space="preserve"> the Council will conclude </w:t>
      </w:r>
      <w:r w:rsidR="00734B53" w:rsidRPr="00D20171">
        <w:rPr>
          <w:rFonts w:ascii="Arial" w:hAnsi="Arial" w:cs="Arial"/>
          <w:sz w:val="24"/>
          <w:szCs w:val="24"/>
        </w:rPr>
        <w:t>if the rule break constitutes a finding of intentionality.</w:t>
      </w:r>
      <w:r w:rsidR="00734B53" w:rsidRPr="00734B53">
        <w:rPr>
          <w:rFonts w:ascii="Arial" w:hAnsi="Arial" w:cs="Arial"/>
          <w:sz w:val="24"/>
          <w:szCs w:val="24"/>
        </w:rPr>
        <w:t xml:space="preserve"> </w:t>
      </w:r>
      <w:r w:rsidR="00734B53" w:rsidRPr="00D20171">
        <w:rPr>
          <w:rFonts w:ascii="Arial" w:hAnsi="Arial" w:cs="Arial"/>
          <w:sz w:val="24"/>
          <w:szCs w:val="24"/>
        </w:rPr>
        <w:t xml:space="preserve">If so, the lead household member(s) </w:t>
      </w:r>
      <w:r w:rsidR="00ED16B0">
        <w:rPr>
          <w:rFonts w:ascii="Arial" w:hAnsi="Arial" w:cs="Arial"/>
          <w:sz w:val="24"/>
          <w:szCs w:val="24"/>
        </w:rPr>
        <w:t xml:space="preserve">will </w:t>
      </w:r>
      <w:r w:rsidR="00734B53" w:rsidRPr="00D20171">
        <w:rPr>
          <w:rFonts w:ascii="Arial" w:hAnsi="Arial" w:cs="Arial"/>
          <w:sz w:val="24"/>
          <w:szCs w:val="24"/>
        </w:rPr>
        <w:t xml:space="preserve">be notified of the intentionality decision, and a minimum 28 </w:t>
      </w:r>
      <w:proofErr w:type="spellStart"/>
      <w:r w:rsidR="00CE7D21">
        <w:rPr>
          <w:rFonts w:ascii="Arial" w:hAnsi="Arial" w:cs="Arial"/>
          <w:sz w:val="24"/>
          <w:szCs w:val="24"/>
        </w:rPr>
        <w:t>day’s</w:t>
      </w:r>
      <w:r w:rsidR="00CE7D21" w:rsidRPr="00D20171">
        <w:rPr>
          <w:rFonts w:ascii="Arial" w:hAnsi="Arial" w:cs="Arial"/>
          <w:sz w:val="24"/>
          <w:szCs w:val="24"/>
        </w:rPr>
        <w:t xml:space="preserve"> </w:t>
      </w:r>
      <w:r w:rsidR="00CE7D21">
        <w:rPr>
          <w:rFonts w:ascii="Arial" w:hAnsi="Arial" w:cs="Arial"/>
          <w:sz w:val="24"/>
          <w:szCs w:val="24"/>
        </w:rPr>
        <w:t>Notice</w:t>
      </w:r>
      <w:proofErr w:type="spellEnd"/>
      <w:r w:rsidR="00E76DF8">
        <w:rPr>
          <w:rFonts w:ascii="Arial" w:hAnsi="Arial" w:cs="Arial"/>
          <w:sz w:val="24"/>
          <w:szCs w:val="24"/>
        </w:rPr>
        <w:t xml:space="preserve"> to Quit</w:t>
      </w:r>
      <w:r w:rsidR="00734B53" w:rsidRPr="00D20171">
        <w:rPr>
          <w:rFonts w:ascii="Arial" w:hAnsi="Arial" w:cs="Arial"/>
          <w:sz w:val="24"/>
          <w:szCs w:val="24"/>
        </w:rPr>
        <w:t xml:space="preserve"> </w:t>
      </w:r>
      <w:r w:rsidR="00ED16B0">
        <w:rPr>
          <w:rFonts w:ascii="Arial" w:hAnsi="Arial" w:cs="Arial"/>
          <w:sz w:val="24"/>
          <w:szCs w:val="24"/>
        </w:rPr>
        <w:t xml:space="preserve">will be </w:t>
      </w:r>
      <w:r w:rsidR="00734B53" w:rsidRPr="00D20171">
        <w:rPr>
          <w:rFonts w:ascii="Arial" w:hAnsi="Arial" w:cs="Arial"/>
          <w:sz w:val="24"/>
          <w:szCs w:val="24"/>
        </w:rPr>
        <w:t>served</w:t>
      </w:r>
      <w:r w:rsidR="00734B53">
        <w:rPr>
          <w:rFonts w:ascii="Arial" w:hAnsi="Arial" w:cs="Arial"/>
          <w:sz w:val="24"/>
          <w:szCs w:val="24"/>
        </w:rPr>
        <w:t>.</w:t>
      </w:r>
    </w:p>
    <w:p w14:paraId="20861328" w14:textId="77777777" w:rsidR="00B80867" w:rsidRDefault="00B80867" w:rsidP="00226F92">
      <w:pPr>
        <w:pStyle w:val="ListParagraph"/>
        <w:ind w:left="0"/>
        <w:jc w:val="both"/>
        <w:rPr>
          <w:rFonts w:ascii="Arial" w:hAnsi="Arial" w:cs="Arial"/>
          <w:b/>
          <w:bCs/>
          <w:color w:val="0B0C0C"/>
          <w:sz w:val="24"/>
          <w:szCs w:val="24"/>
          <w:shd w:val="clear" w:color="auto" w:fill="FFFFFF"/>
        </w:rPr>
      </w:pPr>
    </w:p>
    <w:p w14:paraId="1C4B7957" w14:textId="057B6738" w:rsidR="000F2EF5" w:rsidRDefault="0000144A" w:rsidP="000F2EF5">
      <w:pPr>
        <w:pStyle w:val="ListParagraph"/>
        <w:ind w:hanging="720"/>
        <w:jc w:val="both"/>
        <w:rPr>
          <w:rFonts w:ascii="Arial" w:hAnsi="Arial" w:cs="Arial"/>
          <w:color w:val="0B0C0C"/>
          <w:sz w:val="24"/>
          <w:szCs w:val="24"/>
          <w:shd w:val="clear" w:color="auto" w:fill="FFFFFF"/>
        </w:rPr>
      </w:pPr>
      <w:r>
        <w:rPr>
          <w:rFonts w:ascii="Arial" w:hAnsi="Arial" w:cs="Arial"/>
          <w:sz w:val="24"/>
          <w:szCs w:val="24"/>
        </w:rPr>
        <w:t>16</w:t>
      </w:r>
      <w:r w:rsidR="00DE49F4">
        <w:rPr>
          <w:rFonts w:ascii="Arial" w:hAnsi="Arial" w:cs="Arial"/>
          <w:sz w:val="24"/>
          <w:szCs w:val="24"/>
        </w:rPr>
        <w:t>.</w:t>
      </w:r>
      <w:r w:rsidR="008048AE">
        <w:rPr>
          <w:rFonts w:ascii="Arial" w:hAnsi="Arial" w:cs="Arial"/>
          <w:sz w:val="24"/>
          <w:szCs w:val="24"/>
        </w:rPr>
        <w:t>10</w:t>
      </w:r>
      <w:r w:rsidR="00DE49F4">
        <w:rPr>
          <w:rFonts w:ascii="Arial" w:hAnsi="Arial" w:cs="Arial"/>
          <w:sz w:val="24"/>
          <w:szCs w:val="24"/>
        </w:rPr>
        <w:tab/>
      </w:r>
      <w:r w:rsidR="00A07DBF" w:rsidRPr="00FA1D1B">
        <w:rPr>
          <w:rFonts w:ascii="Arial" w:hAnsi="Arial" w:cs="Arial"/>
          <w:sz w:val="24"/>
          <w:szCs w:val="24"/>
        </w:rPr>
        <w:t xml:space="preserve">Where the Council discharges </w:t>
      </w:r>
      <w:r w:rsidR="002E1000">
        <w:rPr>
          <w:rFonts w:ascii="Arial" w:hAnsi="Arial" w:cs="Arial"/>
          <w:sz w:val="24"/>
          <w:szCs w:val="24"/>
        </w:rPr>
        <w:t xml:space="preserve">its duty </w:t>
      </w:r>
      <w:r w:rsidR="00A07DBF" w:rsidRPr="00FA1D1B">
        <w:rPr>
          <w:rFonts w:ascii="Arial" w:hAnsi="Arial" w:cs="Arial"/>
          <w:sz w:val="24"/>
          <w:szCs w:val="24"/>
        </w:rPr>
        <w:t xml:space="preserve">due to the household refusing a suitable offer or </w:t>
      </w:r>
      <w:r w:rsidR="000B51DA">
        <w:rPr>
          <w:rFonts w:ascii="Arial" w:hAnsi="Arial" w:cs="Arial"/>
          <w:sz w:val="24"/>
          <w:szCs w:val="24"/>
        </w:rPr>
        <w:t xml:space="preserve">when </w:t>
      </w:r>
      <w:r w:rsidR="00A07DBF" w:rsidRPr="000B51DA">
        <w:rPr>
          <w:rFonts w:ascii="Arial" w:hAnsi="Arial" w:cs="Arial"/>
          <w:sz w:val="24"/>
          <w:szCs w:val="24"/>
        </w:rPr>
        <w:t xml:space="preserve">deemed to be intentionally homeless and </w:t>
      </w:r>
      <w:r w:rsidR="00734B53" w:rsidRPr="0067774A">
        <w:rPr>
          <w:rFonts w:ascii="Arial" w:hAnsi="Arial" w:cs="Arial"/>
          <w:sz w:val="24"/>
          <w:szCs w:val="24"/>
        </w:rPr>
        <w:t>there are children in the household</w:t>
      </w:r>
      <w:r w:rsidR="00706976">
        <w:rPr>
          <w:rFonts w:ascii="Arial" w:hAnsi="Arial" w:cs="Arial"/>
          <w:sz w:val="24"/>
          <w:szCs w:val="24"/>
        </w:rPr>
        <w:t>,</w:t>
      </w:r>
      <w:r w:rsidR="00734B53" w:rsidRPr="0067774A">
        <w:rPr>
          <w:rFonts w:ascii="Arial" w:hAnsi="Arial" w:cs="Arial"/>
          <w:sz w:val="24"/>
          <w:szCs w:val="24"/>
        </w:rPr>
        <w:t xml:space="preserve"> the </w:t>
      </w:r>
      <w:r w:rsidR="008367B1">
        <w:rPr>
          <w:rFonts w:ascii="Arial" w:hAnsi="Arial" w:cs="Arial"/>
          <w:sz w:val="24"/>
          <w:szCs w:val="24"/>
        </w:rPr>
        <w:t xml:space="preserve">service </w:t>
      </w:r>
      <w:r w:rsidR="00734B53" w:rsidRPr="0067774A">
        <w:rPr>
          <w:rFonts w:ascii="Arial" w:hAnsi="Arial" w:cs="Arial"/>
          <w:sz w:val="24"/>
          <w:szCs w:val="24"/>
        </w:rPr>
        <w:t>will notify the Council’s Children’s Services for assistance under Section 17 Children Act 1989 subject to consent from the household.</w:t>
      </w:r>
      <w:r w:rsidR="00734B53" w:rsidRPr="00734B53">
        <w:rPr>
          <w:rFonts w:ascii="Arial" w:hAnsi="Arial" w:cs="Arial"/>
          <w:color w:val="0B0C0C"/>
          <w:sz w:val="24"/>
          <w:szCs w:val="24"/>
          <w:shd w:val="clear" w:color="auto" w:fill="FFFFFF"/>
        </w:rPr>
        <w:t xml:space="preserve"> </w:t>
      </w:r>
      <w:r w:rsidR="000F2EF5" w:rsidRPr="0067774A">
        <w:rPr>
          <w:rFonts w:ascii="Arial" w:hAnsi="Arial" w:cs="Arial"/>
          <w:color w:val="0B0C0C"/>
          <w:sz w:val="24"/>
          <w:szCs w:val="24"/>
          <w:shd w:val="clear" w:color="auto" w:fill="FFFFFF"/>
        </w:rPr>
        <w:t>A referral to Children’s Services may also be made without the household’s consent where there are safeguarding concerns</w:t>
      </w:r>
      <w:r w:rsidR="000F2EF5">
        <w:rPr>
          <w:rFonts w:ascii="Arial" w:hAnsi="Arial" w:cs="Arial"/>
          <w:color w:val="0B0C0C"/>
          <w:sz w:val="24"/>
          <w:szCs w:val="24"/>
          <w:shd w:val="clear" w:color="auto" w:fill="FFFFFF"/>
        </w:rPr>
        <w:t xml:space="preserve">. </w:t>
      </w:r>
    </w:p>
    <w:p w14:paraId="32E29B27" w14:textId="77777777" w:rsidR="00074089" w:rsidRDefault="00074089" w:rsidP="000F2EF5">
      <w:pPr>
        <w:pStyle w:val="ListParagraph"/>
        <w:ind w:hanging="720"/>
        <w:jc w:val="both"/>
        <w:rPr>
          <w:rFonts w:ascii="Arial" w:hAnsi="Arial" w:cs="Arial"/>
          <w:sz w:val="24"/>
          <w:szCs w:val="24"/>
        </w:rPr>
      </w:pPr>
    </w:p>
    <w:p w14:paraId="6DA05C09" w14:textId="57294E4A" w:rsidR="00D31F55" w:rsidRPr="00FA1D1B" w:rsidRDefault="0000144A" w:rsidP="00D31F55">
      <w:pPr>
        <w:pStyle w:val="ListParagraph"/>
        <w:ind w:hanging="720"/>
        <w:jc w:val="both"/>
        <w:rPr>
          <w:rFonts w:ascii="Arial" w:hAnsi="Arial" w:cs="Arial"/>
          <w:sz w:val="24"/>
          <w:szCs w:val="24"/>
        </w:rPr>
      </w:pPr>
      <w:r>
        <w:rPr>
          <w:rFonts w:ascii="Arial" w:hAnsi="Arial" w:cs="Arial"/>
          <w:sz w:val="24"/>
          <w:szCs w:val="24"/>
        </w:rPr>
        <w:t>16</w:t>
      </w:r>
      <w:r w:rsidR="00074089" w:rsidRPr="00EC57FA">
        <w:rPr>
          <w:rFonts w:ascii="Arial" w:hAnsi="Arial" w:cs="Arial"/>
          <w:sz w:val="24"/>
          <w:szCs w:val="24"/>
        </w:rPr>
        <w:t>.</w:t>
      </w:r>
      <w:r w:rsidR="001826E8">
        <w:rPr>
          <w:rFonts w:ascii="Arial" w:hAnsi="Arial" w:cs="Arial"/>
          <w:sz w:val="24"/>
          <w:szCs w:val="24"/>
        </w:rPr>
        <w:t>1</w:t>
      </w:r>
      <w:r w:rsidR="008048AE">
        <w:rPr>
          <w:rFonts w:ascii="Arial" w:hAnsi="Arial" w:cs="Arial"/>
          <w:sz w:val="24"/>
          <w:szCs w:val="24"/>
        </w:rPr>
        <w:t>1</w:t>
      </w:r>
      <w:r w:rsidR="00074089" w:rsidRPr="00EC57FA">
        <w:rPr>
          <w:rFonts w:ascii="Arial" w:hAnsi="Arial" w:cs="Arial"/>
          <w:sz w:val="24"/>
          <w:szCs w:val="24"/>
        </w:rPr>
        <w:tab/>
      </w:r>
      <w:r w:rsidR="00074089" w:rsidRPr="00FA1D1B">
        <w:rPr>
          <w:rFonts w:ascii="Arial" w:hAnsi="Arial" w:cs="Arial"/>
          <w:sz w:val="24"/>
          <w:szCs w:val="24"/>
        </w:rPr>
        <w:t xml:space="preserve">Where the Council discharges its </w:t>
      </w:r>
      <w:r w:rsidR="00E81ED0" w:rsidRPr="00FA1D1B">
        <w:rPr>
          <w:rFonts w:ascii="Arial" w:hAnsi="Arial" w:cs="Arial"/>
          <w:sz w:val="24"/>
          <w:szCs w:val="24"/>
        </w:rPr>
        <w:t xml:space="preserve">homelessness </w:t>
      </w:r>
      <w:r w:rsidR="00074089" w:rsidRPr="00FA1D1B">
        <w:rPr>
          <w:rFonts w:ascii="Arial" w:hAnsi="Arial" w:cs="Arial"/>
          <w:sz w:val="24"/>
          <w:szCs w:val="24"/>
        </w:rPr>
        <w:t xml:space="preserve">duty, </w:t>
      </w:r>
      <w:r w:rsidR="00E81ED0" w:rsidRPr="00FA1D1B">
        <w:rPr>
          <w:rFonts w:ascii="Arial" w:hAnsi="Arial" w:cs="Arial"/>
          <w:sz w:val="24"/>
          <w:szCs w:val="24"/>
        </w:rPr>
        <w:t xml:space="preserve">set out in Section </w:t>
      </w:r>
      <w:r w:rsidR="00E76DF8">
        <w:rPr>
          <w:rFonts w:ascii="Arial" w:hAnsi="Arial" w:cs="Arial"/>
          <w:sz w:val="24"/>
          <w:szCs w:val="24"/>
        </w:rPr>
        <w:t xml:space="preserve">16 of this </w:t>
      </w:r>
      <w:r w:rsidR="00487B5F">
        <w:rPr>
          <w:rFonts w:ascii="Arial" w:hAnsi="Arial" w:cs="Arial"/>
          <w:sz w:val="24"/>
          <w:szCs w:val="24"/>
        </w:rPr>
        <w:t>P</w:t>
      </w:r>
      <w:r w:rsidR="00E76DF8">
        <w:rPr>
          <w:rFonts w:ascii="Arial" w:hAnsi="Arial" w:cs="Arial"/>
          <w:sz w:val="24"/>
          <w:szCs w:val="24"/>
        </w:rPr>
        <w:t>olicy</w:t>
      </w:r>
      <w:r w:rsidR="00E81ED0" w:rsidRPr="00FA1D1B">
        <w:rPr>
          <w:rFonts w:ascii="Arial" w:hAnsi="Arial" w:cs="Arial"/>
          <w:sz w:val="24"/>
          <w:szCs w:val="24"/>
        </w:rPr>
        <w:t xml:space="preserve">, </w:t>
      </w:r>
      <w:r w:rsidR="00AD3F62" w:rsidRPr="00FA1D1B">
        <w:rPr>
          <w:rFonts w:ascii="Arial" w:hAnsi="Arial" w:cs="Arial"/>
          <w:sz w:val="24"/>
          <w:szCs w:val="24"/>
        </w:rPr>
        <w:t xml:space="preserve">support will continue whilst </w:t>
      </w:r>
      <w:r w:rsidR="00EC57FA" w:rsidRPr="00FA1D1B">
        <w:rPr>
          <w:rFonts w:ascii="Arial" w:hAnsi="Arial" w:cs="Arial"/>
          <w:sz w:val="24"/>
          <w:szCs w:val="24"/>
        </w:rPr>
        <w:t>households are with</w:t>
      </w:r>
      <w:r w:rsidR="00AD3F62" w:rsidRPr="00FA1D1B">
        <w:rPr>
          <w:rFonts w:ascii="Arial" w:hAnsi="Arial" w:cs="Arial"/>
          <w:sz w:val="24"/>
          <w:szCs w:val="24"/>
        </w:rPr>
        <w:t>in the notice period</w:t>
      </w:r>
      <w:r w:rsidR="0089420C" w:rsidRPr="00FA1D1B">
        <w:rPr>
          <w:rFonts w:ascii="Arial" w:hAnsi="Arial" w:cs="Arial"/>
          <w:sz w:val="24"/>
          <w:szCs w:val="24"/>
        </w:rPr>
        <w:t xml:space="preserve"> of the temporary accommodation</w:t>
      </w:r>
      <w:r w:rsidR="00D31F55" w:rsidRPr="00FA1D1B">
        <w:rPr>
          <w:rFonts w:ascii="Arial" w:hAnsi="Arial" w:cs="Arial"/>
          <w:sz w:val="24"/>
          <w:szCs w:val="24"/>
        </w:rPr>
        <w:t>. Where alternative accommodation has not been secured, support will continue to focus on any alternative housing options</w:t>
      </w:r>
      <w:r w:rsidR="00B664EA" w:rsidRPr="00FA1D1B">
        <w:rPr>
          <w:rFonts w:ascii="Arial" w:hAnsi="Arial" w:cs="Arial"/>
          <w:sz w:val="24"/>
          <w:szCs w:val="24"/>
        </w:rPr>
        <w:t xml:space="preserve"> available</w:t>
      </w:r>
      <w:r w:rsidR="00D31F55" w:rsidRPr="00FA1D1B">
        <w:rPr>
          <w:rFonts w:ascii="Arial" w:hAnsi="Arial" w:cs="Arial"/>
          <w:sz w:val="24"/>
          <w:szCs w:val="24"/>
        </w:rPr>
        <w:t>. Officers will give regard to individuals</w:t>
      </w:r>
      <w:r w:rsidR="002E1000">
        <w:rPr>
          <w:rFonts w:ascii="Arial" w:hAnsi="Arial" w:cs="Arial"/>
          <w:sz w:val="24"/>
          <w:szCs w:val="24"/>
        </w:rPr>
        <w:t>’</w:t>
      </w:r>
      <w:r w:rsidR="00D31F55" w:rsidRPr="00FA1D1B">
        <w:rPr>
          <w:rFonts w:ascii="Arial" w:hAnsi="Arial" w:cs="Arial"/>
          <w:sz w:val="24"/>
          <w:szCs w:val="24"/>
        </w:rPr>
        <w:t xml:space="preserve"> vulnerabilities and continue to identify any additional support, liaise with any agencies involved and make appropriate referrals to support services subject to the individual household member’s consent.</w:t>
      </w:r>
    </w:p>
    <w:p w14:paraId="010F662D" w14:textId="4BD4AA27" w:rsidR="008367B1" w:rsidRPr="00D31F55" w:rsidRDefault="00D31F55" w:rsidP="009A305F">
      <w:pPr>
        <w:pStyle w:val="ListParagraph"/>
        <w:ind w:hanging="720"/>
        <w:jc w:val="both"/>
        <w:rPr>
          <w:rFonts w:ascii="Arial" w:hAnsi="Arial" w:cs="Arial"/>
          <w:color w:val="FF0000"/>
          <w:sz w:val="24"/>
          <w:szCs w:val="24"/>
        </w:rPr>
      </w:pPr>
      <w:r>
        <w:rPr>
          <w:rFonts w:ascii="Arial" w:hAnsi="Arial" w:cs="Arial"/>
          <w:color w:val="FF0000"/>
          <w:sz w:val="24"/>
          <w:szCs w:val="24"/>
        </w:rPr>
        <w:tab/>
      </w:r>
    </w:p>
    <w:p w14:paraId="2B38DBF3" w14:textId="1EC050B4" w:rsidR="000F2EF5" w:rsidRPr="009A305F" w:rsidRDefault="0000144A" w:rsidP="000F2EF5">
      <w:pPr>
        <w:pStyle w:val="ListParagraph"/>
        <w:ind w:hanging="720"/>
        <w:jc w:val="both"/>
        <w:rPr>
          <w:rFonts w:ascii="Arial" w:hAnsi="Arial" w:cs="Arial"/>
          <w:sz w:val="24"/>
          <w:szCs w:val="24"/>
        </w:rPr>
      </w:pPr>
      <w:r>
        <w:rPr>
          <w:rFonts w:ascii="Arial" w:hAnsi="Arial" w:cs="Arial"/>
          <w:color w:val="0B0C0C"/>
          <w:sz w:val="24"/>
          <w:szCs w:val="24"/>
          <w:shd w:val="clear" w:color="auto" w:fill="FFFFFF"/>
        </w:rPr>
        <w:t>16</w:t>
      </w:r>
      <w:r w:rsidR="008367B1">
        <w:rPr>
          <w:rFonts w:ascii="Arial" w:hAnsi="Arial" w:cs="Arial"/>
          <w:color w:val="0B0C0C"/>
          <w:sz w:val="24"/>
          <w:szCs w:val="24"/>
          <w:shd w:val="clear" w:color="auto" w:fill="FFFFFF"/>
        </w:rPr>
        <w:t>.</w:t>
      </w:r>
      <w:r w:rsidR="00074089">
        <w:rPr>
          <w:rFonts w:ascii="Arial" w:hAnsi="Arial" w:cs="Arial"/>
          <w:color w:val="0B0C0C"/>
          <w:sz w:val="24"/>
          <w:szCs w:val="24"/>
          <w:shd w:val="clear" w:color="auto" w:fill="FFFFFF"/>
        </w:rPr>
        <w:t>1</w:t>
      </w:r>
      <w:r w:rsidR="008048AE">
        <w:rPr>
          <w:rFonts w:ascii="Arial" w:hAnsi="Arial" w:cs="Arial"/>
          <w:color w:val="0B0C0C"/>
          <w:sz w:val="24"/>
          <w:szCs w:val="24"/>
          <w:shd w:val="clear" w:color="auto" w:fill="FFFFFF"/>
        </w:rPr>
        <w:t>2</w:t>
      </w:r>
      <w:r w:rsidR="008367B1">
        <w:rPr>
          <w:rFonts w:ascii="Arial" w:hAnsi="Arial" w:cs="Arial"/>
          <w:color w:val="0B0C0C"/>
          <w:sz w:val="24"/>
          <w:szCs w:val="24"/>
          <w:shd w:val="clear" w:color="auto" w:fill="FFFFFF"/>
        </w:rPr>
        <w:tab/>
        <w:t xml:space="preserve">Where there is a vulnerable adult in the household </w:t>
      </w:r>
      <w:r w:rsidR="000F2EF5">
        <w:rPr>
          <w:rFonts w:ascii="Arial" w:hAnsi="Arial" w:cs="Arial"/>
          <w:sz w:val="24"/>
          <w:szCs w:val="24"/>
        </w:rPr>
        <w:t>subject to consent</w:t>
      </w:r>
      <w:r w:rsidR="000F2EF5">
        <w:rPr>
          <w:rFonts w:ascii="Arial" w:hAnsi="Arial" w:cs="Arial"/>
          <w:color w:val="0B0C0C"/>
          <w:sz w:val="24"/>
          <w:szCs w:val="24"/>
          <w:shd w:val="clear" w:color="auto" w:fill="FFFFFF"/>
        </w:rPr>
        <w:t xml:space="preserve">, </w:t>
      </w:r>
      <w:r w:rsidR="008367B1">
        <w:rPr>
          <w:rFonts w:ascii="Arial" w:hAnsi="Arial" w:cs="Arial"/>
          <w:color w:val="0B0C0C"/>
          <w:sz w:val="24"/>
          <w:szCs w:val="24"/>
          <w:shd w:val="clear" w:color="auto" w:fill="FFFFFF"/>
        </w:rPr>
        <w:t xml:space="preserve">the service will liaise with Adult </w:t>
      </w:r>
      <w:r w:rsidR="008367B1">
        <w:rPr>
          <w:rFonts w:ascii="Arial" w:hAnsi="Arial" w:cs="Arial"/>
          <w:sz w:val="24"/>
          <w:szCs w:val="24"/>
        </w:rPr>
        <w:t>S</w:t>
      </w:r>
      <w:r w:rsidR="008367B1" w:rsidRPr="00FA6F8B">
        <w:rPr>
          <w:rFonts w:ascii="Arial" w:hAnsi="Arial" w:cs="Arial"/>
          <w:sz w:val="24"/>
          <w:szCs w:val="24"/>
        </w:rPr>
        <w:t xml:space="preserve">ocial </w:t>
      </w:r>
      <w:r w:rsidR="008367B1">
        <w:rPr>
          <w:rFonts w:ascii="Arial" w:hAnsi="Arial" w:cs="Arial"/>
          <w:sz w:val="24"/>
          <w:szCs w:val="24"/>
        </w:rPr>
        <w:t>C</w:t>
      </w:r>
      <w:r w:rsidR="008367B1" w:rsidRPr="00FA6F8B">
        <w:rPr>
          <w:rFonts w:ascii="Arial" w:hAnsi="Arial" w:cs="Arial"/>
          <w:sz w:val="24"/>
          <w:szCs w:val="24"/>
        </w:rPr>
        <w:t>are</w:t>
      </w:r>
      <w:r w:rsidR="000F2EF5">
        <w:rPr>
          <w:rFonts w:ascii="Arial" w:hAnsi="Arial" w:cs="Arial"/>
          <w:sz w:val="24"/>
          <w:szCs w:val="24"/>
        </w:rPr>
        <w:t xml:space="preserve"> and make a referral where appropriate, </w:t>
      </w:r>
      <w:proofErr w:type="gramStart"/>
      <w:r w:rsidR="000F2EF5">
        <w:rPr>
          <w:rFonts w:ascii="Arial" w:hAnsi="Arial" w:cs="Arial"/>
          <w:sz w:val="24"/>
          <w:szCs w:val="24"/>
        </w:rPr>
        <w:t>in order for</w:t>
      </w:r>
      <w:proofErr w:type="gramEnd"/>
      <w:r w:rsidR="000F2EF5">
        <w:rPr>
          <w:rFonts w:ascii="Arial" w:hAnsi="Arial" w:cs="Arial"/>
          <w:sz w:val="24"/>
          <w:szCs w:val="24"/>
        </w:rPr>
        <w:t xml:space="preserve"> social care to </w:t>
      </w:r>
      <w:r w:rsidR="008367B1" w:rsidRPr="00FA6F8B">
        <w:rPr>
          <w:rFonts w:ascii="Arial" w:hAnsi="Arial" w:cs="Arial"/>
          <w:sz w:val="24"/>
          <w:szCs w:val="24"/>
        </w:rPr>
        <w:t xml:space="preserve">determine </w:t>
      </w:r>
      <w:r w:rsidR="000F2EF5">
        <w:rPr>
          <w:rFonts w:ascii="Arial" w:hAnsi="Arial" w:cs="Arial"/>
          <w:sz w:val="24"/>
          <w:szCs w:val="24"/>
        </w:rPr>
        <w:t xml:space="preserve">if there is a </w:t>
      </w:r>
      <w:r w:rsidR="008367B1" w:rsidRPr="00FA6F8B">
        <w:rPr>
          <w:rFonts w:ascii="Arial" w:hAnsi="Arial" w:cs="Arial"/>
          <w:sz w:val="24"/>
          <w:szCs w:val="24"/>
        </w:rPr>
        <w:t>duty under the Care Act 2014</w:t>
      </w:r>
      <w:r w:rsidR="008367B1">
        <w:rPr>
          <w:rFonts w:ascii="Arial" w:hAnsi="Arial" w:cs="Arial"/>
          <w:sz w:val="24"/>
          <w:szCs w:val="24"/>
        </w:rPr>
        <w:t>.</w:t>
      </w:r>
      <w:r w:rsidR="000F2EF5" w:rsidRPr="000F2EF5">
        <w:rPr>
          <w:rFonts w:ascii="Arial" w:hAnsi="Arial" w:cs="Arial"/>
          <w:sz w:val="24"/>
          <w:szCs w:val="24"/>
        </w:rPr>
        <w:t xml:space="preserve"> </w:t>
      </w:r>
      <w:r w:rsidR="000F2EF5" w:rsidRPr="0067774A">
        <w:rPr>
          <w:rFonts w:ascii="Arial" w:hAnsi="Arial" w:cs="Arial"/>
          <w:color w:val="0B0C0C"/>
          <w:sz w:val="24"/>
          <w:szCs w:val="24"/>
          <w:shd w:val="clear" w:color="auto" w:fill="FFFFFF"/>
        </w:rPr>
        <w:t xml:space="preserve">A referral to </w:t>
      </w:r>
      <w:r w:rsidR="000F2EF5">
        <w:rPr>
          <w:rFonts w:ascii="Arial" w:hAnsi="Arial" w:cs="Arial"/>
          <w:color w:val="0B0C0C"/>
          <w:sz w:val="24"/>
          <w:szCs w:val="24"/>
          <w:shd w:val="clear" w:color="auto" w:fill="FFFFFF"/>
        </w:rPr>
        <w:t xml:space="preserve">Adult Care </w:t>
      </w:r>
      <w:r w:rsidR="000F2EF5" w:rsidRPr="0067774A">
        <w:rPr>
          <w:rFonts w:ascii="Arial" w:hAnsi="Arial" w:cs="Arial"/>
          <w:color w:val="0B0C0C"/>
          <w:sz w:val="24"/>
          <w:szCs w:val="24"/>
          <w:shd w:val="clear" w:color="auto" w:fill="FFFFFF"/>
        </w:rPr>
        <w:t xml:space="preserve">may also be made without the </w:t>
      </w:r>
      <w:r w:rsidR="00706976">
        <w:rPr>
          <w:rFonts w:ascii="Arial" w:hAnsi="Arial" w:cs="Arial"/>
          <w:color w:val="0B0C0C"/>
          <w:sz w:val="24"/>
          <w:szCs w:val="24"/>
          <w:shd w:val="clear" w:color="auto" w:fill="FFFFFF"/>
        </w:rPr>
        <w:t xml:space="preserve">consent of </w:t>
      </w:r>
      <w:r w:rsidR="000F2EF5" w:rsidRPr="0067774A">
        <w:rPr>
          <w:rFonts w:ascii="Arial" w:hAnsi="Arial" w:cs="Arial"/>
          <w:color w:val="0B0C0C"/>
          <w:sz w:val="24"/>
          <w:szCs w:val="24"/>
          <w:shd w:val="clear" w:color="auto" w:fill="FFFFFF"/>
        </w:rPr>
        <w:t>household</w:t>
      </w:r>
      <w:r w:rsidR="000F2EF5">
        <w:rPr>
          <w:rFonts w:ascii="Arial" w:hAnsi="Arial" w:cs="Arial"/>
          <w:color w:val="0B0C0C"/>
          <w:sz w:val="24"/>
          <w:szCs w:val="24"/>
          <w:shd w:val="clear" w:color="auto" w:fill="FFFFFF"/>
        </w:rPr>
        <w:t xml:space="preserve"> members</w:t>
      </w:r>
      <w:r w:rsidR="000F2EF5" w:rsidRPr="0067774A">
        <w:rPr>
          <w:rFonts w:ascii="Arial" w:hAnsi="Arial" w:cs="Arial"/>
          <w:color w:val="0B0C0C"/>
          <w:sz w:val="24"/>
          <w:szCs w:val="24"/>
          <w:shd w:val="clear" w:color="auto" w:fill="FFFFFF"/>
        </w:rPr>
        <w:t xml:space="preserve"> where there are safeguarding concerns</w:t>
      </w:r>
      <w:r w:rsidR="000F2EF5">
        <w:rPr>
          <w:rFonts w:ascii="Arial" w:hAnsi="Arial" w:cs="Arial"/>
          <w:color w:val="0B0C0C"/>
          <w:sz w:val="24"/>
          <w:szCs w:val="24"/>
          <w:shd w:val="clear" w:color="auto" w:fill="FFFFFF"/>
        </w:rPr>
        <w:t xml:space="preserve">. </w:t>
      </w:r>
    </w:p>
    <w:p w14:paraId="5873D249" w14:textId="77777777" w:rsidR="000F2EF5" w:rsidRDefault="000F2EF5" w:rsidP="009A305F">
      <w:pPr>
        <w:pStyle w:val="ListParagraph"/>
        <w:ind w:hanging="720"/>
        <w:jc w:val="both"/>
        <w:rPr>
          <w:rFonts w:ascii="Arial" w:hAnsi="Arial" w:cs="Arial"/>
          <w:sz w:val="24"/>
          <w:szCs w:val="24"/>
        </w:rPr>
      </w:pPr>
    </w:p>
    <w:p w14:paraId="38FBCD69" w14:textId="56B4BF18" w:rsidR="00056EEB" w:rsidRDefault="0000144A" w:rsidP="009A305F">
      <w:pPr>
        <w:pStyle w:val="ListParagraph"/>
        <w:ind w:hanging="720"/>
        <w:jc w:val="both"/>
        <w:rPr>
          <w:rFonts w:ascii="Arial" w:hAnsi="Arial" w:cs="Arial"/>
          <w:sz w:val="24"/>
          <w:szCs w:val="24"/>
        </w:rPr>
      </w:pPr>
      <w:r>
        <w:rPr>
          <w:rFonts w:ascii="Arial" w:hAnsi="Arial" w:cs="Arial"/>
          <w:sz w:val="24"/>
          <w:szCs w:val="24"/>
        </w:rPr>
        <w:t>16</w:t>
      </w:r>
      <w:r w:rsidR="000F2EF5">
        <w:rPr>
          <w:rFonts w:ascii="Arial" w:hAnsi="Arial" w:cs="Arial"/>
          <w:sz w:val="24"/>
          <w:szCs w:val="24"/>
        </w:rPr>
        <w:t>.</w:t>
      </w:r>
      <w:r w:rsidR="00C906A0">
        <w:rPr>
          <w:rFonts w:ascii="Arial" w:hAnsi="Arial" w:cs="Arial"/>
          <w:sz w:val="24"/>
          <w:szCs w:val="24"/>
        </w:rPr>
        <w:t>1</w:t>
      </w:r>
      <w:r w:rsidR="008048AE">
        <w:rPr>
          <w:rFonts w:ascii="Arial" w:hAnsi="Arial" w:cs="Arial"/>
          <w:sz w:val="24"/>
          <w:szCs w:val="24"/>
        </w:rPr>
        <w:t>3</w:t>
      </w:r>
      <w:r w:rsidR="000F2EF5">
        <w:rPr>
          <w:rFonts w:ascii="Arial" w:hAnsi="Arial" w:cs="Arial"/>
          <w:sz w:val="24"/>
          <w:szCs w:val="24"/>
        </w:rPr>
        <w:tab/>
        <w:t xml:space="preserve">All referrals should be made at the earliest opportunity to ensure there is an effective multi-agency approach. </w:t>
      </w:r>
    </w:p>
    <w:p w14:paraId="2D85446C" w14:textId="35D7F835" w:rsidR="00E121F0" w:rsidRPr="00792B33" w:rsidRDefault="0000144A" w:rsidP="007E5B69">
      <w:pPr>
        <w:pStyle w:val="TitleforContents"/>
        <w:numPr>
          <w:ilvl w:val="0"/>
          <w:numId w:val="0"/>
        </w:numPr>
      </w:pPr>
      <w:bookmarkStart w:id="27" w:name="_Toc194396336"/>
      <w:r>
        <w:t>17</w:t>
      </w:r>
      <w:r w:rsidR="007E5B69">
        <w:t xml:space="preserve">. </w:t>
      </w:r>
      <w:r w:rsidR="00DE49F4">
        <w:tab/>
      </w:r>
      <w:r w:rsidR="00065549" w:rsidRPr="00792B33">
        <w:t>STORAGE</w:t>
      </w:r>
      <w:r w:rsidR="002E1000">
        <w:t xml:space="preserve"> AND</w:t>
      </w:r>
      <w:r w:rsidR="002E1000" w:rsidRPr="00E0718B">
        <w:t xml:space="preserve"> </w:t>
      </w:r>
      <w:r w:rsidR="00E0718B" w:rsidRPr="00792B33">
        <w:t>PROTECTION OF PERSONAL BELONGINGS</w:t>
      </w:r>
      <w:bookmarkEnd w:id="27"/>
    </w:p>
    <w:p w14:paraId="7D697A7B" w14:textId="161FBFD2" w:rsidR="001247F8" w:rsidRDefault="001247F8" w:rsidP="002D59C9">
      <w:pPr>
        <w:pStyle w:val="ListParagraph"/>
        <w:ind w:left="0"/>
        <w:jc w:val="both"/>
        <w:rPr>
          <w:rFonts w:ascii="Arial" w:hAnsi="Arial" w:cs="Arial"/>
          <w:b/>
          <w:bCs/>
          <w:sz w:val="24"/>
          <w:szCs w:val="24"/>
        </w:rPr>
      </w:pPr>
    </w:p>
    <w:p w14:paraId="558B4FAB" w14:textId="29E13E51" w:rsidR="0067774A" w:rsidRDefault="0000144A" w:rsidP="00DE49F4">
      <w:pPr>
        <w:pStyle w:val="ListParagraph"/>
        <w:ind w:hanging="720"/>
        <w:jc w:val="both"/>
        <w:rPr>
          <w:rFonts w:ascii="Arial" w:hAnsi="Arial" w:cs="Arial"/>
          <w:sz w:val="24"/>
          <w:szCs w:val="24"/>
        </w:rPr>
      </w:pPr>
      <w:r>
        <w:rPr>
          <w:rFonts w:ascii="Arial" w:hAnsi="Arial" w:cs="Arial"/>
          <w:sz w:val="24"/>
          <w:szCs w:val="24"/>
        </w:rPr>
        <w:t>17</w:t>
      </w:r>
      <w:r w:rsidR="00DE49F4">
        <w:rPr>
          <w:rFonts w:ascii="Arial" w:hAnsi="Arial" w:cs="Arial"/>
          <w:sz w:val="24"/>
          <w:szCs w:val="24"/>
        </w:rPr>
        <w:t xml:space="preserve">.1 </w:t>
      </w:r>
      <w:r w:rsidR="00DE49F4">
        <w:rPr>
          <w:rFonts w:ascii="Arial" w:hAnsi="Arial" w:cs="Arial"/>
          <w:sz w:val="24"/>
          <w:szCs w:val="24"/>
        </w:rPr>
        <w:tab/>
      </w:r>
      <w:r w:rsidR="00550C88" w:rsidRPr="0067774A">
        <w:rPr>
          <w:rFonts w:ascii="Arial" w:hAnsi="Arial" w:cs="Arial"/>
          <w:sz w:val="24"/>
          <w:szCs w:val="24"/>
        </w:rPr>
        <w:t xml:space="preserve">A household </w:t>
      </w:r>
      <w:r w:rsidR="00706976">
        <w:rPr>
          <w:rFonts w:ascii="Arial" w:hAnsi="Arial" w:cs="Arial"/>
          <w:sz w:val="24"/>
          <w:szCs w:val="24"/>
        </w:rPr>
        <w:t>is</w:t>
      </w:r>
      <w:r w:rsidR="00550C88" w:rsidRPr="0067774A">
        <w:rPr>
          <w:rFonts w:ascii="Arial" w:hAnsi="Arial" w:cs="Arial"/>
          <w:sz w:val="24"/>
          <w:szCs w:val="24"/>
        </w:rPr>
        <w:t xml:space="preserve"> unlikely to be able to take </w:t>
      </w:r>
      <w:r w:rsidR="00576FC4" w:rsidRPr="0067774A">
        <w:rPr>
          <w:rFonts w:ascii="Arial" w:hAnsi="Arial" w:cs="Arial"/>
          <w:sz w:val="24"/>
          <w:szCs w:val="24"/>
        </w:rPr>
        <w:t>all</w:t>
      </w:r>
      <w:r w:rsidR="00550C88" w:rsidRPr="0067774A">
        <w:rPr>
          <w:rFonts w:ascii="Arial" w:hAnsi="Arial" w:cs="Arial"/>
          <w:sz w:val="24"/>
          <w:szCs w:val="24"/>
        </w:rPr>
        <w:t xml:space="preserve"> their belongings into temporary accommodation</w:t>
      </w:r>
      <w:r w:rsidR="009926C7">
        <w:rPr>
          <w:rFonts w:ascii="Arial" w:hAnsi="Arial" w:cs="Arial"/>
          <w:sz w:val="24"/>
          <w:szCs w:val="24"/>
        </w:rPr>
        <w:t>.</w:t>
      </w:r>
      <w:r w:rsidR="0058632F">
        <w:rPr>
          <w:rFonts w:ascii="Arial" w:hAnsi="Arial" w:cs="Arial"/>
          <w:sz w:val="24"/>
          <w:szCs w:val="24"/>
        </w:rPr>
        <w:t xml:space="preserve"> For example</w:t>
      </w:r>
      <w:r w:rsidR="008F131C">
        <w:rPr>
          <w:rFonts w:ascii="Arial" w:hAnsi="Arial" w:cs="Arial"/>
          <w:sz w:val="24"/>
          <w:szCs w:val="24"/>
        </w:rPr>
        <w:t>,</w:t>
      </w:r>
      <w:r w:rsidR="0058632F">
        <w:rPr>
          <w:rFonts w:ascii="Arial" w:hAnsi="Arial" w:cs="Arial"/>
          <w:sz w:val="24"/>
          <w:szCs w:val="24"/>
        </w:rPr>
        <w:t xml:space="preserve"> no furniture or large items</w:t>
      </w:r>
      <w:r w:rsidR="003C26BB">
        <w:rPr>
          <w:rFonts w:ascii="Arial" w:hAnsi="Arial" w:cs="Arial"/>
          <w:sz w:val="24"/>
          <w:szCs w:val="24"/>
        </w:rPr>
        <w:t xml:space="preserve"> are allowed</w:t>
      </w:r>
      <w:r w:rsidR="0058632F">
        <w:rPr>
          <w:rFonts w:ascii="Arial" w:hAnsi="Arial" w:cs="Arial"/>
          <w:sz w:val="24"/>
          <w:szCs w:val="24"/>
        </w:rPr>
        <w:t xml:space="preserve">, unless </w:t>
      </w:r>
      <w:r w:rsidR="003C26BB">
        <w:rPr>
          <w:rFonts w:ascii="Arial" w:hAnsi="Arial" w:cs="Arial"/>
          <w:sz w:val="24"/>
          <w:szCs w:val="24"/>
        </w:rPr>
        <w:t xml:space="preserve">they are required to meet a </w:t>
      </w:r>
      <w:r w:rsidR="0058632F">
        <w:rPr>
          <w:rFonts w:ascii="Arial" w:hAnsi="Arial" w:cs="Arial"/>
          <w:sz w:val="24"/>
          <w:szCs w:val="24"/>
        </w:rPr>
        <w:t xml:space="preserve">specific medical </w:t>
      </w:r>
      <w:r w:rsidR="00E73C0A">
        <w:rPr>
          <w:rFonts w:ascii="Arial" w:hAnsi="Arial" w:cs="Arial"/>
          <w:sz w:val="24"/>
          <w:szCs w:val="24"/>
        </w:rPr>
        <w:t xml:space="preserve">or health </w:t>
      </w:r>
      <w:r w:rsidR="003C26BB">
        <w:rPr>
          <w:rFonts w:ascii="Arial" w:hAnsi="Arial" w:cs="Arial"/>
          <w:sz w:val="24"/>
          <w:szCs w:val="24"/>
        </w:rPr>
        <w:t>need</w:t>
      </w:r>
      <w:r w:rsidR="00E73C0A">
        <w:rPr>
          <w:rFonts w:ascii="Arial" w:hAnsi="Arial" w:cs="Arial"/>
          <w:sz w:val="24"/>
          <w:szCs w:val="24"/>
        </w:rPr>
        <w:t>, in which case permission must be granted by the Council.</w:t>
      </w:r>
    </w:p>
    <w:p w14:paraId="252E7003" w14:textId="77777777" w:rsidR="0067774A" w:rsidRDefault="0067774A" w:rsidP="002D59C9">
      <w:pPr>
        <w:pStyle w:val="ListParagraph"/>
        <w:ind w:left="0"/>
        <w:jc w:val="both"/>
        <w:rPr>
          <w:rFonts w:ascii="Arial" w:hAnsi="Arial" w:cs="Arial"/>
          <w:sz w:val="24"/>
          <w:szCs w:val="24"/>
        </w:rPr>
      </w:pPr>
    </w:p>
    <w:p w14:paraId="52FCBDB9" w14:textId="679D0D9A" w:rsidR="00DD58AF" w:rsidRDefault="0000144A" w:rsidP="00DD58AF">
      <w:pPr>
        <w:pStyle w:val="ListParagraph"/>
        <w:ind w:hanging="720"/>
        <w:jc w:val="both"/>
        <w:rPr>
          <w:rFonts w:ascii="Arial" w:eastAsia="Times New Roman" w:hAnsi="Arial" w:cs="Arial"/>
          <w:color w:val="333333"/>
          <w:sz w:val="24"/>
          <w:szCs w:val="24"/>
          <w:lang w:val="en-GB" w:eastAsia="en-GB"/>
        </w:rPr>
      </w:pPr>
      <w:r>
        <w:rPr>
          <w:rFonts w:ascii="Arial" w:hAnsi="Arial" w:cs="Arial"/>
          <w:sz w:val="24"/>
          <w:szCs w:val="24"/>
        </w:rPr>
        <w:t>17</w:t>
      </w:r>
      <w:r w:rsidR="00DE49F4">
        <w:rPr>
          <w:rFonts w:ascii="Arial" w:hAnsi="Arial" w:cs="Arial"/>
          <w:sz w:val="24"/>
          <w:szCs w:val="24"/>
        </w:rPr>
        <w:t>.2</w:t>
      </w:r>
      <w:r w:rsidR="00DE49F4">
        <w:rPr>
          <w:rFonts w:ascii="Arial" w:hAnsi="Arial" w:cs="Arial"/>
          <w:sz w:val="24"/>
          <w:szCs w:val="24"/>
        </w:rPr>
        <w:tab/>
      </w:r>
      <w:r w:rsidR="00550C88" w:rsidRPr="0067774A">
        <w:rPr>
          <w:rFonts w:ascii="Arial" w:hAnsi="Arial" w:cs="Arial"/>
          <w:sz w:val="24"/>
          <w:szCs w:val="24"/>
        </w:rPr>
        <w:t xml:space="preserve">Under </w:t>
      </w:r>
      <w:r w:rsidR="000F2EF5">
        <w:rPr>
          <w:rFonts w:ascii="Arial" w:hAnsi="Arial" w:cs="Arial"/>
          <w:sz w:val="24"/>
          <w:szCs w:val="24"/>
        </w:rPr>
        <w:t>S</w:t>
      </w:r>
      <w:r w:rsidR="00550C88" w:rsidRPr="0067774A">
        <w:rPr>
          <w:rFonts w:ascii="Arial" w:hAnsi="Arial" w:cs="Arial"/>
          <w:sz w:val="24"/>
          <w:szCs w:val="24"/>
        </w:rPr>
        <w:t>ection 211</w:t>
      </w:r>
      <w:r w:rsidR="00EA098E">
        <w:rPr>
          <w:rFonts w:ascii="Arial" w:hAnsi="Arial" w:cs="Arial"/>
          <w:sz w:val="24"/>
          <w:szCs w:val="24"/>
        </w:rPr>
        <w:t xml:space="preserve"> </w:t>
      </w:r>
      <w:r w:rsidR="00550C88" w:rsidRPr="0067774A">
        <w:rPr>
          <w:rFonts w:ascii="Arial" w:hAnsi="Arial" w:cs="Arial"/>
          <w:sz w:val="24"/>
          <w:szCs w:val="24"/>
        </w:rPr>
        <w:t xml:space="preserve">of the Housing Act 1996, if someone is placed in temporary accommodation and there is a likelihood (not just that it is a possibility) of loss or damage to their personal property and they are unable to protect their belongings or make other arrangements to do so, the Council may have a duty to make reasonable steps </w:t>
      </w:r>
      <w:r w:rsidR="00550C88" w:rsidRPr="00EA098E">
        <w:rPr>
          <w:rFonts w:ascii="Arial" w:hAnsi="Arial" w:cs="Arial"/>
          <w:sz w:val="24"/>
          <w:szCs w:val="24"/>
        </w:rPr>
        <w:t xml:space="preserve">to protect those possessions. </w:t>
      </w:r>
      <w:r w:rsidR="00706976">
        <w:rPr>
          <w:rFonts w:ascii="Arial" w:hAnsi="Arial" w:cs="Arial"/>
          <w:color w:val="1E1E1E"/>
          <w:sz w:val="24"/>
          <w:szCs w:val="24"/>
          <w:shd w:val="clear" w:color="auto" w:fill="FFFFFF"/>
        </w:rPr>
        <w:t>The p</w:t>
      </w:r>
      <w:r w:rsidR="00EA098E" w:rsidRPr="00EA098E">
        <w:rPr>
          <w:rFonts w:ascii="Arial" w:hAnsi="Arial" w:cs="Arial"/>
          <w:color w:val="1E1E1E"/>
          <w:sz w:val="24"/>
          <w:szCs w:val="24"/>
          <w:shd w:val="clear" w:color="auto" w:fill="FFFFFF"/>
        </w:rPr>
        <w:t>ersonal property of the household includes personal property of any person who might reasonably be expected to reside with</w:t>
      </w:r>
      <w:r w:rsidR="009926C7">
        <w:rPr>
          <w:rFonts w:ascii="Arial" w:hAnsi="Arial" w:cs="Arial"/>
          <w:color w:val="1E1E1E"/>
          <w:sz w:val="24"/>
          <w:szCs w:val="24"/>
          <w:shd w:val="clear" w:color="auto" w:fill="FFFFFF"/>
        </w:rPr>
        <w:t xml:space="preserve"> them</w:t>
      </w:r>
      <w:r w:rsidR="00EA098E" w:rsidRPr="00EA098E">
        <w:rPr>
          <w:rFonts w:ascii="Arial" w:hAnsi="Arial" w:cs="Arial"/>
          <w:color w:val="1E1E1E"/>
          <w:sz w:val="24"/>
          <w:szCs w:val="24"/>
          <w:shd w:val="clear" w:color="auto" w:fill="FFFFFF"/>
        </w:rPr>
        <w:t>.</w:t>
      </w:r>
      <w:r w:rsidR="00DD58AF">
        <w:rPr>
          <w:rFonts w:ascii="Arial" w:hAnsi="Arial" w:cs="Arial"/>
          <w:color w:val="1E1E1E"/>
          <w:sz w:val="24"/>
          <w:szCs w:val="24"/>
          <w:shd w:val="clear" w:color="auto" w:fill="FFFFFF"/>
        </w:rPr>
        <w:t xml:space="preserve"> </w:t>
      </w:r>
      <w:r w:rsidR="00EA098E" w:rsidRPr="00DD58AF">
        <w:rPr>
          <w:rFonts w:ascii="Arial" w:eastAsia="Times New Roman" w:hAnsi="Arial" w:cs="Arial"/>
          <w:color w:val="333333"/>
          <w:sz w:val="24"/>
          <w:szCs w:val="24"/>
          <w:lang w:val="en-GB" w:eastAsia="en-GB"/>
        </w:rPr>
        <w:t xml:space="preserve">There are two ways in which the Council can perform its duty to protect property: </w:t>
      </w:r>
    </w:p>
    <w:p w14:paraId="49714749" w14:textId="77777777" w:rsidR="00DD58AF" w:rsidRPr="00DD58AF" w:rsidRDefault="00DD58AF" w:rsidP="00DD58AF">
      <w:pPr>
        <w:pStyle w:val="ListParagraph"/>
        <w:spacing w:after="0"/>
        <w:ind w:hanging="720"/>
        <w:jc w:val="both"/>
        <w:rPr>
          <w:rFonts w:ascii="Arial" w:hAnsi="Arial" w:cs="Arial"/>
          <w:color w:val="1E1E1E"/>
          <w:sz w:val="24"/>
          <w:szCs w:val="24"/>
          <w:shd w:val="clear" w:color="auto" w:fill="FFFFFF"/>
        </w:rPr>
      </w:pPr>
    </w:p>
    <w:p w14:paraId="62C062DE" w14:textId="1C3089AB" w:rsidR="00DD58AF" w:rsidRPr="00DD58AF" w:rsidRDefault="00337784" w:rsidP="008048AE">
      <w:pPr>
        <w:pStyle w:val="ListParagraph"/>
        <w:numPr>
          <w:ilvl w:val="0"/>
          <w:numId w:val="18"/>
        </w:numPr>
        <w:spacing w:after="240" w:line="240" w:lineRule="auto"/>
        <w:rPr>
          <w:rFonts w:ascii="Arial" w:eastAsia="Times New Roman" w:hAnsi="Arial" w:cs="Arial"/>
          <w:color w:val="333333"/>
          <w:sz w:val="24"/>
          <w:szCs w:val="24"/>
          <w:lang w:val="en-GB" w:eastAsia="en-GB"/>
        </w:rPr>
      </w:pPr>
      <w:r w:rsidRPr="00DD58AF">
        <w:rPr>
          <w:rFonts w:ascii="Arial" w:eastAsia="Times New Roman" w:hAnsi="Arial" w:cs="Arial"/>
          <w:color w:val="333333"/>
          <w:sz w:val="24"/>
          <w:szCs w:val="24"/>
          <w:lang w:val="en-GB" w:eastAsia="en-GB"/>
        </w:rPr>
        <w:t>M</w:t>
      </w:r>
      <w:r w:rsidR="00EA098E" w:rsidRPr="00DD58AF">
        <w:rPr>
          <w:rFonts w:ascii="Arial" w:eastAsia="Times New Roman" w:hAnsi="Arial" w:cs="Arial"/>
          <w:color w:val="333333"/>
          <w:sz w:val="24"/>
          <w:szCs w:val="24"/>
          <w:lang w:val="en-GB" w:eastAsia="en-GB"/>
        </w:rPr>
        <w:t>oving it to a particular location requested by the lead household member(s)</w:t>
      </w:r>
    </w:p>
    <w:p w14:paraId="2A609503" w14:textId="0426E233" w:rsidR="000245FA" w:rsidRPr="00DD58AF" w:rsidRDefault="00337784" w:rsidP="008048AE">
      <w:pPr>
        <w:pStyle w:val="ListParagraph"/>
        <w:numPr>
          <w:ilvl w:val="0"/>
          <w:numId w:val="18"/>
        </w:numPr>
        <w:spacing w:after="240" w:line="240" w:lineRule="auto"/>
        <w:rPr>
          <w:rFonts w:ascii="Arial" w:eastAsia="Times New Roman" w:hAnsi="Arial" w:cs="Arial"/>
          <w:color w:val="333333"/>
          <w:sz w:val="24"/>
          <w:szCs w:val="24"/>
          <w:lang w:val="en-GB" w:eastAsia="en-GB"/>
        </w:rPr>
      </w:pPr>
      <w:r w:rsidRPr="00DD58AF">
        <w:rPr>
          <w:rFonts w:ascii="Arial" w:eastAsia="Times New Roman" w:hAnsi="Arial" w:cs="Arial"/>
          <w:color w:val="333333"/>
          <w:sz w:val="24"/>
          <w:szCs w:val="24"/>
          <w:lang w:val="en-GB" w:eastAsia="en-GB"/>
        </w:rPr>
        <w:t>D</w:t>
      </w:r>
      <w:r w:rsidR="00EA098E" w:rsidRPr="00DD58AF">
        <w:rPr>
          <w:rFonts w:ascii="Arial" w:eastAsia="Times New Roman" w:hAnsi="Arial" w:cs="Arial"/>
          <w:color w:val="333333"/>
          <w:sz w:val="24"/>
          <w:szCs w:val="24"/>
          <w:lang w:val="en-GB" w:eastAsia="en-GB"/>
        </w:rPr>
        <w:t>ealing with personal property</w:t>
      </w:r>
      <w:r w:rsidR="00DE0286" w:rsidRPr="00DD58AF">
        <w:rPr>
          <w:rFonts w:ascii="Arial" w:eastAsia="Times New Roman" w:hAnsi="Arial" w:cs="Arial"/>
          <w:color w:val="333333"/>
          <w:sz w:val="24"/>
          <w:szCs w:val="24"/>
          <w:lang w:val="en-GB" w:eastAsia="en-GB"/>
        </w:rPr>
        <w:t xml:space="preserve">, by arranging its storage. </w:t>
      </w:r>
    </w:p>
    <w:p w14:paraId="4F21DD32" w14:textId="61D3DEB4" w:rsidR="00364F30" w:rsidRPr="00DE0286" w:rsidRDefault="0000144A" w:rsidP="000245FA">
      <w:pPr>
        <w:spacing w:after="240" w:line="240" w:lineRule="auto"/>
        <w:ind w:left="709" w:hanging="709"/>
        <w:rPr>
          <w:rFonts w:ascii="Arial" w:eastAsia="Times New Roman" w:hAnsi="Arial" w:cs="Arial"/>
          <w:color w:val="333333"/>
          <w:sz w:val="24"/>
          <w:szCs w:val="24"/>
          <w:lang w:val="en-GB" w:eastAsia="en-GB"/>
        </w:rPr>
      </w:pPr>
      <w:r>
        <w:rPr>
          <w:rFonts w:ascii="Arial" w:eastAsia="Times New Roman" w:hAnsi="Arial" w:cs="Arial"/>
          <w:color w:val="333333"/>
          <w:sz w:val="24"/>
          <w:szCs w:val="24"/>
          <w:lang w:val="en-GB" w:eastAsia="en-GB"/>
        </w:rPr>
        <w:t>17</w:t>
      </w:r>
      <w:r w:rsidR="00E90D35" w:rsidRPr="00DE0286">
        <w:rPr>
          <w:rFonts w:ascii="Arial" w:eastAsia="Times New Roman" w:hAnsi="Arial" w:cs="Arial"/>
          <w:color w:val="333333"/>
          <w:sz w:val="24"/>
          <w:szCs w:val="24"/>
          <w:lang w:val="en-GB" w:eastAsia="en-GB"/>
        </w:rPr>
        <w:t>.</w:t>
      </w:r>
      <w:r w:rsidR="001826E8">
        <w:rPr>
          <w:rFonts w:ascii="Arial" w:eastAsia="Times New Roman" w:hAnsi="Arial" w:cs="Arial"/>
          <w:color w:val="333333"/>
          <w:sz w:val="24"/>
          <w:szCs w:val="24"/>
          <w:lang w:val="en-GB" w:eastAsia="en-GB"/>
        </w:rPr>
        <w:t>3</w:t>
      </w:r>
      <w:r w:rsidR="000245FA">
        <w:rPr>
          <w:rFonts w:ascii="Arial" w:eastAsia="Times New Roman" w:hAnsi="Arial" w:cs="Arial"/>
          <w:color w:val="333333"/>
          <w:sz w:val="24"/>
          <w:szCs w:val="24"/>
          <w:lang w:val="en-GB" w:eastAsia="en-GB"/>
        </w:rPr>
        <w:tab/>
      </w:r>
      <w:r w:rsidR="00E90D35" w:rsidRPr="00DE0286">
        <w:rPr>
          <w:rFonts w:ascii="Arial" w:eastAsia="Times New Roman" w:hAnsi="Arial" w:cs="Arial"/>
          <w:color w:val="333333"/>
          <w:sz w:val="24"/>
          <w:szCs w:val="24"/>
          <w:lang w:val="en-GB" w:eastAsia="en-GB"/>
        </w:rPr>
        <w:t>H</w:t>
      </w:r>
      <w:r w:rsidR="00364F30" w:rsidRPr="00DE0286">
        <w:rPr>
          <w:rFonts w:ascii="Arial" w:eastAsia="Times New Roman" w:hAnsi="Arial" w:cs="Arial"/>
          <w:color w:val="333333"/>
          <w:sz w:val="24"/>
          <w:szCs w:val="24"/>
          <w:lang w:val="en-GB" w:eastAsia="en-GB"/>
        </w:rPr>
        <w:t xml:space="preserve">ousehold income and affordability </w:t>
      </w:r>
      <w:r w:rsidR="00E90D35" w:rsidRPr="00DE0286">
        <w:rPr>
          <w:rFonts w:ascii="Arial" w:eastAsia="Times New Roman" w:hAnsi="Arial" w:cs="Arial"/>
          <w:color w:val="333333"/>
          <w:sz w:val="24"/>
          <w:szCs w:val="24"/>
          <w:lang w:val="en-GB" w:eastAsia="en-GB"/>
        </w:rPr>
        <w:t xml:space="preserve">should </w:t>
      </w:r>
      <w:r w:rsidR="00364F30" w:rsidRPr="00DE0286">
        <w:rPr>
          <w:rFonts w:ascii="Arial" w:eastAsia="Times New Roman" w:hAnsi="Arial" w:cs="Arial"/>
          <w:color w:val="333333"/>
          <w:sz w:val="24"/>
          <w:szCs w:val="24"/>
          <w:lang w:val="en-GB" w:eastAsia="en-GB"/>
        </w:rPr>
        <w:t>determine if households</w:t>
      </w:r>
      <w:r w:rsidR="00E90D35" w:rsidRPr="00DE0286">
        <w:rPr>
          <w:rFonts w:ascii="Arial" w:eastAsia="Times New Roman" w:hAnsi="Arial" w:cs="Arial"/>
          <w:color w:val="333333"/>
          <w:sz w:val="24"/>
          <w:szCs w:val="24"/>
          <w:lang w:val="en-GB" w:eastAsia="en-GB"/>
        </w:rPr>
        <w:t xml:space="preserve"> are able to pay </w:t>
      </w:r>
      <w:r w:rsidR="007C5EBE" w:rsidRPr="00DE0286">
        <w:rPr>
          <w:rFonts w:ascii="Arial" w:eastAsia="Times New Roman" w:hAnsi="Arial" w:cs="Arial"/>
          <w:color w:val="333333"/>
          <w:sz w:val="24"/>
          <w:szCs w:val="24"/>
          <w:lang w:val="en-GB" w:eastAsia="en-GB"/>
        </w:rPr>
        <w:t xml:space="preserve">or </w:t>
      </w:r>
      <w:proofErr w:type="gramStart"/>
      <w:r w:rsidR="007C5EBE" w:rsidRPr="00DE0286">
        <w:rPr>
          <w:rFonts w:ascii="Arial" w:eastAsia="Times New Roman" w:hAnsi="Arial" w:cs="Arial"/>
          <w:color w:val="333333"/>
          <w:sz w:val="24"/>
          <w:szCs w:val="24"/>
          <w:lang w:val="en-GB" w:eastAsia="en-GB"/>
        </w:rPr>
        <w:t>make a contribution</w:t>
      </w:r>
      <w:proofErr w:type="gramEnd"/>
      <w:r w:rsidR="007C5EBE" w:rsidRPr="00DE0286">
        <w:rPr>
          <w:rFonts w:ascii="Arial" w:eastAsia="Times New Roman" w:hAnsi="Arial" w:cs="Arial"/>
          <w:color w:val="333333"/>
          <w:sz w:val="24"/>
          <w:szCs w:val="24"/>
          <w:lang w:val="en-GB" w:eastAsia="en-GB"/>
        </w:rPr>
        <w:t xml:space="preserve"> </w:t>
      </w:r>
      <w:r w:rsidR="00E90D35" w:rsidRPr="00DE0286">
        <w:rPr>
          <w:rFonts w:ascii="Arial" w:eastAsia="Times New Roman" w:hAnsi="Arial" w:cs="Arial"/>
          <w:color w:val="333333"/>
          <w:sz w:val="24"/>
          <w:szCs w:val="24"/>
          <w:lang w:val="en-GB" w:eastAsia="en-GB"/>
        </w:rPr>
        <w:t xml:space="preserve">for their own removals and storage. </w:t>
      </w:r>
    </w:p>
    <w:p w14:paraId="78C0E797" w14:textId="20C55F36" w:rsidR="00550C88" w:rsidRDefault="0000144A" w:rsidP="00413099">
      <w:pPr>
        <w:pStyle w:val="ListParagraph"/>
        <w:ind w:hanging="720"/>
        <w:jc w:val="both"/>
        <w:rPr>
          <w:rFonts w:ascii="Arial" w:hAnsi="Arial" w:cs="Arial"/>
          <w:sz w:val="24"/>
          <w:szCs w:val="24"/>
        </w:rPr>
      </w:pPr>
      <w:r>
        <w:rPr>
          <w:rFonts w:ascii="Arial" w:hAnsi="Arial" w:cs="Arial"/>
          <w:sz w:val="24"/>
          <w:szCs w:val="24"/>
        </w:rPr>
        <w:t>17</w:t>
      </w:r>
      <w:r w:rsidR="00EA098E">
        <w:rPr>
          <w:rFonts w:ascii="Arial" w:hAnsi="Arial" w:cs="Arial"/>
          <w:sz w:val="24"/>
          <w:szCs w:val="24"/>
        </w:rPr>
        <w:t>.</w:t>
      </w:r>
      <w:r w:rsidR="001826E8">
        <w:rPr>
          <w:rFonts w:ascii="Arial" w:hAnsi="Arial" w:cs="Arial"/>
          <w:sz w:val="24"/>
          <w:szCs w:val="24"/>
        </w:rPr>
        <w:t>4</w:t>
      </w:r>
      <w:r w:rsidR="00EA098E">
        <w:rPr>
          <w:rFonts w:ascii="Arial" w:hAnsi="Arial" w:cs="Arial"/>
          <w:sz w:val="24"/>
          <w:szCs w:val="24"/>
        </w:rPr>
        <w:tab/>
      </w:r>
      <w:r w:rsidR="00EE6B58" w:rsidRPr="00EA098E">
        <w:rPr>
          <w:rFonts w:ascii="Arial" w:hAnsi="Arial" w:cs="Arial"/>
          <w:sz w:val="24"/>
          <w:szCs w:val="24"/>
        </w:rPr>
        <w:t>The Council can make reasonable charges</w:t>
      </w:r>
      <w:r w:rsidR="00EA098E" w:rsidRPr="00EA098E">
        <w:rPr>
          <w:rFonts w:ascii="Arial" w:hAnsi="Arial" w:cs="Arial"/>
          <w:sz w:val="24"/>
          <w:szCs w:val="24"/>
        </w:rPr>
        <w:t>, including a charge for disposing of property in particular circumstances.</w:t>
      </w:r>
    </w:p>
    <w:p w14:paraId="26C31FEA" w14:textId="369B4DD9" w:rsidR="00E71511" w:rsidRDefault="0000144A" w:rsidP="00413099">
      <w:pPr>
        <w:tabs>
          <w:tab w:val="left" w:pos="720"/>
        </w:tabs>
        <w:spacing w:before="100" w:beforeAutospacing="1" w:after="100" w:afterAutospacing="1"/>
        <w:ind w:left="720" w:hanging="720"/>
        <w:jc w:val="both"/>
        <w:rPr>
          <w:rFonts w:ascii="Arial" w:hAnsi="Arial" w:cs="Arial"/>
          <w:sz w:val="24"/>
          <w:szCs w:val="24"/>
          <w:lang w:eastAsia="en-GB"/>
        </w:rPr>
      </w:pPr>
      <w:r>
        <w:rPr>
          <w:rFonts w:ascii="Arial" w:hAnsi="Arial" w:cs="Arial"/>
          <w:sz w:val="24"/>
          <w:szCs w:val="24"/>
        </w:rPr>
        <w:t>17</w:t>
      </w:r>
      <w:r w:rsidR="00DE49F4">
        <w:rPr>
          <w:rFonts w:ascii="Arial" w:hAnsi="Arial" w:cs="Arial"/>
          <w:sz w:val="24"/>
          <w:szCs w:val="24"/>
        </w:rPr>
        <w:t>.</w:t>
      </w:r>
      <w:r w:rsidR="001826E8">
        <w:rPr>
          <w:rFonts w:ascii="Arial" w:hAnsi="Arial" w:cs="Arial"/>
          <w:sz w:val="24"/>
          <w:szCs w:val="24"/>
        </w:rPr>
        <w:t>5</w:t>
      </w:r>
      <w:r w:rsidR="00DE49F4">
        <w:rPr>
          <w:rFonts w:ascii="Arial" w:hAnsi="Arial" w:cs="Arial"/>
          <w:sz w:val="24"/>
          <w:szCs w:val="24"/>
        </w:rPr>
        <w:tab/>
      </w:r>
      <w:r w:rsidR="00550C88" w:rsidRPr="00550C88">
        <w:rPr>
          <w:rFonts w:ascii="Arial" w:hAnsi="Arial" w:cs="Arial"/>
          <w:sz w:val="24"/>
          <w:szCs w:val="24"/>
        </w:rPr>
        <w:t>The Council</w:t>
      </w:r>
      <w:r w:rsidR="00D864B4">
        <w:rPr>
          <w:rFonts w:ascii="Arial" w:hAnsi="Arial" w:cs="Arial"/>
          <w:sz w:val="24"/>
          <w:szCs w:val="24"/>
        </w:rPr>
        <w:t>’</w:t>
      </w:r>
      <w:r w:rsidR="00550C88" w:rsidRPr="00550C88">
        <w:rPr>
          <w:rFonts w:ascii="Arial" w:hAnsi="Arial" w:cs="Arial"/>
          <w:sz w:val="24"/>
          <w:szCs w:val="24"/>
        </w:rPr>
        <w:t xml:space="preserve">s responsibility ends when it considers </w:t>
      </w:r>
      <w:r w:rsidR="00D864B4">
        <w:rPr>
          <w:rFonts w:ascii="Arial" w:hAnsi="Arial" w:cs="Arial"/>
          <w:sz w:val="24"/>
          <w:szCs w:val="24"/>
        </w:rPr>
        <w:t xml:space="preserve">that </w:t>
      </w:r>
      <w:r w:rsidR="00550C88" w:rsidRPr="00550C88">
        <w:rPr>
          <w:rFonts w:ascii="Arial" w:hAnsi="Arial" w:cs="Arial"/>
          <w:sz w:val="24"/>
          <w:szCs w:val="24"/>
        </w:rPr>
        <w:t>the belongings are no longer at risk because the household can protect them.</w:t>
      </w:r>
      <w:r w:rsidR="00413099">
        <w:rPr>
          <w:rFonts w:ascii="Arial" w:hAnsi="Arial" w:cs="Arial"/>
          <w:sz w:val="24"/>
          <w:szCs w:val="24"/>
        </w:rPr>
        <w:t xml:space="preserve"> </w:t>
      </w:r>
      <w:r w:rsidR="00413099" w:rsidRPr="00EE6B58">
        <w:rPr>
          <w:rFonts w:ascii="Arial" w:hAnsi="Arial" w:cs="Arial"/>
          <w:sz w:val="24"/>
          <w:szCs w:val="24"/>
          <w:lang w:eastAsia="en-GB"/>
        </w:rPr>
        <w:t xml:space="preserve">This will normally be where the household has been offered or found accommodation where </w:t>
      </w:r>
      <w:r w:rsidR="00413099">
        <w:rPr>
          <w:rFonts w:ascii="Arial" w:hAnsi="Arial" w:cs="Arial"/>
          <w:sz w:val="24"/>
          <w:szCs w:val="24"/>
          <w:lang w:eastAsia="en-GB"/>
        </w:rPr>
        <w:t xml:space="preserve">they </w:t>
      </w:r>
      <w:r w:rsidR="00413099" w:rsidRPr="00EE6B58">
        <w:rPr>
          <w:rFonts w:ascii="Arial" w:hAnsi="Arial" w:cs="Arial"/>
          <w:sz w:val="24"/>
          <w:szCs w:val="24"/>
          <w:lang w:eastAsia="en-GB"/>
        </w:rPr>
        <w:t xml:space="preserve">can receive their possessions. </w:t>
      </w:r>
    </w:p>
    <w:p w14:paraId="6AC673D4" w14:textId="63EA477B" w:rsidR="000A38C1" w:rsidRPr="000A38C1" w:rsidRDefault="00DE49F4" w:rsidP="000A38C1">
      <w:pPr>
        <w:rPr>
          <w:rFonts w:ascii="Arial" w:hAnsi="Arial" w:cs="Arial"/>
          <w:b/>
          <w:bCs/>
          <w:sz w:val="24"/>
          <w:szCs w:val="24"/>
        </w:rPr>
      </w:pPr>
      <w:r>
        <w:rPr>
          <w:rFonts w:ascii="Arial" w:hAnsi="Arial" w:cs="Arial"/>
          <w:b/>
          <w:bCs/>
          <w:sz w:val="24"/>
          <w:szCs w:val="24"/>
        </w:rPr>
        <w:lastRenderedPageBreak/>
        <w:tab/>
      </w:r>
      <w:r w:rsidR="00A866F2">
        <w:rPr>
          <w:rFonts w:ascii="Arial" w:hAnsi="Arial" w:cs="Arial"/>
          <w:b/>
          <w:bCs/>
          <w:sz w:val="24"/>
          <w:szCs w:val="24"/>
        </w:rPr>
        <w:t>P</w:t>
      </w:r>
      <w:r w:rsidR="000B4DD6">
        <w:rPr>
          <w:rFonts w:ascii="Arial" w:hAnsi="Arial" w:cs="Arial"/>
          <w:b/>
          <w:bCs/>
          <w:sz w:val="24"/>
          <w:szCs w:val="24"/>
        </w:rPr>
        <w:t xml:space="preserve">ersonal belongings </w:t>
      </w:r>
      <w:r w:rsidR="00A866F2">
        <w:rPr>
          <w:rFonts w:ascii="Arial" w:hAnsi="Arial" w:cs="Arial"/>
          <w:b/>
          <w:bCs/>
          <w:sz w:val="24"/>
          <w:szCs w:val="24"/>
        </w:rPr>
        <w:t xml:space="preserve">when no forwarding address </w:t>
      </w:r>
    </w:p>
    <w:p w14:paraId="5C1AD478" w14:textId="2DC51EC4" w:rsidR="000A38C1" w:rsidRDefault="0000144A" w:rsidP="009A305F">
      <w:pPr>
        <w:ind w:left="720" w:hanging="720"/>
        <w:jc w:val="both"/>
        <w:rPr>
          <w:rFonts w:ascii="Arial" w:eastAsia="Times New Roman" w:hAnsi="Arial" w:cs="Arial"/>
          <w:i/>
          <w:iCs/>
          <w:sz w:val="24"/>
          <w:szCs w:val="24"/>
        </w:rPr>
      </w:pPr>
      <w:r>
        <w:rPr>
          <w:rFonts w:ascii="Arial" w:hAnsi="Arial" w:cs="Arial"/>
          <w:sz w:val="24"/>
          <w:szCs w:val="24"/>
        </w:rPr>
        <w:t>17</w:t>
      </w:r>
      <w:r w:rsidR="00DE49F4">
        <w:rPr>
          <w:rFonts w:ascii="Arial" w:hAnsi="Arial" w:cs="Arial"/>
          <w:sz w:val="24"/>
          <w:szCs w:val="24"/>
        </w:rPr>
        <w:t>.</w:t>
      </w:r>
      <w:r w:rsidR="002E1000">
        <w:rPr>
          <w:rFonts w:ascii="Arial" w:hAnsi="Arial" w:cs="Arial"/>
          <w:sz w:val="24"/>
          <w:szCs w:val="24"/>
        </w:rPr>
        <w:t>6</w:t>
      </w:r>
      <w:r w:rsidR="00DE49F4">
        <w:rPr>
          <w:rFonts w:ascii="Arial" w:hAnsi="Arial" w:cs="Arial"/>
          <w:sz w:val="24"/>
          <w:szCs w:val="24"/>
        </w:rPr>
        <w:tab/>
      </w:r>
      <w:r w:rsidR="0046196B">
        <w:rPr>
          <w:rFonts w:ascii="Arial" w:hAnsi="Arial" w:cs="Arial"/>
          <w:sz w:val="24"/>
          <w:szCs w:val="24"/>
        </w:rPr>
        <w:t xml:space="preserve">Due to limited storage </w:t>
      </w:r>
      <w:r w:rsidR="00DF0C5D">
        <w:rPr>
          <w:rFonts w:ascii="Arial" w:hAnsi="Arial" w:cs="Arial"/>
          <w:sz w:val="24"/>
          <w:szCs w:val="24"/>
        </w:rPr>
        <w:t>and cost implications</w:t>
      </w:r>
      <w:r w:rsidR="00D864B4">
        <w:rPr>
          <w:rFonts w:ascii="Arial" w:hAnsi="Arial" w:cs="Arial"/>
          <w:sz w:val="24"/>
          <w:szCs w:val="24"/>
        </w:rPr>
        <w:t>,</w:t>
      </w:r>
      <w:r w:rsidR="00DF0C5D">
        <w:rPr>
          <w:rFonts w:ascii="Arial" w:hAnsi="Arial" w:cs="Arial"/>
          <w:sz w:val="24"/>
          <w:szCs w:val="24"/>
        </w:rPr>
        <w:t xml:space="preserve"> </w:t>
      </w:r>
      <w:r w:rsidR="0046196B">
        <w:rPr>
          <w:rFonts w:ascii="Arial" w:hAnsi="Arial" w:cs="Arial"/>
          <w:sz w:val="24"/>
          <w:szCs w:val="24"/>
        </w:rPr>
        <w:t xml:space="preserve">the Council is not </w:t>
      </w:r>
      <w:r w:rsidR="00D864B4">
        <w:rPr>
          <w:rFonts w:ascii="Arial" w:hAnsi="Arial" w:cs="Arial"/>
          <w:sz w:val="24"/>
          <w:szCs w:val="24"/>
        </w:rPr>
        <w:t>able</w:t>
      </w:r>
      <w:r w:rsidR="0046196B">
        <w:rPr>
          <w:rFonts w:ascii="Arial" w:hAnsi="Arial" w:cs="Arial"/>
          <w:sz w:val="24"/>
          <w:szCs w:val="24"/>
        </w:rPr>
        <w:t xml:space="preserve"> to stor</w:t>
      </w:r>
      <w:r w:rsidR="00D864B4">
        <w:rPr>
          <w:rFonts w:ascii="Arial" w:hAnsi="Arial" w:cs="Arial"/>
          <w:sz w:val="24"/>
          <w:szCs w:val="24"/>
        </w:rPr>
        <w:t>e</w:t>
      </w:r>
      <w:r w:rsidR="0046196B">
        <w:rPr>
          <w:rFonts w:ascii="Arial" w:hAnsi="Arial" w:cs="Arial"/>
          <w:sz w:val="24"/>
          <w:szCs w:val="24"/>
        </w:rPr>
        <w:t xml:space="preserve"> </w:t>
      </w:r>
      <w:r w:rsidR="000245FA">
        <w:rPr>
          <w:rFonts w:ascii="Arial" w:hAnsi="Arial" w:cs="Arial"/>
          <w:sz w:val="24"/>
          <w:szCs w:val="24"/>
        </w:rPr>
        <w:t>household’s</w:t>
      </w:r>
      <w:r w:rsidR="0046196B">
        <w:rPr>
          <w:rFonts w:ascii="Arial" w:hAnsi="Arial" w:cs="Arial"/>
          <w:sz w:val="24"/>
          <w:szCs w:val="24"/>
        </w:rPr>
        <w:t xml:space="preserve"> personal belongings indefinitely. </w:t>
      </w:r>
      <w:r w:rsidR="00893D04">
        <w:rPr>
          <w:rFonts w:ascii="Arial" w:hAnsi="Arial" w:cs="Arial"/>
          <w:sz w:val="24"/>
          <w:szCs w:val="24"/>
        </w:rPr>
        <w:t>The Council</w:t>
      </w:r>
      <w:r w:rsidR="000A38C1">
        <w:rPr>
          <w:rFonts w:ascii="Arial" w:hAnsi="Arial" w:cs="Arial"/>
          <w:sz w:val="24"/>
          <w:szCs w:val="24"/>
        </w:rPr>
        <w:t xml:space="preserve">’s </w:t>
      </w:r>
      <w:r w:rsidR="002B5397">
        <w:rPr>
          <w:rFonts w:ascii="Arial" w:hAnsi="Arial" w:cs="Arial"/>
          <w:sz w:val="24"/>
          <w:szCs w:val="24"/>
        </w:rPr>
        <w:t>license</w:t>
      </w:r>
      <w:r w:rsidR="00B9754F">
        <w:rPr>
          <w:rFonts w:ascii="Arial" w:hAnsi="Arial" w:cs="Arial"/>
          <w:sz w:val="24"/>
          <w:szCs w:val="24"/>
        </w:rPr>
        <w:t xml:space="preserve"> agreement</w:t>
      </w:r>
      <w:r w:rsidR="000A38C1">
        <w:rPr>
          <w:rFonts w:ascii="Arial" w:hAnsi="Arial" w:cs="Arial"/>
          <w:sz w:val="24"/>
          <w:szCs w:val="24"/>
        </w:rPr>
        <w:t xml:space="preserve"> </w:t>
      </w:r>
      <w:r w:rsidR="0046196B">
        <w:rPr>
          <w:rFonts w:ascii="Arial" w:hAnsi="Arial" w:cs="Arial"/>
          <w:sz w:val="24"/>
          <w:szCs w:val="24"/>
        </w:rPr>
        <w:t xml:space="preserve">used for Council temporary accommodation properties </w:t>
      </w:r>
      <w:r w:rsidR="000A38C1">
        <w:rPr>
          <w:rFonts w:ascii="Arial" w:hAnsi="Arial" w:cs="Arial"/>
          <w:sz w:val="24"/>
          <w:szCs w:val="24"/>
        </w:rPr>
        <w:t>provides a</w:t>
      </w:r>
      <w:r w:rsidR="000A38C1" w:rsidRPr="007D59EA">
        <w:rPr>
          <w:rFonts w:ascii="Arial" w:hAnsi="Arial" w:cs="Arial"/>
          <w:sz w:val="24"/>
          <w:szCs w:val="24"/>
        </w:rPr>
        <w:t xml:space="preserve"> statement referring to protection of belongings</w:t>
      </w:r>
      <w:r w:rsidR="00D864B4">
        <w:rPr>
          <w:rFonts w:ascii="Arial" w:hAnsi="Arial" w:cs="Arial"/>
          <w:sz w:val="24"/>
          <w:szCs w:val="24"/>
        </w:rPr>
        <w:t>,</w:t>
      </w:r>
      <w:r w:rsidR="000A38C1" w:rsidRPr="007D59EA">
        <w:rPr>
          <w:rFonts w:ascii="Arial" w:hAnsi="Arial" w:cs="Arial"/>
          <w:sz w:val="24"/>
          <w:szCs w:val="24"/>
        </w:rPr>
        <w:t xml:space="preserve"> which includes</w:t>
      </w:r>
      <w:r w:rsidR="000A38C1">
        <w:rPr>
          <w:rFonts w:ascii="Arial" w:hAnsi="Arial" w:cs="Arial"/>
          <w:sz w:val="24"/>
          <w:szCs w:val="24"/>
        </w:rPr>
        <w:t xml:space="preserve"> </w:t>
      </w:r>
      <w:r w:rsidR="00DF0C5D" w:rsidRPr="00DF0C5D">
        <w:rPr>
          <w:rFonts w:ascii="Arial" w:hAnsi="Arial" w:cs="Arial"/>
          <w:sz w:val="24"/>
          <w:szCs w:val="24"/>
        </w:rPr>
        <w:t xml:space="preserve">if the household </w:t>
      </w:r>
      <w:r w:rsidR="00DF0C5D" w:rsidRPr="00DF0C5D">
        <w:rPr>
          <w:rFonts w:ascii="Arial" w:eastAsia="Times New Roman" w:hAnsi="Arial" w:cs="Arial"/>
          <w:sz w:val="24"/>
          <w:szCs w:val="24"/>
        </w:rPr>
        <w:t xml:space="preserve">discontinues with </w:t>
      </w:r>
      <w:r w:rsidR="00DF0C5D">
        <w:rPr>
          <w:rFonts w:ascii="Arial" w:eastAsia="Times New Roman" w:hAnsi="Arial" w:cs="Arial"/>
          <w:sz w:val="24"/>
          <w:szCs w:val="24"/>
        </w:rPr>
        <w:t xml:space="preserve">their </w:t>
      </w:r>
      <w:r w:rsidR="00DF0C5D" w:rsidRPr="00DF0C5D">
        <w:rPr>
          <w:rFonts w:ascii="Arial" w:eastAsia="Times New Roman" w:hAnsi="Arial" w:cs="Arial"/>
          <w:sz w:val="24"/>
          <w:szCs w:val="24"/>
        </w:rPr>
        <w:t>homelessness application or cease</w:t>
      </w:r>
      <w:r w:rsidR="00D864B4">
        <w:rPr>
          <w:rFonts w:ascii="Arial" w:eastAsia="Times New Roman" w:hAnsi="Arial" w:cs="Arial"/>
          <w:sz w:val="24"/>
          <w:szCs w:val="24"/>
        </w:rPr>
        <w:t>s</w:t>
      </w:r>
      <w:r w:rsidR="00DF0C5D" w:rsidRPr="00DF0C5D">
        <w:rPr>
          <w:rFonts w:ascii="Arial" w:eastAsia="Times New Roman" w:hAnsi="Arial" w:cs="Arial"/>
          <w:sz w:val="24"/>
          <w:szCs w:val="24"/>
        </w:rPr>
        <w:t xml:space="preserve"> to be eligible for assistance with </w:t>
      </w:r>
      <w:r w:rsidR="00DF0C5D">
        <w:rPr>
          <w:rFonts w:ascii="Arial" w:eastAsia="Times New Roman" w:hAnsi="Arial" w:cs="Arial"/>
          <w:sz w:val="24"/>
          <w:szCs w:val="24"/>
        </w:rPr>
        <w:t xml:space="preserve">their </w:t>
      </w:r>
      <w:r w:rsidR="00DF0C5D" w:rsidRPr="00DF0C5D">
        <w:rPr>
          <w:rFonts w:ascii="Arial" w:eastAsia="Times New Roman" w:hAnsi="Arial" w:cs="Arial"/>
          <w:sz w:val="24"/>
          <w:szCs w:val="24"/>
        </w:rPr>
        <w:t xml:space="preserve">housing need, leaving </w:t>
      </w:r>
      <w:r w:rsidR="00DF0C5D">
        <w:rPr>
          <w:rFonts w:ascii="Arial" w:eastAsia="Times New Roman" w:hAnsi="Arial" w:cs="Arial"/>
          <w:sz w:val="24"/>
          <w:szCs w:val="24"/>
        </w:rPr>
        <w:t xml:space="preserve">their </w:t>
      </w:r>
      <w:r w:rsidR="00DF0C5D" w:rsidRPr="00DF0C5D">
        <w:rPr>
          <w:rFonts w:ascii="Arial" w:eastAsia="Times New Roman" w:hAnsi="Arial" w:cs="Arial"/>
          <w:sz w:val="24"/>
          <w:szCs w:val="24"/>
        </w:rPr>
        <w:t>personal property either in storage or accommodation provided by</w:t>
      </w:r>
      <w:r w:rsidR="00DF0C5D">
        <w:rPr>
          <w:rFonts w:ascii="Arial" w:eastAsia="Times New Roman" w:hAnsi="Arial" w:cs="Arial"/>
          <w:sz w:val="24"/>
          <w:szCs w:val="24"/>
        </w:rPr>
        <w:t xml:space="preserve"> the Council</w:t>
      </w:r>
      <w:r w:rsidR="00DF0C5D" w:rsidRPr="00DF0C5D">
        <w:rPr>
          <w:rFonts w:ascii="Arial" w:eastAsia="Times New Roman" w:hAnsi="Arial" w:cs="Arial"/>
          <w:sz w:val="24"/>
          <w:szCs w:val="24"/>
        </w:rPr>
        <w:t xml:space="preserve">, and </w:t>
      </w:r>
      <w:r w:rsidR="00DF0C5D">
        <w:rPr>
          <w:rFonts w:ascii="Arial" w:eastAsia="Times New Roman" w:hAnsi="Arial" w:cs="Arial"/>
          <w:sz w:val="24"/>
          <w:szCs w:val="24"/>
        </w:rPr>
        <w:t xml:space="preserve">they </w:t>
      </w:r>
      <w:r w:rsidR="00DF0C5D" w:rsidRPr="00DF0C5D">
        <w:rPr>
          <w:rFonts w:ascii="Arial" w:eastAsia="Times New Roman" w:hAnsi="Arial" w:cs="Arial"/>
          <w:sz w:val="24"/>
          <w:szCs w:val="24"/>
        </w:rPr>
        <w:t xml:space="preserve">leave no forwarding address, </w:t>
      </w:r>
      <w:r w:rsidR="00DF0C5D">
        <w:rPr>
          <w:rFonts w:ascii="Arial" w:eastAsia="Times New Roman" w:hAnsi="Arial" w:cs="Arial"/>
          <w:sz w:val="24"/>
          <w:szCs w:val="24"/>
        </w:rPr>
        <w:t xml:space="preserve">their </w:t>
      </w:r>
      <w:r w:rsidR="00DF0C5D" w:rsidRPr="00DF0C5D">
        <w:rPr>
          <w:rFonts w:ascii="Arial" w:eastAsia="Times New Roman" w:hAnsi="Arial" w:cs="Arial"/>
          <w:sz w:val="24"/>
          <w:szCs w:val="24"/>
        </w:rPr>
        <w:t xml:space="preserve">personal property will be stored or allowed to remain in the accommodation provided by </w:t>
      </w:r>
      <w:r w:rsidR="00DF0C5D">
        <w:rPr>
          <w:rFonts w:ascii="Arial" w:eastAsia="Times New Roman" w:hAnsi="Arial" w:cs="Arial"/>
          <w:sz w:val="24"/>
          <w:szCs w:val="24"/>
        </w:rPr>
        <w:t xml:space="preserve">the Council for </w:t>
      </w:r>
      <w:r w:rsidR="00DF0C5D" w:rsidRPr="00DF0C5D">
        <w:rPr>
          <w:rFonts w:ascii="Arial" w:eastAsia="Times New Roman" w:hAnsi="Arial" w:cs="Arial"/>
          <w:sz w:val="24"/>
          <w:szCs w:val="24"/>
        </w:rPr>
        <w:t xml:space="preserve">28 days. At the end of this period, </w:t>
      </w:r>
      <w:r w:rsidR="00DF0C5D">
        <w:rPr>
          <w:rFonts w:ascii="Arial" w:eastAsia="Times New Roman" w:hAnsi="Arial" w:cs="Arial"/>
          <w:sz w:val="24"/>
          <w:szCs w:val="24"/>
        </w:rPr>
        <w:t xml:space="preserve">their </w:t>
      </w:r>
      <w:r w:rsidR="00DF0C5D" w:rsidRPr="00DF0C5D">
        <w:rPr>
          <w:rFonts w:ascii="Arial" w:eastAsia="Times New Roman" w:hAnsi="Arial" w:cs="Arial"/>
          <w:sz w:val="24"/>
          <w:szCs w:val="24"/>
        </w:rPr>
        <w:t>personal property will be</w:t>
      </w:r>
      <w:r w:rsidR="009926C7">
        <w:rPr>
          <w:rFonts w:ascii="Arial" w:eastAsia="Times New Roman" w:hAnsi="Arial" w:cs="Arial"/>
          <w:sz w:val="24"/>
          <w:szCs w:val="24"/>
        </w:rPr>
        <w:t xml:space="preserve"> disposed of</w:t>
      </w:r>
      <w:r w:rsidR="00DF0C5D" w:rsidRPr="00DF0C5D">
        <w:rPr>
          <w:rFonts w:ascii="Arial" w:eastAsia="Times New Roman" w:hAnsi="Arial" w:cs="Arial"/>
          <w:sz w:val="24"/>
          <w:szCs w:val="24"/>
        </w:rPr>
        <w:t xml:space="preserve"> if no contact is made</w:t>
      </w:r>
      <w:r w:rsidR="00DF0C5D">
        <w:rPr>
          <w:rFonts w:ascii="Arial" w:eastAsia="Times New Roman" w:hAnsi="Arial" w:cs="Arial"/>
          <w:sz w:val="24"/>
          <w:szCs w:val="24"/>
        </w:rPr>
        <w:t>.</w:t>
      </w:r>
    </w:p>
    <w:p w14:paraId="34D2E72A" w14:textId="0B1C8382" w:rsidR="00DF0C5D" w:rsidRDefault="0000144A" w:rsidP="00DE49F4">
      <w:pPr>
        <w:tabs>
          <w:tab w:val="center" w:pos="4320"/>
          <w:tab w:val="right" w:pos="8640"/>
        </w:tabs>
        <w:spacing w:after="0" w:line="240" w:lineRule="auto"/>
        <w:ind w:left="709" w:hanging="709"/>
        <w:jc w:val="both"/>
        <w:rPr>
          <w:rFonts w:ascii="Arial" w:eastAsia="Times New Roman" w:hAnsi="Arial" w:cs="Arial"/>
          <w:sz w:val="24"/>
          <w:szCs w:val="24"/>
        </w:rPr>
      </w:pPr>
      <w:r>
        <w:rPr>
          <w:rFonts w:ascii="Arial" w:eastAsia="Times New Roman" w:hAnsi="Arial" w:cs="Arial"/>
          <w:sz w:val="24"/>
          <w:szCs w:val="24"/>
        </w:rPr>
        <w:t>17</w:t>
      </w:r>
      <w:r w:rsidR="00DE49F4">
        <w:rPr>
          <w:rFonts w:ascii="Arial" w:eastAsia="Times New Roman" w:hAnsi="Arial" w:cs="Arial"/>
          <w:sz w:val="24"/>
          <w:szCs w:val="24"/>
        </w:rPr>
        <w:t>.</w:t>
      </w:r>
      <w:r w:rsidR="002E1000">
        <w:rPr>
          <w:rFonts w:ascii="Arial" w:eastAsia="Times New Roman" w:hAnsi="Arial" w:cs="Arial"/>
          <w:sz w:val="24"/>
          <w:szCs w:val="24"/>
        </w:rPr>
        <w:t>7</w:t>
      </w:r>
      <w:r w:rsidR="00DE49F4">
        <w:rPr>
          <w:rFonts w:ascii="Arial" w:eastAsia="Times New Roman" w:hAnsi="Arial" w:cs="Arial"/>
          <w:sz w:val="24"/>
          <w:szCs w:val="24"/>
        </w:rPr>
        <w:tab/>
      </w:r>
      <w:r w:rsidR="00E960FC">
        <w:rPr>
          <w:rFonts w:ascii="Arial" w:eastAsia="Times New Roman" w:hAnsi="Arial" w:cs="Arial"/>
          <w:sz w:val="24"/>
          <w:szCs w:val="24"/>
        </w:rPr>
        <w:t>Therefore</w:t>
      </w:r>
      <w:r w:rsidR="00D864B4">
        <w:rPr>
          <w:rFonts w:ascii="Arial" w:eastAsia="Times New Roman" w:hAnsi="Arial" w:cs="Arial"/>
          <w:sz w:val="24"/>
          <w:szCs w:val="24"/>
        </w:rPr>
        <w:t>,</w:t>
      </w:r>
      <w:r w:rsidR="00E960FC">
        <w:rPr>
          <w:rFonts w:ascii="Arial" w:eastAsia="Times New Roman" w:hAnsi="Arial" w:cs="Arial"/>
          <w:sz w:val="24"/>
          <w:szCs w:val="24"/>
        </w:rPr>
        <w:t xml:space="preserve"> the Council is in effect </w:t>
      </w:r>
      <w:r w:rsidR="00DF0C5D">
        <w:rPr>
          <w:rFonts w:ascii="Arial" w:eastAsia="Times New Roman" w:hAnsi="Arial" w:cs="Arial"/>
          <w:sz w:val="24"/>
          <w:szCs w:val="24"/>
        </w:rPr>
        <w:t>giving notice at the start of the placement</w:t>
      </w:r>
      <w:r w:rsidR="00E960FC">
        <w:rPr>
          <w:rFonts w:ascii="Arial" w:eastAsia="Times New Roman" w:hAnsi="Arial" w:cs="Arial"/>
          <w:sz w:val="24"/>
          <w:szCs w:val="24"/>
        </w:rPr>
        <w:t xml:space="preserve"> </w:t>
      </w:r>
      <w:r w:rsidR="00576FC4">
        <w:rPr>
          <w:rFonts w:ascii="Arial" w:eastAsia="Times New Roman" w:hAnsi="Arial" w:cs="Arial"/>
          <w:sz w:val="24"/>
          <w:szCs w:val="24"/>
        </w:rPr>
        <w:t>regarding</w:t>
      </w:r>
      <w:r w:rsidR="00D864B4">
        <w:rPr>
          <w:rFonts w:ascii="Arial" w:eastAsia="Times New Roman" w:hAnsi="Arial" w:cs="Arial"/>
          <w:sz w:val="24"/>
          <w:szCs w:val="24"/>
        </w:rPr>
        <w:t xml:space="preserve"> </w:t>
      </w:r>
      <w:r w:rsidR="00E960FC">
        <w:rPr>
          <w:rFonts w:ascii="Arial" w:eastAsia="Times New Roman" w:hAnsi="Arial" w:cs="Arial"/>
          <w:sz w:val="24"/>
          <w:szCs w:val="24"/>
        </w:rPr>
        <w:t>what will happen if there is no forwarding address or contact</w:t>
      </w:r>
      <w:r w:rsidR="00811923">
        <w:rPr>
          <w:rFonts w:ascii="Arial" w:eastAsia="Times New Roman" w:hAnsi="Arial" w:cs="Arial"/>
          <w:sz w:val="24"/>
          <w:szCs w:val="24"/>
        </w:rPr>
        <w:t xml:space="preserve">. </w:t>
      </w:r>
    </w:p>
    <w:p w14:paraId="4DCDF5F6" w14:textId="77777777" w:rsidR="00DF0C5D" w:rsidRDefault="00DF0C5D" w:rsidP="00DE49F4">
      <w:pPr>
        <w:tabs>
          <w:tab w:val="center" w:pos="4320"/>
          <w:tab w:val="right" w:pos="8640"/>
        </w:tabs>
        <w:spacing w:after="0" w:line="240" w:lineRule="auto"/>
        <w:ind w:left="709" w:hanging="709"/>
        <w:jc w:val="both"/>
        <w:rPr>
          <w:rFonts w:ascii="Arial" w:eastAsia="Times New Roman" w:hAnsi="Arial" w:cs="Arial"/>
          <w:sz w:val="24"/>
          <w:szCs w:val="24"/>
        </w:rPr>
      </w:pPr>
    </w:p>
    <w:p w14:paraId="263A7DFF" w14:textId="5FEDBE48" w:rsidR="009926C7" w:rsidRDefault="0000144A" w:rsidP="009A305F">
      <w:pPr>
        <w:tabs>
          <w:tab w:val="center" w:pos="4320"/>
          <w:tab w:val="right" w:pos="8640"/>
        </w:tabs>
        <w:spacing w:after="0" w:line="240" w:lineRule="auto"/>
        <w:ind w:left="709" w:hanging="709"/>
        <w:jc w:val="both"/>
        <w:rPr>
          <w:rFonts w:ascii="Arial" w:eastAsia="Times New Roman" w:hAnsi="Arial" w:cs="Arial"/>
          <w:sz w:val="24"/>
          <w:szCs w:val="24"/>
        </w:rPr>
      </w:pPr>
      <w:r>
        <w:rPr>
          <w:rFonts w:ascii="Arial" w:eastAsia="Times New Roman" w:hAnsi="Arial" w:cs="Arial"/>
          <w:sz w:val="24"/>
          <w:szCs w:val="24"/>
        </w:rPr>
        <w:t>17</w:t>
      </w:r>
      <w:r w:rsidR="00DF0C5D">
        <w:rPr>
          <w:rFonts w:ascii="Arial" w:eastAsia="Times New Roman" w:hAnsi="Arial" w:cs="Arial"/>
          <w:sz w:val="24"/>
          <w:szCs w:val="24"/>
        </w:rPr>
        <w:t>.</w:t>
      </w:r>
      <w:r w:rsidR="002E1000">
        <w:rPr>
          <w:rFonts w:ascii="Arial" w:eastAsia="Times New Roman" w:hAnsi="Arial" w:cs="Arial"/>
          <w:sz w:val="24"/>
          <w:szCs w:val="24"/>
        </w:rPr>
        <w:t>8</w:t>
      </w:r>
      <w:r w:rsidR="00DF0C5D">
        <w:rPr>
          <w:rFonts w:ascii="Arial" w:eastAsia="Times New Roman" w:hAnsi="Arial" w:cs="Arial"/>
          <w:sz w:val="24"/>
          <w:szCs w:val="24"/>
        </w:rPr>
        <w:tab/>
        <w:t xml:space="preserve">The Council will make </w:t>
      </w:r>
      <w:r w:rsidR="00E960FC">
        <w:rPr>
          <w:rFonts w:ascii="Arial" w:eastAsia="Times New Roman" w:hAnsi="Arial" w:cs="Arial"/>
          <w:sz w:val="24"/>
          <w:szCs w:val="24"/>
        </w:rPr>
        <w:t xml:space="preserve">reasonable steps to </w:t>
      </w:r>
      <w:r w:rsidR="009926C7">
        <w:rPr>
          <w:rFonts w:ascii="Arial" w:eastAsia="Times New Roman" w:hAnsi="Arial" w:cs="Arial"/>
          <w:sz w:val="24"/>
          <w:szCs w:val="24"/>
        </w:rPr>
        <w:t>contact</w:t>
      </w:r>
      <w:r w:rsidR="00E960FC">
        <w:rPr>
          <w:rFonts w:ascii="Arial" w:eastAsia="Times New Roman" w:hAnsi="Arial" w:cs="Arial"/>
          <w:sz w:val="24"/>
          <w:szCs w:val="24"/>
        </w:rPr>
        <w:t xml:space="preserve"> </w:t>
      </w:r>
      <w:r w:rsidR="000A38C1" w:rsidRPr="000A38C1">
        <w:rPr>
          <w:rFonts w:ascii="Arial" w:eastAsia="Times New Roman" w:hAnsi="Arial" w:cs="Arial"/>
          <w:sz w:val="24"/>
          <w:szCs w:val="24"/>
        </w:rPr>
        <w:t>the household</w:t>
      </w:r>
      <w:r w:rsidR="00E960FC">
        <w:rPr>
          <w:rFonts w:ascii="Arial" w:eastAsia="Times New Roman" w:hAnsi="Arial" w:cs="Arial"/>
          <w:sz w:val="24"/>
          <w:szCs w:val="24"/>
        </w:rPr>
        <w:t>, where possible.</w:t>
      </w:r>
      <w:r w:rsidR="00DF0C5D">
        <w:rPr>
          <w:rFonts w:ascii="Arial" w:eastAsia="Times New Roman" w:hAnsi="Arial" w:cs="Arial"/>
          <w:sz w:val="24"/>
          <w:szCs w:val="24"/>
        </w:rPr>
        <w:t xml:space="preserve"> </w:t>
      </w:r>
    </w:p>
    <w:p w14:paraId="033BD1C9" w14:textId="77777777" w:rsidR="009926C7" w:rsidRDefault="009926C7" w:rsidP="009A305F">
      <w:pPr>
        <w:tabs>
          <w:tab w:val="center" w:pos="4320"/>
          <w:tab w:val="right" w:pos="8640"/>
        </w:tabs>
        <w:spacing w:after="0" w:line="240" w:lineRule="auto"/>
        <w:ind w:left="709" w:hanging="709"/>
        <w:jc w:val="both"/>
        <w:rPr>
          <w:rFonts w:ascii="Arial" w:eastAsia="Times New Roman" w:hAnsi="Arial" w:cs="Arial"/>
          <w:sz w:val="24"/>
          <w:szCs w:val="24"/>
        </w:rPr>
      </w:pPr>
    </w:p>
    <w:p w14:paraId="0BDA8ED5" w14:textId="7C4AD91E" w:rsidR="001C6723" w:rsidRPr="0000144A" w:rsidRDefault="0000144A" w:rsidP="0000144A">
      <w:pPr>
        <w:tabs>
          <w:tab w:val="center" w:pos="4320"/>
          <w:tab w:val="right" w:pos="8640"/>
        </w:tabs>
        <w:spacing w:after="0" w:line="240" w:lineRule="auto"/>
        <w:ind w:left="709" w:hanging="709"/>
        <w:jc w:val="both"/>
        <w:rPr>
          <w:rFonts w:ascii="Arial" w:eastAsia="Times New Roman" w:hAnsi="Arial" w:cs="Arial"/>
          <w:sz w:val="24"/>
          <w:szCs w:val="24"/>
        </w:rPr>
      </w:pPr>
      <w:r>
        <w:rPr>
          <w:rFonts w:ascii="Arial" w:eastAsia="Times New Roman" w:hAnsi="Arial" w:cs="Arial"/>
          <w:sz w:val="24"/>
          <w:szCs w:val="24"/>
        </w:rPr>
        <w:t>17</w:t>
      </w:r>
      <w:r w:rsidR="009926C7">
        <w:rPr>
          <w:rFonts w:ascii="Arial" w:eastAsia="Times New Roman" w:hAnsi="Arial" w:cs="Arial"/>
          <w:sz w:val="24"/>
          <w:szCs w:val="24"/>
        </w:rPr>
        <w:t>.</w:t>
      </w:r>
      <w:r w:rsidR="002E1000">
        <w:rPr>
          <w:rFonts w:ascii="Arial" w:eastAsia="Times New Roman" w:hAnsi="Arial" w:cs="Arial"/>
          <w:sz w:val="24"/>
          <w:szCs w:val="24"/>
        </w:rPr>
        <w:t>9</w:t>
      </w:r>
      <w:r w:rsidR="009926C7">
        <w:rPr>
          <w:rFonts w:ascii="Arial" w:eastAsia="Times New Roman" w:hAnsi="Arial" w:cs="Arial"/>
          <w:sz w:val="24"/>
          <w:szCs w:val="24"/>
        </w:rPr>
        <w:tab/>
        <w:t>The Council may use its discretion</w:t>
      </w:r>
      <w:r w:rsidR="00C77824">
        <w:rPr>
          <w:rFonts w:ascii="Arial" w:eastAsia="Times New Roman" w:hAnsi="Arial" w:cs="Arial"/>
          <w:sz w:val="24"/>
          <w:szCs w:val="24"/>
        </w:rPr>
        <w:t>ary powers</w:t>
      </w:r>
      <w:r w:rsidR="009926C7">
        <w:rPr>
          <w:rFonts w:ascii="Arial" w:eastAsia="Times New Roman" w:hAnsi="Arial" w:cs="Arial"/>
          <w:sz w:val="24"/>
          <w:szCs w:val="24"/>
        </w:rPr>
        <w:t xml:space="preserve"> to store personal belongings beyond the 28</w:t>
      </w:r>
      <w:r w:rsidR="00D864B4">
        <w:rPr>
          <w:rFonts w:ascii="Arial" w:eastAsia="Times New Roman" w:hAnsi="Arial" w:cs="Arial"/>
          <w:sz w:val="24"/>
          <w:szCs w:val="24"/>
        </w:rPr>
        <w:t>-</w:t>
      </w:r>
      <w:r w:rsidR="009926C7">
        <w:rPr>
          <w:rFonts w:ascii="Arial" w:eastAsia="Times New Roman" w:hAnsi="Arial" w:cs="Arial"/>
          <w:sz w:val="24"/>
          <w:szCs w:val="24"/>
        </w:rPr>
        <w:t>day notice date</w:t>
      </w:r>
      <w:r w:rsidR="00C77824">
        <w:rPr>
          <w:rFonts w:ascii="Arial" w:eastAsia="Times New Roman" w:hAnsi="Arial" w:cs="Arial"/>
          <w:sz w:val="24"/>
          <w:szCs w:val="24"/>
        </w:rPr>
        <w:t xml:space="preserve"> when considering any special circumstances.</w:t>
      </w:r>
      <w:r w:rsidR="000A38C1" w:rsidRPr="000A38C1">
        <w:rPr>
          <w:rFonts w:ascii="Arial" w:eastAsia="Times New Roman" w:hAnsi="Arial" w:cs="Arial"/>
          <w:sz w:val="24"/>
          <w:szCs w:val="24"/>
        </w:rPr>
        <w:t xml:space="preserve"> </w:t>
      </w:r>
    </w:p>
    <w:p w14:paraId="0F7882F8" w14:textId="6485FAD3" w:rsidR="00564E7B" w:rsidRDefault="0000144A" w:rsidP="007E5B69">
      <w:pPr>
        <w:pStyle w:val="TitleforContents"/>
        <w:numPr>
          <w:ilvl w:val="0"/>
          <w:numId w:val="0"/>
        </w:numPr>
      </w:pPr>
      <w:bookmarkStart w:id="28" w:name="_Toc194396337"/>
      <w:r>
        <w:t>18</w:t>
      </w:r>
      <w:r w:rsidR="007E5B69">
        <w:t xml:space="preserve">. </w:t>
      </w:r>
      <w:r w:rsidR="00DE49F4">
        <w:tab/>
      </w:r>
      <w:bookmarkStart w:id="29" w:name="_Hlk165457335"/>
      <w:r w:rsidR="00564E7B" w:rsidRPr="00564E7B">
        <w:t>SAFEGUARDING</w:t>
      </w:r>
      <w:bookmarkEnd w:id="28"/>
      <w:r w:rsidR="00564E7B" w:rsidRPr="00564E7B">
        <w:t xml:space="preserve"> </w:t>
      </w:r>
    </w:p>
    <w:p w14:paraId="11FE11AD" w14:textId="77777777" w:rsidR="00F35A25" w:rsidRDefault="00F35A25" w:rsidP="009A305F">
      <w:pPr>
        <w:spacing w:after="0"/>
        <w:rPr>
          <w:rFonts w:ascii="Arial" w:hAnsi="Arial" w:cs="Arial"/>
          <w:sz w:val="24"/>
          <w:szCs w:val="24"/>
        </w:rPr>
      </w:pPr>
    </w:p>
    <w:p w14:paraId="494F99F6" w14:textId="2153AF50" w:rsidR="000B2D5D" w:rsidRDefault="0000144A" w:rsidP="000B2D5D">
      <w:pPr>
        <w:jc w:val="both"/>
        <w:rPr>
          <w:rFonts w:ascii="Arial" w:hAnsi="Arial" w:cs="Arial"/>
          <w:color w:val="0B0C0C"/>
          <w:sz w:val="24"/>
          <w:szCs w:val="24"/>
          <w:shd w:val="clear" w:color="auto" w:fill="FFFFFF"/>
        </w:rPr>
      </w:pPr>
      <w:bookmarkStart w:id="30" w:name="_Hlk165446892"/>
      <w:r>
        <w:rPr>
          <w:rFonts w:ascii="Arial" w:hAnsi="Arial" w:cs="Arial"/>
          <w:sz w:val="24"/>
          <w:szCs w:val="24"/>
        </w:rPr>
        <w:t>18</w:t>
      </w:r>
      <w:r w:rsidR="00C1048D">
        <w:rPr>
          <w:rFonts w:ascii="Arial" w:hAnsi="Arial" w:cs="Arial"/>
          <w:sz w:val="24"/>
          <w:szCs w:val="24"/>
        </w:rPr>
        <w:t>.1</w:t>
      </w:r>
      <w:r w:rsidR="00C1048D">
        <w:rPr>
          <w:rFonts w:ascii="Arial" w:hAnsi="Arial" w:cs="Arial"/>
          <w:sz w:val="24"/>
          <w:szCs w:val="24"/>
        </w:rPr>
        <w:tab/>
      </w:r>
      <w:r w:rsidR="008A5712" w:rsidRPr="008A5712">
        <w:rPr>
          <w:rFonts w:ascii="Arial" w:hAnsi="Arial" w:cs="Arial"/>
          <w:color w:val="000000"/>
          <w:sz w:val="24"/>
          <w:szCs w:val="24"/>
        </w:rPr>
        <w:t>Safeguarding is everyone’s responsibility.</w:t>
      </w:r>
      <w:r w:rsidR="008A5712">
        <w:rPr>
          <w:rFonts w:ascii="Arial" w:hAnsi="Arial" w:cs="Arial"/>
          <w:color w:val="000000"/>
          <w:sz w:val="24"/>
          <w:szCs w:val="24"/>
        </w:rPr>
        <w:t xml:space="preserve"> </w:t>
      </w:r>
      <w:r w:rsidR="008A5712" w:rsidRPr="00F3310B">
        <w:rPr>
          <w:rFonts w:ascii="Arial" w:hAnsi="Arial" w:cs="Arial"/>
          <w:sz w:val="24"/>
          <w:szCs w:val="24"/>
        </w:rPr>
        <w:t xml:space="preserve">This </w:t>
      </w:r>
      <w:r w:rsidR="00487B5F">
        <w:rPr>
          <w:rFonts w:ascii="Arial" w:hAnsi="Arial" w:cs="Arial"/>
          <w:sz w:val="24"/>
          <w:szCs w:val="24"/>
        </w:rPr>
        <w:t>P</w:t>
      </w:r>
      <w:r w:rsidR="008A5712" w:rsidRPr="00F3310B">
        <w:rPr>
          <w:rFonts w:ascii="Arial" w:hAnsi="Arial" w:cs="Arial"/>
          <w:sz w:val="24"/>
          <w:szCs w:val="24"/>
        </w:rPr>
        <w:t>olicy</w:t>
      </w:r>
      <w:r w:rsidR="008A5712">
        <w:rPr>
          <w:rFonts w:ascii="Arial" w:hAnsi="Arial" w:cs="Arial"/>
          <w:sz w:val="24"/>
          <w:szCs w:val="24"/>
        </w:rPr>
        <w:t xml:space="preserve"> </w:t>
      </w:r>
      <w:r w:rsidR="008A5712" w:rsidRPr="00F3310B">
        <w:rPr>
          <w:rFonts w:ascii="Arial" w:hAnsi="Arial" w:cs="Arial"/>
          <w:sz w:val="24"/>
          <w:szCs w:val="24"/>
        </w:rPr>
        <w:t xml:space="preserve">makes an explicit link </w:t>
      </w:r>
      <w:r w:rsidR="00356FE9">
        <w:rPr>
          <w:rFonts w:ascii="Arial" w:hAnsi="Arial" w:cs="Arial"/>
          <w:sz w:val="24"/>
          <w:szCs w:val="24"/>
        </w:rPr>
        <w:t>between</w:t>
      </w:r>
      <w:r w:rsidR="008A5712">
        <w:rPr>
          <w:rFonts w:ascii="Arial" w:hAnsi="Arial" w:cs="Arial"/>
          <w:sz w:val="24"/>
          <w:szCs w:val="24"/>
        </w:rPr>
        <w:tab/>
      </w:r>
      <w:r w:rsidR="008A5712" w:rsidRPr="00F3310B">
        <w:rPr>
          <w:rFonts w:ascii="Arial" w:hAnsi="Arial" w:cs="Arial"/>
          <w:sz w:val="24"/>
          <w:szCs w:val="24"/>
        </w:rPr>
        <w:t xml:space="preserve">homeless households </w:t>
      </w:r>
      <w:r w:rsidR="008A5712" w:rsidRPr="000B51DA">
        <w:rPr>
          <w:rFonts w:ascii="Arial" w:hAnsi="Arial" w:cs="Arial"/>
          <w:sz w:val="24"/>
          <w:szCs w:val="24"/>
        </w:rPr>
        <w:t xml:space="preserve">in </w:t>
      </w:r>
      <w:r w:rsidR="00A07DBF" w:rsidRPr="000B51DA">
        <w:rPr>
          <w:rFonts w:ascii="Arial" w:hAnsi="Arial" w:cs="Arial"/>
          <w:sz w:val="24"/>
          <w:szCs w:val="24"/>
        </w:rPr>
        <w:t xml:space="preserve">all </w:t>
      </w:r>
      <w:r w:rsidR="008A5712" w:rsidRPr="000B51DA">
        <w:rPr>
          <w:rFonts w:ascii="Arial" w:hAnsi="Arial" w:cs="Arial"/>
          <w:sz w:val="24"/>
          <w:szCs w:val="24"/>
        </w:rPr>
        <w:t>temporary</w:t>
      </w:r>
      <w:r w:rsidR="00E625C2" w:rsidRPr="000B51DA">
        <w:rPr>
          <w:rFonts w:ascii="Arial" w:hAnsi="Arial" w:cs="Arial"/>
          <w:sz w:val="24"/>
          <w:szCs w:val="24"/>
        </w:rPr>
        <w:t xml:space="preserve"> </w:t>
      </w:r>
      <w:r w:rsidR="008A5712" w:rsidRPr="00F3310B">
        <w:rPr>
          <w:rFonts w:ascii="Arial" w:hAnsi="Arial" w:cs="Arial"/>
          <w:sz w:val="24"/>
          <w:szCs w:val="24"/>
        </w:rPr>
        <w:t>accommodation</w:t>
      </w:r>
      <w:r w:rsidR="00C47F98">
        <w:rPr>
          <w:rFonts w:ascii="Arial" w:hAnsi="Arial" w:cs="Arial"/>
          <w:sz w:val="24"/>
          <w:szCs w:val="24"/>
        </w:rPr>
        <w:t xml:space="preserve"> </w:t>
      </w:r>
      <w:r w:rsidR="008A5712" w:rsidRPr="00F3310B">
        <w:rPr>
          <w:rFonts w:ascii="Arial" w:hAnsi="Arial" w:cs="Arial"/>
          <w:sz w:val="24"/>
          <w:szCs w:val="24"/>
        </w:rPr>
        <w:t xml:space="preserve">and </w:t>
      </w:r>
      <w:r w:rsidR="00356FE9" w:rsidRPr="00F3310B">
        <w:rPr>
          <w:rFonts w:ascii="Arial" w:hAnsi="Arial" w:cs="Arial"/>
          <w:sz w:val="24"/>
          <w:szCs w:val="24"/>
        </w:rPr>
        <w:t xml:space="preserve">safeguarding in </w:t>
      </w:r>
      <w:r w:rsidR="00A07DBF">
        <w:rPr>
          <w:rFonts w:ascii="Arial" w:hAnsi="Arial" w:cs="Arial"/>
          <w:sz w:val="24"/>
          <w:szCs w:val="24"/>
        </w:rPr>
        <w:tab/>
      </w:r>
      <w:r w:rsidR="00356FE9" w:rsidRPr="00F3310B">
        <w:rPr>
          <w:rFonts w:ascii="Arial" w:hAnsi="Arial" w:cs="Arial"/>
          <w:sz w:val="24"/>
          <w:szCs w:val="24"/>
        </w:rPr>
        <w:t xml:space="preserve">respect of </w:t>
      </w:r>
      <w:r w:rsidR="00356FE9">
        <w:rPr>
          <w:rFonts w:ascii="Arial" w:hAnsi="Arial" w:cs="Arial"/>
          <w:sz w:val="24"/>
          <w:szCs w:val="24"/>
        </w:rPr>
        <w:t xml:space="preserve">children, young people and vulnerable adults </w:t>
      </w:r>
      <w:r w:rsidR="00356FE9" w:rsidRPr="00F3310B">
        <w:rPr>
          <w:rFonts w:ascii="Arial" w:hAnsi="Arial" w:cs="Arial"/>
          <w:sz w:val="24"/>
          <w:szCs w:val="24"/>
        </w:rPr>
        <w:t xml:space="preserve">placed into </w:t>
      </w:r>
      <w:r w:rsidR="00356FE9" w:rsidRPr="00520FA5">
        <w:rPr>
          <w:rFonts w:ascii="Arial" w:hAnsi="Arial" w:cs="Arial"/>
          <w:sz w:val="24"/>
          <w:szCs w:val="24"/>
        </w:rPr>
        <w:t xml:space="preserve">temporary </w:t>
      </w:r>
      <w:r w:rsidR="00356FE9">
        <w:rPr>
          <w:rFonts w:ascii="Arial" w:hAnsi="Arial" w:cs="Arial"/>
          <w:sz w:val="24"/>
          <w:szCs w:val="24"/>
        </w:rPr>
        <w:tab/>
      </w:r>
      <w:r w:rsidR="00356FE9" w:rsidRPr="00520FA5">
        <w:rPr>
          <w:rFonts w:ascii="Arial" w:hAnsi="Arial" w:cs="Arial"/>
          <w:sz w:val="24"/>
          <w:szCs w:val="24"/>
        </w:rPr>
        <w:t>accommodation. In particula</w:t>
      </w:r>
      <w:r w:rsidR="00356FE9">
        <w:rPr>
          <w:rFonts w:ascii="Arial" w:hAnsi="Arial" w:cs="Arial"/>
          <w:sz w:val="24"/>
          <w:szCs w:val="24"/>
        </w:rPr>
        <w:t>r</w:t>
      </w:r>
      <w:r w:rsidR="00356FE9" w:rsidRPr="00520FA5">
        <w:rPr>
          <w:rFonts w:ascii="Arial" w:hAnsi="Arial" w:cs="Arial"/>
          <w:sz w:val="24"/>
          <w:szCs w:val="24"/>
        </w:rPr>
        <w:t>, the f</w:t>
      </w:r>
      <w:r w:rsidR="00356FE9" w:rsidRPr="00520FA5">
        <w:rPr>
          <w:rFonts w:ascii="Arial" w:hAnsi="Arial" w:cs="Arial"/>
          <w:color w:val="0B0C0C"/>
          <w:sz w:val="24"/>
          <w:szCs w:val="24"/>
          <w:shd w:val="clear" w:color="auto" w:fill="FFFFFF"/>
        </w:rPr>
        <w:t xml:space="preserve">actors </w:t>
      </w:r>
      <w:r w:rsidR="00356FE9">
        <w:rPr>
          <w:rFonts w:ascii="Arial" w:hAnsi="Arial" w:cs="Arial"/>
          <w:color w:val="0B0C0C"/>
          <w:sz w:val="24"/>
          <w:szCs w:val="24"/>
          <w:shd w:val="clear" w:color="auto" w:fill="FFFFFF"/>
        </w:rPr>
        <w:t xml:space="preserve">the Council must </w:t>
      </w:r>
      <w:proofErr w:type="gramStart"/>
      <w:r w:rsidR="00356FE9">
        <w:rPr>
          <w:rFonts w:ascii="Arial" w:hAnsi="Arial" w:cs="Arial"/>
          <w:color w:val="0B0C0C"/>
          <w:sz w:val="24"/>
          <w:szCs w:val="24"/>
          <w:shd w:val="clear" w:color="auto" w:fill="FFFFFF"/>
        </w:rPr>
        <w:t xml:space="preserve">take </w:t>
      </w:r>
      <w:r w:rsidR="00356FE9" w:rsidRPr="00520FA5">
        <w:rPr>
          <w:rFonts w:ascii="Arial" w:hAnsi="Arial" w:cs="Arial"/>
          <w:color w:val="0B0C0C"/>
          <w:sz w:val="24"/>
          <w:szCs w:val="24"/>
          <w:shd w:val="clear" w:color="auto" w:fill="FFFFFF"/>
        </w:rPr>
        <w:t>into account</w:t>
      </w:r>
      <w:proofErr w:type="gramEnd"/>
      <w:r w:rsidR="00356FE9" w:rsidRPr="00520FA5">
        <w:rPr>
          <w:rFonts w:ascii="Arial" w:hAnsi="Arial" w:cs="Arial"/>
          <w:color w:val="0B0C0C"/>
          <w:sz w:val="24"/>
          <w:szCs w:val="24"/>
          <w:shd w:val="clear" w:color="auto" w:fill="FFFFFF"/>
        </w:rPr>
        <w:t xml:space="preserve"> </w:t>
      </w:r>
      <w:r w:rsidR="00356FE9">
        <w:rPr>
          <w:rFonts w:ascii="Arial" w:hAnsi="Arial" w:cs="Arial"/>
          <w:color w:val="0B0C0C"/>
          <w:sz w:val="24"/>
          <w:szCs w:val="24"/>
          <w:shd w:val="clear" w:color="auto" w:fill="FFFFFF"/>
        </w:rPr>
        <w:t>when</w:t>
      </w:r>
      <w:r w:rsidR="00356FE9">
        <w:rPr>
          <w:rFonts w:ascii="Arial" w:hAnsi="Arial" w:cs="Arial"/>
          <w:color w:val="0B0C0C"/>
          <w:sz w:val="24"/>
          <w:szCs w:val="24"/>
          <w:shd w:val="clear" w:color="auto" w:fill="FFFFFF"/>
        </w:rPr>
        <w:tab/>
      </w:r>
      <w:r w:rsidR="00356FE9" w:rsidRPr="00520FA5">
        <w:rPr>
          <w:rFonts w:ascii="Arial" w:hAnsi="Arial" w:cs="Arial"/>
          <w:color w:val="0B0C0C"/>
          <w:sz w:val="24"/>
          <w:szCs w:val="24"/>
          <w:shd w:val="clear" w:color="auto" w:fill="FFFFFF"/>
        </w:rPr>
        <w:t xml:space="preserve">determining the suitability of accommodation secured under the Housing Act </w:t>
      </w:r>
      <w:r w:rsidR="00356FE9">
        <w:rPr>
          <w:rFonts w:ascii="Arial" w:hAnsi="Arial" w:cs="Arial"/>
          <w:color w:val="0B0C0C"/>
          <w:sz w:val="24"/>
          <w:szCs w:val="24"/>
          <w:shd w:val="clear" w:color="auto" w:fill="FFFFFF"/>
        </w:rPr>
        <w:t>1996</w:t>
      </w:r>
      <w:r w:rsidR="00356FE9">
        <w:rPr>
          <w:rFonts w:ascii="Arial" w:hAnsi="Arial" w:cs="Arial"/>
          <w:color w:val="0B0C0C"/>
          <w:sz w:val="24"/>
          <w:szCs w:val="24"/>
          <w:shd w:val="clear" w:color="auto" w:fill="FFFFFF"/>
        </w:rPr>
        <w:tab/>
        <w:t xml:space="preserve">as set out in the Homeless Code of Guidance for Local Authorities </w:t>
      </w:r>
      <w:r w:rsidR="00356FE9">
        <w:rPr>
          <w:rFonts w:ascii="Arial" w:hAnsi="Arial" w:cs="Arial"/>
          <w:color w:val="0B0C0C"/>
          <w:sz w:val="24"/>
          <w:szCs w:val="24"/>
          <w:shd w:val="clear" w:color="auto" w:fill="FFFFFF"/>
        </w:rPr>
        <w:tab/>
        <w:t>(Department</w:t>
      </w:r>
      <w:r w:rsidR="00652973">
        <w:rPr>
          <w:rFonts w:ascii="Arial" w:hAnsi="Arial" w:cs="Arial"/>
          <w:color w:val="0B0C0C"/>
          <w:sz w:val="24"/>
          <w:szCs w:val="24"/>
          <w:shd w:val="clear" w:color="auto" w:fill="FFFFFF"/>
        </w:rPr>
        <w:t xml:space="preserve"> </w:t>
      </w:r>
      <w:r w:rsidR="00356FE9">
        <w:rPr>
          <w:rFonts w:ascii="Arial" w:hAnsi="Arial" w:cs="Arial"/>
          <w:color w:val="0B0C0C"/>
          <w:sz w:val="24"/>
          <w:szCs w:val="24"/>
          <w:shd w:val="clear" w:color="auto" w:fill="FFFFFF"/>
        </w:rPr>
        <w:t xml:space="preserve">of </w:t>
      </w:r>
      <w:r w:rsidR="00356FE9">
        <w:rPr>
          <w:rFonts w:ascii="Arial" w:hAnsi="Arial" w:cs="Arial"/>
          <w:color w:val="0B0C0C"/>
          <w:sz w:val="24"/>
          <w:szCs w:val="24"/>
          <w:shd w:val="clear" w:color="auto" w:fill="FFFFFF"/>
        </w:rPr>
        <w:tab/>
        <w:t xml:space="preserve">Levelling Up, Housing and Communities).   </w:t>
      </w:r>
    </w:p>
    <w:p w14:paraId="22FFEC61" w14:textId="623C6940" w:rsidR="00D31F55" w:rsidRDefault="0000144A" w:rsidP="00266CE1">
      <w:pPr>
        <w:jc w:val="both"/>
        <w:rPr>
          <w:rFonts w:ascii="Arial" w:hAnsi="Arial" w:cs="Arial"/>
          <w:sz w:val="24"/>
          <w:szCs w:val="24"/>
        </w:rPr>
      </w:pPr>
      <w:r>
        <w:rPr>
          <w:rFonts w:ascii="Arial" w:hAnsi="Arial" w:cs="Arial"/>
          <w:color w:val="0B0C0C"/>
          <w:sz w:val="24"/>
          <w:szCs w:val="24"/>
          <w:shd w:val="clear" w:color="auto" w:fill="FFFFFF"/>
        </w:rPr>
        <w:t>18</w:t>
      </w:r>
      <w:r w:rsidR="000B2D5D">
        <w:rPr>
          <w:rFonts w:ascii="Arial" w:hAnsi="Arial" w:cs="Arial"/>
          <w:color w:val="0B0C0C"/>
          <w:sz w:val="24"/>
          <w:szCs w:val="24"/>
          <w:shd w:val="clear" w:color="auto" w:fill="FFFFFF"/>
        </w:rPr>
        <w:t>.2</w:t>
      </w:r>
      <w:r w:rsidR="000B2D5D">
        <w:rPr>
          <w:rFonts w:ascii="Arial" w:hAnsi="Arial" w:cs="Arial"/>
          <w:color w:val="0B0C0C"/>
          <w:sz w:val="24"/>
          <w:szCs w:val="24"/>
          <w:shd w:val="clear" w:color="auto" w:fill="FFFFFF"/>
        </w:rPr>
        <w:tab/>
      </w:r>
      <w:r w:rsidR="000B2D5D" w:rsidRPr="00F35A25">
        <w:rPr>
          <w:rFonts w:ascii="Arial" w:hAnsi="Arial" w:cs="Arial"/>
          <w:sz w:val="24"/>
          <w:szCs w:val="24"/>
        </w:rPr>
        <w:t>The</w:t>
      </w:r>
      <w:r w:rsidR="000B2D5D">
        <w:rPr>
          <w:rFonts w:ascii="Arial" w:hAnsi="Arial" w:cs="Arial"/>
          <w:sz w:val="24"/>
          <w:szCs w:val="24"/>
        </w:rPr>
        <w:t xml:space="preserve"> Homelessness and Temporary Accommodation Service will </w:t>
      </w:r>
      <w:r w:rsidR="000B2D5D" w:rsidRPr="00F35A25">
        <w:rPr>
          <w:rFonts w:ascii="Arial" w:hAnsi="Arial" w:cs="Arial"/>
          <w:sz w:val="24"/>
          <w:szCs w:val="24"/>
        </w:rPr>
        <w:t xml:space="preserve">take full ownership </w:t>
      </w:r>
      <w:r w:rsidR="000B2D5D">
        <w:rPr>
          <w:rFonts w:ascii="Arial" w:hAnsi="Arial" w:cs="Arial"/>
          <w:sz w:val="24"/>
          <w:szCs w:val="24"/>
        </w:rPr>
        <w:tab/>
      </w:r>
      <w:r w:rsidR="000B2D5D" w:rsidRPr="00F35A25">
        <w:rPr>
          <w:rFonts w:ascii="Arial" w:hAnsi="Arial" w:cs="Arial"/>
          <w:sz w:val="24"/>
          <w:szCs w:val="24"/>
        </w:rPr>
        <w:t>of their safeguarding responsibilities for children, young</w:t>
      </w:r>
      <w:r w:rsidR="000B2D5D">
        <w:rPr>
          <w:rFonts w:ascii="Arial" w:hAnsi="Arial" w:cs="Arial"/>
          <w:sz w:val="24"/>
          <w:szCs w:val="24"/>
        </w:rPr>
        <w:t>-</w:t>
      </w:r>
      <w:r w:rsidR="000B2D5D" w:rsidRPr="00F35A25">
        <w:rPr>
          <w:rFonts w:ascii="Arial" w:hAnsi="Arial" w:cs="Arial"/>
          <w:sz w:val="24"/>
          <w:szCs w:val="24"/>
        </w:rPr>
        <w:t xml:space="preserve">people and adults. </w:t>
      </w:r>
      <w:r w:rsidR="000B2D5D">
        <w:rPr>
          <w:rFonts w:ascii="Arial" w:hAnsi="Arial" w:cs="Arial"/>
          <w:sz w:val="24"/>
          <w:szCs w:val="24"/>
        </w:rPr>
        <w:tab/>
        <w:t>A</w:t>
      </w:r>
      <w:r w:rsidR="000B2D5D" w:rsidRPr="00F35A25">
        <w:rPr>
          <w:rFonts w:ascii="Arial" w:hAnsi="Arial" w:cs="Arial"/>
          <w:sz w:val="24"/>
          <w:szCs w:val="24"/>
        </w:rPr>
        <w:t xml:space="preserve">ppropriate action </w:t>
      </w:r>
      <w:r w:rsidR="000B2D5D">
        <w:rPr>
          <w:rFonts w:ascii="Arial" w:hAnsi="Arial" w:cs="Arial"/>
          <w:sz w:val="24"/>
          <w:szCs w:val="24"/>
        </w:rPr>
        <w:t xml:space="preserve">will be taken </w:t>
      </w:r>
      <w:r w:rsidR="000B2D5D" w:rsidRPr="00F35A25">
        <w:rPr>
          <w:rFonts w:ascii="Arial" w:hAnsi="Arial" w:cs="Arial"/>
          <w:sz w:val="24"/>
          <w:szCs w:val="24"/>
        </w:rPr>
        <w:t xml:space="preserve">when required to ensure children, young people and </w:t>
      </w:r>
      <w:r w:rsidR="000B2D5D">
        <w:rPr>
          <w:rFonts w:ascii="Arial" w:hAnsi="Arial" w:cs="Arial"/>
          <w:sz w:val="24"/>
          <w:szCs w:val="24"/>
        </w:rPr>
        <w:tab/>
      </w:r>
      <w:r w:rsidR="000B2D5D" w:rsidRPr="00F35A25">
        <w:rPr>
          <w:rFonts w:ascii="Arial" w:hAnsi="Arial" w:cs="Arial"/>
          <w:sz w:val="24"/>
          <w:szCs w:val="24"/>
        </w:rPr>
        <w:t>adults are helped</w:t>
      </w:r>
      <w:r w:rsidR="000B2D5D">
        <w:rPr>
          <w:rFonts w:ascii="Arial" w:hAnsi="Arial" w:cs="Arial"/>
          <w:sz w:val="24"/>
          <w:szCs w:val="24"/>
        </w:rPr>
        <w:t xml:space="preserve"> and</w:t>
      </w:r>
      <w:r w:rsidR="000B2D5D" w:rsidRPr="00F35A25">
        <w:rPr>
          <w:rFonts w:ascii="Arial" w:hAnsi="Arial" w:cs="Arial"/>
          <w:sz w:val="24"/>
          <w:szCs w:val="24"/>
        </w:rPr>
        <w:t xml:space="preserve"> protected</w:t>
      </w:r>
      <w:r w:rsidR="000B2D5D">
        <w:rPr>
          <w:rFonts w:ascii="Arial" w:hAnsi="Arial" w:cs="Arial"/>
          <w:sz w:val="24"/>
          <w:szCs w:val="24"/>
        </w:rPr>
        <w:t>.</w:t>
      </w:r>
      <w:bookmarkEnd w:id="30"/>
      <w:r w:rsidR="000B2D5D" w:rsidRPr="000B2D5D">
        <w:rPr>
          <w:rFonts w:ascii="Arial" w:hAnsi="Arial" w:cs="Arial"/>
          <w:sz w:val="24"/>
          <w:szCs w:val="24"/>
        </w:rPr>
        <w:t xml:space="preserve"> </w:t>
      </w:r>
      <w:r w:rsidR="000B2D5D" w:rsidRPr="00B3414D">
        <w:rPr>
          <w:rFonts w:ascii="Arial" w:hAnsi="Arial" w:cs="Arial"/>
          <w:sz w:val="24"/>
          <w:szCs w:val="24"/>
        </w:rPr>
        <w:t>This will be achieved by:</w:t>
      </w:r>
    </w:p>
    <w:p w14:paraId="0B5B6F5E" w14:textId="1C8141CB"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Ensuring appropriate officers are trained in child and adult safeguarding</w:t>
      </w:r>
      <w:r w:rsidR="00D5795B">
        <w:rPr>
          <w:rFonts w:ascii="Arial" w:hAnsi="Arial" w:cs="Arial"/>
          <w:sz w:val="24"/>
          <w:szCs w:val="24"/>
        </w:rPr>
        <w:t>,</w:t>
      </w:r>
      <w:r w:rsidR="0061641F">
        <w:rPr>
          <w:rFonts w:ascii="Arial" w:hAnsi="Arial" w:cs="Arial"/>
          <w:sz w:val="24"/>
          <w:szCs w:val="24"/>
        </w:rPr>
        <w:t xml:space="preserve"> domestic abuse and </w:t>
      </w:r>
      <w:r w:rsidRPr="00E71511">
        <w:rPr>
          <w:rFonts w:ascii="Arial" w:hAnsi="Arial" w:cs="Arial"/>
          <w:sz w:val="24"/>
          <w:szCs w:val="24"/>
        </w:rPr>
        <w:t xml:space="preserve">trauma informed practices. </w:t>
      </w:r>
    </w:p>
    <w:p w14:paraId="4DCC14C2" w14:textId="25B43F86"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Ensuring that the workplace culture enables effective practice in safeguarding, and that everyone understands the Council’s corporate children and adults safeguarding policies.</w:t>
      </w:r>
    </w:p>
    <w:p w14:paraId="29452561" w14:textId="774D89D6"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Officers are encouraged to practice concerned curiosity.</w:t>
      </w:r>
    </w:p>
    <w:p w14:paraId="5CB7B7FA" w14:textId="0EF5B174"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 xml:space="preserve">Regular staff supervisions, and reflective learning sessions and workforce development opportunities.  </w:t>
      </w:r>
    </w:p>
    <w:p w14:paraId="0F19E570" w14:textId="18C97456"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Comprehensive record-keeping of practice and decision-making.</w:t>
      </w:r>
    </w:p>
    <w:p w14:paraId="6F83B793" w14:textId="329D2AAE"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Management oversight of decision-making.</w:t>
      </w:r>
    </w:p>
    <w:p w14:paraId="2B2683F4" w14:textId="4F441C7E" w:rsidR="00652973" w:rsidRPr="00E71511" w:rsidRDefault="00652973" w:rsidP="00D01E4C">
      <w:pPr>
        <w:pStyle w:val="ListParagraph"/>
        <w:numPr>
          <w:ilvl w:val="0"/>
          <w:numId w:val="27"/>
        </w:numPr>
        <w:spacing w:line="254" w:lineRule="auto"/>
        <w:ind w:left="1134" w:hanging="425"/>
        <w:jc w:val="both"/>
        <w:rPr>
          <w:rFonts w:ascii="Arial" w:hAnsi="Arial" w:cs="Arial"/>
          <w:sz w:val="24"/>
          <w:szCs w:val="24"/>
        </w:rPr>
      </w:pPr>
      <w:r w:rsidRPr="00E71511">
        <w:rPr>
          <w:rFonts w:ascii="Arial" w:hAnsi="Arial" w:cs="Arial"/>
          <w:sz w:val="24"/>
          <w:szCs w:val="24"/>
        </w:rPr>
        <w:t xml:space="preserve">Making appropriate referrals to agencies and services that clearly state what is being requested. </w:t>
      </w:r>
    </w:p>
    <w:p w14:paraId="685C3E22" w14:textId="0305EC7D" w:rsidR="00897043" w:rsidRPr="00E71511" w:rsidRDefault="00652973" w:rsidP="00D01E4C">
      <w:pPr>
        <w:pStyle w:val="ListParagraph"/>
        <w:numPr>
          <w:ilvl w:val="0"/>
          <w:numId w:val="27"/>
        </w:numPr>
        <w:ind w:left="1134" w:hanging="425"/>
        <w:jc w:val="both"/>
        <w:rPr>
          <w:rFonts w:ascii="Arial" w:hAnsi="Arial" w:cs="Arial"/>
          <w:sz w:val="24"/>
          <w:szCs w:val="24"/>
        </w:rPr>
      </w:pPr>
      <w:r w:rsidRPr="00E71511">
        <w:rPr>
          <w:rFonts w:ascii="Arial" w:hAnsi="Arial" w:cs="Arial"/>
          <w:sz w:val="24"/>
          <w:szCs w:val="24"/>
        </w:rPr>
        <w:lastRenderedPageBreak/>
        <w:t xml:space="preserve">Having due regard to any equality matters, including the need to take steps to take account of household members who may have a </w:t>
      </w:r>
      <w:r w:rsidR="00521029" w:rsidRPr="00E71511">
        <w:rPr>
          <w:rFonts w:ascii="Arial" w:hAnsi="Arial" w:cs="Arial"/>
          <w:sz w:val="24"/>
          <w:szCs w:val="24"/>
        </w:rPr>
        <w:t>disability.</w:t>
      </w:r>
    </w:p>
    <w:p w14:paraId="3775EB84" w14:textId="71DE7574" w:rsidR="005044CD" w:rsidRPr="0000144A" w:rsidRDefault="0000144A" w:rsidP="00E055F6">
      <w:pPr>
        <w:ind w:left="709" w:hanging="709"/>
        <w:jc w:val="both"/>
        <w:rPr>
          <w:rFonts w:ascii="Arial" w:hAnsi="Arial" w:cs="Arial"/>
          <w:sz w:val="24"/>
          <w:szCs w:val="24"/>
        </w:rPr>
      </w:pPr>
      <w:bookmarkStart w:id="31" w:name="_Hlk169599751"/>
      <w:r>
        <w:rPr>
          <w:rFonts w:ascii="Arial" w:hAnsi="Arial" w:cs="Arial"/>
          <w:sz w:val="24"/>
          <w:szCs w:val="24"/>
        </w:rPr>
        <w:t>18</w:t>
      </w:r>
      <w:r w:rsidR="00521029">
        <w:rPr>
          <w:rFonts w:ascii="Arial" w:hAnsi="Arial" w:cs="Arial"/>
          <w:sz w:val="24"/>
          <w:szCs w:val="24"/>
        </w:rPr>
        <w:t>.3</w:t>
      </w:r>
      <w:r w:rsidR="00521029">
        <w:rPr>
          <w:rFonts w:ascii="Arial" w:hAnsi="Arial" w:cs="Arial"/>
          <w:sz w:val="24"/>
          <w:szCs w:val="24"/>
        </w:rPr>
        <w:tab/>
        <w:t>The Service will also</w:t>
      </w:r>
      <w:r w:rsidR="002E1000">
        <w:rPr>
          <w:rFonts w:ascii="Arial" w:hAnsi="Arial" w:cs="Arial"/>
          <w:color w:val="FF0000"/>
          <w:sz w:val="24"/>
          <w:szCs w:val="24"/>
        </w:rPr>
        <w:t xml:space="preserve"> </w:t>
      </w:r>
      <w:r w:rsidR="002E1000">
        <w:rPr>
          <w:rFonts w:ascii="Arial" w:hAnsi="Arial" w:cs="Arial"/>
          <w:sz w:val="24"/>
          <w:szCs w:val="24"/>
        </w:rPr>
        <w:t>i</w:t>
      </w:r>
      <w:r w:rsidR="00916E70" w:rsidRPr="0000144A">
        <w:rPr>
          <w:rFonts w:ascii="Arial" w:hAnsi="Arial" w:cs="Arial"/>
          <w:sz w:val="24"/>
          <w:szCs w:val="24"/>
        </w:rPr>
        <w:t>dentify household</w:t>
      </w:r>
      <w:r w:rsidR="00F0151C">
        <w:rPr>
          <w:rFonts w:ascii="Arial" w:hAnsi="Arial" w:cs="Arial"/>
          <w:sz w:val="24"/>
          <w:szCs w:val="24"/>
        </w:rPr>
        <w:t>’</w:t>
      </w:r>
      <w:r w:rsidR="00916E70" w:rsidRPr="0000144A">
        <w:rPr>
          <w:rFonts w:ascii="Arial" w:hAnsi="Arial" w:cs="Arial"/>
          <w:sz w:val="24"/>
          <w:szCs w:val="24"/>
        </w:rPr>
        <w:t>s areas of need</w:t>
      </w:r>
      <w:r w:rsidR="008C5E7B" w:rsidRPr="0000144A">
        <w:rPr>
          <w:rFonts w:ascii="Arial" w:hAnsi="Arial" w:cs="Arial"/>
          <w:sz w:val="24"/>
          <w:szCs w:val="24"/>
        </w:rPr>
        <w:t xml:space="preserve"> </w:t>
      </w:r>
      <w:r w:rsidR="00916E70" w:rsidRPr="0000144A">
        <w:rPr>
          <w:rFonts w:ascii="Arial" w:hAnsi="Arial" w:cs="Arial"/>
          <w:sz w:val="24"/>
          <w:szCs w:val="24"/>
        </w:rPr>
        <w:t xml:space="preserve">and </w:t>
      </w:r>
      <w:r w:rsidR="00077249" w:rsidRPr="0000144A">
        <w:rPr>
          <w:rFonts w:ascii="Arial" w:hAnsi="Arial" w:cs="Arial"/>
          <w:sz w:val="24"/>
          <w:szCs w:val="24"/>
        </w:rPr>
        <w:t xml:space="preserve">any associated </w:t>
      </w:r>
      <w:r w:rsidR="00916E70" w:rsidRPr="0000144A">
        <w:rPr>
          <w:rFonts w:ascii="Arial" w:hAnsi="Arial" w:cs="Arial"/>
          <w:sz w:val="24"/>
          <w:szCs w:val="24"/>
        </w:rPr>
        <w:t>risk</w:t>
      </w:r>
      <w:r w:rsidR="00077249" w:rsidRPr="0000144A">
        <w:rPr>
          <w:rFonts w:ascii="Arial" w:hAnsi="Arial" w:cs="Arial"/>
          <w:sz w:val="24"/>
          <w:szCs w:val="24"/>
        </w:rPr>
        <w:t>s</w:t>
      </w:r>
      <w:r w:rsidR="005044CD" w:rsidRPr="0000144A">
        <w:rPr>
          <w:rFonts w:ascii="Arial" w:hAnsi="Arial" w:cs="Arial"/>
          <w:sz w:val="24"/>
          <w:szCs w:val="24"/>
        </w:rPr>
        <w:t xml:space="preserve">, </w:t>
      </w:r>
      <w:r w:rsidR="007F33E4" w:rsidRPr="0000144A">
        <w:rPr>
          <w:rFonts w:ascii="Arial" w:hAnsi="Arial" w:cs="Arial"/>
          <w:sz w:val="24"/>
          <w:szCs w:val="24"/>
        </w:rPr>
        <w:t xml:space="preserve">which </w:t>
      </w:r>
      <w:r w:rsidR="005044CD" w:rsidRPr="0000144A">
        <w:rPr>
          <w:rFonts w:ascii="Arial" w:hAnsi="Arial" w:cs="Arial"/>
          <w:sz w:val="24"/>
          <w:szCs w:val="24"/>
        </w:rPr>
        <w:t>includ</w:t>
      </w:r>
      <w:r w:rsidR="007F33E4" w:rsidRPr="0000144A">
        <w:rPr>
          <w:rFonts w:ascii="Arial" w:hAnsi="Arial" w:cs="Arial"/>
          <w:sz w:val="24"/>
          <w:szCs w:val="24"/>
        </w:rPr>
        <w:t>e</w:t>
      </w:r>
      <w:r w:rsidR="000B2D5D" w:rsidRPr="0000144A">
        <w:rPr>
          <w:rFonts w:ascii="Arial" w:hAnsi="Arial" w:cs="Arial"/>
          <w:sz w:val="24"/>
          <w:szCs w:val="24"/>
        </w:rPr>
        <w:t>s</w:t>
      </w:r>
      <w:r w:rsidR="005044CD" w:rsidRPr="0000144A">
        <w:rPr>
          <w:rFonts w:ascii="Arial" w:hAnsi="Arial" w:cs="Arial"/>
          <w:sz w:val="24"/>
          <w:szCs w:val="24"/>
        </w:rPr>
        <w:t xml:space="preserve"> safeguarding</w:t>
      </w:r>
      <w:r w:rsidR="007F33E4" w:rsidRPr="0000144A">
        <w:rPr>
          <w:rFonts w:ascii="Arial" w:hAnsi="Arial" w:cs="Arial"/>
          <w:sz w:val="24"/>
          <w:szCs w:val="24"/>
        </w:rPr>
        <w:t>,</w:t>
      </w:r>
      <w:r w:rsidR="005044CD" w:rsidRPr="0000144A">
        <w:rPr>
          <w:rFonts w:ascii="Arial" w:hAnsi="Arial" w:cs="Arial"/>
          <w:sz w:val="24"/>
          <w:szCs w:val="24"/>
        </w:rPr>
        <w:t xml:space="preserve"> before</w:t>
      </w:r>
      <w:r w:rsidR="00916E70" w:rsidRPr="0000144A">
        <w:rPr>
          <w:rFonts w:ascii="Arial" w:hAnsi="Arial" w:cs="Arial"/>
          <w:sz w:val="24"/>
          <w:szCs w:val="24"/>
        </w:rPr>
        <w:t xml:space="preserve"> making a suitable placement. </w:t>
      </w:r>
      <w:bookmarkEnd w:id="31"/>
      <w:r w:rsidR="005044CD" w:rsidRPr="0000144A">
        <w:rPr>
          <w:rFonts w:ascii="Arial" w:hAnsi="Arial" w:cs="Arial"/>
          <w:sz w:val="24"/>
          <w:szCs w:val="24"/>
        </w:rPr>
        <w:t>Factors considered</w:t>
      </w:r>
      <w:r w:rsidR="00143144" w:rsidRPr="0000144A">
        <w:rPr>
          <w:rFonts w:ascii="Arial" w:hAnsi="Arial" w:cs="Arial"/>
          <w:sz w:val="24"/>
          <w:szCs w:val="24"/>
        </w:rPr>
        <w:t xml:space="preserve"> include</w:t>
      </w:r>
      <w:r w:rsidR="001A09C3">
        <w:rPr>
          <w:rFonts w:ascii="Arial" w:hAnsi="Arial" w:cs="Arial"/>
          <w:sz w:val="24"/>
          <w:szCs w:val="24"/>
        </w:rPr>
        <w:t xml:space="preserve"> (not</w:t>
      </w:r>
      <w:r w:rsidR="002E1000">
        <w:rPr>
          <w:rFonts w:ascii="Arial" w:hAnsi="Arial" w:cs="Arial"/>
          <w:sz w:val="24"/>
          <w:szCs w:val="24"/>
        </w:rPr>
        <w:t xml:space="preserve"> </w:t>
      </w:r>
      <w:r w:rsidR="001A09C3">
        <w:rPr>
          <w:rFonts w:ascii="Arial" w:hAnsi="Arial" w:cs="Arial"/>
          <w:sz w:val="24"/>
          <w:szCs w:val="24"/>
        </w:rPr>
        <w:t>limited to)</w:t>
      </w:r>
      <w:r w:rsidR="00143144" w:rsidRPr="0000144A">
        <w:rPr>
          <w:rFonts w:ascii="Arial" w:hAnsi="Arial" w:cs="Arial"/>
          <w:sz w:val="24"/>
          <w:szCs w:val="24"/>
        </w:rPr>
        <w:t>:</w:t>
      </w:r>
    </w:p>
    <w:p w14:paraId="167A74D7" w14:textId="5098482D" w:rsidR="005044CD" w:rsidRPr="008048AE" w:rsidRDefault="005C1DD3" w:rsidP="00D01E4C">
      <w:pPr>
        <w:pStyle w:val="ListParagraph"/>
        <w:numPr>
          <w:ilvl w:val="0"/>
          <w:numId w:val="22"/>
        </w:numPr>
        <w:ind w:left="1134" w:hanging="425"/>
        <w:jc w:val="both"/>
        <w:rPr>
          <w:rFonts w:ascii="Arial" w:hAnsi="Arial" w:cs="Arial"/>
          <w:sz w:val="24"/>
          <w:szCs w:val="24"/>
        </w:rPr>
      </w:pPr>
      <w:r w:rsidRPr="008048AE">
        <w:rPr>
          <w:rFonts w:ascii="Arial" w:hAnsi="Arial" w:cs="Arial"/>
          <w:sz w:val="24"/>
          <w:szCs w:val="24"/>
        </w:rPr>
        <w:t>R</w:t>
      </w:r>
      <w:r w:rsidR="005044CD" w:rsidRPr="008048AE">
        <w:rPr>
          <w:rFonts w:ascii="Arial" w:hAnsi="Arial" w:cs="Arial"/>
          <w:sz w:val="24"/>
          <w:szCs w:val="24"/>
        </w:rPr>
        <w:t xml:space="preserve">isks to the applicant or members of the household. </w:t>
      </w:r>
    </w:p>
    <w:p w14:paraId="3F141952" w14:textId="0086BBCF" w:rsidR="005044CD" w:rsidRPr="008048AE" w:rsidRDefault="005C1DD3" w:rsidP="00D01E4C">
      <w:pPr>
        <w:pStyle w:val="ListParagraph"/>
        <w:numPr>
          <w:ilvl w:val="0"/>
          <w:numId w:val="22"/>
        </w:numPr>
        <w:ind w:left="1134" w:hanging="425"/>
        <w:jc w:val="both"/>
        <w:rPr>
          <w:rFonts w:ascii="Arial" w:hAnsi="Arial" w:cs="Arial"/>
          <w:sz w:val="24"/>
          <w:szCs w:val="24"/>
        </w:rPr>
      </w:pPr>
      <w:r w:rsidRPr="008048AE">
        <w:rPr>
          <w:rFonts w:ascii="Arial" w:hAnsi="Arial" w:cs="Arial"/>
          <w:sz w:val="24"/>
          <w:szCs w:val="24"/>
        </w:rPr>
        <w:t>R</w:t>
      </w:r>
      <w:r w:rsidR="005044CD" w:rsidRPr="008048AE">
        <w:rPr>
          <w:rFonts w:ascii="Arial" w:hAnsi="Arial" w:cs="Arial"/>
          <w:sz w:val="24"/>
          <w:szCs w:val="24"/>
        </w:rPr>
        <w:t>isk to other residents living in the same location/establishment, e.g., hotel, bed and breakfast.</w:t>
      </w:r>
    </w:p>
    <w:p w14:paraId="5DECBECD" w14:textId="623BBB46" w:rsidR="005C1DD3" w:rsidRPr="008048AE" w:rsidRDefault="005C1DD3" w:rsidP="00D01E4C">
      <w:pPr>
        <w:pStyle w:val="ListParagraph"/>
        <w:numPr>
          <w:ilvl w:val="0"/>
          <w:numId w:val="22"/>
        </w:numPr>
        <w:ind w:left="1134" w:hanging="425"/>
        <w:jc w:val="both"/>
        <w:rPr>
          <w:rFonts w:ascii="Arial" w:hAnsi="Arial" w:cs="Arial"/>
          <w:sz w:val="24"/>
          <w:szCs w:val="24"/>
        </w:rPr>
      </w:pPr>
      <w:r w:rsidRPr="008048AE">
        <w:rPr>
          <w:rFonts w:ascii="Arial" w:hAnsi="Arial" w:cs="Arial"/>
          <w:sz w:val="24"/>
          <w:szCs w:val="24"/>
        </w:rPr>
        <w:t>Risk to staff</w:t>
      </w:r>
      <w:r w:rsidR="001A09C3">
        <w:rPr>
          <w:rFonts w:ascii="Arial" w:hAnsi="Arial" w:cs="Arial"/>
          <w:sz w:val="24"/>
          <w:szCs w:val="24"/>
        </w:rPr>
        <w:t>.</w:t>
      </w:r>
    </w:p>
    <w:p w14:paraId="0E5C71CA" w14:textId="0EA4A8CF" w:rsidR="005044CD" w:rsidRDefault="005044CD" w:rsidP="00D01E4C">
      <w:pPr>
        <w:pStyle w:val="ListParagraph"/>
        <w:numPr>
          <w:ilvl w:val="0"/>
          <w:numId w:val="22"/>
        </w:numPr>
        <w:ind w:left="1134" w:hanging="425"/>
        <w:jc w:val="both"/>
        <w:rPr>
          <w:rFonts w:ascii="Arial" w:hAnsi="Arial" w:cs="Arial"/>
          <w:sz w:val="24"/>
          <w:szCs w:val="24"/>
        </w:rPr>
      </w:pPr>
      <w:r w:rsidRPr="008048AE">
        <w:rPr>
          <w:rFonts w:ascii="Arial" w:hAnsi="Arial" w:cs="Arial"/>
          <w:sz w:val="24"/>
          <w:szCs w:val="24"/>
        </w:rPr>
        <w:t>Risk to community safety</w:t>
      </w:r>
      <w:r w:rsidR="00B13A4F" w:rsidRPr="008048AE">
        <w:rPr>
          <w:rFonts w:ascii="Arial" w:hAnsi="Arial" w:cs="Arial"/>
          <w:sz w:val="24"/>
          <w:szCs w:val="24"/>
        </w:rPr>
        <w:t xml:space="preserve"> and any </w:t>
      </w:r>
      <w:r w:rsidRPr="008048AE">
        <w:rPr>
          <w:rFonts w:ascii="Arial" w:hAnsi="Arial" w:cs="Arial"/>
          <w:sz w:val="24"/>
          <w:szCs w:val="24"/>
        </w:rPr>
        <w:t xml:space="preserve">safeguarding </w:t>
      </w:r>
      <w:r w:rsidR="00752534" w:rsidRPr="008048AE">
        <w:rPr>
          <w:rFonts w:ascii="Arial" w:hAnsi="Arial" w:cs="Arial"/>
          <w:sz w:val="24"/>
          <w:szCs w:val="24"/>
        </w:rPr>
        <w:t>implications.</w:t>
      </w:r>
    </w:p>
    <w:p w14:paraId="5BFC55AD" w14:textId="26626999" w:rsidR="002E1000" w:rsidRPr="001A09C3" w:rsidRDefault="002E1000" w:rsidP="001A09C3">
      <w:pPr>
        <w:jc w:val="both"/>
        <w:rPr>
          <w:rFonts w:ascii="Arial" w:hAnsi="Arial" w:cs="Arial"/>
          <w:sz w:val="24"/>
          <w:szCs w:val="24"/>
        </w:rPr>
      </w:pPr>
      <w:r>
        <w:rPr>
          <w:rFonts w:ascii="Arial" w:hAnsi="Arial" w:cs="Arial"/>
          <w:sz w:val="24"/>
          <w:szCs w:val="24"/>
        </w:rPr>
        <w:t>18.4</w:t>
      </w:r>
      <w:r>
        <w:rPr>
          <w:rFonts w:ascii="Arial" w:hAnsi="Arial" w:cs="Arial"/>
          <w:sz w:val="24"/>
          <w:szCs w:val="24"/>
        </w:rPr>
        <w:tab/>
      </w:r>
      <w:r w:rsidR="001A09C3">
        <w:rPr>
          <w:rFonts w:ascii="Arial" w:hAnsi="Arial" w:cs="Arial"/>
          <w:sz w:val="24"/>
          <w:szCs w:val="24"/>
        </w:rPr>
        <w:t>The Service will:</w:t>
      </w:r>
    </w:p>
    <w:p w14:paraId="1ED5EAA2" w14:textId="3F8D0E5E" w:rsidR="002E1000" w:rsidRPr="00E055F6" w:rsidRDefault="001A09C3" w:rsidP="00D01E4C">
      <w:pPr>
        <w:pStyle w:val="ListParagraph"/>
        <w:numPr>
          <w:ilvl w:val="0"/>
          <w:numId w:val="34"/>
        </w:numPr>
        <w:jc w:val="both"/>
        <w:rPr>
          <w:rFonts w:ascii="Arial" w:hAnsi="Arial" w:cs="Arial"/>
          <w:sz w:val="24"/>
          <w:szCs w:val="24"/>
        </w:rPr>
      </w:pPr>
      <w:r w:rsidRPr="00E055F6">
        <w:rPr>
          <w:rFonts w:ascii="Arial" w:hAnsi="Arial" w:cs="Arial"/>
          <w:sz w:val="24"/>
          <w:szCs w:val="24"/>
        </w:rPr>
        <w:t>P</w:t>
      </w:r>
      <w:r w:rsidR="00521029" w:rsidRPr="00E055F6">
        <w:rPr>
          <w:rFonts w:ascii="Arial" w:hAnsi="Arial" w:cs="Arial"/>
          <w:sz w:val="24"/>
          <w:szCs w:val="24"/>
        </w:rPr>
        <w:t>ractice e</w:t>
      </w:r>
      <w:r w:rsidR="00143144" w:rsidRPr="00E055F6">
        <w:rPr>
          <w:rFonts w:ascii="Arial" w:hAnsi="Arial" w:cs="Arial"/>
          <w:sz w:val="24"/>
          <w:szCs w:val="24"/>
        </w:rPr>
        <w:t xml:space="preserve">ffective multi-agency working, working together with partners, </w:t>
      </w:r>
      <w:r w:rsidR="00AB0F6F" w:rsidRPr="00E055F6">
        <w:rPr>
          <w:rFonts w:ascii="Arial" w:hAnsi="Arial" w:cs="Arial"/>
          <w:sz w:val="24"/>
          <w:szCs w:val="24"/>
        </w:rPr>
        <w:t>for example</w:t>
      </w:r>
      <w:r w:rsidR="00143144" w:rsidRPr="00E055F6">
        <w:rPr>
          <w:rFonts w:ascii="Arial" w:hAnsi="Arial" w:cs="Arial"/>
          <w:sz w:val="24"/>
          <w:szCs w:val="24"/>
        </w:rPr>
        <w:t>, a</w:t>
      </w:r>
      <w:r w:rsidR="000B2D5D" w:rsidRPr="00E055F6">
        <w:rPr>
          <w:rFonts w:ascii="Arial" w:hAnsi="Arial" w:cs="Arial"/>
          <w:sz w:val="24"/>
          <w:szCs w:val="24"/>
        </w:rPr>
        <w:t>ttend</w:t>
      </w:r>
      <w:r w:rsidR="00143144" w:rsidRPr="00E055F6">
        <w:rPr>
          <w:rFonts w:ascii="Arial" w:hAnsi="Arial" w:cs="Arial"/>
          <w:sz w:val="24"/>
          <w:szCs w:val="24"/>
        </w:rPr>
        <w:t>ing</w:t>
      </w:r>
      <w:r w:rsidR="000B2D5D" w:rsidRPr="00E055F6">
        <w:rPr>
          <w:rFonts w:ascii="Arial" w:hAnsi="Arial" w:cs="Arial"/>
          <w:sz w:val="24"/>
          <w:szCs w:val="24"/>
        </w:rPr>
        <w:t xml:space="preserve"> </w:t>
      </w:r>
      <w:r w:rsidR="007F33E4" w:rsidRPr="00E055F6">
        <w:rPr>
          <w:rFonts w:ascii="Arial" w:hAnsi="Arial" w:cs="Arial"/>
          <w:sz w:val="24"/>
          <w:szCs w:val="24"/>
        </w:rPr>
        <w:t xml:space="preserve">multi-agency meetings which include, </w:t>
      </w:r>
      <w:r w:rsidRPr="00E055F6">
        <w:rPr>
          <w:rFonts w:ascii="Arial" w:hAnsi="Arial" w:cs="Arial"/>
          <w:sz w:val="24"/>
          <w:szCs w:val="24"/>
        </w:rPr>
        <w:t>social services</w:t>
      </w:r>
      <w:r w:rsidR="007F33E4" w:rsidRPr="00E055F6">
        <w:rPr>
          <w:rFonts w:ascii="Arial" w:hAnsi="Arial" w:cs="Arial"/>
          <w:sz w:val="24"/>
          <w:szCs w:val="24"/>
        </w:rPr>
        <w:t>,</w:t>
      </w:r>
      <w:r w:rsidR="00B1757C" w:rsidRPr="00E055F6">
        <w:rPr>
          <w:rFonts w:ascii="Arial" w:hAnsi="Arial" w:cs="Arial"/>
          <w:sz w:val="24"/>
          <w:szCs w:val="24"/>
        </w:rPr>
        <w:t xml:space="preserve"> domestic abuse service,</w:t>
      </w:r>
      <w:r w:rsidRPr="00E055F6">
        <w:rPr>
          <w:rFonts w:ascii="Arial" w:hAnsi="Arial" w:cs="Arial"/>
          <w:sz w:val="24"/>
          <w:szCs w:val="24"/>
        </w:rPr>
        <w:t xml:space="preserve"> area housing, </w:t>
      </w:r>
      <w:r w:rsidR="000B2D5D" w:rsidRPr="00E055F6">
        <w:rPr>
          <w:rFonts w:ascii="Arial" w:hAnsi="Arial" w:cs="Arial"/>
          <w:sz w:val="24"/>
          <w:szCs w:val="24"/>
        </w:rPr>
        <w:t xml:space="preserve">community safety </w:t>
      </w:r>
      <w:r w:rsidR="007F33E4" w:rsidRPr="00E055F6">
        <w:rPr>
          <w:rFonts w:ascii="Arial" w:hAnsi="Arial" w:cs="Arial"/>
          <w:sz w:val="24"/>
          <w:szCs w:val="24"/>
        </w:rPr>
        <w:t>and S</w:t>
      </w:r>
      <w:r w:rsidR="0031005A" w:rsidRPr="00E055F6">
        <w:rPr>
          <w:rFonts w:ascii="Arial" w:hAnsi="Arial" w:cs="Arial"/>
          <w:sz w:val="24"/>
          <w:szCs w:val="24"/>
        </w:rPr>
        <w:t xml:space="preserve">outh </w:t>
      </w:r>
      <w:r w:rsidR="007F33E4" w:rsidRPr="00E055F6">
        <w:rPr>
          <w:rFonts w:ascii="Arial" w:hAnsi="Arial" w:cs="Arial"/>
          <w:sz w:val="24"/>
          <w:szCs w:val="24"/>
        </w:rPr>
        <w:t>Y</w:t>
      </w:r>
      <w:r w:rsidR="0031005A" w:rsidRPr="00E055F6">
        <w:rPr>
          <w:rFonts w:ascii="Arial" w:hAnsi="Arial" w:cs="Arial"/>
          <w:sz w:val="24"/>
          <w:szCs w:val="24"/>
        </w:rPr>
        <w:t>orkshire</w:t>
      </w:r>
      <w:r w:rsidR="007F33E4" w:rsidRPr="00E055F6">
        <w:rPr>
          <w:rFonts w:ascii="Arial" w:hAnsi="Arial" w:cs="Arial"/>
          <w:sz w:val="24"/>
          <w:szCs w:val="24"/>
        </w:rPr>
        <w:t xml:space="preserve"> Police</w:t>
      </w:r>
      <w:r w:rsidR="00B1757C" w:rsidRPr="00E055F6">
        <w:rPr>
          <w:rFonts w:ascii="Arial" w:hAnsi="Arial" w:cs="Arial"/>
          <w:sz w:val="24"/>
          <w:szCs w:val="24"/>
        </w:rPr>
        <w:t xml:space="preserve">, </w:t>
      </w:r>
      <w:r w:rsidR="000B2D5D" w:rsidRPr="00E055F6">
        <w:rPr>
          <w:rFonts w:ascii="Arial" w:hAnsi="Arial" w:cs="Arial"/>
          <w:sz w:val="24"/>
          <w:szCs w:val="24"/>
        </w:rPr>
        <w:t>which focuses on managing</w:t>
      </w:r>
      <w:r w:rsidRPr="00E055F6">
        <w:rPr>
          <w:rFonts w:ascii="Arial" w:hAnsi="Arial" w:cs="Arial"/>
          <w:sz w:val="24"/>
          <w:szCs w:val="24"/>
        </w:rPr>
        <w:t xml:space="preserve"> risks in the community, linking in with suitable temporary accommodation placements. </w:t>
      </w:r>
      <w:r w:rsidR="00521029" w:rsidRPr="00E055F6">
        <w:rPr>
          <w:rFonts w:ascii="Arial" w:hAnsi="Arial" w:cs="Arial"/>
          <w:sz w:val="24"/>
          <w:szCs w:val="24"/>
        </w:rPr>
        <w:tab/>
      </w:r>
      <w:r w:rsidR="00B1757C" w:rsidRPr="00E055F6">
        <w:rPr>
          <w:rFonts w:ascii="Arial" w:hAnsi="Arial" w:cs="Arial"/>
          <w:sz w:val="24"/>
          <w:szCs w:val="24"/>
        </w:rPr>
        <w:t xml:space="preserve"> </w:t>
      </w:r>
    </w:p>
    <w:p w14:paraId="2780036A" w14:textId="216CF834" w:rsidR="002E1000" w:rsidRPr="002E1000" w:rsidRDefault="00143144" w:rsidP="00D01E4C">
      <w:pPr>
        <w:pStyle w:val="ListParagraph"/>
        <w:numPr>
          <w:ilvl w:val="0"/>
          <w:numId w:val="34"/>
        </w:numPr>
        <w:jc w:val="both"/>
        <w:rPr>
          <w:rFonts w:ascii="Arial" w:hAnsi="Arial" w:cs="Arial"/>
          <w:sz w:val="24"/>
          <w:szCs w:val="24"/>
        </w:rPr>
      </w:pPr>
      <w:r w:rsidRPr="002E1000">
        <w:rPr>
          <w:rFonts w:ascii="Arial" w:hAnsi="Arial" w:cs="Arial"/>
          <w:sz w:val="24"/>
          <w:szCs w:val="24"/>
        </w:rPr>
        <w:t xml:space="preserve">Work closely with non-Council owned temporary accommodation establishments/ private owners to ensure that there are </w:t>
      </w:r>
      <w:r w:rsidR="00AB0F6F" w:rsidRPr="002E1000">
        <w:rPr>
          <w:rFonts w:ascii="Arial" w:hAnsi="Arial" w:cs="Arial"/>
          <w:sz w:val="24"/>
          <w:szCs w:val="24"/>
        </w:rPr>
        <w:t xml:space="preserve">effective </w:t>
      </w:r>
      <w:r w:rsidRPr="002E1000">
        <w:rPr>
          <w:rFonts w:ascii="Arial" w:hAnsi="Arial" w:cs="Arial"/>
          <w:sz w:val="24"/>
          <w:szCs w:val="24"/>
        </w:rPr>
        <w:t>communication channels in place</w:t>
      </w:r>
      <w:r w:rsidR="00B1757C" w:rsidRPr="002E1000">
        <w:rPr>
          <w:rFonts w:ascii="Arial" w:hAnsi="Arial" w:cs="Arial"/>
          <w:sz w:val="24"/>
          <w:szCs w:val="24"/>
        </w:rPr>
        <w:t xml:space="preserve"> to enable a two–way discussion at the </w:t>
      </w:r>
      <w:r w:rsidRPr="002E1000">
        <w:rPr>
          <w:rFonts w:ascii="Arial" w:hAnsi="Arial" w:cs="Arial"/>
          <w:sz w:val="24"/>
          <w:szCs w:val="24"/>
        </w:rPr>
        <w:t>earliest opportunity. Council officers will respond appropriately where there are risk</w:t>
      </w:r>
      <w:r w:rsidR="00746574" w:rsidRPr="002E1000">
        <w:rPr>
          <w:rFonts w:ascii="Arial" w:hAnsi="Arial" w:cs="Arial"/>
          <w:sz w:val="24"/>
          <w:szCs w:val="24"/>
        </w:rPr>
        <w:t>s</w:t>
      </w:r>
      <w:r w:rsidRPr="002E1000">
        <w:rPr>
          <w:rFonts w:ascii="Arial" w:hAnsi="Arial" w:cs="Arial"/>
          <w:sz w:val="24"/>
          <w:szCs w:val="24"/>
        </w:rPr>
        <w:t xml:space="preserve"> and safeguarding concerns.</w:t>
      </w:r>
    </w:p>
    <w:p w14:paraId="0E6C2D35" w14:textId="1AB04148" w:rsidR="002E1000" w:rsidRPr="00FA1D1B" w:rsidRDefault="00143144" w:rsidP="00D01E4C">
      <w:pPr>
        <w:pStyle w:val="ListParagraph"/>
        <w:numPr>
          <w:ilvl w:val="0"/>
          <w:numId w:val="34"/>
        </w:numPr>
        <w:jc w:val="both"/>
        <w:rPr>
          <w:rFonts w:ascii="Arial" w:hAnsi="Arial" w:cs="Arial"/>
          <w:sz w:val="24"/>
          <w:szCs w:val="24"/>
        </w:rPr>
      </w:pPr>
      <w:r w:rsidRPr="00FA1D1B">
        <w:rPr>
          <w:rFonts w:ascii="Arial" w:hAnsi="Arial" w:cs="Arial"/>
          <w:sz w:val="24"/>
          <w:szCs w:val="24"/>
        </w:rPr>
        <w:t>Ensur</w:t>
      </w:r>
      <w:r w:rsidR="00521029" w:rsidRPr="00FA1D1B">
        <w:rPr>
          <w:rFonts w:ascii="Arial" w:hAnsi="Arial" w:cs="Arial"/>
          <w:sz w:val="24"/>
          <w:szCs w:val="24"/>
        </w:rPr>
        <w:t>e</w:t>
      </w:r>
      <w:r w:rsidRPr="00FA1D1B">
        <w:rPr>
          <w:rFonts w:ascii="Arial" w:hAnsi="Arial" w:cs="Arial"/>
          <w:sz w:val="24"/>
          <w:szCs w:val="24"/>
        </w:rPr>
        <w:t xml:space="preserve"> that there are regular visits/</w:t>
      </w:r>
      <w:r w:rsidR="00746574" w:rsidRPr="00FA1D1B">
        <w:rPr>
          <w:rFonts w:ascii="Arial" w:hAnsi="Arial" w:cs="Arial"/>
          <w:sz w:val="24"/>
          <w:szCs w:val="24"/>
        </w:rPr>
        <w:t xml:space="preserve"> keep</w:t>
      </w:r>
      <w:r w:rsidR="00D7638C" w:rsidRPr="00FA1D1B">
        <w:rPr>
          <w:rFonts w:ascii="Arial" w:hAnsi="Arial" w:cs="Arial"/>
          <w:sz w:val="24"/>
          <w:szCs w:val="24"/>
        </w:rPr>
        <w:t>ing</w:t>
      </w:r>
      <w:r w:rsidR="00746574" w:rsidRPr="00FA1D1B">
        <w:rPr>
          <w:rFonts w:ascii="Arial" w:hAnsi="Arial" w:cs="Arial"/>
          <w:sz w:val="24"/>
          <w:szCs w:val="24"/>
        </w:rPr>
        <w:t xml:space="preserve"> in</w:t>
      </w:r>
      <w:r w:rsidR="00D7638C" w:rsidRPr="00FA1D1B">
        <w:rPr>
          <w:rFonts w:ascii="Arial" w:hAnsi="Arial" w:cs="Arial"/>
          <w:sz w:val="24"/>
          <w:szCs w:val="24"/>
        </w:rPr>
        <w:t xml:space="preserve"> </w:t>
      </w:r>
      <w:r w:rsidR="00746574" w:rsidRPr="00FA1D1B">
        <w:rPr>
          <w:rFonts w:ascii="Arial" w:hAnsi="Arial" w:cs="Arial"/>
          <w:sz w:val="24"/>
          <w:szCs w:val="24"/>
        </w:rPr>
        <w:t>touch</w:t>
      </w:r>
      <w:r w:rsidRPr="00FA1D1B">
        <w:rPr>
          <w:rFonts w:ascii="Arial" w:hAnsi="Arial" w:cs="Arial"/>
          <w:sz w:val="24"/>
          <w:szCs w:val="24"/>
        </w:rPr>
        <w:t xml:space="preserve"> </w:t>
      </w:r>
      <w:r w:rsidR="00D7638C" w:rsidRPr="00FA1D1B">
        <w:rPr>
          <w:rFonts w:ascii="Arial" w:hAnsi="Arial" w:cs="Arial"/>
          <w:sz w:val="24"/>
          <w:szCs w:val="24"/>
        </w:rPr>
        <w:t xml:space="preserve">with </w:t>
      </w:r>
      <w:r w:rsidRPr="00FA1D1B">
        <w:rPr>
          <w:rFonts w:ascii="Arial" w:hAnsi="Arial" w:cs="Arial"/>
          <w:sz w:val="24"/>
          <w:szCs w:val="24"/>
        </w:rPr>
        <w:t>households living in temporary</w:t>
      </w:r>
      <w:r w:rsidR="00940668">
        <w:rPr>
          <w:rFonts w:ascii="Arial" w:hAnsi="Arial" w:cs="Arial"/>
          <w:sz w:val="24"/>
          <w:szCs w:val="24"/>
        </w:rPr>
        <w:t xml:space="preserve"> </w:t>
      </w:r>
      <w:r w:rsidRPr="00FA1D1B">
        <w:rPr>
          <w:rFonts w:ascii="Arial" w:hAnsi="Arial" w:cs="Arial"/>
          <w:sz w:val="24"/>
          <w:szCs w:val="24"/>
        </w:rPr>
        <w:t>accommodation, including hotel/bed and breakfast establishments/private owned temporary accommodation, both in and out of Rotherham. Providing effective</w:t>
      </w:r>
      <w:r w:rsidR="00B1757C" w:rsidRPr="00FA1D1B">
        <w:rPr>
          <w:rFonts w:ascii="Arial" w:hAnsi="Arial" w:cs="Arial"/>
          <w:sz w:val="24"/>
          <w:szCs w:val="24"/>
        </w:rPr>
        <w:t xml:space="preserve">, person </w:t>
      </w:r>
      <w:r w:rsidR="00F0151C" w:rsidRPr="00FA1D1B">
        <w:rPr>
          <w:rFonts w:ascii="Arial" w:hAnsi="Arial" w:cs="Arial"/>
          <w:sz w:val="24"/>
          <w:szCs w:val="24"/>
        </w:rPr>
        <w:t>centered</w:t>
      </w:r>
      <w:r w:rsidRPr="00FA1D1B">
        <w:rPr>
          <w:rFonts w:ascii="Arial" w:hAnsi="Arial" w:cs="Arial"/>
          <w:sz w:val="24"/>
          <w:szCs w:val="24"/>
        </w:rPr>
        <w:t xml:space="preserve"> support to households to assist with their Personal Housing Plan, including </w:t>
      </w:r>
      <w:r w:rsidR="0089420C" w:rsidRPr="00FA1D1B">
        <w:rPr>
          <w:rFonts w:ascii="Arial" w:hAnsi="Arial" w:cs="Arial"/>
          <w:sz w:val="24"/>
          <w:szCs w:val="24"/>
        </w:rPr>
        <w:t xml:space="preserve">support to </w:t>
      </w:r>
      <w:r w:rsidRPr="00FA1D1B">
        <w:rPr>
          <w:rFonts w:ascii="Arial" w:hAnsi="Arial" w:cs="Arial"/>
          <w:sz w:val="24"/>
          <w:szCs w:val="24"/>
        </w:rPr>
        <w:t>link</w:t>
      </w:r>
      <w:r w:rsidR="0089420C" w:rsidRPr="00FA1D1B">
        <w:rPr>
          <w:rFonts w:ascii="Arial" w:hAnsi="Arial" w:cs="Arial"/>
          <w:sz w:val="24"/>
          <w:szCs w:val="24"/>
        </w:rPr>
        <w:t xml:space="preserve"> into</w:t>
      </w:r>
      <w:r w:rsidRPr="00FA1D1B">
        <w:rPr>
          <w:rFonts w:ascii="Arial" w:hAnsi="Arial" w:cs="Arial"/>
          <w:sz w:val="24"/>
          <w:szCs w:val="24"/>
        </w:rPr>
        <w:t xml:space="preserve"> health </w:t>
      </w:r>
      <w:r w:rsidR="006A7667" w:rsidRPr="00FA1D1B">
        <w:rPr>
          <w:rFonts w:ascii="Arial" w:hAnsi="Arial" w:cs="Arial"/>
          <w:sz w:val="24"/>
          <w:szCs w:val="24"/>
        </w:rPr>
        <w:t>services, schools</w:t>
      </w:r>
      <w:r w:rsidR="00746574" w:rsidRPr="00FA1D1B">
        <w:rPr>
          <w:rFonts w:ascii="Arial" w:hAnsi="Arial" w:cs="Arial"/>
          <w:sz w:val="24"/>
          <w:szCs w:val="24"/>
        </w:rPr>
        <w:t xml:space="preserve"> </w:t>
      </w:r>
      <w:r w:rsidR="0089420C" w:rsidRPr="00FA1D1B">
        <w:rPr>
          <w:rFonts w:ascii="Arial" w:hAnsi="Arial" w:cs="Arial"/>
          <w:sz w:val="24"/>
          <w:szCs w:val="24"/>
        </w:rPr>
        <w:t xml:space="preserve">and support to help with swift move on </w:t>
      </w:r>
      <w:r w:rsidR="00746574" w:rsidRPr="00FA1D1B">
        <w:rPr>
          <w:rFonts w:ascii="Arial" w:hAnsi="Arial" w:cs="Arial"/>
          <w:sz w:val="24"/>
          <w:szCs w:val="24"/>
        </w:rPr>
        <w:t>from temporary accommodation</w:t>
      </w:r>
      <w:r w:rsidR="0089420C" w:rsidRPr="00FA1D1B">
        <w:rPr>
          <w:rFonts w:ascii="Arial" w:hAnsi="Arial" w:cs="Arial"/>
          <w:sz w:val="24"/>
          <w:szCs w:val="24"/>
        </w:rPr>
        <w:t xml:space="preserve"> to more settled housing.</w:t>
      </w:r>
      <w:r w:rsidRPr="00FA1D1B">
        <w:rPr>
          <w:rFonts w:ascii="Arial" w:hAnsi="Arial" w:cs="Arial"/>
          <w:sz w:val="24"/>
          <w:szCs w:val="24"/>
        </w:rPr>
        <w:t xml:space="preserve"> </w:t>
      </w:r>
    </w:p>
    <w:p w14:paraId="13F42DD0" w14:textId="7888D6E6" w:rsidR="00086BFB" w:rsidRPr="00FA1D1B" w:rsidRDefault="00086BFB" w:rsidP="00D01E4C">
      <w:pPr>
        <w:pStyle w:val="ListParagraph"/>
        <w:numPr>
          <w:ilvl w:val="0"/>
          <w:numId w:val="34"/>
        </w:numPr>
        <w:jc w:val="both"/>
        <w:rPr>
          <w:rFonts w:ascii="Arial" w:hAnsi="Arial" w:cs="Arial"/>
          <w:sz w:val="24"/>
          <w:szCs w:val="24"/>
        </w:rPr>
      </w:pPr>
      <w:r w:rsidRPr="00FA1D1B">
        <w:rPr>
          <w:rFonts w:ascii="Arial" w:hAnsi="Arial" w:cs="Arial"/>
          <w:sz w:val="24"/>
          <w:szCs w:val="24"/>
        </w:rPr>
        <w:t>Ensur</w:t>
      </w:r>
      <w:r w:rsidR="00521029" w:rsidRPr="00FA1D1B">
        <w:rPr>
          <w:rFonts w:ascii="Arial" w:hAnsi="Arial" w:cs="Arial"/>
          <w:sz w:val="24"/>
          <w:szCs w:val="24"/>
        </w:rPr>
        <w:t>e</w:t>
      </w:r>
      <w:r w:rsidRPr="00FA1D1B">
        <w:rPr>
          <w:rFonts w:ascii="Arial" w:hAnsi="Arial" w:cs="Arial"/>
          <w:sz w:val="24"/>
          <w:szCs w:val="24"/>
        </w:rPr>
        <w:t xml:space="preserve"> where a household has been placed out of area</w:t>
      </w:r>
      <w:r w:rsidR="0031005A">
        <w:rPr>
          <w:rFonts w:ascii="Arial" w:hAnsi="Arial" w:cs="Arial"/>
          <w:sz w:val="24"/>
          <w:szCs w:val="24"/>
        </w:rPr>
        <w:t>,</w:t>
      </w:r>
      <w:r w:rsidRPr="00FA1D1B">
        <w:rPr>
          <w:rFonts w:ascii="Arial" w:hAnsi="Arial" w:cs="Arial"/>
          <w:sz w:val="24"/>
          <w:szCs w:val="24"/>
        </w:rPr>
        <w:t xml:space="preserve"> the Council </w:t>
      </w:r>
      <w:r w:rsidR="0031005A">
        <w:rPr>
          <w:rFonts w:ascii="Arial" w:hAnsi="Arial" w:cs="Arial"/>
          <w:sz w:val="24"/>
          <w:szCs w:val="24"/>
        </w:rPr>
        <w:t xml:space="preserve">will notify </w:t>
      </w:r>
      <w:r w:rsidRPr="00FA1D1B">
        <w:rPr>
          <w:rFonts w:ascii="Arial" w:hAnsi="Arial" w:cs="Arial"/>
          <w:sz w:val="24"/>
          <w:szCs w:val="24"/>
        </w:rPr>
        <w:t>the host local authority as soon as possible of the placement through a S</w:t>
      </w:r>
      <w:r w:rsidR="00A61301">
        <w:rPr>
          <w:rFonts w:ascii="Arial" w:hAnsi="Arial" w:cs="Arial"/>
          <w:sz w:val="24"/>
          <w:szCs w:val="24"/>
        </w:rPr>
        <w:t xml:space="preserve">ection </w:t>
      </w:r>
      <w:r w:rsidRPr="00FA1D1B">
        <w:rPr>
          <w:rFonts w:ascii="Arial" w:hAnsi="Arial" w:cs="Arial"/>
          <w:sz w:val="24"/>
          <w:szCs w:val="24"/>
        </w:rPr>
        <w:t>208 notification and at the latest 14 days of the accommodation being made available to the household.</w:t>
      </w:r>
    </w:p>
    <w:p w14:paraId="570B4F6D" w14:textId="77777777" w:rsidR="00B1757C" w:rsidRPr="00FA1D1B" w:rsidRDefault="00B1757C" w:rsidP="00B1757C">
      <w:pPr>
        <w:pStyle w:val="ListParagraph"/>
        <w:spacing w:line="254" w:lineRule="auto"/>
        <w:ind w:left="709" w:hanging="709"/>
        <w:jc w:val="both"/>
        <w:rPr>
          <w:rFonts w:ascii="Arial" w:hAnsi="Arial" w:cs="Arial"/>
          <w:sz w:val="24"/>
          <w:szCs w:val="24"/>
        </w:rPr>
      </w:pPr>
    </w:p>
    <w:p w14:paraId="04BB7C85" w14:textId="3AE662ED" w:rsidR="00086BFB" w:rsidRPr="00FA1D1B" w:rsidRDefault="0000144A" w:rsidP="00521029">
      <w:pPr>
        <w:pStyle w:val="ListParagraph"/>
        <w:spacing w:line="254" w:lineRule="auto"/>
        <w:ind w:left="709" w:hanging="709"/>
        <w:jc w:val="both"/>
        <w:rPr>
          <w:rFonts w:ascii="Arial" w:hAnsi="Arial" w:cs="Arial"/>
          <w:sz w:val="24"/>
          <w:szCs w:val="24"/>
        </w:rPr>
      </w:pPr>
      <w:r>
        <w:rPr>
          <w:rFonts w:ascii="Arial" w:hAnsi="Arial" w:cs="Arial"/>
          <w:sz w:val="24"/>
          <w:szCs w:val="24"/>
        </w:rPr>
        <w:t>18</w:t>
      </w:r>
      <w:r w:rsidR="00B1757C" w:rsidRPr="00FA1D1B">
        <w:rPr>
          <w:rFonts w:ascii="Arial" w:hAnsi="Arial" w:cs="Arial"/>
          <w:sz w:val="24"/>
          <w:szCs w:val="24"/>
        </w:rPr>
        <w:t>.</w:t>
      </w:r>
      <w:r w:rsidR="002E1000">
        <w:rPr>
          <w:rFonts w:ascii="Arial" w:hAnsi="Arial" w:cs="Arial"/>
          <w:sz w:val="24"/>
          <w:szCs w:val="24"/>
        </w:rPr>
        <w:t>5</w:t>
      </w:r>
      <w:r w:rsidR="00B1757C" w:rsidRPr="00521029">
        <w:rPr>
          <w:rFonts w:ascii="Arial" w:hAnsi="Arial" w:cs="Arial"/>
          <w:color w:val="FF0000"/>
          <w:sz w:val="24"/>
          <w:szCs w:val="24"/>
        </w:rPr>
        <w:tab/>
      </w:r>
      <w:r w:rsidR="00521029" w:rsidRPr="00FA1D1B">
        <w:rPr>
          <w:rFonts w:ascii="Arial" w:hAnsi="Arial" w:cs="Arial"/>
          <w:sz w:val="24"/>
          <w:szCs w:val="24"/>
        </w:rPr>
        <w:t xml:space="preserve">The Housing Assistant Director </w:t>
      </w:r>
      <w:r w:rsidR="00754284" w:rsidRPr="00FA1D1B">
        <w:rPr>
          <w:rFonts w:ascii="Arial" w:hAnsi="Arial" w:cs="Arial"/>
          <w:sz w:val="24"/>
          <w:szCs w:val="24"/>
        </w:rPr>
        <w:t>or their nominated deputy will</w:t>
      </w:r>
      <w:r w:rsidR="00521029" w:rsidRPr="00FA1D1B">
        <w:rPr>
          <w:rFonts w:ascii="Arial" w:hAnsi="Arial" w:cs="Arial"/>
          <w:sz w:val="24"/>
          <w:szCs w:val="24"/>
        </w:rPr>
        <w:t xml:space="preserve"> attend the Rotherham Safeguarding Adult</w:t>
      </w:r>
      <w:r w:rsidR="00754284" w:rsidRPr="00FA1D1B">
        <w:rPr>
          <w:rFonts w:ascii="Arial" w:hAnsi="Arial" w:cs="Arial"/>
          <w:sz w:val="24"/>
          <w:szCs w:val="24"/>
        </w:rPr>
        <w:t>s</w:t>
      </w:r>
      <w:r w:rsidR="00521029" w:rsidRPr="00FA1D1B">
        <w:rPr>
          <w:rFonts w:ascii="Arial" w:hAnsi="Arial" w:cs="Arial"/>
          <w:sz w:val="24"/>
          <w:szCs w:val="24"/>
        </w:rPr>
        <w:t xml:space="preserve"> Board (</w:t>
      </w:r>
      <w:r w:rsidR="00521029" w:rsidRPr="00FA1D1B">
        <w:rPr>
          <w:rFonts w:ascii="Arial" w:hAnsi="Arial" w:cs="Arial"/>
          <w:sz w:val="24"/>
          <w:szCs w:val="24"/>
          <w:shd w:val="clear" w:color="auto" w:fill="FFFFFF"/>
        </w:rPr>
        <w:t>RSAB)</w:t>
      </w:r>
      <w:r w:rsidR="002E1000">
        <w:rPr>
          <w:rFonts w:ascii="Arial" w:hAnsi="Arial" w:cs="Arial"/>
          <w:sz w:val="24"/>
          <w:szCs w:val="24"/>
          <w:shd w:val="clear" w:color="auto" w:fill="FFFFFF"/>
        </w:rPr>
        <w:t xml:space="preserve"> as a full member. RSAB is</w:t>
      </w:r>
      <w:r w:rsidR="00521029" w:rsidRPr="00FA1D1B">
        <w:rPr>
          <w:rFonts w:ascii="Arial" w:hAnsi="Arial" w:cs="Arial"/>
          <w:sz w:val="24"/>
          <w:szCs w:val="24"/>
          <w:shd w:val="clear" w:color="auto" w:fill="FFFFFF"/>
        </w:rPr>
        <w:t xml:space="preserve"> a multi-agency strategic partnership made up of senior/ lead officers within adult social services, criminal justice, health, housing, community safety</w:t>
      </w:r>
      <w:r w:rsidR="00754284" w:rsidRPr="00FA1D1B">
        <w:rPr>
          <w:rFonts w:ascii="Arial" w:hAnsi="Arial" w:cs="Arial"/>
          <w:sz w:val="24"/>
          <w:szCs w:val="24"/>
          <w:shd w:val="clear" w:color="auto" w:fill="FFFFFF"/>
        </w:rPr>
        <w:t xml:space="preserve"> and </w:t>
      </w:r>
      <w:r w:rsidR="00521029" w:rsidRPr="00FA1D1B">
        <w:rPr>
          <w:rFonts w:ascii="Arial" w:hAnsi="Arial" w:cs="Arial"/>
          <w:sz w:val="24"/>
          <w:szCs w:val="24"/>
          <w:shd w:val="clear" w:color="auto" w:fill="FFFFFF"/>
        </w:rPr>
        <w:t xml:space="preserve">voluntary </w:t>
      </w:r>
      <w:proofErr w:type="spellStart"/>
      <w:r w:rsidR="00521029" w:rsidRPr="00FA1D1B">
        <w:rPr>
          <w:rFonts w:ascii="Arial" w:hAnsi="Arial" w:cs="Arial"/>
          <w:sz w:val="24"/>
          <w:szCs w:val="24"/>
          <w:shd w:val="clear" w:color="auto" w:fill="FFFFFF"/>
        </w:rPr>
        <w:t>organisations</w:t>
      </w:r>
      <w:proofErr w:type="spellEnd"/>
      <w:r w:rsidR="00521029" w:rsidRPr="00FA1D1B">
        <w:rPr>
          <w:rFonts w:ascii="Arial" w:hAnsi="Arial" w:cs="Arial"/>
          <w:sz w:val="24"/>
          <w:szCs w:val="24"/>
          <w:shd w:val="clear" w:color="auto" w:fill="FFFFFF"/>
        </w:rPr>
        <w:t>.</w:t>
      </w:r>
      <w:r w:rsidR="00521029" w:rsidRPr="00FA1D1B">
        <w:rPr>
          <w:rFonts w:ascii="Arial" w:hAnsi="Arial" w:cs="Arial"/>
          <w:sz w:val="27"/>
          <w:szCs w:val="27"/>
          <w:shd w:val="clear" w:color="auto" w:fill="FFFFFF"/>
        </w:rPr>
        <w:t xml:space="preserve"> </w:t>
      </w:r>
      <w:r w:rsidR="00521029" w:rsidRPr="00FA1D1B">
        <w:rPr>
          <w:rFonts w:ascii="Arial" w:hAnsi="Arial" w:cs="Arial"/>
          <w:sz w:val="24"/>
          <w:szCs w:val="24"/>
          <w:shd w:val="clear" w:color="auto" w:fill="FFFFFF"/>
        </w:rPr>
        <w:t xml:space="preserve">It coordinates the strategic development of adult safeguarding across Rotherham and ensures the effectiveness of the work undertaken by Partner Agencies in the area. </w:t>
      </w:r>
      <w:r w:rsidR="002E1000">
        <w:rPr>
          <w:rFonts w:ascii="Arial" w:hAnsi="Arial" w:cs="Arial"/>
          <w:sz w:val="24"/>
          <w:szCs w:val="24"/>
          <w:shd w:val="clear" w:color="auto" w:fill="FFFFFF"/>
        </w:rPr>
        <w:t>RSAB</w:t>
      </w:r>
      <w:r w:rsidR="00521029" w:rsidRPr="00FA1D1B">
        <w:rPr>
          <w:rFonts w:ascii="Arial" w:hAnsi="Arial" w:cs="Arial"/>
          <w:sz w:val="24"/>
          <w:szCs w:val="24"/>
          <w:shd w:val="clear" w:color="auto" w:fill="FFFFFF"/>
        </w:rPr>
        <w:t xml:space="preserve"> aims to achieve those objectives whilst supporting individuals in maintaining control over their lives and in making informed choices without coercion.</w:t>
      </w:r>
    </w:p>
    <w:p w14:paraId="4FF9B9BE" w14:textId="512BB9F6" w:rsidR="00DE41A2" w:rsidRPr="00DE41A2" w:rsidRDefault="0000144A" w:rsidP="007E5B69">
      <w:pPr>
        <w:pStyle w:val="TitleforContents"/>
        <w:numPr>
          <w:ilvl w:val="0"/>
          <w:numId w:val="0"/>
        </w:numPr>
      </w:pPr>
      <w:bookmarkStart w:id="32" w:name="_Toc194396338"/>
      <w:bookmarkEnd w:id="29"/>
      <w:r>
        <w:t>19</w:t>
      </w:r>
      <w:r w:rsidR="007E5B69">
        <w:t xml:space="preserve">. </w:t>
      </w:r>
      <w:r w:rsidR="00DE49F4">
        <w:tab/>
      </w:r>
      <w:r w:rsidR="007E5B69" w:rsidRPr="00F20FF9">
        <w:t>EQUALITY</w:t>
      </w:r>
      <w:r w:rsidR="00211483" w:rsidRPr="00F20FF9">
        <w:t xml:space="preserve"> AND </w:t>
      </w:r>
      <w:r w:rsidR="00B568F2" w:rsidRPr="00F20FF9">
        <w:t>DIVERSITY</w:t>
      </w:r>
      <w:bookmarkEnd w:id="32"/>
      <w:r w:rsidR="00DE41A2">
        <w:t xml:space="preserve"> </w:t>
      </w:r>
    </w:p>
    <w:p w14:paraId="4A2F4487" w14:textId="77777777" w:rsidR="00DE41A2" w:rsidRDefault="00DE41A2" w:rsidP="00211483">
      <w:pPr>
        <w:pStyle w:val="paragraph"/>
        <w:spacing w:before="0" w:beforeAutospacing="0" w:after="0" w:afterAutospacing="0"/>
        <w:jc w:val="both"/>
        <w:textAlignment w:val="baseline"/>
        <w:rPr>
          <w:rFonts w:ascii="Arial" w:hAnsi="Arial" w:cs="Arial"/>
        </w:rPr>
      </w:pPr>
    </w:p>
    <w:p w14:paraId="19196A23" w14:textId="26DE6853" w:rsidR="007D0F61" w:rsidRDefault="0000144A" w:rsidP="00DE49F4">
      <w:pPr>
        <w:pStyle w:val="paragraph"/>
        <w:spacing w:before="0" w:beforeAutospacing="0" w:after="0" w:afterAutospacing="0"/>
        <w:ind w:left="720" w:hanging="720"/>
        <w:jc w:val="both"/>
        <w:textAlignment w:val="baseline"/>
        <w:rPr>
          <w:rFonts w:ascii="Arial" w:hAnsi="Arial" w:cs="Arial"/>
        </w:rPr>
      </w:pPr>
      <w:r>
        <w:rPr>
          <w:rFonts w:ascii="Arial" w:hAnsi="Arial" w:cs="Arial"/>
        </w:rPr>
        <w:t>19</w:t>
      </w:r>
      <w:r w:rsidR="00DE49F4">
        <w:rPr>
          <w:rFonts w:ascii="Arial" w:hAnsi="Arial" w:cs="Arial"/>
        </w:rPr>
        <w:t>.1</w:t>
      </w:r>
      <w:r w:rsidR="00DE49F4">
        <w:rPr>
          <w:rFonts w:ascii="Arial" w:hAnsi="Arial" w:cs="Arial"/>
        </w:rPr>
        <w:tab/>
      </w:r>
      <w:r w:rsidR="007D0F61" w:rsidRPr="00FA6F8B">
        <w:rPr>
          <w:rFonts w:ascii="Arial" w:hAnsi="Arial" w:cs="Arial"/>
        </w:rPr>
        <w:t>The Council want</w:t>
      </w:r>
      <w:r w:rsidR="007D0F61">
        <w:rPr>
          <w:rFonts w:ascii="Arial" w:hAnsi="Arial" w:cs="Arial"/>
        </w:rPr>
        <w:t>s</w:t>
      </w:r>
      <w:r w:rsidR="007D0F61" w:rsidRPr="00FA6F8B">
        <w:rPr>
          <w:rFonts w:ascii="Arial" w:hAnsi="Arial" w:cs="Arial"/>
        </w:rPr>
        <w:t xml:space="preserve"> to improve the lives and well-being of everyone in the Borough. </w:t>
      </w:r>
    </w:p>
    <w:p w14:paraId="5B486885" w14:textId="77777777" w:rsidR="007D0F61" w:rsidRDefault="007D0F61" w:rsidP="00211483">
      <w:pPr>
        <w:pStyle w:val="paragraph"/>
        <w:spacing w:before="0" w:beforeAutospacing="0" w:after="0" w:afterAutospacing="0"/>
        <w:jc w:val="both"/>
        <w:textAlignment w:val="baseline"/>
        <w:rPr>
          <w:rFonts w:ascii="Arial" w:hAnsi="Arial" w:cs="Arial"/>
        </w:rPr>
      </w:pPr>
    </w:p>
    <w:p w14:paraId="7A935111" w14:textId="215A5438" w:rsidR="007D0F61" w:rsidRDefault="0035047C" w:rsidP="00DE49F4">
      <w:pPr>
        <w:pStyle w:val="paragraph"/>
        <w:spacing w:before="0" w:beforeAutospacing="0" w:after="0" w:afterAutospacing="0"/>
        <w:ind w:left="720" w:hanging="720"/>
        <w:jc w:val="both"/>
        <w:textAlignment w:val="baseline"/>
        <w:rPr>
          <w:rFonts w:ascii="Arial" w:hAnsi="Arial" w:cs="Arial"/>
        </w:rPr>
      </w:pPr>
      <w:r w:rsidRPr="003649CD">
        <w:rPr>
          <w:rFonts w:ascii="Arial" w:hAnsi="Arial" w:cs="Arial"/>
        </w:rPr>
        <w:t>19</w:t>
      </w:r>
      <w:r w:rsidR="00DE49F4" w:rsidRPr="003649CD">
        <w:rPr>
          <w:rFonts w:ascii="Arial" w:hAnsi="Arial" w:cs="Arial"/>
        </w:rPr>
        <w:t>.2</w:t>
      </w:r>
      <w:r w:rsidR="00DE49F4" w:rsidRPr="003649CD">
        <w:rPr>
          <w:rFonts w:ascii="Arial" w:hAnsi="Arial" w:cs="Arial"/>
        </w:rPr>
        <w:tab/>
      </w:r>
      <w:r w:rsidR="007D0F61" w:rsidRPr="003649CD">
        <w:rPr>
          <w:rFonts w:ascii="Arial" w:hAnsi="Arial" w:cs="Arial"/>
        </w:rPr>
        <w:t>The Council aims</w:t>
      </w:r>
      <w:r w:rsidR="007D0F61" w:rsidRPr="00211483">
        <w:rPr>
          <w:rFonts w:ascii="Arial" w:hAnsi="Arial" w:cs="Arial"/>
        </w:rPr>
        <w:t xml:space="preserve"> to ensure </w:t>
      </w:r>
      <w:r w:rsidR="007D0F61">
        <w:rPr>
          <w:rFonts w:ascii="Arial" w:hAnsi="Arial" w:cs="Arial"/>
        </w:rPr>
        <w:t xml:space="preserve">its </w:t>
      </w:r>
      <w:r w:rsidR="007D0F61" w:rsidRPr="00211483">
        <w:rPr>
          <w:rFonts w:ascii="Arial" w:hAnsi="Arial" w:cs="Arial"/>
        </w:rPr>
        <w:t>policies and procedures are fair and transparent</w:t>
      </w:r>
      <w:r w:rsidR="007D0F61">
        <w:rPr>
          <w:rFonts w:ascii="Arial" w:hAnsi="Arial" w:cs="Arial"/>
        </w:rPr>
        <w:t>.</w:t>
      </w:r>
      <w:r w:rsidR="00AD4BE6" w:rsidRPr="00AD4BE6">
        <w:rPr>
          <w:rFonts w:ascii="Arial" w:hAnsi="Arial" w:cs="Arial"/>
        </w:rPr>
        <w:t xml:space="preserve"> </w:t>
      </w:r>
      <w:r w:rsidR="00AD4BE6">
        <w:rPr>
          <w:rFonts w:ascii="Arial" w:hAnsi="Arial" w:cs="Arial"/>
        </w:rPr>
        <w:t xml:space="preserve">The Council </w:t>
      </w:r>
      <w:r w:rsidR="00AD4BE6" w:rsidRPr="00FA6F8B">
        <w:rPr>
          <w:rFonts w:ascii="Arial" w:hAnsi="Arial" w:cs="Arial"/>
        </w:rPr>
        <w:t xml:space="preserve">will apply this </w:t>
      </w:r>
      <w:r w:rsidR="00487B5F">
        <w:rPr>
          <w:rFonts w:ascii="Arial" w:hAnsi="Arial" w:cs="Arial"/>
        </w:rPr>
        <w:t>P</w:t>
      </w:r>
      <w:r w:rsidR="00AD4BE6" w:rsidRPr="00FA6F8B">
        <w:rPr>
          <w:rFonts w:ascii="Arial" w:hAnsi="Arial" w:cs="Arial"/>
        </w:rPr>
        <w:t>olicy fairly and give equal treatment regardless of age, disability, gender, sexual orientation, transgender status/</w:t>
      </w:r>
      <w:r w:rsidR="00E41FDA">
        <w:rPr>
          <w:rFonts w:ascii="Arial" w:hAnsi="Arial" w:cs="Arial"/>
        </w:rPr>
        <w:t xml:space="preserve">or </w:t>
      </w:r>
      <w:r w:rsidR="00AD4BE6" w:rsidRPr="00FA6F8B">
        <w:rPr>
          <w:rFonts w:ascii="Arial" w:hAnsi="Arial" w:cs="Arial"/>
        </w:rPr>
        <w:t>gender reassignment, race and religion</w:t>
      </w:r>
      <w:r w:rsidR="00E41FDA">
        <w:rPr>
          <w:rFonts w:ascii="Arial" w:hAnsi="Arial" w:cs="Arial"/>
        </w:rPr>
        <w:t xml:space="preserve"> or </w:t>
      </w:r>
      <w:r w:rsidR="00AD4BE6" w:rsidRPr="00FA6F8B">
        <w:rPr>
          <w:rFonts w:ascii="Arial" w:hAnsi="Arial" w:cs="Arial"/>
        </w:rPr>
        <w:t>belief. All members, employees</w:t>
      </w:r>
      <w:r w:rsidR="00E41FDA">
        <w:rPr>
          <w:rFonts w:ascii="Arial" w:hAnsi="Arial" w:cs="Arial"/>
        </w:rPr>
        <w:t>,</w:t>
      </w:r>
      <w:r w:rsidR="00AD4BE6" w:rsidRPr="00FA6F8B">
        <w:rPr>
          <w:rFonts w:ascii="Arial" w:hAnsi="Arial" w:cs="Arial"/>
        </w:rPr>
        <w:t xml:space="preserve"> and agents of the Council must seek to eliminate discrimination and promote equality</w:t>
      </w:r>
      <w:r w:rsidR="00E41FDA">
        <w:rPr>
          <w:rFonts w:ascii="Arial" w:hAnsi="Arial" w:cs="Arial"/>
        </w:rPr>
        <w:t>,</w:t>
      </w:r>
      <w:r w:rsidR="00AD4BE6" w:rsidRPr="00FA6F8B">
        <w:rPr>
          <w:rFonts w:ascii="Arial" w:hAnsi="Arial" w:cs="Arial"/>
        </w:rPr>
        <w:t xml:space="preserve"> </w:t>
      </w:r>
      <w:r w:rsidR="00AD4BE6" w:rsidRPr="00294362">
        <w:rPr>
          <w:rFonts w:ascii="Arial" w:hAnsi="Arial" w:cs="Arial"/>
        </w:rPr>
        <w:t>diversity, inclusion</w:t>
      </w:r>
      <w:r w:rsidR="00E41FDA">
        <w:rPr>
          <w:rFonts w:ascii="Arial" w:hAnsi="Arial" w:cs="Arial"/>
        </w:rPr>
        <w:t>,</w:t>
      </w:r>
      <w:r w:rsidR="00AD4BE6">
        <w:rPr>
          <w:rFonts w:ascii="Arial" w:hAnsi="Arial" w:cs="Arial"/>
        </w:rPr>
        <w:t xml:space="preserve"> </w:t>
      </w:r>
      <w:r w:rsidR="00AD4BE6" w:rsidRPr="00FA6F8B">
        <w:rPr>
          <w:rFonts w:ascii="Arial" w:hAnsi="Arial" w:cs="Arial"/>
        </w:rPr>
        <w:t>and good relations between all groups.</w:t>
      </w:r>
    </w:p>
    <w:p w14:paraId="2007070A" w14:textId="77777777" w:rsidR="007D0F61" w:rsidRPr="00F67A84" w:rsidRDefault="007D0F61" w:rsidP="0089420C">
      <w:pPr>
        <w:pStyle w:val="paragraph"/>
        <w:spacing w:before="0" w:beforeAutospacing="0" w:after="0" w:afterAutospacing="0"/>
        <w:jc w:val="both"/>
        <w:textAlignment w:val="baseline"/>
        <w:rPr>
          <w:rFonts w:ascii="Arial" w:hAnsi="Arial" w:cs="Arial"/>
        </w:rPr>
      </w:pPr>
    </w:p>
    <w:p w14:paraId="6CCE77DE" w14:textId="6F020DE4" w:rsidR="0089420C" w:rsidRPr="00FA1D1B" w:rsidRDefault="0035047C" w:rsidP="00051C42">
      <w:pPr>
        <w:jc w:val="both"/>
        <w:rPr>
          <w:rFonts w:ascii="Arial" w:hAnsi="Arial" w:cs="Arial"/>
          <w:sz w:val="24"/>
          <w:szCs w:val="24"/>
        </w:rPr>
      </w:pPr>
      <w:r>
        <w:rPr>
          <w:rStyle w:val="ui-provider"/>
          <w:rFonts w:ascii="Arial" w:hAnsi="Arial" w:cs="Arial"/>
          <w:sz w:val="24"/>
          <w:szCs w:val="24"/>
        </w:rPr>
        <w:t>19</w:t>
      </w:r>
      <w:r w:rsidR="00DE49F4">
        <w:rPr>
          <w:rStyle w:val="ui-provider"/>
          <w:rFonts w:ascii="Arial" w:hAnsi="Arial" w:cs="Arial"/>
          <w:sz w:val="24"/>
          <w:szCs w:val="24"/>
        </w:rPr>
        <w:t>.3</w:t>
      </w:r>
      <w:r w:rsidR="00DE49F4">
        <w:rPr>
          <w:rStyle w:val="ui-provider"/>
          <w:rFonts w:ascii="Arial" w:hAnsi="Arial" w:cs="Arial"/>
          <w:sz w:val="24"/>
          <w:szCs w:val="24"/>
        </w:rPr>
        <w:tab/>
      </w:r>
      <w:r w:rsidR="00211483" w:rsidRPr="00FA1D1B">
        <w:rPr>
          <w:rStyle w:val="ui-provider"/>
          <w:rFonts w:ascii="Arial" w:hAnsi="Arial" w:cs="Arial"/>
          <w:sz w:val="24"/>
          <w:szCs w:val="24"/>
        </w:rPr>
        <w:t xml:space="preserve">An Equality Impact Assessment has been carried out in respect of this </w:t>
      </w:r>
      <w:r w:rsidR="00487B5F">
        <w:rPr>
          <w:rStyle w:val="ui-provider"/>
          <w:rFonts w:ascii="Arial" w:hAnsi="Arial" w:cs="Arial"/>
          <w:sz w:val="24"/>
          <w:szCs w:val="24"/>
        </w:rPr>
        <w:t>P</w:t>
      </w:r>
      <w:r w:rsidR="00211483" w:rsidRPr="00FA1D1B">
        <w:rPr>
          <w:rStyle w:val="ui-provider"/>
          <w:rFonts w:ascii="Arial" w:hAnsi="Arial" w:cs="Arial"/>
          <w:sz w:val="24"/>
          <w:szCs w:val="24"/>
        </w:rPr>
        <w:t>olicy</w:t>
      </w:r>
      <w:r w:rsidR="00A07DBF" w:rsidRPr="00FA1D1B">
        <w:rPr>
          <w:rStyle w:val="ui-provider"/>
          <w:rFonts w:ascii="Arial" w:hAnsi="Arial" w:cs="Arial"/>
          <w:sz w:val="24"/>
          <w:szCs w:val="24"/>
        </w:rPr>
        <w:t xml:space="preserve"> and </w:t>
      </w:r>
      <w:r w:rsidR="00F74A96" w:rsidRPr="00FA1D1B">
        <w:rPr>
          <w:rStyle w:val="ui-provider"/>
          <w:rFonts w:ascii="Arial" w:hAnsi="Arial" w:cs="Arial"/>
          <w:sz w:val="24"/>
          <w:szCs w:val="24"/>
        </w:rPr>
        <w:tab/>
      </w:r>
      <w:proofErr w:type="spellStart"/>
      <w:r w:rsidR="00A07DBF" w:rsidRPr="00FA1D1B">
        <w:rPr>
          <w:rStyle w:val="ui-provider"/>
          <w:rFonts w:ascii="Arial" w:hAnsi="Arial" w:cs="Arial"/>
          <w:sz w:val="24"/>
          <w:szCs w:val="24"/>
        </w:rPr>
        <w:t>recognises</w:t>
      </w:r>
      <w:proofErr w:type="spellEnd"/>
      <w:r w:rsidR="00A07DBF" w:rsidRPr="00FA1D1B">
        <w:rPr>
          <w:rStyle w:val="ui-provider"/>
          <w:rFonts w:ascii="Arial" w:hAnsi="Arial" w:cs="Arial"/>
          <w:sz w:val="24"/>
          <w:szCs w:val="24"/>
        </w:rPr>
        <w:t xml:space="preserve"> that this </w:t>
      </w:r>
      <w:r w:rsidR="00487B5F">
        <w:rPr>
          <w:rFonts w:ascii="Arial" w:hAnsi="Arial" w:cs="Arial"/>
          <w:sz w:val="24"/>
          <w:szCs w:val="24"/>
        </w:rPr>
        <w:t>P</w:t>
      </w:r>
      <w:r w:rsidR="00A07DBF" w:rsidRPr="00FA1D1B">
        <w:rPr>
          <w:rFonts w:ascii="Arial" w:hAnsi="Arial" w:cs="Arial"/>
          <w:sz w:val="24"/>
          <w:szCs w:val="24"/>
        </w:rPr>
        <w:t xml:space="preserve">olicy does set out consideration for households with certain </w:t>
      </w:r>
      <w:r w:rsidR="00F74A96" w:rsidRPr="00FA1D1B">
        <w:rPr>
          <w:rFonts w:ascii="Arial" w:hAnsi="Arial" w:cs="Arial"/>
          <w:sz w:val="24"/>
          <w:szCs w:val="24"/>
        </w:rPr>
        <w:tab/>
      </w:r>
      <w:r w:rsidR="00A07DBF" w:rsidRPr="00FA1D1B">
        <w:rPr>
          <w:rFonts w:ascii="Arial" w:hAnsi="Arial" w:cs="Arial"/>
          <w:sz w:val="24"/>
          <w:szCs w:val="24"/>
        </w:rPr>
        <w:t xml:space="preserve">protected characteristics </w:t>
      </w:r>
      <w:r w:rsidR="00C57516" w:rsidRPr="00FA1D1B">
        <w:rPr>
          <w:rFonts w:ascii="Arial" w:hAnsi="Arial" w:cs="Arial"/>
          <w:sz w:val="24"/>
          <w:szCs w:val="24"/>
        </w:rPr>
        <w:t xml:space="preserve">in relation to the suitability of a temporary accommodation </w:t>
      </w:r>
      <w:r w:rsidR="00F74A96" w:rsidRPr="00FA1D1B">
        <w:rPr>
          <w:rFonts w:ascii="Arial" w:hAnsi="Arial" w:cs="Arial"/>
          <w:sz w:val="24"/>
          <w:szCs w:val="24"/>
        </w:rPr>
        <w:tab/>
      </w:r>
      <w:r w:rsidR="00C57516" w:rsidRPr="00FA1D1B">
        <w:rPr>
          <w:rFonts w:ascii="Arial" w:hAnsi="Arial" w:cs="Arial"/>
          <w:sz w:val="24"/>
          <w:szCs w:val="24"/>
        </w:rPr>
        <w:t xml:space="preserve">placement. </w:t>
      </w:r>
      <w:r w:rsidR="00EC57FA" w:rsidRPr="00FA1D1B">
        <w:rPr>
          <w:rFonts w:ascii="Arial" w:hAnsi="Arial" w:cs="Arial"/>
          <w:sz w:val="24"/>
          <w:szCs w:val="24"/>
        </w:rPr>
        <w:t>This includes h</w:t>
      </w:r>
      <w:r w:rsidR="00F74A96" w:rsidRPr="00FA1D1B">
        <w:rPr>
          <w:rFonts w:ascii="Arial" w:hAnsi="Arial" w:cs="Arial"/>
          <w:sz w:val="24"/>
          <w:szCs w:val="24"/>
        </w:rPr>
        <w:t xml:space="preserve">ouseholds with children or who are pregnant should not </w:t>
      </w:r>
      <w:r w:rsidR="00EC57FA" w:rsidRPr="00FA1D1B">
        <w:rPr>
          <w:rFonts w:ascii="Arial" w:hAnsi="Arial" w:cs="Arial"/>
          <w:sz w:val="24"/>
          <w:szCs w:val="24"/>
        </w:rPr>
        <w:tab/>
      </w:r>
      <w:r w:rsidR="00F74A96" w:rsidRPr="00FA1D1B">
        <w:rPr>
          <w:rFonts w:ascii="Arial" w:hAnsi="Arial" w:cs="Arial"/>
          <w:sz w:val="24"/>
          <w:szCs w:val="24"/>
        </w:rPr>
        <w:t xml:space="preserve">be in a hotel/bed and breakfast placement longer than 6 weeks. Consideration </w:t>
      </w:r>
      <w:r w:rsidR="00EC57FA" w:rsidRPr="00FA1D1B">
        <w:rPr>
          <w:rFonts w:ascii="Arial" w:hAnsi="Arial" w:cs="Arial"/>
          <w:sz w:val="24"/>
          <w:szCs w:val="24"/>
        </w:rPr>
        <w:tab/>
      </w:r>
      <w:r w:rsidR="00F74A96" w:rsidRPr="00FA1D1B">
        <w:rPr>
          <w:rFonts w:ascii="Arial" w:hAnsi="Arial" w:cs="Arial"/>
          <w:sz w:val="24"/>
          <w:szCs w:val="24"/>
        </w:rPr>
        <w:t xml:space="preserve">includes households that have health factors and that have care and support provided </w:t>
      </w:r>
      <w:r w:rsidR="00EC57FA" w:rsidRPr="00FA1D1B">
        <w:rPr>
          <w:rFonts w:ascii="Arial" w:hAnsi="Arial" w:cs="Arial"/>
          <w:sz w:val="24"/>
          <w:szCs w:val="24"/>
        </w:rPr>
        <w:tab/>
      </w:r>
      <w:r w:rsidR="00F74A96" w:rsidRPr="00FA1D1B">
        <w:rPr>
          <w:rFonts w:ascii="Arial" w:hAnsi="Arial" w:cs="Arial"/>
          <w:sz w:val="24"/>
          <w:szCs w:val="24"/>
        </w:rPr>
        <w:t xml:space="preserve">by other statutory agencies or the need to access any specialist medical services that </w:t>
      </w:r>
      <w:r w:rsidR="00EC57FA" w:rsidRPr="00FA1D1B">
        <w:rPr>
          <w:rFonts w:ascii="Arial" w:hAnsi="Arial" w:cs="Arial"/>
          <w:sz w:val="24"/>
          <w:szCs w:val="24"/>
        </w:rPr>
        <w:tab/>
      </w:r>
      <w:r w:rsidR="00F74A96" w:rsidRPr="00FA1D1B">
        <w:rPr>
          <w:rFonts w:ascii="Arial" w:hAnsi="Arial" w:cs="Arial"/>
          <w:sz w:val="24"/>
          <w:szCs w:val="24"/>
        </w:rPr>
        <w:t>are only available</w:t>
      </w:r>
      <w:r w:rsidR="0089420C" w:rsidRPr="00FA1D1B">
        <w:rPr>
          <w:rFonts w:ascii="Arial" w:hAnsi="Arial" w:cs="Arial"/>
          <w:sz w:val="24"/>
          <w:szCs w:val="24"/>
        </w:rPr>
        <w:t xml:space="preserve"> in</w:t>
      </w:r>
      <w:r w:rsidR="0089420C" w:rsidRPr="00FA1D1B">
        <w:rPr>
          <w:rFonts w:ascii="Arial" w:hAnsi="Arial" w:cs="Arial"/>
          <w:sz w:val="24"/>
          <w:szCs w:val="24"/>
        </w:rPr>
        <w:tab/>
        <w:t>Rotherham</w:t>
      </w:r>
      <w:r w:rsidR="00051C42" w:rsidRPr="00FA1D1B">
        <w:rPr>
          <w:rFonts w:ascii="Arial" w:hAnsi="Arial" w:cs="Arial"/>
          <w:sz w:val="24"/>
          <w:szCs w:val="24"/>
        </w:rPr>
        <w:t>.</w:t>
      </w:r>
    </w:p>
    <w:p w14:paraId="70AFC04C" w14:textId="55F3D043" w:rsidR="00D071A4" w:rsidRPr="00FA1D1B" w:rsidRDefault="0035047C" w:rsidP="00051C42">
      <w:pPr>
        <w:jc w:val="both"/>
        <w:rPr>
          <w:rStyle w:val="ui-provider"/>
          <w:rFonts w:ascii="Arial" w:hAnsi="Arial" w:cs="Arial"/>
          <w:sz w:val="24"/>
          <w:szCs w:val="24"/>
        </w:rPr>
      </w:pPr>
      <w:r>
        <w:rPr>
          <w:rStyle w:val="ui-provider"/>
          <w:rFonts w:ascii="Arial" w:hAnsi="Arial" w:cs="Arial"/>
          <w:sz w:val="24"/>
          <w:szCs w:val="24"/>
        </w:rPr>
        <w:t>19</w:t>
      </w:r>
      <w:r w:rsidR="00D071A4" w:rsidRPr="00FA1D1B">
        <w:rPr>
          <w:rStyle w:val="ui-provider"/>
          <w:rFonts w:ascii="Arial" w:hAnsi="Arial" w:cs="Arial"/>
          <w:sz w:val="24"/>
          <w:szCs w:val="24"/>
        </w:rPr>
        <w:t>.4</w:t>
      </w:r>
      <w:r w:rsidR="00D071A4" w:rsidRPr="00FA1D1B">
        <w:rPr>
          <w:rStyle w:val="ui-provider"/>
          <w:rFonts w:ascii="Arial" w:hAnsi="Arial" w:cs="Arial"/>
          <w:sz w:val="24"/>
          <w:szCs w:val="24"/>
        </w:rPr>
        <w:tab/>
        <w:t xml:space="preserve">This </w:t>
      </w:r>
      <w:r w:rsidR="00487B5F">
        <w:rPr>
          <w:rStyle w:val="ui-provider"/>
          <w:rFonts w:ascii="Arial" w:hAnsi="Arial" w:cs="Arial"/>
          <w:sz w:val="24"/>
          <w:szCs w:val="24"/>
        </w:rPr>
        <w:t>P</w:t>
      </w:r>
      <w:r w:rsidR="00D071A4" w:rsidRPr="00FA1D1B">
        <w:rPr>
          <w:rStyle w:val="ui-provider"/>
          <w:rFonts w:ascii="Arial" w:hAnsi="Arial" w:cs="Arial"/>
          <w:sz w:val="24"/>
          <w:szCs w:val="24"/>
        </w:rPr>
        <w:t xml:space="preserve">olicy </w:t>
      </w:r>
      <w:proofErr w:type="spellStart"/>
      <w:r w:rsidR="00D071A4" w:rsidRPr="00FA1D1B">
        <w:rPr>
          <w:rStyle w:val="ui-provider"/>
          <w:rFonts w:ascii="Arial" w:hAnsi="Arial" w:cs="Arial"/>
          <w:sz w:val="24"/>
          <w:szCs w:val="24"/>
        </w:rPr>
        <w:t>recognises</w:t>
      </w:r>
      <w:proofErr w:type="spellEnd"/>
      <w:r w:rsidR="00D071A4" w:rsidRPr="00FA1D1B">
        <w:rPr>
          <w:rStyle w:val="ui-provider"/>
          <w:rFonts w:ascii="Arial" w:hAnsi="Arial" w:cs="Arial"/>
          <w:sz w:val="24"/>
          <w:szCs w:val="24"/>
        </w:rPr>
        <w:t xml:space="preserve"> </w:t>
      </w:r>
      <w:r w:rsidR="00051C42" w:rsidRPr="00FA1D1B">
        <w:rPr>
          <w:rStyle w:val="ui-provider"/>
          <w:rFonts w:ascii="Arial" w:hAnsi="Arial" w:cs="Arial"/>
          <w:sz w:val="24"/>
          <w:szCs w:val="24"/>
        </w:rPr>
        <w:t xml:space="preserve">the importance of </w:t>
      </w:r>
      <w:r w:rsidR="00051C42" w:rsidRPr="00FA1D1B">
        <w:rPr>
          <w:rFonts w:ascii="Arial" w:hAnsi="Arial" w:cs="Arial"/>
          <w:sz w:val="24"/>
          <w:szCs w:val="24"/>
        </w:rPr>
        <w:t xml:space="preserve">creating an inclusive and supportive </w:t>
      </w:r>
      <w:r w:rsidR="00051C42" w:rsidRPr="00FA1D1B">
        <w:rPr>
          <w:rFonts w:ascii="Arial" w:hAnsi="Arial" w:cs="Arial"/>
          <w:sz w:val="24"/>
          <w:szCs w:val="24"/>
        </w:rPr>
        <w:tab/>
        <w:t xml:space="preserve">service that will cultivate empathy and compassion and </w:t>
      </w:r>
      <w:r w:rsidR="00EC57FA" w:rsidRPr="00FA1D1B">
        <w:rPr>
          <w:rFonts w:ascii="Arial" w:hAnsi="Arial" w:cs="Arial"/>
          <w:sz w:val="24"/>
          <w:szCs w:val="24"/>
        </w:rPr>
        <w:t xml:space="preserve">understand </w:t>
      </w:r>
      <w:r w:rsidR="00EC57FA" w:rsidRPr="00FA1D1B">
        <w:rPr>
          <w:rStyle w:val="ui-provider"/>
          <w:rFonts w:ascii="Arial" w:hAnsi="Arial" w:cs="Arial"/>
          <w:sz w:val="24"/>
          <w:szCs w:val="24"/>
        </w:rPr>
        <w:t>individual’s</w:t>
      </w:r>
      <w:r w:rsidR="00051C42" w:rsidRPr="00FA1D1B">
        <w:rPr>
          <w:rStyle w:val="ui-provider"/>
          <w:rFonts w:ascii="Arial" w:hAnsi="Arial" w:cs="Arial"/>
          <w:sz w:val="24"/>
          <w:szCs w:val="24"/>
        </w:rPr>
        <w:t xml:space="preserve"> needs. </w:t>
      </w:r>
    </w:p>
    <w:p w14:paraId="64E56644" w14:textId="074EA276" w:rsidR="00BE647B" w:rsidRPr="004E5403" w:rsidRDefault="0035047C" w:rsidP="00774D59">
      <w:pPr>
        <w:ind w:left="720" w:hanging="720"/>
        <w:jc w:val="both"/>
        <w:rPr>
          <w:rFonts w:ascii="Arial" w:hAnsi="Arial" w:cs="Arial"/>
          <w:sz w:val="24"/>
          <w:szCs w:val="24"/>
        </w:rPr>
      </w:pPr>
      <w:r>
        <w:rPr>
          <w:rFonts w:ascii="Arial" w:hAnsi="Arial" w:cs="Arial"/>
          <w:sz w:val="24"/>
          <w:szCs w:val="24"/>
        </w:rPr>
        <w:t>19</w:t>
      </w:r>
      <w:r w:rsidR="00DE49F4">
        <w:rPr>
          <w:rFonts w:ascii="Arial" w:hAnsi="Arial" w:cs="Arial"/>
          <w:sz w:val="24"/>
          <w:szCs w:val="24"/>
        </w:rPr>
        <w:t>.</w:t>
      </w:r>
      <w:r w:rsidR="001826E8">
        <w:rPr>
          <w:rFonts w:ascii="Arial" w:hAnsi="Arial" w:cs="Arial"/>
          <w:sz w:val="24"/>
          <w:szCs w:val="24"/>
        </w:rPr>
        <w:t>5</w:t>
      </w:r>
      <w:r w:rsidR="00DE49F4">
        <w:rPr>
          <w:rFonts w:ascii="Arial" w:hAnsi="Arial" w:cs="Arial"/>
          <w:sz w:val="24"/>
          <w:szCs w:val="24"/>
        </w:rPr>
        <w:tab/>
      </w:r>
      <w:r w:rsidR="007D0F61" w:rsidRPr="00FA6F8B">
        <w:rPr>
          <w:rFonts w:ascii="Arial" w:hAnsi="Arial" w:cs="Arial"/>
          <w:sz w:val="24"/>
          <w:szCs w:val="24"/>
        </w:rPr>
        <w:t xml:space="preserve">The Council </w:t>
      </w:r>
      <w:proofErr w:type="spellStart"/>
      <w:r w:rsidR="00754284" w:rsidRPr="00FA1D1B">
        <w:rPr>
          <w:rFonts w:ascii="Arial" w:hAnsi="Arial" w:cs="Arial"/>
          <w:sz w:val="24"/>
          <w:szCs w:val="24"/>
        </w:rPr>
        <w:t>recognises</w:t>
      </w:r>
      <w:proofErr w:type="spellEnd"/>
      <w:r w:rsidR="00754284" w:rsidRPr="00FA1D1B">
        <w:rPr>
          <w:rFonts w:ascii="Arial" w:hAnsi="Arial" w:cs="Arial"/>
          <w:sz w:val="24"/>
          <w:szCs w:val="24"/>
        </w:rPr>
        <w:t xml:space="preserve"> that the likelihood of becoming </w:t>
      </w:r>
      <w:proofErr w:type="gramStart"/>
      <w:r w:rsidR="00754284" w:rsidRPr="00FA1D1B">
        <w:rPr>
          <w:rFonts w:ascii="Arial" w:hAnsi="Arial" w:cs="Arial"/>
          <w:sz w:val="24"/>
          <w:szCs w:val="24"/>
        </w:rPr>
        <w:t>homeless</w:t>
      </w:r>
      <w:proofErr w:type="gramEnd"/>
      <w:r w:rsidR="00754284" w:rsidRPr="00FA1D1B">
        <w:rPr>
          <w:rFonts w:ascii="Arial" w:hAnsi="Arial" w:cs="Arial"/>
          <w:sz w:val="24"/>
          <w:szCs w:val="24"/>
        </w:rPr>
        <w:t xml:space="preserve"> and the experience of homelessness can vary disproportionately depending on factors like ethnicity, disabilit</w:t>
      </w:r>
      <w:r w:rsidR="00F0151C">
        <w:rPr>
          <w:rFonts w:ascii="Arial" w:hAnsi="Arial" w:cs="Arial"/>
          <w:sz w:val="24"/>
          <w:szCs w:val="24"/>
        </w:rPr>
        <w:t>ies</w:t>
      </w:r>
      <w:r w:rsidR="00754284" w:rsidRPr="00FA1D1B">
        <w:rPr>
          <w:rFonts w:ascii="Arial" w:hAnsi="Arial" w:cs="Arial"/>
          <w:sz w:val="24"/>
          <w:szCs w:val="24"/>
        </w:rPr>
        <w:t xml:space="preserve"> and sexual orientation. The Council </w:t>
      </w:r>
      <w:r w:rsidR="007D0F61" w:rsidRPr="00FA6F8B">
        <w:rPr>
          <w:rFonts w:ascii="Arial" w:hAnsi="Arial" w:cs="Arial"/>
          <w:sz w:val="24"/>
          <w:szCs w:val="24"/>
        </w:rPr>
        <w:t>will record and monitor data to gain insight</w:t>
      </w:r>
      <w:r w:rsidR="00754284">
        <w:rPr>
          <w:rFonts w:ascii="Arial" w:hAnsi="Arial" w:cs="Arial"/>
          <w:sz w:val="24"/>
          <w:szCs w:val="24"/>
        </w:rPr>
        <w:t>s</w:t>
      </w:r>
      <w:r w:rsidR="007D0F61" w:rsidRPr="00FA6F8B">
        <w:rPr>
          <w:rFonts w:ascii="Arial" w:hAnsi="Arial" w:cs="Arial"/>
          <w:sz w:val="24"/>
          <w:szCs w:val="24"/>
        </w:rPr>
        <w:t xml:space="preserve"> on the impact of this </w:t>
      </w:r>
      <w:r w:rsidR="00487B5F">
        <w:rPr>
          <w:rFonts w:ascii="Arial" w:hAnsi="Arial" w:cs="Arial"/>
          <w:sz w:val="24"/>
          <w:szCs w:val="24"/>
        </w:rPr>
        <w:t>P</w:t>
      </w:r>
      <w:r w:rsidR="007D0F61" w:rsidRPr="00FA6F8B">
        <w:rPr>
          <w:rFonts w:ascii="Arial" w:hAnsi="Arial" w:cs="Arial"/>
          <w:sz w:val="24"/>
          <w:szCs w:val="24"/>
        </w:rPr>
        <w:t xml:space="preserve">olicy on diverse </w:t>
      </w:r>
      <w:r w:rsidR="00874135">
        <w:rPr>
          <w:rFonts w:ascii="Arial" w:hAnsi="Arial" w:cs="Arial"/>
          <w:sz w:val="24"/>
          <w:szCs w:val="24"/>
        </w:rPr>
        <w:t xml:space="preserve">household(s) </w:t>
      </w:r>
      <w:r w:rsidR="007D0F61" w:rsidRPr="00FA6F8B">
        <w:rPr>
          <w:rFonts w:ascii="Arial" w:hAnsi="Arial" w:cs="Arial"/>
          <w:sz w:val="24"/>
          <w:szCs w:val="24"/>
        </w:rPr>
        <w:t xml:space="preserve">and </w:t>
      </w:r>
      <w:r w:rsidR="00AD4BE6">
        <w:rPr>
          <w:rFonts w:ascii="Arial" w:hAnsi="Arial" w:cs="Arial"/>
          <w:sz w:val="24"/>
          <w:szCs w:val="24"/>
        </w:rPr>
        <w:t xml:space="preserve">contribute towards the needs analysis of future temporary </w:t>
      </w:r>
      <w:r w:rsidR="00AD4BE6" w:rsidRPr="008E4855">
        <w:rPr>
          <w:rFonts w:ascii="Arial" w:hAnsi="Arial" w:cs="Arial"/>
          <w:sz w:val="24"/>
          <w:szCs w:val="24"/>
        </w:rPr>
        <w:t>accommodation</w:t>
      </w:r>
      <w:bookmarkStart w:id="33" w:name="_Hlk165465647"/>
      <w:r w:rsidR="00E62601" w:rsidRPr="008E4855">
        <w:rPr>
          <w:rFonts w:ascii="Arial" w:hAnsi="Arial" w:cs="Arial"/>
          <w:sz w:val="24"/>
          <w:szCs w:val="24"/>
        </w:rPr>
        <w:t xml:space="preserve"> needs.</w:t>
      </w:r>
    </w:p>
    <w:p w14:paraId="4D5AB35C" w14:textId="398A7635" w:rsidR="00C1048D" w:rsidRDefault="0035047C" w:rsidP="007E5B69">
      <w:pPr>
        <w:pStyle w:val="TitleforContents"/>
        <w:numPr>
          <w:ilvl w:val="0"/>
          <w:numId w:val="0"/>
        </w:numPr>
      </w:pPr>
      <w:bookmarkStart w:id="34" w:name="_Toc194396339"/>
      <w:r>
        <w:t>20</w:t>
      </w:r>
      <w:r w:rsidR="007E5B69">
        <w:t xml:space="preserve">. </w:t>
      </w:r>
      <w:r w:rsidR="00DE49F4">
        <w:tab/>
      </w:r>
      <w:r w:rsidR="00A4405F">
        <w:t>DATA PROTECTION AND INFORMATION SHARING</w:t>
      </w:r>
      <w:bookmarkEnd w:id="34"/>
      <w:r w:rsidR="00A4405F">
        <w:t xml:space="preserve"> </w:t>
      </w:r>
    </w:p>
    <w:p w14:paraId="432546D6" w14:textId="77777777" w:rsidR="009A305F" w:rsidRDefault="009A305F" w:rsidP="009A305F">
      <w:pPr>
        <w:pStyle w:val="TitleforContents"/>
        <w:numPr>
          <w:ilvl w:val="0"/>
          <w:numId w:val="0"/>
        </w:numPr>
        <w:spacing w:before="0"/>
      </w:pPr>
    </w:p>
    <w:p w14:paraId="1264B26E" w14:textId="79A1504F" w:rsidR="00C1048D" w:rsidRPr="00FA6F8B" w:rsidRDefault="00C1048D" w:rsidP="00C1048D">
      <w:pPr>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0</w:t>
      </w:r>
      <w:r>
        <w:rPr>
          <w:rFonts w:ascii="Arial" w:hAnsi="Arial" w:cs="Arial"/>
          <w:sz w:val="24"/>
          <w:szCs w:val="24"/>
        </w:rPr>
        <w:t>.1</w:t>
      </w:r>
      <w:r>
        <w:rPr>
          <w:rFonts w:ascii="Arial" w:hAnsi="Arial" w:cs="Arial"/>
          <w:sz w:val="24"/>
          <w:szCs w:val="24"/>
        </w:rPr>
        <w:tab/>
      </w:r>
      <w:r w:rsidRPr="00FA6F8B">
        <w:rPr>
          <w:rFonts w:ascii="Arial" w:hAnsi="Arial" w:cs="Arial"/>
          <w:sz w:val="24"/>
          <w:szCs w:val="24"/>
        </w:rPr>
        <w:t xml:space="preserve">All data will be held in accordance with the Data Protection Act </w:t>
      </w:r>
      <w:r w:rsidR="00E41FDA">
        <w:rPr>
          <w:rFonts w:ascii="Arial" w:hAnsi="Arial" w:cs="Arial"/>
          <w:sz w:val="24"/>
          <w:szCs w:val="24"/>
        </w:rPr>
        <w:t>2018</w:t>
      </w:r>
      <w:r w:rsidRPr="00FA6F8B">
        <w:rPr>
          <w:rFonts w:ascii="Arial" w:hAnsi="Arial" w:cs="Arial"/>
          <w:sz w:val="24"/>
          <w:szCs w:val="24"/>
        </w:rPr>
        <w:t xml:space="preserve"> and the General Data Protection Regulation (EU) 2016/679 (GDPR). </w:t>
      </w:r>
    </w:p>
    <w:p w14:paraId="5F485993" w14:textId="1D0A71C5" w:rsidR="00C1048D" w:rsidRPr="00FA6F8B" w:rsidRDefault="00774D59" w:rsidP="00E055F6">
      <w:pPr>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0</w:t>
      </w:r>
      <w:r>
        <w:rPr>
          <w:rFonts w:ascii="Arial" w:hAnsi="Arial" w:cs="Arial"/>
          <w:sz w:val="24"/>
          <w:szCs w:val="24"/>
        </w:rPr>
        <w:t>.2</w:t>
      </w:r>
      <w:r>
        <w:rPr>
          <w:rFonts w:ascii="Arial" w:hAnsi="Arial" w:cs="Arial"/>
          <w:sz w:val="24"/>
          <w:szCs w:val="24"/>
        </w:rPr>
        <w:tab/>
      </w:r>
      <w:r w:rsidR="00C1048D" w:rsidRPr="00FA6F8B">
        <w:rPr>
          <w:rFonts w:ascii="Arial" w:hAnsi="Arial" w:cs="Arial"/>
          <w:sz w:val="24"/>
          <w:szCs w:val="24"/>
        </w:rPr>
        <w:t xml:space="preserve">The Council may investigate or formally verify any of the information provided in connection with </w:t>
      </w:r>
      <w:r w:rsidR="00C1048D">
        <w:rPr>
          <w:rFonts w:ascii="Arial" w:hAnsi="Arial" w:cs="Arial"/>
          <w:sz w:val="24"/>
          <w:szCs w:val="24"/>
        </w:rPr>
        <w:t xml:space="preserve">the </w:t>
      </w:r>
      <w:r w:rsidR="00C1048D" w:rsidRPr="00FA6F8B">
        <w:rPr>
          <w:rFonts w:ascii="Arial" w:hAnsi="Arial" w:cs="Arial"/>
          <w:sz w:val="24"/>
          <w:szCs w:val="24"/>
        </w:rPr>
        <w:t>assistance</w:t>
      </w:r>
      <w:r w:rsidR="00C1048D">
        <w:rPr>
          <w:rFonts w:ascii="Arial" w:hAnsi="Arial" w:cs="Arial"/>
          <w:sz w:val="24"/>
          <w:szCs w:val="24"/>
        </w:rPr>
        <w:t xml:space="preserve"> of temporary accommodation</w:t>
      </w:r>
      <w:r w:rsidR="00C1048D" w:rsidRPr="00FA6F8B">
        <w:rPr>
          <w:rFonts w:ascii="Arial" w:hAnsi="Arial" w:cs="Arial"/>
          <w:sz w:val="24"/>
          <w:szCs w:val="24"/>
        </w:rPr>
        <w:t xml:space="preserve">. </w:t>
      </w:r>
      <w:proofErr w:type="gramStart"/>
      <w:r w:rsidR="00C1048D" w:rsidRPr="00FA6F8B">
        <w:rPr>
          <w:rFonts w:ascii="Arial" w:hAnsi="Arial" w:cs="Arial"/>
          <w:sz w:val="24"/>
          <w:szCs w:val="24"/>
        </w:rPr>
        <w:t>In order to</w:t>
      </w:r>
      <w:proofErr w:type="gramEnd"/>
      <w:r w:rsidR="00C1048D" w:rsidRPr="00FA6F8B">
        <w:rPr>
          <w:rFonts w:ascii="Arial" w:hAnsi="Arial" w:cs="Arial"/>
          <w:sz w:val="24"/>
          <w:szCs w:val="24"/>
        </w:rPr>
        <w:t xml:space="preserve"> progress </w:t>
      </w:r>
      <w:r w:rsidR="00C1048D">
        <w:rPr>
          <w:rFonts w:ascii="Arial" w:hAnsi="Arial" w:cs="Arial"/>
          <w:sz w:val="24"/>
          <w:szCs w:val="24"/>
        </w:rPr>
        <w:t xml:space="preserve">with </w:t>
      </w:r>
      <w:r w:rsidR="00E41FDA">
        <w:rPr>
          <w:rFonts w:ascii="Arial" w:hAnsi="Arial" w:cs="Arial"/>
          <w:sz w:val="24"/>
          <w:szCs w:val="24"/>
        </w:rPr>
        <w:t>the</w:t>
      </w:r>
      <w:r w:rsidR="00C1048D">
        <w:rPr>
          <w:rFonts w:ascii="Arial" w:hAnsi="Arial" w:cs="Arial"/>
          <w:sz w:val="24"/>
          <w:szCs w:val="24"/>
        </w:rPr>
        <w:t xml:space="preserve"> placement of temporary accommodation and ongoing support</w:t>
      </w:r>
      <w:r w:rsidR="00E41FDA">
        <w:rPr>
          <w:rFonts w:ascii="Arial" w:hAnsi="Arial" w:cs="Arial"/>
          <w:sz w:val="24"/>
          <w:szCs w:val="24"/>
        </w:rPr>
        <w:t>,</w:t>
      </w:r>
      <w:r w:rsidR="00C1048D">
        <w:rPr>
          <w:rFonts w:ascii="Arial" w:hAnsi="Arial" w:cs="Arial"/>
          <w:sz w:val="24"/>
          <w:szCs w:val="24"/>
        </w:rPr>
        <w:t xml:space="preserve"> </w:t>
      </w:r>
      <w:r w:rsidR="00E41FDA">
        <w:rPr>
          <w:rFonts w:ascii="Arial" w:hAnsi="Arial" w:cs="Arial"/>
          <w:sz w:val="24"/>
          <w:szCs w:val="24"/>
        </w:rPr>
        <w:t>i</w:t>
      </w:r>
      <w:r w:rsidR="00C1048D" w:rsidRPr="00FA6F8B">
        <w:rPr>
          <w:rFonts w:ascii="Arial" w:hAnsi="Arial" w:cs="Arial"/>
          <w:sz w:val="24"/>
          <w:szCs w:val="24"/>
        </w:rPr>
        <w:t xml:space="preserve">t may be necessary to share information provided internally with other services or other </w:t>
      </w:r>
      <w:proofErr w:type="spellStart"/>
      <w:r w:rsidR="00C1048D" w:rsidRPr="00FA6F8B">
        <w:rPr>
          <w:rFonts w:ascii="Arial" w:hAnsi="Arial" w:cs="Arial"/>
          <w:sz w:val="24"/>
          <w:szCs w:val="24"/>
        </w:rPr>
        <w:t>organisations</w:t>
      </w:r>
      <w:r w:rsidR="002E1000">
        <w:rPr>
          <w:rFonts w:ascii="Arial" w:hAnsi="Arial" w:cs="Arial"/>
          <w:sz w:val="24"/>
          <w:szCs w:val="24"/>
        </w:rPr>
        <w:t>’</w:t>
      </w:r>
      <w:proofErr w:type="spellEnd"/>
      <w:r w:rsidR="00C1048D" w:rsidRPr="00FA6F8B">
        <w:rPr>
          <w:rFonts w:ascii="Arial" w:hAnsi="Arial" w:cs="Arial"/>
          <w:sz w:val="24"/>
          <w:szCs w:val="24"/>
        </w:rPr>
        <w:t xml:space="preserve"> that may assist with </w:t>
      </w:r>
      <w:r w:rsidR="00C1048D">
        <w:rPr>
          <w:rFonts w:ascii="Arial" w:hAnsi="Arial" w:cs="Arial"/>
          <w:sz w:val="24"/>
          <w:szCs w:val="24"/>
        </w:rPr>
        <w:t>the provision of temporary accommodation.</w:t>
      </w:r>
      <w:r w:rsidR="002E1000">
        <w:rPr>
          <w:rFonts w:ascii="Arial" w:hAnsi="Arial" w:cs="Arial"/>
          <w:sz w:val="24"/>
          <w:szCs w:val="24"/>
        </w:rPr>
        <w:t xml:space="preserve"> </w:t>
      </w:r>
      <w:r w:rsidR="00C1048D" w:rsidRPr="00FA6F8B">
        <w:rPr>
          <w:rFonts w:ascii="Arial" w:hAnsi="Arial" w:cs="Arial"/>
          <w:sz w:val="24"/>
          <w:szCs w:val="24"/>
        </w:rPr>
        <w:t>These may include</w:t>
      </w:r>
      <w:r w:rsidR="00E41FDA">
        <w:rPr>
          <w:rFonts w:ascii="Arial" w:hAnsi="Arial" w:cs="Arial"/>
          <w:sz w:val="24"/>
          <w:szCs w:val="24"/>
        </w:rPr>
        <w:t>, but is not limited to</w:t>
      </w:r>
    </w:p>
    <w:p w14:paraId="47653AC5" w14:textId="3CC8C4E5" w:rsidR="00C1048D" w:rsidRPr="00FA6F8B" w:rsidRDefault="00C1048D" w:rsidP="008048AE">
      <w:pPr>
        <w:pStyle w:val="ListParagraph"/>
        <w:numPr>
          <w:ilvl w:val="0"/>
          <w:numId w:val="14"/>
        </w:numPr>
        <w:jc w:val="both"/>
        <w:rPr>
          <w:rFonts w:ascii="Arial" w:hAnsi="Arial" w:cs="Arial"/>
          <w:sz w:val="24"/>
          <w:szCs w:val="24"/>
        </w:rPr>
      </w:pPr>
      <w:r w:rsidRPr="00FA6F8B">
        <w:rPr>
          <w:rFonts w:ascii="Arial" w:hAnsi="Arial" w:cs="Arial"/>
          <w:sz w:val="24"/>
          <w:szCs w:val="24"/>
        </w:rPr>
        <w:t>Rotherham Council – Adult Social Care or Children’s Services</w:t>
      </w:r>
      <w:r w:rsidR="00E41FDA">
        <w:rPr>
          <w:rFonts w:ascii="Arial" w:hAnsi="Arial" w:cs="Arial"/>
          <w:sz w:val="24"/>
          <w:szCs w:val="24"/>
        </w:rPr>
        <w:t>.</w:t>
      </w:r>
      <w:r w:rsidRPr="00FA6F8B">
        <w:rPr>
          <w:rFonts w:ascii="Arial" w:hAnsi="Arial" w:cs="Arial"/>
          <w:sz w:val="24"/>
          <w:szCs w:val="24"/>
        </w:rPr>
        <w:t xml:space="preserve"> </w:t>
      </w:r>
    </w:p>
    <w:p w14:paraId="16684384" w14:textId="6CD06DEB" w:rsidR="00C1048D" w:rsidRPr="00FA6F8B" w:rsidRDefault="00C1048D" w:rsidP="008048AE">
      <w:pPr>
        <w:pStyle w:val="ListParagraph"/>
        <w:numPr>
          <w:ilvl w:val="0"/>
          <w:numId w:val="14"/>
        </w:numPr>
        <w:jc w:val="both"/>
        <w:rPr>
          <w:rFonts w:ascii="Arial" w:hAnsi="Arial" w:cs="Arial"/>
          <w:sz w:val="24"/>
          <w:szCs w:val="24"/>
        </w:rPr>
      </w:pPr>
      <w:r w:rsidRPr="00FA6F8B">
        <w:rPr>
          <w:rFonts w:ascii="Arial" w:hAnsi="Arial" w:cs="Arial"/>
          <w:sz w:val="24"/>
          <w:szCs w:val="24"/>
        </w:rPr>
        <w:t>Rotherham Council –</w:t>
      </w:r>
      <w:r w:rsidR="00E41FDA">
        <w:rPr>
          <w:rFonts w:ascii="Arial" w:hAnsi="Arial" w:cs="Arial"/>
          <w:sz w:val="24"/>
          <w:szCs w:val="24"/>
        </w:rPr>
        <w:t xml:space="preserve"> </w:t>
      </w:r>
      <w:r w:rsidRPr="00FA6F8B">
        <w:rPr>
          <w:rFonts w:ascii="Arial" w:hAnsi="Arial" w:cs="Arial"/>
          <w:sz w:val="24"/>
          <w:szCs w:val="24"/>
        </w:rPr>
        <w:t>Housing Benefits</w:t>
      </w:r>
      <w:r w:rsidR="00774D59">
        <w:rPr>
          <w:rFonts w:ascii="Arial" w:hAnsi="Arial" w:cs="Arial"/>
          <w:sz w:val="24"/>
          <w:szCs w:val="24"/>
        </w:rPr>
        <w:t>, Income Team</w:t>
      </w:r>
      <w:r w:rsidR="00E41FDA">
        <w:rPr>
          <w:rFonts w:ascii="Arial" w:hAnsi="Arial" w:cs="Arial"/>
          <w:sz w:val="24"/>
          <w:szCs w:val="24"/>
        </w:rPr>
        <w:t>.</w:t>
      </w:r>
      <w:r w:rsidRPr="00FA6F8B">
        <w:rPr>
          <w:rFonts w:ascii="Arial" w:hAnsi="Arial" w:cs="Arial"/>
          <w:sz w:val="24"/>
          <w:szCs w:val="24"/>
        </w:rPr>
        <w:t xml:space="preserve"> </w:t>
      </w:r>
    </w:p>
    <w:p w14:paraId="4264218F" w14:textId="181F93B0" w:rsidR="00C1048D" w:rsidRPr="009A305F" w:rsidRDefault="00C1048D" w:rsidP="008048AE">
      <w:pPr>
        <w:pStyle w:val="ListParagraph"/>
        <w:numPr>
          <w:ilvl w:val="0"/>
          <w:numId w:val="14"/>
        </w:numPr>
        <w:jc w:val="both"/>
        <w:rPr>
          <w:rFonts w:ascii="Arial" w:hAnsi="Arial" w:cs="Arial"/>
          <w:sz w:val="24"/>
          <w:szCs w:val="24"/>
        </w:rPr>
      </w:pPr>
      <w:r w:rsidRPr="00FA6F8B">
        <w:rPr>
          <w:rFonts w:ascii="Arial" w:hAnsi="Arial" w:cs="Arial"/>
          <w:sz w:val="24"/>
          <w:szCs w:val="24"/>
        </w:rPr>
        <w:t xml:space="preserve">Relevant Agencies appointed by </w:t>
      </w:r>
      <w:r>
        <w:rPr>
          <w:rFonts w:ascii="Arial" w:hAnsi="Arial" w:cs="Arial"/>
          <w:sz w:val="24"/>
          <w:szCs w:val="24"/>
        </w:rPr>
        <w:t>the homeless household</w:t>
      </w:r>
      <w:r w:rsidR="00E41FDA">
        <w:rPr>
          <w:rFonts w:ascii="Arial" w:hAnsi="Arial" w:cs="Arial"/>
          <w:sz w:val="24"/>
          <w:szCs w:val="24"/>
        </w:rPr>
        <w:t>.</w:t>
      </w:r>
    </w:p>
    <w:p w14:paraId="757761DE" w14:textId="583382C3" w:rsidR="00C1048D" w:rsidRPr="00FA6F8B" w:rsidRDefault="00774D59" w:rsidP="00C1048D">
      <w:pPr>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0</w:t>
      </w:r>
      <w:r>
        <w:rPr>
          <w:rFonts w:ascii="Arial" w:hAnsi="Arial" w:cs="Arial"/>
          <w:sz w:val="24"/>
          <w:szCs w:val="24"/>
        </w:rPr>
        <w:t>.3</w:t>
      </w:r>
      <w:r>
        <w:rPr>
          <w:rFonts w:ascii="Arial" w:hAnsi="Arial" w:cs="Arial"/>
          <w:sz w:val="24"/>
          <w:szCs w:val="24"/>
        </w:rPr>
        <w:tab/>
      </w:r>
      <w:r w:rsidR="00C1048D" w:rsidRPr="00FA6F8B">
        <w:rPr>
          <w:rFonts w:ascii="Arial" w:hAnsi="Arial" w:cs="Arial"/>
          <w:sz w:val="24"/>
          <w:szCs w:val="24"/>
        </w:rPr>
        <w:t xml:space="preserve">The Council is under a duty to protect public funds and may use the information provided for the prevention and detection of fraud. It may also share this information with other bodies administering public funds solely for these purposes. The above information will need to be communicated with </w:t>
      </w:r>
      <w:r>
        <w:rPr>
          <w:rFonts w:ascii="Arial" w:hAnsi="Arial" w:cs="Arial"/>
          <w:sz w:val="24"/>
          <w:szCs w:val="24"/>
        </w:rPr>
        <w:t xml:space="preserve">the associated household </w:t>
      </w:r>
      <w:r w:rsidR="00C1048D" w:rsidRPr="00FA6F8B">
        <w:rPr>
          <w:rFonts w:ascii="Arial" w:hAnsi="Arial" w:cs="Arial"/>
          <w:sz w:val="24"/>
          <w:szCs w:val="24"/>
        </w:rPr>
        <w:t xml:space="preserve">at the time their personal information is obtained in the form of a Privacy Notice. This is necessary to comply with </w:t>
      </w:r>
      <w:r w:rsidR="00E41FDA">
        <w:rPr>
          <w:rFonts w:ascii="Arial" w:hAnsi="Arial" w:cs="Arial"/>
          <w:sz w:val="24"/>
          <w:szCs w:val="24"/>
        </w:rPr>
        <w:t xml:space="preserve">an </w:t>
      </w:r>
      <w:r w:rsidR="00C1048D" w:rsidRPr="00FA6F8B">
        <w:rPr>
          <w:rFonts w:ascii="Arial" w:hAnsi="Arial" w:cs="Arial"/>
          <w:sz w:val="24"/>
          <w:szCs w:val="24"/>
        </w:rPr>
        <w:t xml:space="preserve">individual’s ‘Right to be Informed’ in accordance with GDPR. </w:t>
      </w:r>
    </w:p>
    <w:p w14:paraId="18F9FC61" w14:textId="7DEB1C5A" w:rsidR="00A4405F" w:rsidRPr="00774D59" w:rsidRDefault="00774D59" w:rsidP="00774D59">
      <w:pPr>
        <w:ind w:left="720" w:hanging="720"/>
        <w:jc w:val="both"/>
        <w:rPr>
          <w:rFonts w:ascii="Arial" w:hAnsi="Arial" w:cs="Arial"/>
          <w:sz w:val="24"/>
          <w:szCs w:val="24"/>
        </w:rPr>
      </w:pPr>
      <w:r>
        <w:rPr>
          <w:rFonts w:ascii="Arial" w:hAnsi="Arial" w:cs="Arial"/>
          <w:sz w:val="24"/>
          <w:szCs w:val="24"/>
        </w:rPr>
        <w:lastRenderedPageBreak/>
        <w:t>2</w:t>
      </w:r>
      <w:r w:rsidR="0035047C">
        <w:rPr>
          <w:rFonts w:ascii="Arial" w:hAnsi="Arial" w:cs="Arial"/>
          <w:sz w:val="24"/>
          <w:szCs w:val="24"/>
        </w:rPr>
        <w:t>0</w:t>
      </w:r>
      <w:r w:rsidR="000B51DA">
        <w:rPr>
          <w:rFonts w:ascii="Arial" w:hAnsi="Arial" w:cs="Arial"/>
          <w:sz w:val="24"/>
          <w:szCs w:val="24"/>
        </w:rPr>
        <w:t>.4</w:t>
      </w:r>
      <w:r w:rsidR="000B51DA">
        <w:rPr>
          <w:rFonts w:ascii="Arial" w:hAnsi="Arial" w:cs="Arial"/>
          <w:sz w:val="24"/>
          <w:szCs w:val="24"/>
        </w:rPr>
        <w:tab/>
      </w:r>
      <w:r w:rsidR="00C1048D" w:rsidRPr="00FA6F8B">
        <w:rPr>
          <w:rFonts w:ascii="Arial" w:hAnsi="Arial" w:cs="Arial"/>
          <w:sz w:val="24"/>
          <w:szCs w:val="24"/>
        </w:rPr>
        <w:t>Safeguards will ensure the security of the data and will comply with Article (1) (f) of GDPR.</w:t>
      </w:r>
    </w:p>
    <w:p w14:paraId="7DE55ACF" w14:textId="2FEDDFD1" w:rsidR="003500B8" w:rsidRPr="00020087" w:rsidRDefault="0035047C" w:rsidP="007E5B69">
      <w:pPr>
        <w:pStyle w:val="TitleforContents"/>
        <w:numPr>
          <w:ilvl w:val="0"/>
          <w:numId w:val="0"/>
        </w:numPr>
      </w:pPr>
      <w:bookmarkStart w:id="35" w:name="_Toc194396340"/>
      <w:bookmarkEnd w:id="33"/>
      <w:r>
        <w:t>21</w:t>
      </w:r>
      <w:r w:rsidR="007E5B69">
        <w:t xml:space="preserve">. </w:t>
      </w:r>
      <w:r w:rsidR="00DE49F4">
        <w:tab/>
      </w:r>
      <w:r w:rsidR="00BE220B" w:rsidRPr="00020087">
        <w:t>COMPLAINTS</w:t>
      </w:r>
      <w:bookmarkEnd w:id="35"/>
      <w:r w:rsidR="00BE220B" w:rsidRPr="00020087">
        <w:t xml:space="preserve"> </w:t>
      </w:r>
    </w:p>
    <w:p w14:paraId="5220E7E3" w14:textId="2863ADDC" w:rsidR="003500B8" w:rsidRDefault="00D53714" w:rsidP="00DE49F4">
      <w:pPr>
        <w:shd w:val="clear" w:color="auto" w:fill="FFFFFF"/>
        <w:spacing w:before="100" w:beforeAutospacing="1" w:after="100" w:afterAutospacing="1" w:line="240" w:lineRule="auto"/>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1</w:t>
      </w:r>
      <w:r w:rsidR="00DE49F4">
        <w:rPr>
          <w:rFonts w:ascii="Arial" w:hAnsi="Arial" w:cs="Arial"/>
          <w:sz w:val="24"/>
          <w:szCs w:val="24"/>
        </w:rPr>
        <w:t>.1</w:t>
      </w:r>
      <w:r w:rsidR="00DE49F4">
        <w:rPr>
          <w:rFonts w:ascii="Arial" w:hAnsi="Arial" w:cs="Arial"/>
          <w:sz w:val="24"/>
          <w:szCs w:val="24"/>
        </w:rPr>
        <w:tab/>
      </w:r>
      <w:bookmarkStart w:id="36" w:name="_Hlk167187222"/>
      <w:r w:rsidR="003500B8" w:rsidRPr="003500B8">
        <w:rPr>
          <w:rFonts w:ascii="Arial" w:hAnsi="Arial" w:cs="Arial"/>
          <w:sz w:val="24"/>
          <w:szCs w:val="24"/>
        </w:rPr>
        <w:t xml:space="preserve">If for any reason a household is not satisfied with the service that has been provided, they can make a complaint in accordance with the Council’s Complaints Policy. </w:t>
      </w:r>
      <w:bookmarkEnd w:id="36"/>
      <w:r w:rsidR="003500B8">
        <w:rPr>
          <w:rFonts w:ascii="Arial" w:hAnsi="Arial" w:cs="Arial"/>
          <w:sz w:val="24"/>
          <w:szCs w:val="24"/>
        </w:rPr>
        <w:t xml:space="preserve">Information on how to make a complaint will be </w:t>
      </w:r>
      <w:r w:rsidR="003500B8" w:rsidRPr="00FA6F8B">
        <w:rPr>
          <w:rFonts w:ascii="Arial" w:hAnsi="Arial" w:cs="Arial"/>
          <w:sz w:val="24"/>
          <w:szCs w:val="24"/>
        </w:rPr>
        <w:t>provided on request or when it is considered that this information will be of assistance</w:t>
      </w:r>
      <w:r w:rsidR="003500B8">
        <w:rPr>
          <w:rFonts w:ascii="Arial" w:hAnsi="Arial" w:cs="Arial"/>
          <w:sz w:val="24"/>
          <w:szCs w:val="24"/>
        </w:rPr>
        <w:t>.</w:t>
      </w:r>
    </w:p>
    <w:p w14:paraId="4B1C8D67" w14:textId="269A5A7B" w:rsidR="003500B8" w:rsidRPr="00FA6F8B" w:rsidRDefault="00D53714" w:rsidP="00DE49F4">
      <w:pPr>
        <w:shd w:val="clear" w:color="auto" w:fill="FFFFFF"/>
        <w:spacing w:before="100" w:beforeAutospacing="1" w:after="100" w:afterAutospacing="1" w:line="240" w:lineRule="auto"/>
        <w:ind w:left="720" w:hanging="720"/>
        <w:rPr>
          <w:rFonts w:ascii="Arial" w:hAnsi="Arial" w:cs="Arial"/>
          <w:sz w:val="24"/>
          <w:szCs w:val="24"/>
        </w:rPr>
      </w:pPr>
      <w:r>
        <w:rPr>
          <w:rFonts w:ascii="Arial" w:hAnsi="Arial" w:cs="Arial"/>
          <w:sz w:val="24"/>
          <w:szCs w:val="24"/>
        </w:rPr>
        <w:t>2</w:t>
      </w:r>
      <w:r w:rsidR="0035047C">
        <w:rPr>
          <w:rFonts w:ascii="Arial" w:hAnsi="Arial" w:cs="Arial"/>
          <w:sz w:val="24"/>
          <w:szCs w:val="24"/>
        </w:rPr>
        <w:t>1</w:t>
      </w:r>
      <w:r w:rsidR="00DE49F4">
        <w:rPr>
          <w:rFonts w:ascii="Arial" w:hAnsi="Arial" w:cs="Arial"/>
          <w:sz w:val="24"/>
          <w:szCs w:val="24"/>
        </w:rPr>
        <w:t>.2</w:t>
      </w:r>
      <w:r w:rsidR="00DE49F4">
        <w:rPr>
          <w:rFonts w:ascii="Arial" w:hAnsi="Arial" w:cs="Arial"/>
          <w:sz w:val="24"/>
          <w:szCs w:val="24"/>
        </w:rPr>
        <w:tab/>
      </w:r>
      <w:r w:rsidR="003500B8">
        <w:rPr>
          <w:rFonts w:ascii="Arial" w:hAnsi="Arial" w:cs="Arial"/>
          <w:sz w:val="24"/>
          <w:szCs w:val="24"/>
        </w:rPr>
        <w:t>Information can also be found on the Councils webpage</w:t>
      </w:r>
      <w:r w:rsidR="00E41FDA">
        <w:rPr>
          <w:rFonts w:ascii="Arial" w:hAnsi="Arial" w:cs="Arial"/>
          <w:sz w:val="24"/>
          <w:szCs w:val="24"/>
        </w:rPr>
        <w:t>:</w:t>
      </w:r>
      <w:r w:rsidR="003500B8">
        <w:rPr>
          <w:rFonts w:ascii="Arial" w:hAnsi="Arial" w:cs="Arial"/>
          <w:sz w:val="24"/>
          <w:szCs w:val="24"/>
        </w:rPr>
        <w:t xml:space="preserve"> </w:t>
      </w:r>
      <w:hyperlink r:id="rId17" w:history="1">
        <w:r w:rsidR="00182E7D" w:rsidRPr="001C7CD9">
          <w:rPr>
            <w:rStyle w:val="Hyperlink"/>
            <w:rFonts w:ascii="Arial" w:hAnsi="Arial" w:cs="Arial"/>
            <w:sz w:val="24"/>
            <w:szCs w:val="24"/>
          </w:rPr>
          <w:t>www.rotherham.gov.uk/council/complain-council-services/1</w:t>
        </w:r>
      </w:hyperlink>
      <w:r w:rsidR="003500B8">
        <w:rPr>
          <w:rFonts w:ascii="Arial" w:hAnsi="Arial" w:cs="Arial"/>
          <w:sz w:val="24"/>
          <w:szCs w:val="24"/>
        </w:rPr>
        <w:t xml:space="preserve"> </w:t>
      </w:r>
    </w:p>
    <w:p w14:paraId="21698BB3" w14:textId="20B06603" w:rsidR="003500B8" w:rsidRPr="00FA6F8B" w:rsidRDefault="00D53714" w:rsidP="00DE49F4">
      <w:pPr>
        <w:shd w:val="clear" w:color="auto" w:fill="FFFFFF"/>
        <w:spacing w:before="100" w:beforeAutospacing="1" w:after="100" w:afterAutospacing="1" w:line="240" w:lineRule="auto"/>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1</w:t>
      </w:r>
      <w:r w:rsidR="00DE49F4">
        <w:rPr>
          <w:rFonts w:ascii="Arial" w:hAnsi="Arial" w:cs="Arial"/>
          <w:sz w:val="24"/>
          <w:szCs w:val="24"/>
        </w:rPr>
        <w:t>.3</w:t>
      </w:r>
      <w:r w:rsidR="00DE49F4">
        <w:rPr>
          <w:rFonts w:ascii="Arial" w:hAnsi="Arial" w:cs="Arial"/>
          <w:sz w:val="24"/>
          <w:szCs w:val="24"/>
        </w:rPr>
        <w:tab/>
      </w:r>
      <w:r w:rsidR="003500B8" w:rsidRPr="00FA6F8B">
        <w:rPr>
          <w:rFonts w:ascii="Arial" w:hAnsi="Arial" w:cs="Arial"/>
          <w:sz w:val="24"/>
          <w:szCs w:val="24"/>
        </w:rPr>
        <w:t xml:space="preserve">Details of how to make a complaint will also be included in any correspondence setting out decisions made under this </w:t>
      </w:r>
      <w:r w:rsidR="00487B5F">
        <w:rPr>
          <w:rFonts w:ascii="Arial" w:hAnsi="Arial" w:cs="Arial"/>
          <w:sz w:val="24"/>
          <w:szCs w:val="24"/>
        </w:rPr>
        <w:t>P</w:t>
      </w:r>
      <w:r w:rsidR="003500B8" w:rsidRPr="00FA6F8B">
        <w:rPr>
          <w:rFonts w:ascii="Arial" w:hAnsi="Arial" w:cs="Arial"/>
          <w:sz w:val="24"/>
          <w:szCs w:val="24"/>
        </w:rPr>
        <w:t>olicy.</w:t>
      </w:r>
    </w:p>
    <w:p w14:paraId="7899AF53" w14:textId="0FEE6613" w:rsidR="00C57516" w:rsidRDefault="00D53714" w:rsidP="00C57516">
      <w:pPr>
        <w:shd w:val="clear" w:color="auto" w:fill="FFFFFF"/>
        <w:spacing w:before="100" w:beforeAutospacing="1" w:after="100" w:afterAutospacing="1" w:line="240" w:lineRule="auto"/>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1</w:t>
      </w:r>
      <w:r w:rsidR="00DE49F4">
        <w:rPr>
          <w:rFonts w:ascii="Arial" w:hAnsi="Arial" w:cs="Arial"/>
          <w:sz w:val="24"/>
          <w:szCs w:val="24"/>
        </w:rPr>
        <w:t>.4</w:t>
      </w:r>
      <w:r w:rsidR="00DE49F4">
        <w:rPr>
          <w:rFonts w:ascii="Arial" w:hAnsi="Arial" w:cs="Arial"/>
          <w:sz w:val="24"/>
          <w:szCs w:val="24"/>
        </w:rPr>
        <w:tab/>
      </w:r>
      <w:r w:rsidR="003500B8" w:rsidRPr="00FA6F8B">
        <w:rPr>
          <w:rFonts w:ascii="Arial" w:hAnsi="Arial" w:cs="Arial"/>
          <w:sz w:val="24"/>
          <w:szCs w:val="24"/>
        </w:rPr>
        <w:t xml:space="preserve">The Council </w:t>
      </w:r>
      <w:proofErr w:type="spellStart"/>
      <w:r w:rsidR="003500B8" w:rsidRPr="00FA6F8B">
        <w:rPr>
          <w:rFonts w:ascii="Arial" w:hAnsi="Arial" w:cs="Arial"/>
          <w:sz w:val="24"/>
          <w:szCs w:val="24"/>
        </w:rPr>
        <w:t>recognises</w:t>
      </w:r>
      <w:proofErr w:type="spellEnd"/>
      <w:r w:rsidR="003500B8" w:rsidRPr="00FA6F8B">
        <w:rPr>
          <w:rFonts w:ascii="Arial" w:hAnsi="Arial" w:cs="Arial"/>
          <w:sz w:val="24"/>
          <w:szCs w:val="24"/>
        </w:rPr>
        <w:t xml:space="preserve"> that vulnerable people may need additional support</w:t>
      </w:r>
      <w:r w:rsidR="00E41FDA">
        <w:rPr>
          <w:rFonts w:ascii="Arial" w:hAnsi="Arial" w:cs="Arial"/>
          <w:sz w:val="24"/>
          <w:szCs w:val="24"/>
        </w:rPr>
        <w:t xml:space="preserve"> when</w:t>
      </w:r>
      <w:r w:rsidR="003500B8" w:rsidRPr="00FA6F8B">
        <w:rPr>
          <w:rFonts w:ascii="Arial" w:hAnsi="Arial" w:cs="Arial"/>
          <w:sz w:val="24"/>
          <w:szCs w:val="24"/>
        </w:rPr>
        <w:t xml:space="preserve"> raising concerns informally or when making a complaint under this </w:t>
      </w:r>
      <w:r w:rsidR="00487B5F">
        <w:rPr>
          <w:rFonts w:ascii="Arial" w:hAnsi="Arial" w:cs="Arial"/>
          <w:sz w:val="24"/>
          <w:szCs w:val="24"/>
        </w:rPr>
        <w:t>P</w:t>
      </w:r>
      <w:r w:rsidR="003500B8" w:rsidRPr="00FA6F8B">
        <w:rPr>
          <w:rFonts w:ascii="Arial" w:hAnsi="Arial" w:cs="Arial"/>
          <w:sz w:val="24"/>
          <w:szCs w:val="24"/>
        </w:rPr>
        <w:t xml:space="preserve">olicy and will also signpost people to the support available locally through groups such as Citizens </w:t>
      </w:r>
      <w:r w:rsidR="00C57516">
        <w:rPr>
          <w:rFonts w:ascii="Arial" w:hAnsi="Arial" w:cs="Arial"/>
          <w:sz w:val="24"/>
          <w:szCs w:val="24"/>
        </w:rPr>
        <w:t>Advice.</w:t>
      </w:r>
    </w:p>
    <w:p w14:paraId="435A37CD" w14:textId="5A282260" w:rsidR="00C57516" w:rsidRPr="00FA1D1B" w:rsidRDefault="00D53714" w:rsidP="00DE49F4">
      <w:pPr>
        <w:shd w:val="clear" w:color="auto" w:fill="FFFFFF"/>
        <w:spacing w:before="100" w:beforeAutospacing="1" w:after="100" w:afterAutospacing="1" w:line="240" w:lineRule="auto"/>
        <w:ind w:left="720" w:hanging="720"/>
        <w:jc w:val="both"/>
        <w:rPr>
          <w:rFonts w:ascii="Arial" w:hAnsi="Arial" w:cs="Arial"/>
          <w:sz w:val="24"/>
          <w:szCs w:val="24"/>
        </w:rPr>
      </w:pPr>
      <w:r>
        <w:rPr>
          <w:rFonts w:ascii="Arial" w:hAnsi="Arial" w:cs="Arial"/>
          <w:sz w:val="24"/>
          <w:szCs w:val="24"/>
        </w:rPr>
        <w:t>2</w:t>
      </w:r>
      <w:r w:rsidR="0035047C">
        <w:rPr>
          <w:rFonts w:ascii="Arial" w:hAnsi="Arial" w:cs="Arial"/>
          <w:sz w:val="24"/>
          <w:szCs w:val="24"/>
        </w:rPr>
        <w:t>1</w:t>
      </w:r>
      <w:r w:rsidR="00C57516">
        <w:rPr>
          <w:rFonts w:ascii="Arial" w:hAnsi="Arial" w:cs="Arial"/>
          <w:sz w:val="24"/>
          <w:szCs w:val="24"/>
        </w:rPr>
        <w:t>.5</w:t>
      </w:r>
      <w:r w:rsidR="00C57516">
        <w:rPr>
          <w:rFonts w:ascii="Arial" w:hAnsi="Arial" w:cs="Arial"/>
          <w:sz w:val="24"/>
          <w:szCs w:val="24"/>
        </w:rPr>
        <w:tab/>
      </w:r>
      <w:r w:rsidR="00C57516" w:rsidRPr="00FA1D1B">
        <w:rPr>
          <w:rFonts w:ascii="Arial" w:hAnsi="Arial" w:cs="Arial"/>
          <w:sz w:val="24"/>
          <w:szCs w:val="24"/>
        </w:rPr>
        <w:t xml:space="preserve">Once the Council’s formal complaints process has been exhausted, the </w:t>
      </w:r>
      <w:r w:rsidR="002E1000">
        <w:rPr>
          <w:rFonts w:ascii="Arial" w:hAnsi="Arial" w:cs="Arial"/>
          <w:sz w:val="24"/>
          <w:szCs w:val="24"/>
        </w:rPr>
        <w:t>Local Government</w:t>
      </w:r>
      <w:r w:rsidR="00C57516" w:rsidRPr="00FA1D1B">
        <w:rPr>
          <w:rFonts w:ascii="Arial" w:hAnsi="Arial" w:cs="Arial"/>
          <w:sz w:val="24"/>
          <w:szCs w:val="24"/>
        </w:rPr>
        <w:t xml:space="preserve"> can be approached to review and investigate complaints about this </w:t>
      </w:r>
      <w:r w:rsidR="00487B5F">
        <w:rPr>
          <w:rFonts w:ascii="Arial" w:hAnsi="Arial" w:cs="Arial"/>
          <w:sz w:val="24"/>
          <w:szCs w:val="24"/>
        </w:rPr>
        <w:t>P</w:t>
      </w:r>
      <w:r w:rsidR="00C57516" w:rsidRPr="00FA1D1B">
        <w:rPr>
          <w:rFonts w:ascii="Arial" w:hAnsi="Arial" w:cs="Arial"/>
          <w:sz w:val="24"/>
          <w:szCs w:val="24"/>
        </w:rPr>
        <w:t xml:space="preserve">olicy. </w:t>
      </w:r>
    </w:p>
    <w:p w14:paraId="7BBD8B1F" w14:textId="4C4905D6" w:rsidR="00423421" w:rsidRPr="0079058B" w:rsidRDefault="00D53714" w:rsidP="0079058B">
      <w:pPr>
        <w:pStyle w:val="paragraph"/>
        <w:spacing w:before="0" w:beforeAutospacing="0" w:after="0" w:afterAutospacing="0"/>
        <w:ind w:left="720" w:hanging="720"/>
        <w:jc w:val="both"/>
        <w:textAlignment w:val="baseline"/>
        <w:rPr>
          <w:rFonts w:ascii="Arial" w:hAnsi="Arial" w:cs="Arial"/>
        </w:rPr>
      </w:pPr>
      <w:r>
        <w:rPr>
          <w:rFonts w:ascii="Arial" w:hAnsi="Arial" w:cs="Arial"/>
        </w:rPr>
        <w:t>2</w:t>
      </w:r>
      <w:r w:rsidR="0035047C">
        <w:rPr>
          <w:rFonts w:ascii="Arial" w:hAnsi="Arial" w:cs="Arial"/>
        </w:rPr>
        <w:t>1</w:t>
      </w:r>
      <w:r w:rsidR="00DE49F4">
        <w:rPr>
          <w:rFonts w:ascii="Arial" w:hAnsi="Arial" w:cs="Arial"/>
        </w:rPr>
        <w:t>.</w:t>
      </w:r>
      <w:r w:rsidR="00C57516">
        <w:rPr>
          <w:rFonts w:ascii="Arial" w:hAnsi="Arial" w:cs="Arial"/>
        </w:rPr>
        <w:t>6</w:t>
      </w:r>
      <w:r w:rsidR="00DE49F4">
        <w:rPr>
          <w:rFonts w:ascii="Arial" w:hAnsi="Arial" w:cs="Arial"/>
        </w:rPr>
        <w:tab/>
      </w:r>
      <w:r w:rsidR="003500B8" w:rsidRPr="00FA6F8B">
        <w:rPr>
          <w:rFonts w:ascii="Arial" w:hAnsi="Arial" w:cs="Arial"/>
        </w:rPr>
        <w:t xml:space="preserve">Any such complaint will be treated seriously and will (if necessary) be reflected in subsequent reviews of this </w:t>
      </w:r>
      <w:r w:rsidR="00487B5F">
        <w:rPr>
          <w:rFonts w:ascii="Arial" w:hAnsi="Arial" w:cs="Arial"/>
        </w:rPr>
        <w:t>P</w:t>
      </w:r>
      <w:r w:rsidR="003500B8" w:rsidRPr="00FA6F8B">
        <w:rPr>
          <w:rFonts w:ascii="Arial" w:hAnsi="Arial" w:cs="Arial"/>
        </w:rPr>
        <w:t>olicy or in amendments to the way that services are delivered.</w:t>
      </w:r>
      <w:bookmarkStart w:id="37" w:name="_Hlk163632006"/>
    </w:p>
    <w:p w14:paraId="2BB5B712" w14:textId="7321DF92" w:rsidR="00074089" w:rsidRPr="00EC57FA" w:rsidRDefault="0035047C" w:rsidP="007E5B69">
      <w:pPr>
        <w:pStyle w:val="TitleforContents"/>
        <w:numPr>
          <w:ilvl w:val="0"/>
          <w:numId w:val="0"/>
        </w:numPr>
      </w:pPr>
      <w:bookmarkStart w:id="38" w:name="_Toc194396341"/>
      <w:r>
        <w:t>22</w:t>
      </w:r>
      <w:r w:rsidR="007E5B69">
        <w:t xml:space="preserve">. </w:t>
      </w:r>
      <w:r w:rsidR="00DE49F4" w:rsidRPr="00FA1D1B">
        <w:tab/>
      </w:r>
      <w:r w:rsidR="00074089" w:rsidRPr="00FA1D1B">
        <w:t xml:space="preserve">QUALITY ASSURANCE </w:t>
      </w:r>
      <w:r w:rsidR="00074089" w:rsidRPr="00EC57FA">
        <w:t xml:space="preserve">AND </w:t>
      </w:r>
      <w:r w:rsidR="005005AB" w:rsidRPr="00EC57FA">
        <w:t xml:space="preserve">MONITORING </w:t>
      </w:r>
      <w:r w:rsidR="003A22A6" w:rsidRPr="00EC57FA">
        <w:t>PERFORMANCE</w:t>
      </w:r>
      <w:bookmarkEnd w:id="38"/>
      <w:r w:rsidR="003A22A6" w:rsidRPr="00EC57FA">
        <w:t xml:space="preserve"> </w:t>
      </w:r>
    </w:p>
    <w:p w14:paraId="281B4A9C" w14:textId="77777777" w:rsidR="00051C42" w:rsidRPr="00EC57FA" w:rsidRDefault="00051C42" w:rsidP="00051C42">
      <w:pPr>
        <w:pStyle w:val="TitleforContents"/>
        <w:numPr>
          <w:ilvl w:val="0"/>
          <w:numId w:val="0"/>
        </w:numPr>
        <w:spacing w:before="0"/>
      </w:pPr>
    </w:p>
    <w:p w14:paraId="21B9CB48" w14:textId="4FC8165F" w:rsidR="00667CAC" w:rsidRPr="00EC57FA" w:rsidRDefault="0035047C" w:rsidP="00074089">
      <w:pPr>
        <w:jc w:val="both"/>
        <w:rPr>
          <w:rFonts w:ascii="Arial" w:hAnsi="Arial" w:cs="Arial"/>
          <w:sz w:val="24"/>
          <w:szCs w:val="24"/>
        </w:rPr>
      </w:pPr>
      <w:r>
        <w:rPr>
          <w:rFonts w:ascii="Arial" w:hAnsi="Arial" w:cs="Arial"/>
          <w:sz w:val="24"/>
          <w:szCs w:val="24"/>
        </w:rPr>
        <w:t>22</w:t>
      </w:r>
      <w:r w:rsidR="00516F14" w:rsidRPr="00EC57FA">
        <w:rPr>
          <w:rFonts w:ascii="Arial" w:hAnsi="Arial" w:cs="Arial"/>
          <w:sz w:val="24"/>
          <w:szCs w:val="24"/>
        </w:rPr>
        <w:t>.1</w:t>
      </w:r>
      <w:r w:rsidR="00516F14" w:rsidRPr="00EC57FA">
        <w:rPr>
          <w:rFonts w:ascii="Arial" w:hAnsi="Arial" w:cs="Arial"/>
          <w:sz w:val="24"/>
          <w:szCs w:val="24"/>
        </w:rPr>
        <w:tab/>
      </w:r>
      <w:r w:rsidR="000931A5" w:rsidRPr="00EC57FA">
        <w:rPr>
          <w:rFonts w:ascii="Arial" w:hAnsi="Arial" w:cs="Arial"/>
          <w:sz w:val="24"/>
          <w:szCs w:val="24"/>
        </w:rPr>
        <w:t>The Service is committed to continuous improvement and will ensure</w:t>
      </w:r>
      <w:r w:rsidR="001146F7" w:rsidRPr="00EC57FA">
        <w:rPr>
          <w:rFonts w:ascii="Arial" w:hAnsi="Arial" w:cs="Arial"/>
          <w:sz w:val="24"/>
          <w:szCs w:val="24"/>
        </w:rPr>
        <w:t xml:space="preserve"> </w:t>
      </w:r>
      <w:r w:rsidR="000931A5" w:rsidRPr="00EC57FA">
        <w:rPr>
          <w:rFonts w:ascii="Arial" w:hAnsi="Arial" w:cs="Arial"/>
          <w:sz w:val="24"/>
          <w:szCs w:val="24"/>
        </w:rPr>
        <w:t xml:space="preserve">quality </w:t>
      </w:r>
      <w:r w:rsidR="001146F7" w:rsidRPr="00EC57FA">
        <w:rPr>
          <w:rFonts w:ascii="Arial" w:hAnsi="Arial" w:cs="Arial"/>
          <w:sz w:val="24"/>
          <w:szCs w:val="24"/>
        </w:rPr>
        <w:tab/>
      </w:r>
      <w:r w:rsidR="000931A5" w:rsidRPr="00EC57FA">
        <w:rPr>
          <w:rFonts w:ascii="Arial" w:hAnsi="Arial" w:cs="Arial"/>
          <w:sz w:val="24"/>
          <w:szCs w:val="24"/>
        </w:rPr>
        <w:t xml:space="preserve">assurance practice </w:t>
      </w:r>
      <w:r w:rsidR="00E001E1" w:rsidRPr="00EC57FA">
        <w:rPr>
          <w:rFonts w:ascii="Arial" w:hAnsi="Arial" w:cs="Arial"/>
          <w:sz w:val="24"/>
          <w:szCs w:val="24"/>
        </w:rPr>
        <w:t xml:space="preserve">is </w:t>
      </w:r>
      <w:r w:rsidR="000931A5" w:rsidRPr="00EC57FA">
        <w:rPr>
          <w:rFonts w:ascii="Arial" w:hAnsi="Arial" w:cs="Arial"/>
          <w:sz w:val="24"/>
          <w:szCs w:val="24"/>
        </w:rPr>
        <w:t>in place</w:t>
      </w:r>
      <w:r w:rsidR="00516F14" w:rsidRPr="00EC57FA">
        <w:rPr>
          <w:rFonts w:ascii="Arial" w:hAnsi="Arial" w:cs="Arial"/>
          <w:sz w:val="24"/>
          <w:szCs w:val="24"/>
        </w:rPr>
        <w:t>,</w:t>
      </w:r>
      <w:r w:rsidR="000931A5" w:rsidRPr="00EC57FA">
        <w:rPr>
          <w:rFonts w:ascii="Arial" w:hAnsi="Arial" w:cs="Arial"/>
          <w:sz w:val="24"/>
          <w:szCs w:val="24"/>
        </w:rPr>
        <w:t xml:space="preserve"> which will focus on </w:t>
      </w:r>
      <w:r w:rsidR="00667CAC" w:rsidRPr="00EC57FA">
        <w:rPr>
          <w:rFonts w:ascii="Arial" w:hAnsi="Arial" w:cs="Arial"/>
          <w:sz w:val="24"/>
          <w:szCs w:val="24"/>
        </w:rPr>
        <w:t>a range of areas</w:t>
      </w:r>
      <w:r w:rsidR="001146F7" w:rsidRPr="00EC57FA">
        <w:rPr>
          <w:rFonts w:ascii="Arial" w:hAnsi="Arial" w:cs="Arial"/>
          <w:sz w:val="24"/>
          <w:szCs w:val="24"/>
        </w:rPr>
        <w:t>. This will</w:t>
      </w:r>
      <w:r w:rsidR="00667CAC" w:rsidRPr="00EC57FA">
        <w:rPr>
          <w:rFonts w:ascii="Arial" w:hAnsi="Arial" w:cs="Arial"/>
          <w:sz w:val="24"/>
          <w:szCs w:val="24"/>
        </w:rPr>
        <w:t xml:space="preserve"> includ</w:t>
      </w:r>
      <w:r w:rsidR="001146F7" w:rsidRPr="00EC57FA">
        <w:rPr>
          <w:rFonts w:ascii="Arial" w:hAnsi="Arial" w:cs="Arial"/>
          <w:sz w:val="24"/>
          <w:szCs w:val="24"/>
        </w:rPr>
        <w:t>e</w:t>
      </w:r>
      <w:r w:rsidR="00667CAC" w:rsidRPr="00EC57FA">
        <w:rPr>
          <w:rFonts w:ascii="Arial" w:hAnsi="Arial" w:cs="Arial"/>
          <w:sz w:val="24"/>
          <w:szCs w:val="24"/>
        </w:rPr>
        <w:t xml:space="preserve"> </w:t>
      </w:r>
      <w:r w:rsidR="001146F7" w:rsidRPr="00EC57FA">
        <w:rPr>
          <w:rFonts w:ascii="Arial" w:hAnsi="Arial" w:cs="Arial"/>
          <w:sz w:val="24"/>
          <w:szCs w:val="24"/>
        </w:rPr>
        <w:tab/>
        <w:t>ensuring that customers</w:t>
      </w:r>
      <w:r w:rsidR="00754284">
        <w:rPr>
          <w:rFonts w:ascii="Arial" w:hAnsi="Arial" w:cs="Arial"/>
          <w:sz w:val="24"/>
          <w:szCs w:val="24"/>
        </w:rPr>
        <w:t>’</w:t>
      </w:r>
      <w:r w:rsidR="001146F7" w:rsidRPr="00EC57FA">
        <w:rPr>
          <w:rFonts w:ascii="Arial" w:hAnsi="Arial" w:cs="Arial"/>
          <w:sz w:val="24"/>
          <w:szCs w:val="24"/>
        </w:rPr>
        <w:t xml:space="preserve"> housing requirements in accordance with the </w:t>
      </w:r>
      <w:r w:rsidR="001146F7" w:rsidRPr="00EC57FA">
        <w:rPr>
          <w:rFonts w:ascii="Arial" w:hAnsi="Arial" w:cs="Arial"/>
          <w:sz w:val="24"/>
          <w:szCs w:val="24"/>
        </w:rPr>
        <w:tab/>
        <w:t xml:space="preserve">Homelessness Reduction Act 2017, Housing Act 1996 (as amended), Equality Act </w:t>
      </w:r>
      <w:r w:rsidR="001146F7" w:rsidRPr="00EC57FA">
        <w:rPr>
          <w:rFonts w:ascii="Arial" w:hAnsi="Arial" w:cs="Arial"/>
          <w:sz w:val="24"/>
          <w:szCs w:val="24"/>
        </w:rPr>
        <w:tab/>
        <w:t xml:space="preserve">2010, </w:t>
      </w:r>
      <w:r w:rsidR="001146F7" w:rsidRPr="00EC57FA">
        <w:rPr>
          <w:rFonts w:ascii="Arial" w:hAnsi="Arial" w:cs="Arial"/>
          <w:sz w:val="24"/>
          <w:szCs w:val="24"/>
        </w:rPr>
        <w:tab/>
        <w:t xml:space="preserve">Homelessness Suitability of Accommodation) (England) Order 2012), </w:t>
      </w:r>
      <w:r w:rsidR="001146F7" w:rsidRPr="00EC57FA">
        <w:rPr>
          <w:rFonts w:ascii="Arial" w:hAnsi="Arial" w:cs="Arial"/>
          <w:sz w:val="24"/>
          <w:szCs w:val="24"/>
        </w:rPr>
        <w:tab/>
        <w:t xml:space="preserve">and all other relevant legislation, are being correctly assessed. This will make </w:t>
      </w:r>
      <w:r w:rsidR="001146F7" w:rsidRPr="00EC57FA">
        <w:rPr>
          <w:rFonts w:ascii="Arial" w:hAnsi="Arial" w:cs="Arial"/>
          <w:sz w:val="24"/>
          <w:szCs w:val="24"/>
        </w:rPr>
        <w:tab/>
        <w:t xml:space="preserve">sure effective and robust practice is in place to </w:t>
      </w:r>
      <w:r w:rsidR="00754284">
        <w:rPr>
          <w:rFonts w:ascii="Arial" w:hAnsi="Arial" w:cs="Arial"/>
          <w:sz w:val="24"/>
          <w:szCs w:val="24"/>
        </w:rPr>
        <w:t>secure positive outcomes</w:t>
      </w:r>
      <w:r w:rsidR="001146F7" w:rsidRPr="00EC57FA">
        <w:rPr>
          <w:rFonts w:ascii="Arial" w:hAnsi="Arial" w:cs="Arial"/>
          <w:sz w:val="24"/>
          <w:szCs w:val="24"/>
        </w:rPr>
        <w:t xml:space="preserve">. Quality </w:t>
      </w:r>
      <w:r w:rsidR="00FA1D1B">
        <w:rPr>
          <w:rFonts w:ascii="Arial" w:hAnsi="Arial" w:cs="Arial"/>
          <w:sz w:val="24"/>
          <w:szCs w:val="24"/>
        </w:rPr>
        <w:tab/>
      </w:r>
      <w:r w:rsidR="001146F7" w:rsidRPr="00EC57FA">
        <w:rPr>
          <w:rFonts w:ascii="Arial" w:hAnsi="Arial" w:cs="Arial"/>
          <w:sz w:val="24"/>
          <w:szCs w:val="24"/>
        </w:rPr>
        <w:t>assurance will include but not limited to:</w:t>
      </w:r>
    </w:p>
    <w:p w14:paraId="29018381" w14:textId="41840E32" w:rsidR="00667CAC" w:rsidRPr="0031005A" w:rsidRDefault="00667CAC" w:rsidP="00D01E4C">
      <w:pPr>
        <w:pStyle w:val="ListParagraph"/>
        <w:numPr>
          <w:ilvl w:val="0"/>
          <w:numId w:val="33"/>
        </w:numPr>
        <w:rPr>
          <w:rFonts w:ascii="Arial" w:hAnsi="Arial" w:cs="Arial"/>
          <w:sz w:val="24"/>
          <w:szCs w:val="24"/>
        </w:rPr>
      </w:pPr>
      <w:r w:rsidRPr="0031005A">
        <w:rPr>
          <w:rFonts w:ascii="Arial" w:hAnsi="Arial" w:cs="Arial"/>
          <w:sz w:val="24"/>
          <w:szCs w:val="24"/>
        </w:rPr>
        <w:t>C</w:t>
      </w:r>
      <w:r w:rsidR="000931A5" w:rsidRPr="0031005A">
        <w:rPr>
          <w:rFonts w:ascii="Arial" w:hAnsi="Arial" w:cs="Arial"/>
          <w:sz w:val="24"/>
          <w:szCs w:val="24"/>
        </w:rPr>
        <w:t xml:space="preserve">ontinuous cycle of case audits, both open and closed and draw upon </w:t>
      </w:r>
      <w:r w:rsidR="000A1059" w:rsidRPr="0031005A">
        <w:rPr>
          <w:rFonts w:ascii="Arial" w:hAnsi="Arial" w:cs="Arial"/>
          <w:sz w:val="24"/>
          <w:szCs w:val="24"/>
        </w:rPr>
        <w:tab/>
      </w:r>
      <w:r w:rsidR="000931A5" w:rsidRPr="0031005A">
        <w:rPr>
          <w:rFonts w:ascii="Arial" w:hAnsi="Arial" w:cs="Arial"/>
          <w:sz w:val="24"/>
          <w:szCs w:val="24"/>
        </w:rPr>
        <w:t>evidence regarding decision making, quality of case management</w:t>
      </w:r>
      <w:r w:rsidR="00051C42" w:rsidRPr="0031005A">
        <w:rPr>
          <w:rFonts w:ascii="Arial" w:hAnsi="Arial" w:cs="Arial"/>
          <w:sz w:val="24"/>
          <w:szCs w:val="24"/>
        </w:rPr>
        <w:t>/support</w:t>
      </w:r>
      <w:r w:rsidR="000931A5" w:rsidRPr="0031005A">
        <w:rPr>
          <w:rFonts w:ascii="Arial" w:hAnsi="Arial" w:cs="Arial"/>
          <w:sz w:val="24"/>
          <w:szCs w:val="24"/>
        </w:rPr>
        <w:t xml:space="preserve"> and </w:t>
      </w:r>
      <w:r w:rsidR="000A1059" w:rsidRPr="0031005A">
        <w:rPr>
          <w:rFonts w:ascii="Arial" w:hAnsi="Arial" w:cs="Arial"/>
          <w:sz w:val="24"/>
          <w:szCs w:val="24"/>
        </w:rPr>
        <w:tab/>
      </w:r>
      <w:r w:rsidR="000931A5" w:rsidRPr="0031005A">
        <w:rPr>
          <w:rFonts w:ascii="Arial" w:hAnsi="Arial" w:cs="Arial"/>
          <w:sz w:val="24"/>
          <w:szCs w:val="24"/>
        </w:rPr>
        <w:t xml:space="preserve">customer service. </w:t>
      </w:r>
    </w:p>
    <w:p w14:paraId="3FE920B4" w14:textId="77777777" w:rsidR="0031005A" w:rsidRPr="0031005A" w:rsidRDefault="0072677F" w:rsidP="00D01E4C">
      <w:pPr>
        <w:pStyle w:val="ListParagraph"/>
        <w:numPr>
          <w:ilvl w:val="0"/>
          <w:numId w:val="33"/>
        </w:numPr>
        <w:jc w:val="both"/>
        <w:rPr>
          <w:rFonts w:ascii="Arial" w:hAnsi="Arial" w:cs="Arial"/>
          <w:sz w:val="24"/>
          <w:szCs w:val="24"/>
        </w:rPr>
      </w:pPr>
      <w:r w:rsidRPr="0031005A">
        <w:rPr>
          <w:rFonts w:ascii="Arial" w:hAnsi="Arial" w:cs="Arial"/>
          <w:sz w:val="24"/>
          <w:szCs w:val="24"/>
        </w:rPr>
        <w:t>Quality checks on the temporary accommodation physical standards.</w:t>
      </w:r>
    </w:p>
    <w:p w14:paraId="78E9CCF0" w14:textId="0EE6EAAE" w:rsidR="0031005A" w:rsidRPr="0031005A" w:rsidRDefault="00667CAC" w:rsidP="00D01E4C">
      <w:pPr>
        <w:pStyle w:val="ListParagraph"/>
        <w:numPr>
          <w:ilvl w:val="0"/>
          <w:numId w:val="33"/>
        </w:numPr>
        <w:jc w:val="both"/>
        <w:rPr>
          <w:rFonts w:ascii="Arial" w:hAnsi="Arial" w:cs="Arial"/>
          <w:sz w:val="24"/>
          <w:szCs w:val="24"/>
        </w:rPr>
      </w:pPr>
      <w:r w:rsidRPr="0031005A">
        <w:rPr>
          <w:rFonts w:ascii="Arial" w:hAnsi="Arial" w:cs="Arial"/>
          <w:sz w:val="24"/>
          <w:szCs w:val="24"/>
        </w:rPr>
        <w:t xml:space="preserve">Evaluation of customer feedback and </w:t>
      </w:r>
      <w:r w:rsidR="000931A5" w:rsidRPr="0031005A">
        <w:rPr>
          <w:rFonts w:ascii="Arial" w:hAnsi="Arial" w:cs="Arial"/>
          <w:sz w:val="24"/>
          <w:szCs w:val="24"/>
        </w:rPr>
        <w:t>complaints, members enquir</w:t>
      </w:r>
      <w:r w:rsidR="002E1000">
        <w:rPr>
          <w:rFonts w:ascii="Arial" w:hAnsi="Arial" w:cs="Arial"/>
          <w:sz w:val="24"/>
          <w:szCs w:val="24"/>
        </w:rPr>
        <w:t>i</w:t>
      </w:r>
      <w:r w:rsidR="000931A5" w:rsidRPr="0031005A">
        <w:rPr>
          <w:rFonts w:ascii="Arial" w:hAnsi="Arial" w:cs="Arial"/>
          <w:sz w:val="24"/>
          <w:szCs w:val="24"/>
        </w:rPr>
        <w:t>es and Ombudsman investigations</w:t>
      </w:r>
      <w:r w:rsidRPr="0031005A">
        <w:rPr>
          <w:rFonts w:ascii="Arial" w:hAnsi="Arial" w:cs="Arial"/>
          <w:sz w:val="24"/>
          <w:szCs w:val="24"/>
        </w:rPr>
        <w:t>.</w:t>
      </w:r>
    </w:p>
    <w:p w14:paraId="6B0BC1C1" w14:textId="118630BA" w:rsidR="00757A5C" w:rsidRPr="0031005A" w:rsidRDefault="00667CAC" w:rsidP="00D01E4C">
      <w:pPr>
        <w:pStyle w:val="ListParagraph"/>
        <w:numPr>
          <w:ilvl w:val="0"/>
          <w:numId w:val="33"/>
        </w:numPr>
        <w:jc w:val="both"/>
        <w:rPr>
          <w:rFonts w:ascii="Arial" w:hAnsi="Arial" w:cs="Arial"/>
          <w:sz w:val="24"/>
          <w:szCs w:val="24"/>
        </w:rPr>
      </w:pPr>
      <w:r w:rsidRPr="0031005A">
        <w:rPr>
          <w:rFonts w:ascii="Arial" w:hAnsi="Arial" w:cs="Arial"/>
          <w:sz w:val="24"/>
          <w:szCs w:val="24"/>
        </w:rPr>
        <w:t>Evaluation of customer satisfaction surveys</w:t>
      </w:r>
      <w:r w:rsidR="002E1000">
        <w:rPr>
          <w:rFonts w:ascii="Arial" w:hAnsi="Arial" w:cs="Arial"/>
          <w:sz w:val="24"/>
          <w:szCs w:val="24"/>
        </w:rPr>
        <w:t>.</w:t>
      </w:r>
      <w:r w:rsidR="00757A5C" w:rsidRPr="0031005A">
        <w:rPr>
          <w:rFonts w:ascii="Arial" w:hAnsi="Arial" w:cs="Arial"/>
          <w:sz w:val="24"/>
          <w:szCs w:val="24"/>
        </w:rPr>
        <w:t xml:space="preserve"> </w:t>
      </w:r>
    </w:p>
    <w:p w14:paraId="204019B0" w14:textId="77777777" w:rsidR="00757A5C" w:rsidRPr="00FA1D1B" w:rsidRDefault="00757A5C" w:rsidP="00757A5C">
      <w:pPr>
        <w:pStyle w:val="ListParagraph"/>
        <w:ind w:left="993" w:hanging="273"/>
        <w:jc w:val="both"/>
        <w:rPr>
          <w:rFonts w:ascii="Arial" w:hAnsi="Arial" w:cs="Arial"/>
          <w:sz w:val="24"/>
          <w:szCs w:val="24"/>
        </w:rPr>
      </w:pPr>
    </w:p>
    <w:p w14:paraId="3AF1CB3F" w14:textId="5FC0569C" w:rsidR="001146F7" w:rsidRDefault="0035047C" w:rsidP="00757A5C">
      <w:pPr>
        <w:pStyle w:val="ListParagraph"/>
        <w:ind w:left="709" w:hanging="709"/>
        <w:jc w:val="both"/>
        <w:rPr>
          <w:rFonts w:ascii="Arial" w:hAnsi="Arial" w:cs="Arial"/>
          <w:sz w:val="24"/>
          <w:szCs w:val="24"/>
        </w:rPr>
      </w:pPr>
      <w:r>
        <w:rPr>
          <w:rFonts w:ascii="Arial" w:hAnsi="Arial" w:cs="Arial"/>
          <w:sz w:val="24"/>
          <w:szCs w:val="24"/>
        </w:rPr>
        <w:lastRenderedPageBreak/>
        <w:t>22</w:t>
      </w:r>
      <w:r w:rsidR="001146F7" w:rsidRPr="00FA1D1B">
        <w:rPr>
          <w:rFonts w:ascii="Arial" w:hAnsi="Arial" w:cs="Arial"/>
          <w:sz w:val="24"/>
          <w:szCs w:val="24"/>
        </w:rPr>
        <w:t>.2</w:t>
      </w:r>
      <w:r w:rsidR="00757A5C" w:rsidRPr="00FA1D1B">
        <w:rPr>
          <w:rFonts w:ascii="Arial" w:hAnsi="Arial" w:cs="Arial"/>
          <w:sz w:val="24"/>
          <w:szCs w:val="24"/>
        </w:rPr>
        <w:tab/>
      </w:r>
      <w:r w:rsidR="00667CAC" w:rsidRPr="00FA1D1B">
        <w:rPr>
          <w:rFonts w:ascii="Arial" w:hAnsi="Arial" w:cs="Arial"/>
          <w:sz w:val="24"/>
          <w:szCs w:val="24"/>
        </w:rPr>
        <w:t xml:space="preserve">Identified areas </w:t>
      </w:r>
      <w:r w:rsidR="00074089" w:rsidRPr="00FA1D1B">
        <w:rPr>
          <w:rFonts w:ascii="Arial" w:hAnsi="Arial" w:cs="Arial"/>
          <w:sz w:val="24"/>
          <w:szCs w:val="24"/>
        </w:rPr>
        <w:t xml:space="preserve">for </w:t>
      </w:r>
      <w:r w:rsidR="00667CAC" w:rsidRPr="00FA1D1B">
        <w:rPr>
          <w:rFonts w:ascii="Arial" w:hAnsi="Arial" w:cs="Arial"/>
          <w:sz w:val="24"/>
          <w:szCs w:val="24"/>
        </w:rPr>
        <w:t xml:space="preserve">improvement and shared learning will be taken forward to help </w:t>
      </w:r>
      <w:r w:rsidR="00516F14" w:rsidRPr="00FA1D1B">
        <w:rPr>
          <w:rFonts w:ascii="Arial" w:hAnsi="Arial" w:cs="Arial"/>
          <w:sz w:val="24"/>
          <w:szCs w:val="24"/>
        </w:rPr>
        <w:tab/>
      </w:r>
      <w:r w:rsidR="00667CAC" w:rsidRPr="00FA1D1B">
        <w:rPr>
          <w:rFonts w:ascii="Arial" w:hAnsi="Arial" w:cs="Arial"/>
          <w:sz w:val="24"/>
          <w:szCs w:val="24"/>
        </w:rPr>
        <w:t xml:space="preserve">develop and deliver bespoke internal training, targeted at the appropriate officers </w:t>
      </w:r>
      <w:r w:rsidR="00516F14" w:rsidRPr="00FA1D1B">
        <w:rPr>
          <w:rFonts w:ascii="Arial" w:hAnsi="Arial" w:cs="Arial"/>
          <w:sz w:val="24"/>
          <w:szCs w:val="24"/>
        </w:rPr>
        <w:tab/>
      </w:r>
      <w:r w:rsidR="00667CAC" w:rsidRPr="00FA1D1B">
        <w:rPr>
          <w:rFonts w:ascii="Arial" w:hAnsi="Arial" w:cs="Arial"/>
          <w:sz w:val="24"/>
          <w:szCs w:val="24"/>
        </w:rPr>
        <w:t xml:space="preserve">within </w:t>
      </w:r>
      <w:r w:rsidR="00516F14" w:rsidRPr="00FA1D1B">
        <w:rPr>
          <w:rFonts w:ascii="Arial" w:hAnsi="Arial" w:cs="Arial"/>
          <w:sz w:val="24"/>
          <w:szCs w:val="24"/>
        </w:rPr>
        <w:t xml:space="preserve">the </w:t>
      </w:r>
      <w:r w:rsidR="00667CAC" w:rsidRPr="00FA1D1B">
        <w:rPr>
          <w:rFonts w:ascii="Arial" w:hAnsi="Arial" w:cs="Arial"/>
          <w:sz w:val="24"/>
          <w:szCs w:val="24"/>
        </w:rPr>
        <w:t xml:space="preserve">Homelessness and Temporary Accommodation teams, with the intention </w:t>
      </w:r>
      <w:r w:rsidR="00074089" w:rsidRPr="00FA1D1B">
        <w:rPr>
          <w:rFonts w:ascii="Arial" w:hAnsi="Arial" w:cs="Arial"/>
          <w:sz w:val="24"/>
          <w:szCs w:val="24"/>
        </w:rPr>
        <w:tab/>
      </w:r>
      <w:r w:rsidR="00667CAC" w:rsidRPr="00FA1D1B">
        <w:rPr>
          <w:rFonts w:ascii="Arial" w:hAnsi="Arial" w:cs="Arial"/>
          <w:sz w:val="24"/>
          <w:szCs w:val="24"/>
        </w:rPr>
        <w:t>of improving the service delivery.</w:t>
      </w:r>
    </w:p>
    <w:p w14:paraId="4D76B0BA" w14:textId="77777777" w:rsidR="00FA1D1B" w:rsidRPr="00FA1D1B" w:rsidRDefault="00FA1D1B" w:rsidP="00757A5C">
      <w:pPr>
        <w:pStyle w:val="ListParagraph"/>
        <w:ind w:left="709" w:hanging="709"/>
        <w:jc w:val="both"/>
        <w:rPr>
          <w:rFonts w:ascii="Arial" w:hAnsi="Arial" w:cs="Arial"/>
          <w:sz w:val="24"/>
          <w:szCs w:val="24"/>
        </w:rPr>
      </w:pPr>
    </w:p>
    <w:p w14:paraId="3E3DA60D" w14:textId="0FB9AFA1" w:rsidR="00986015" w:rsidRPr="00FA1D1B" w:rsidRDefault="0035047C" w:rsidP="00DE49F4">
      <w:pPr>
        <w:pStyle w:val="ListParagraph"/>
        <w:ind w:hanging="720"/>
        <w:jc w:val="both"/>
        <w:rPr>
          <w:rFonts w:ascii="Arial" w:hAnsi="Arial" w:cs="Arial"/>
          <w:sz w:val="24"/>
          <w:szCs w:val="24"/>
        </w:rPr>
      </w:pPr>
      <w:r w:rsidRPr="0035047C">
        <w:rPr>
          <w:rFonts w:ascii="Arial" w:hAnsi="Arial" w:cs="Arial"/>
          <w:sz w:val="24"/>
          <w:szCs w:val="24"/>
        </w:rPr>
        <w:t>22</w:t>
      </w:r>
      <w:r w:rsidR="00DE49F4" w:rsidRPr="0035047C">
        <w:rPr>
          <w:rFonts w:ascii="Arial" w:hAnsi="Arial" w:cs="Arial"/>
          <w:sz w:val="24"/>
          <w:szCs w:val="24"/>
        </w:rPr>
        <w:t>.</w:t>
      </w:r>
      <w:r w:rsidRPr="0035047C">
        <w:rPr>
          <w:rFonts w:ascii="Arial" w:hAnsi="Arial" w:cs="Arial"/>
          <w:sz w:val="24"/>
          <w:szCs w:val="24"/>
        </w:rPr>
        <w:t>3</w:t>
      </w:r>
      <w:r w:rsidR="00DE49F4" w:rsidRPr="00695605">
        <w:rPr>
          <w:rFonts w:ascii="Arial" w:hAnsi="Arial" w:cs="Arial"/>
          <w:color w:val="FF0000"/>
          <w:sz w:val="24"/>
          <w:szCs w:val="24"/>
        </w:rPr>
        <w:tab/>
      </w:r>
      <w:bookmarkStart w:id="39" w:name="_Hlk167808546"/>
      <w:r w:rsidR="00754284" w:rsidRPr="00FA1D1B">
        <w:rPr>
          <w:rFonts w:ascii="Arial" w:hAnsi="Arial" w:cs="Arial"/>
          <w:sz w:val="24"/>
          <w:szCs w:val="24"/>
        </w:rPr>
        <w:t>T</w:t>
      </w:r>
      <w:r w:rsidR="00EA1C1A" w:rsidRPr="00FA1D1B">
        <w:rPr>
          <w:rFonts w:ascii="Arial" w:hAnsi="Arial" w:cs="Arial"/>
          <w:sz w:val="24"/>
          <w:szCs w:val="24"/>
        </w:rPr>
        <w:t xml:space="preserve">he </w:t>
      </w:r>
      <w:r w:rsidR="005005AB" w:rsidRPr="00FA1D1B">
        <w:rPr>
          <w:rFonts w:ascii="Arial" w:hAnsi="Arial" w:cs="Arial"/>
          <w:sz w:val="24"/>
          <w:szCs w:val="24"/>
        </w:rPr>
        <w:t xml:space="preserve">Council </w:t>
      </w:r>
      <w:r w:rsidR="00A20237" w:rsidRPr="00FA1D1B">
        <w:rPr>
          <w:rFonts w:ascii="Arial" w:hAnsi="Arial" w:cs="Arial"/>
          <w:sz w:val="24"/>
          <w:szCs w:val="24"/>
        </w:rPr>
        <w:t xml:space="preserve">will use </w:t>
      </w:r>
      <w:r w:rsidR="002A422F" w:rsidRPr="00FA1D1B">
        <w:rPr>
          <w:rFonts w:ascii="Arial" w:hAnsi="Arial" w:cs="Arial"/>
          <w:sz w:val="24"/>
          <w:szCs w:val="24"/>
        </w:rPr>
        <w:t xml:space="preserve">performance reports and </w:t>
      </w:r>
      <w:r w:rsidR="00A20237" w:rsidRPr="00FA1D1B">
        <w:rPr>
          <w:rFonts w:ascii="Arial" w:hAnsi="Arial" w:cs="Arial"/>
          <w:sz w:val="24"/>
          <w:szCs w:val="24"/>
        </w:rPr>
        <w:t xml:space="preserve">data </w:t>
      </w:r>
      <w:r w:rsidR="002A422F" w:rsidRPr="00FA1D1B">
        <w:rPr>
          <w:rFonts w:ascii="Arial" w:hAnsi="Arial" w:cs="Arial"/>
          <w:sz w:val="24"/>
          <w:szCs w:val="24"/>
        </w:rPr>
        <w:t xml:space="preserve">to </w:t>
      </w:r>
      <w:r w:rsidR="00A20237" w:rsidRPr="00FA1D1B">
        <w:rPr>
          <w:rFonts w:ascii="Arial" w:hAnsi="Arial" w:cs="Arial"/>
          <w:sz w:val="24"/>
          <w:szCs w:val="24"/>
        </w:rPr>
        <w:t xml:space="preserve">proactively understand demand, effectiveness and the outcomes achieved by the temporary accommodation service. </w:t>
      </w:r>
      <w:r w:rsidR="002A422F" w:rsidRPr="00FA1D1B">
        <w:rPr>
          <w:rFonts w:ascii="Arial" w:hAnsi="Arial" w:cs="Arial"/>
          <w:sz w:val="24"/>
          <w:szCs w:val="24"/>
        </w:rPr>
        <w:t xml:space="preserve"> </w:t>
      </w:r>
      <w:r w:rsidR="0024639A" w:rsidRPr="00FA1D1B">
        <w:rPr>
          <w:rFonts w:ascii="Arial" w:hAnsi="Arial" w:cs="Arial"/>
          <w:sz w:val="24"/>
          <w:szCs w:val="24"/>
        </w:rPr>
        <w:t>P</w:t>
      </w:r>
      <w:r w:rsidR="002E1B55" w:rsidRPr="00FA1D1B">
        <w:rPr>
          <w:rFonts w:ascii="Arial" w:hAnsi="Arial" w:cs="Arial"/>
          <w:sz w:val="24"/>
          <w:szCs w:val="24"/>
        </w:rPr>
        <w:t xml:space="preserve">erformance </w:t>
      </w:r>
      <w:r w:rsidR="0024639A" w:rsidRPr="00FA1D1B">
        <w:rPr>
          <w:rFonts w:ascii="Arial" w:hAnsi="Arial" w:cs="Arial"/>
          <w:sz w:val="24"/>
          <w:szCs w:val="24"/>
        </w:rPr>
        <w:t xml:space="preserve">measures </w:t>
      </w:r>
      <w:r w:rsidR="002E1B55" w:rsidRPr="00FA1D1B">
        <w:rPr>
          <w:rFonts w:ascii="Arial" w:hAnsi="Arial" w:cs="Arial"/>
          <w:sz w:val="24"/>
          <w:szCs w:val="24"/>
        </w:rPr>
        <w:t>include:</w:t>
      </w:r>
    </w:p>
    <w:p w14:paraId="7624FFFC" w14:textId="77777777" w:rsidR="00215F86" w:rsidRPr="00FA1D1B" w:rsidRDefault="00215F86" w:rsidP="00DE49F4">
      <w:pPr>
        <w:pStyle w:val="ListParagraph"/>
        <w:ind w:hanging="720"/>
        <w:jc w:val="both"/>
        <w:rPr>
          <w:rFonts w:ascii="Arial" w:hAnsi="Arial" w:cs="Arial"/>
          <w:sz w:val="24"/>
          <w:szCs w:val="24"/>
        </w:rPr>
      </w:pPr>
    </w:p>
    <w:p w14:paraId="728BACA3" w14:textId="1FAE9BC8" w:rsidR="002E1B55" w:rsidRPr="00FA1D1B" w:rsidRDefault="00A20237" w:rsidP="00D01E4C">
      <w:pPr>
        <w:pStyle w:val="ListParagraph"/>
        <w:numPr>
          <w:ilvl w:val="0"/>
          <w:numId w:val="23"/>
        </w:numPr>
        <w:jc w:val="both"/>
        <w:rPr>
          <w:rFonts w:ascii="Arial" w:hAnsi="Arial" w:cs="Arial"/>
          <w:sz w:val="24"/>
          <w:szCs w:val="24"/>
        </w:rPr>
      </w:pPr>
      <w:r w:rsidRPr="00FA1D1B">
        <w:rPr>
          <w:rFonts w:ascii="Arial" w:hAnsi="Arial" w:cs="Arial"/>
          <w:bCs/>
          <w:sz w:val="24"/>
          <w:szCs w:val="24"/>
        </w:rPr>
        <w:t xml:space="preserve">Where </w:t>
      </w:r>
      <w:r w:rsidR="0031005A">
        <w:rPr>
          <w:rFonts w:ascii="Arial" w:hAnsi="Arial" w:cs="Arial"/>
          <w:bCs/>
          <w:sz w:val="24"/>
          <w:szCs w:val="24"/>
        </w:rPr>
        <w:t>h</w:t>
      </w:r>
      <w:r w:rsidRPr="00FA1D1B">
        <w:rPr>
          <w:rFonts w:ascii="Arial" w:hAnsi="Arial" w:cs="Arial"/>
          <w:bCs/>
          <w:sz w:val="24"/>
          <w:szCs w:val="24"/>
        </w:rPr>
        <w:t xml:space="preserve">otel/bed and breakfast </w:t>
      </w:r>
      <w:proofErr w:type="gramStart"/>
      <w:r w:rsidRPr="00FA1D1B">
        <w:rPr>
          <w:rFonts w:ascii="Arial" w:hAnsi="Arial" w:cs="Arial"/>
          <w:bCs/>
          <w:sz w:val="24"/>
          <w:szCs w:val="24"/>
        </w:rPr>
        <w:t>is</w:t>
      </w:r>
      <w:proofErr w:type="gramEnd"/>
      <w:r w:rsidRPr="00FA1D1B">
        <w:rPr>
          <w:rFonts w:ascii="Arial" w:hAnsi="Arial" w:cs="Arial"/>
          <w:bCs/>
          <w:sz w:val="24"/>
          <w:szCs w:val="24"/>
        </w:rPr>
        <w:t xml:space="preserve"> the only option, the Council ensures that </w:t>
      </w:r>
      <w:r w:rsidR="00215F86" w:rsidRPr="00FA1D1B">
        <w:rPr>
          <w:rFonts w:ascii="Arial" w:hAnsi="Arial" w:cs="Arial"/>
          <w:bCs/>
          <w:sz w:val="24"/>
          <w:szCs w:val="24"/>
        </w:rPr>
        <w:t xml:space="preserve">families with children, or a person who is </w:t>
      </w:r>
      <w:r w:rsidR="002E1B55" w:rsidRPr="00FA1D1B">
        <w:rPr>
          <w:rFonts w:ascii="Arial" w:hAnsi="Arial" w:cs="Arial"/>
          <w:bCs/>
          <w:sz w:val="24"/>
          <w:szCs w:val="24"/>
        </w:rPr>
        <w:t xml:space="preserve">pregnant is </w:t>
      </w:r>
      <w:r w:rsidRPr="00FA1D1B">
        <w:rPr>
          <w:rFonts w:ascii="Arial" w:hAnsi="Arial" w:cs="Arial"/>
          <w:bCs/>
          <w:sz w:val="24"/>
          <w:szCs w:val="24"/>
        </w:rPr>
        <w:t xml:space="preserve">accommodated </w:t>
      </w:r>
      <w:r w:rsidR="00215F86" w:rsidRPr="00FA1D1B">
        <w:rPr>
          <w:rFonts w:ascii="Arial" w:hAnsi="Arial" w:cs="Arial"/>
          <w:bCs/>
          <w:sz w:val="24"/>
          <w:szCs w:val="24"/>
        </w:rPr>
        <w:t xml:space="preserve">for </w:t>
      </w:r>
      <w:r w:rsidRPr="00FA1D1B">
        <w:rPr>
          <w:rFonts w:ascii="Arial" w:hAnsi="Arial" w:cs="Arial"/>
          <w:bCs/>
          <w:sz w:val="24"/>
          <w:szCs w:val="24"/>
        </w:rPr>
        <w:t xml:space="preserve">no </w:t>
      </w:r>
      <w:r w:rsidR="00215F86" w:rsidRPr="00FA1D1B">
        <w:rPr>
          <w:rFonts w:ascii="Arial" w:hAnsi="Arial" w:cs="Arial"/>
          <w:bCs/>
          <w:sz w:val="24"/>
          <w:szCs w:val="24"/>
        </w:rPr>
        <w:t>more than 6 weeks</w:t>
      </w:r>
      <w:r w:rsidR="002E1B55" w:rsidRPr="00FA1D1B">
        <w:rPr>
          <w:rFonts w:ascii="Arial" w:hAnsi="Arial" w:cs="Arial"/>
          <w:bCs/>
          <w:sz w:val="24"/>
          <w:szCs w:val="24"/>
        </w:rPr>
        <w:t xml:space="preserve"> and are moved to more appropriate accommodation.</w:t>
      </w:r>
      <w:r w:rsidRPr="00FA1D1B">
        <w:rPr>
          <w:rFonts w:ascii="Arial" w:hAnsi="Arial" w:cs="Arial"/>
          <w:bCs/>
          <w:sz w:val="24"/>
          <w:szCs w:val="24"/>
        </w:rPr>
        <w:t xml:space="preserve"> </w:t>
      </w:r>
    </w:p>
    <w:p w14:paraId="50730DC8" w14:textId="16A13CF8" w:rsidR="00C673B0" w:rsidRPr="00FA1D1B" w:rsidRDefault="00A20237" w:rsidP="00D01E4C">
      <w:pPr>
        <w:pStyle w:val="ListParagraph"/>
        <w:numPr>
          <w:ilvl w:val="0"/>
          <w:numId w:val="23"/>
        </w:numPr>
        <w:jc w:val="both"/>
        <w:rPr>
          <w:rFonts w:ascii="Arial" w:hAnsi="Arial" w:cs="Arial"/>
          <w:bCs/>
          <w:sz w:val="24"/>
          <w:szCs w:val="24"/>
        </w:rPr>
      </w:pPr>
      <w:proofErr w:type="spellStart"/>
      <w:r w:rsidRPr="00FA1D1B">
        <w:rPr>
          <w:rFonts w:ascii="Arial" w:hAnsi="Arial" w:cs="Arial"/>
          <w:bCs/>
          <w:sz w:val="24"/>
          <w:szCs w:val="24"/>
        </w:rPr>
        <w:t>Minimising</w:t>
      </w:r>
      <w:proofErr w:type="spellEnd"/>
      <w:r w:rsidRPr="00FA1D1B">
        <w:rPr>
          <w:rFonts w:ascii="Arial" w:hAnsi="Arial" w:cs="Arial"/>
          <w:bCs/>
          <w:sz w:val="24"/>
          <w:szCs w:val="24"/>
        </w:rPr>
        <w:t xml:space="preserve"> the l</w:t>
      </w:r>
      <w:r w:rsidR="0072677F" w:rsidRPr="00FA1D1B">
        <w:rPr>
          <w:rFonts w:ascii="Arial" w:hAnsi="Arial" w:cs="Arial"/>
          <w:bCs/>
          <w:sz w:val="24"/>
          <w:szCs w:val="24"/>
        </w:rPr>
        <w:t xml:space="preserve">ength </w:t>
      </w:r>
      <w:r w:rsidR="00C673B0" w:rsidRPr="00FA1D1B">
        <w:rPr>
          <w:rFonts w:ascii="Arial" w:hAnsi="Arial" w:cs="Arial"/>
          <w:bCs/>
          <w:sz w:val="24"/>
          <w:szCs w:val="24"/>
        </w:rPr>
        <w:t xml:space="preserve">of time </w:t>
      </w:r>
      <w:r w:rsidR="00215F86" w:rsidRPr="00FA1D1B">
        <w:rPr>
          <w:rFonts w:ascii="Arial" w:hAnsi="Arial" w:cs="Arial"/>
          <w:bCs/>
          <w:sz w:val="24"/>
          <w:szCs w:val="24"/>
        </w:rPr>
        <w:t xml:space="preserve">of </w:t>
      </w:r>
      <w:r w:rsidRPr="00FA1D1B">
        <w:rPr>
          <w:rFonts w:ascii="Arial" w:hAnsi="Arial" w:cs="Arial"/>
          <w:bCs/>
          <w:sz w:val="24"/>
          <w:szCs w:val="24"/>
        </w:rPr>
        <w:t xml:space="preserve">any </w:t>
      </w:r>
      <w:r w:rsidR="00215F86" w:rsidRPr="00FA1D1B">
        <w:rPr>
          <w:rFonts w:ascii="Arial" w:hAnsi="Arial" w:cs="Arial"/>
          <w:bCs/>
          <w:sz w:val="24"/>
          <w:szCs w:val="24"/>
        </w:rPr>
        <w:t xml:space="preserve">households accommodated in a hotel/bed and </w:t>
      </w:r>
      <w:r w:rsidR="000D1C9E" w:rsidRPr="00FA1D1B">
        <w:rPr>
          <w:rFonts w:ascii="Arial" w:hAnsi="Arial" w:cs="Arial"/>
          <w:bCs/>
          <w:sz w:val="24"/>
          <w:szCs w:val="24"/>
        </w:rPr>
        <w:t>breakfast.</w:t>
      </w:r>
      <w:r w:rsidR="00C673B0" w:rsidRPr="00FA1D1B">
        <w:rPr>
          <w:rFonts w:ascii="Arial" w:hAnsi="Arial" w:cs="Arial"/>
          <w:bCs/>
          <w:sz w:val="24"/>
          <w:szCs w:val="24"/>
        </w:rPr>
        <w:t xml:space="preserve"> </w:t>
      </w:r>
    </w:p>
    <w:p w14:paraId="02D27100" w14:textId="77B537E5" w:rsidR="00215F86" w:rsidRPr="00FA1D1B" w:rsidRDefault="00A20237" w:rsidP="00D01E4C">
      <w:pPr>
        <w:pStyle w:val="ListParagraph"/>
        <w:numPr>
          <w:ilvl w:val="0"/>
          <w:numId w:val="23"/>
        </w:numPr>
        <w:spacing w:line="276" w:lineRule="auto"/>
        <w:rPr>
          <w:rFonts w:ascii="Arial" w:hAnsi="Arial" w:cs="Arial"/>
          <w:bCs/>
          <w:sz w:val="24"/>
          <w:szCs w:val="24"/>
        </w:rPr>
      </w:pPr>
      <w:r w:rsidRPr="00FA1D1B">
        <w:rPr>
          <w:rFonts w:ascii="Arial" w:hAnsi="Arial" w:cs="Arial"/>
          <w:bCs/>
          <w:sz w:val="24"/>
          <w:szCs w:val="24"/>
        </w:rPr>
        <w:t>Understanding the demand of temporary accommodation</w:t>
      </w:r>
      <w:r w:rsidR="002A422F" w:rsidRPr="00FA1D1B">
        <w:rPr>
          <w:rFonts w:ascii="Arial" w:hAnsi="Arial" w:cs="Arial"/>
          <w:bCs/>
          <w:sz w:val="24"/>
          <w:szCs w:val="24"/>
        </w:rPr>
        <w:t xml:space="preserve"> </w:t>
      </w:r>
      <w:r w:rsidRPr="00FA1D1B">
        <w:rPr>
          <w:rFonts w:ascii="Arial" w:hAnsi="Arial" w:cs="Arial"/>
          <w:bCs/>
          <w:sz w:val="24"/>
          <w:szCs w:val="24"/>
        </w:rPr>
        <w:t xml:space="preserve">and ensuring that the range of </w:t>
      </w:r>
      <w:r w:rsidR="002E1B55" w:rsidRPr="00FA1D1B">
        <w:rPr>
          <w:rFonts w:ascii="Arial" w:hAnsi="Arial" w:cs="Arial"/>
          <w:bCs/>
          <w:sz w:val="24"/>
          <w:szCs w:val="24"/>
        </w:rPr>
        <w:t xml:space="preserve">temporary accommodation </w:t>
      </w:r>
      <w:r w:rsidRPr="00FA1D1B">
        <w:rPr>
          <w:rFonts w:ascii="Arial" w:hAnsi="Arial" w:cs="Arial"/>
          <w:bCs/>
          <w:sz w:val="24"/>
          <w:szCs w:val="24"/>
        </w:rPr>
        <w:t>provisions meet local need</w:t>
      </w:r>
      <w:r w:rsidR="0024639A" w:rsidRPr="00FA1D1B">
        <w:rPr>
          <w:rFonts w:ascii="Arial" w:hAnsi="Arial" w:cs="Arial"/>
          <w:bCs/>
          <w:sz w:val="24"/>
          <w:szCs w:val="24"/>
        </w:rPr>
        <w:t>.</w:t>
      </w:r>
    </w:p>
    <w:p w14:paraId="6870296C" w14:textId="2BCB9DA0" w:rsidR="0072677F" w:rsidRPr="00FA1D1B" w:rsidRDefault="00E36AF1" w:rsidP="00D01E4C">
      <w:pPr>
        <w:pStyle w:val="ListParagraph"/>
        <w:numPr>
          <w:ilvl w:val="0"/>
          <w:numId w:val="23"/>
        </w:numPr>
        <w:spacing w:line="276" w:lineRule="auto"/>
        <w:rPr>
          <w:rFonts w:ascii="Arial" w:hAnsi="Arial" w:cs="Arial"/>
          <w:sz w:val="24"/>
          <w:szCs w:val="24"/>
        </w:rPr>
      </w:pPr>
      <w:proofErr w:type="spellStart"/>
      <w:r w:rsidRPr="00FA1D1B">
        <w:rPr>
          <w:rFonts w:ascii="Arial" w:hAnsi="Arial" w:cs="Arial"/>
          <w:sz w:val="24"/>
          <w:szCs w:val="24"/>
        </w:rPr>
        <w:t>Maximising</w:t>
      </w:r>
      <w:proofErr w:type="spellEnd"/>
      <w:r w:rsidRPr="00FA1D1B">
        <w:rPr>
          <w:rFonts w:ascii="Arial" w:hAnsi="Arial" w:cs="Arial"/>
          <w:sz w:val="24"/>
          <w:szCs w:val="24"/>
        </w:rPr>
        <w:t xml:space="preserve"> t</w:t>
      </w:r>
      <w:r w:rsidR="0072677F" w:rsidRPr="00FA1D1B">
        <w:rPr>
          <w:rFonts w:ascii="Arial" w:hAnsi="Arial" w:cs="Arial"/>
          <w:sz w:val="24"/>
          <w:szCs w:val="24"/>
        </w:rPr>
        <w:t xml:space="preserve">he </w:t>
      </w:r>
      <w:r w:rsidR="009133EF" w:rsidRPr="00FA1D1B">
        <w:rPr>
          <w:rFonts w:ascii="Arial" w:hAnsi="Arial" w:cs="Arial"/>
          <w:sz w:val="24"/>
          <w:szCs w:val="24"/>
        </w:rPr>
        <w:t xml:space="preserve">occupancy rate </w:t>
      </w:r>
      <w:r w:rsidR="000D1C9E" w:rsidRPr="00FA1D1B">
        <w:rPr>
          <w:rFonts w:ascii="Arial" w:hAnsi="Arial" w:cs="Arial"/>
          <w:sz w:val="24"/>
          <w:szCs w:val="24"/>
        </w:rPr>
        <w:t>of RMBC temporary accommodation</w:t>
      </w:r>
      <w:r w:rsidR="0072677F" w:rsidRPr="00FA1D1B">
        <w:rPr>
          <w:rFonts w:ascii="Arial" w:hAnsi="Arial" w:cs="Arial"/>
          <w:sz w:val="24"/>
          <w:szCs w:val="24"/>
        </w:rPr>
        <w:t xml:space="preserve"> properties</w:t>
      </w:r>
      <w:r w:rsidRPr="00FA1D1B">
        <w:rPr>
          <w:rFonts w:ascii="Arial" w:hAnsi="Arial" w:cs="Arial"/>
          <w:sz w:val="24"/>
          <w:szCs w:val="24"/>
        </w:rPr>
        <w:t xml:space="preserve"> to ensure best value and </w:t>
      </w:r>
      <w:r w:rsidR="002E1B55" w:rsidRPr="00FA1D1B">
        <w:rPr>
          <w:rFonts w:ascii="Arial" w:hAnsi="Arial" w:cs="Arial"/>
          <w:sz w:val="24"/>
          <w:szCs w:val="24"/>
        </w:rPr>
        <w:t xml:space="preserve">improve </w:t>
      </w:r>
      <w:r w:rsidRPr="00FA1D1B">
        <w:rPr>
          <w:rFonts w:ascii="Arial" w:hAnsi="Arial" w:cs="Arial"/>
          <w:sz w:val="24"/>
          <w:szCs w:val="24"/>
        </w:rPr>
        <w:t>homeless household</w:t>
      </w:r>
      <w:r w:rsidR="002E1B55" w:rsidRPr="00FA1D1B">
        <w:rPr>
          <w:rFonts w:ascii="Arial" w:hAnsi="Arial" w:cs="Arial"/>
          <w:sz w:val="24"/>
          <w:szCs w:val="24"/>
        </w:rPr>
        <w:t>’</w:t>
      </w:r>
      <w:r w:rsidRPr="00FA1D1B">
        <w:rPr>
          <w:rFonts w:ascii="Arial" w:hAnsi="Arial" w:cs="Arial"/>
          <w:sz w:val="24"/>
          <w:szCs w:val="24"/>
        </w:rPr>
        <w:t>s</w:t>
      </w:r>
      <w:r w:rsidR="002E1B55" w:rsidRPr="00FA1D1B">
        <w:rPr>
          <w:rFonts w:ascii="Arial" w:hAnsi="Arial" w:cs="Arial"/>
          <w:sz w:val="24"/>
          <w:szCs w:val="24"/>
        </w:rPr>
        <w:t xml:space="preserve"> experience.</w:t>
      </w:r>
    </w:p>
    <w:p w14:paraId="18547E7F" w14:textId="1899422E" w:rsidR="009133EF" w:rsidRPr="00FA1D1B" w:rsidRDefault="00E36AF1" w:rsidP="00D01E4C">
      <w:pPr>
        <w:pStyle w:val="ListParagraph"/>
        <w:numPr>
          <w:ilvl w:val="0"/>
          <w:numId w:val="23"/>
        </w:numPr>
        <w:spacing w:line="276" w:lineRule="auto"/>
        <w:rPr>
          <w:rFonts w:ascii="Arial" w:hAnsi="Arial" w:cs="Arial"/>
          <w:sz w:val="24"/>
          <w:szCs w:val="24"/>
        </w:rPr>
      </w:pPr>
      <w:r w:rsidRPr="00FA1D1B">
        <w:rPr>
          <w:rFonts w:ascii="Arial" w:hAnsi="Arial" w:cs="Arial"/>
          <w:sz w:val="24"/>
          <w:szCs w:val="24"/>
        </w:rPr>
        <w:t xml:space="preserve">Use effective </w:t>
      </w:r>
      <w:r w:rsidR="009133EF" w:rsidRPr="00FA1D1B">
        <w:rPr>
          <w:rFonts w:ascii="Arial" w:hAnsi="Arial" w:cs="Arial"/>
          <w:sz w:val="24"/>
          <w:szCs w:val="24"/>
        </w:rPr>
        <w:t xml:space="preserve">budgetary </w:t>
      </w:r>
      <w:r w:rsidRPr="00FA1D1B">
        <w:rPr>
          <w:rFonts w:ascii="Arial" w:hAnsi="Arial" w:cs="Arial"/>
          <w:sz w:val="24"/>
          <w:szCs w:val="24"/>
        </w:rPr>
        <w:t xml:space="preserve">monitoring to ensure best value and </w:t>
      </w:r>
      <w:proofErr w:type="spellStart"/>
      <w:r w:rsidRPr="00FA1D1B">
        <w:rPr>
          <w:rFonts w:ascii="Arial" w:hAnsi="Arial" w:cs="Arial"/>
          <w:sz w:val="24"/>
          <w:szCs w:val="24"/>
        </w:rPr>
        <w:t>maximisation</w:t>
      </w:r>
      <w:proofErr w:type="spellEnd"/>
      <w:r w:rsidRPr="00FA1D1B">
        <w:rPr>
          <w:rFonts w:ascii="Arial" w:hAnsi="Arial" w:cs="Arial"/>
          <w:sz w:val="24"/>
          <w:szCs w:val="24"/>
        </w:rPr>
        <w:t xml:space="preserve"> of resources with the financial budget.</w:t>
      </w:r>
    </w:p>
    <w:bookmarkEnd w:id="39"/>
    <w:p w14:paraId="61FC6A17" w14:textId="4977B308" w:rsidR="00014536" w:rsidRPr="00FA1D1B" w:rsidRDefault="0035047C" w:rsidP="009A305F">
      <w:pPr>
        <w:spacing w:after="0" w:line="240" w:lineRule="auto"/>
        <w:ind w:left="720" w:hanging="720"/>
        <w:jc w:val="both"/>
        <w:rPr>
          <w:rFonts w:ascii="Arial" w:hAnsi="Arial" w:cs="Arial"/>
          <w:sz w:val="24"/>
          <w:szCs w:val="24"/>
        </w:rPr>
      </w:pPr>
      <w:r>
        <w:rPr>
          <w:rFonts w:ascii="Arial" w:hAnsi="Arial" w:cs="Arial"/>
          <w:sz w:val="24"/>
          <w:szCs w:val="24"/>
        </w:rPr>
        <w:t>22</w:t>
      </w:r>
      <w:r w:rsidR="00DE49F4" w:rsidRPr="00FA1D1B">
        <w:rPr>
          <w:rFonts w:ascii="Arial" w:hAnsi="Arial" w:cs="Arial"/>
          <w:sz w:val="24"/>
          <w:szCs w:val="24"/>
        </w:rPr>
        <w:t>.</w:t>
      </w:r>
      <w:r>
        <w:rPr>
          <w:rFonts w:ascii="Arial" w:hAnsi="Arial" w:cs="Arial"/>
          <w:sz w:val="24"/>
          <w:szCs w:val="24"/>
        </w:rPr>
        <w:t>4</w:t>
      </w:r>
      <w:r w:rsidR="00EA1C1A" w:rsidRPr="00FA1D1B">
        <w:rPr>
          <w:rFonts w:ascii="Arial" w:hAnsi="Arial" w:cs="Arial"/>
          <w:sz w:val="24"/>
          <w:szCs w:val="24"/>
        </w:rPr>
        <w:tab/>
      </w:r>
      <w:r w:rsidR="00754284" w:rsidRPr="00FA1D1B">
        <w:rPr>
          <w:rFonts w:ascii="Arial" w:hAnsi="Arial" w:cs="Arial"/>
          <w:sz w:val="24"/>
          <w:szCs w:val="24"/>
        </w:rPr>
        <w:t>T</w:t>
      </w:r>
      <w:r w:rsidR="002E1B55" w:rsidRPr="00FA1D1B">
        <w:rPr>
          <w:rFonts w:ascii="Arial" w:hAnsi="Arial" w:cs="Arial"/>
          <w:sz w:val="24"/>
          <w:szCs w:val="24"/>
        </w:rPr>
        <w:t>he Homelessness Manager and Temporary Accommodation Manager will maintain oversight of day-to-day delivery</w:t>
      </w:r>
      <w:r w:rsidR="002E1B55" w:rsidRPr="00FA1D1B">
        <w:rPr>
          <w:rFonts w:cs="Arial"/>
        </w:rPr>
        <w:t xml:space="preserve"> </w:t>
      </w:r>
      <w:r w:rsidR="002E1B55" w:rsidRPr="00FA1D1B">
        <w:rPr>
          <w:rFonts w:ascii="Arial" w:hAnsi="Arial" w:cs="Arial"/>
          <w:sz w:val="24"/>
          <w:szCs w:val="24"/>
        </w:rPr>
        <w:t xml:space="preserve">of the service and will </w:t>
      </w:r>
      <w:r w:rsidR="00EC57FA" w:rsidRPr="00FA1D1B">
        <w:rPr>
          <w:rFonts w:ascii="Arial" w:hAnsi="Arial" w:cs="Arial"/>
          <w:sz w:val="24"/>
          <w:szCs w:val="24"/>
        </w:rPr>
        <w:t xml:space="preserve">be </w:t>
      </w:r>
      <w:r w:rsidR="00EA1C1A" w:rsidRPr="00FA1D1B">
        <w:rPr>
          <w:rFonts w:ascii="Arial" w:hAnsi="Arial" w:cs="Arial"/>
          <w:sz w:val="24"/>
          <w:szCs w:val="24"/>
        </w:rPr>
        <w:t>responsible for reporting to the Head of Housing Options on performance</w:t>
      </w:r>
      <w:r w:rsidR="00754284" w:rsidRPr="00FA1D1B">
        <w:rPr>
          <w:rFonts w:ascii="Arial" w:hAnsi="Arial" w:cs="Arial"/>
          <w:sz w:val="24"/>
          <w:szCs w:val="24"/>
        </w:rPr>
        <w:t xml:space="preserve"> and quality</w:t>
      </w:r>
      <w:r w:rsidR="002E1B55" w:rsidRPr="00FA1D1B">
        <w:rPr>
          <w:rFonts w:ascii="Arial" w:hAnsi="Arial" w:cs="Arial"/>
          <w:sz w:val="24"/>
          <w:szCs w:val="24"/>
        </w:rPr>
        <w:t>.</w:t>
      </w:r>
      <w:r w:rsidR="00EA1C1A" w:rsidRPr="00FA1D1B">
        <w:rPr>
          <w:rFonts w:ascii="Arial" w:hAnsi="Arial" w:cs="Arial"/>
          <w:sz w:val="24"/>
          <w:szCs w:val="24"/>
        </w:rPr>
        <w:t xml:space="preserve"> </w:t>
      </w:r>
      <w:r w:rsidR="00014536" w:rsidRPr="00FA1D1B">
        <w:rPr>
          <w:rFonts w:ascii="Arial" w:hAnsi="Arial" w:cs="Arial"/>
          <w:sz w:val="24"/>
          <w:szCs w:val="24"/>
        </w:rPr>
        <w:t xml:space="preserve">Performance </w:t>
      </w:r>
      <w:r w:rsidR="00754284" w:rsidRPr="00FA1D1B">
        <w:rPr>
          <w:rFonts w:ascii="Arial" w:hAnsi="Arial" w:cs="Arial"/>
          <w:sz w:val="24"/>
          <w:szCs w:val="24"/>
        </w:rPr>
        <w:t xml:space="preserve">reports will be shared and discussed with the Housing Senior Management Team and the Cabinet Member with responsibility for homelessness. </w:t>
      </w:r>
    </w:p>
    <w:p w14:paraId="11B9601B" w14:textId="486ED78F" w:rsidR="0024639A" w:rsidRPr="00FA1D1B" w:rsidRDefault="0024639A" w:rsidP="009A305F">
      <w:pPr>
        <w:spacing w:after="0" w:line="240" w:lineRule="auto"/>
        <w:ind w:left="720" w:hanging="720"/>
        <w:jc w:val="both"/>
        <w:rPr>
          <w:rFonts w:ascii="Arial" w:hAnsi="Arial" w:cs="Arial"/>
          <w:sz w:val="24"/>
          <w:szCs w:val="24"/>
        </w:rPr>
      </w:pPr>
    </w:p>
    <w:p w14:paraId="55236EF2" w14:textId="211ECF20" w:rsidR="00014536" w:rsidRPr="00FA1D1B" w:rsidRDefault="0035047C" w:rsidP="009A305F">
      <w:pPr>
        <w:spacing w:after="0" w:line="240" w:lineRule="auto"/>
        <w:ind w:left="720" w:hanging="720"/>
        <w:jc w:val="both"/>
        <w:rPr>
          <w:rFonts w:ascii="Arial" w:hAnsi="Arial" w:cs="Arial"/>
          <w:sz w:val="24"/>
          <w:szCs w:val="24"/>
        </w:rPr>
      </w:pPr>
      <w:r>
        <w:rPr>
          <w:rFonts w:ascii="Arial" w:hAnsi="Arial" w:cs="Arial"/>
          <w:sz w:val="24"/>
          <w:szCs w:val="24"/>
        </w:rPr>
        <w:t>22</w:t>
      </w:r>
      <w:r w:rsidR="0024639A" w:rsidRPr="00FA1D1B">
        <w:rPr>
          <w:rFonts w:ascii="Arial" w:hAnsi="Arial" w:cs="Arial"/>
          <w:sz w:val="24"/>
          <w:szCs w:val="24"/>
        </w:rPr>
        <w:t>.</w:t>
      </w:r>
      <w:r>
        <w:rPr>
          <w:rFonts w:ascii="Arial" w:hAnsi="Arial" w:cs="Arial"/>
          <w:sz w:val="24"/>
          <w:szCs w:val="24"/>
        </w:rPr>
        <w:t>5</w:t>
      </w:r>
      <w:r w:rsidR="0024639A" w:rsidRPr="00FA1D1B">
        <w:rPr>
          <w:rFonts w:ascii="Arial" w:hAnsi="Arial" w:cs="Arial"/>
          <w:sz w:val="24"/>
          <w:szCs w:val="24"/>
        </w:rPr>
        <w:tab/>
        <w:t xml:space="preserve">The Council is required to report on its bed and breakfast or hotel usage to the Department of Levelling Up, Housing and Communities and to work towards a plan to </w:t>
      </w:r>
      <w:proofErr w:type="spellStart"/>
      <w:r w:rsidR="0024639A" w:rsidRPr="00FA1D1B">
        <w:rPr>
          <w:rFonts w:ascii="Arial" w:hAnsi="Arial" w:cs="Arial"/>
          <w:sz w:val="24"/>
          <w:szCs w:val="24"/>
        </w:rPr>
        <w:t>minimise</w:t>
      </w:r>
      <w:proofErr w:type="spellEnd"/>
      <w:r w:rsidR="0024639A" w:rsidRPr="00FA1D1B">
        <w:rPr>
          <w:rFonts w:ascii="Arial" w:hAnsi="Arial" w:cs="Arial"/>
          <w:sz w:val="24"/>
          <w:szCs w:val="24"/>
        </w:rPr>
        <w:t xml:space="preserve"> the use of hotel or </w:t>
      </w:r>
      <w:r w:rsidR="002E1000">
        <w:rPr>
          <w:rFonts w:ascii="Arial" w:hAnsi="Arial" w:cs="Arial"/>
          <w:sz w:val="24"/>
          <w:szCs w:val="24"/>
        </w:rPr>
        <w:t xml:space="preserve">bed </w:t>
      </w:r>
      <w:r w:rsidR="0024639A" w:rsidRPr="00FA1D1B">
        <w:rPr>
          <w:rFonts w:ascii="Arial" w:hAnsi="Arial" w:cs="Arial"/>
          <w:sz w:val="24"/>
          <w:szCs w:val="24"/>
        </w:rPr>
        <w:t>and breakfast accommodation.</w:t>
      </w:r>
    </w:p>
    <w:p w14:paraId="761C3490" w14:textId="49F40DA1" w:rsidR="00931686" w:rsidRDefault="0035047C" w:rsidP="007E5B69">
      <w:pPr>
        <w:pStyle w:val="TitleforContents"/>
        <w:numPr>
          <w:ilvl w:val="0"/>
          <w:numId w:val="0"/>
        </w:numPr>
      </w:pPr>
      <w:bookmarkStart w:id="40" w:name="_Toc194396342"/>
      <w:r>
        <w:t>23</w:t>
      </w:r>
      <w:r w:rsidR="007E5B69">
        <w:t xml:space="preserve">. </w:t>
      </w:r>
      <w:r w:rsidR="00DE49F4">
        <w:tab/>
      </w:r>
      <w:r w:rsidR="00DF7033">
        <w:t xml:space="preserve">IMPLEMENTATION AND </w:t>
      </w:r>
      <w:r w:rsidR="00931686" w:rsidRPr="00931686">
        <w:t>REVIEW OF THIS POLICY</w:t>
      </w:r>
      <w:bookmarkEnd w:id="40"/>
      <w:r w:rsidR="00931686" w:rsidRPr="00931686">
        <w:t xml:space="preserve"> </w:t>
      </w:r>
    </w:p>
    <w:p w14:paraId="0F524C22" w14:textId="77777777" w:rsidR="00DF7033" w:rsidRPr="00931686" w:rsidRDefault="00DF7033" w:rsidP="002D59C9">
      <w:pPr>
        <w:pStyle w:val="ListParagraph"/>
        <w:ind w:left="0"/>
        <w:jc w:val="both"/>
        <w:rPr>
          <w:rFonts w:ascii="Arial" w:hAnsi="Arial" w:cs="Arial"/>
          <w:b/>
          <w:bCs/>
          <w:sz w:val="28"/>
          <w:szCs w:val="28"/>
        </w:rPr>
      </w:pPr>
    </w:p>
    <w:bookmarkEnd w:id="37"/>
    <w:p w14:paraId="743C6FB9" w14:textId="7BC1649C" w:rsidR="00DF7033" w:rsidRPr="00FA6F8B" w:rsidRDefault="0035047C" w:rsidP="00DE49F4">
      <w:pPr>
        <w:pStyle w:val="ListParagraph"/>
        <w:ind w:hanging="720"/>
        <w:jc w:val="both"/>
        <w:rPr>
          <w:rFonts w:ascii="Arial" w:hAnsi="Arial" w:cs="Arial"/>
          <w:sz w:val="24"/>
          <w:szCs w:val="24"/>
        </w:rPr>
      </w:pPr>
      <w:r>
        <w:rPr>
          <w:rFonts w:ascii="Arial" w:hAnsi="Arial" w:cs="Arial"/>
          <w:sz w:val="24"/>
          <w:szCs w:val="24"/>
        </w:rPr>
        <w:t>23</w:t>
      </w:r>
      <w:r w:rsidR="00DE49F4">
        <w:rPr>
          <w:rFonts w:ascii="Arial" w:hAnsi="Arial" w:cs="Arial"/>
          <w:sz w:val="24"/>
          <w:szCs w:val="24"/>
        </w:rPr>
        <w:t>.1</w:t>
      </w:r>
      <w:r w:rsidR="00DE49F4">
        <w:rPr>
          <w:rFonts w:ascii="Arial" w:hAnsi="Arial" w:cs="Arial"/>
          <w:sz w:val="24"/>
          <w:szCs w:val="24"/>
        </w:rPr>
        <w:tab/>
      </w:r>
      <w:r w:rsidR="00DF7033" w:rsidRPr="00FA6F8B">
        <w:rPr>
          <w:rFonts w:ascii="Arial" w:hAnsi="Arial" w:cs="Arial"/>
          <w:sz w:val="24"/>
          <w:szCs w:val="24"/>
        </w:rPr>
        <w:t xml:space="preserve">This </w:t>
      </w:r>
      <w:r w:rsidR="00487B5F">
        <w:rPr>
          <w:rFonts w:ascii="Arial" w:hAnsi="Arial" w:cs="Arial"/>
          <w:sz w:val="24"/>
          <w:szCs w:val="24"/>
        </w:rPr>
        <w:t>P</w:t>
      </w:r>
      <w:r w:rsidR="00DF7033" w:rsidRPr="00FA6F8B">
        <w:rPr>
          <w:rFonts w:ascii="Arial" w:hAnsi="Arial" w:cs="Arial"/>
          <w:sz w:val="24"/>
          <w:szCs w:val="24"/>
        </w:rPr>
        <w:t xml:space="preserve">olicy will be implemented </w:t>
      </w:r>
      <w:r w:rsidR="00DF7033" w:rsidRPr="008F3083">
        <w:rPr>
          <w:rFonts w:ascii="Arial" w:hAnsi="Arial" w:cs="Arial"/>
          <w:sz w:val="24"/>
          <w:szCs w:val="24"/>
        </w:rPr>
        <w:t xml:space="preserve">from </w:t>
      </w:r>
      <w:r w:rsidR="00C914ED">
        <w:rPr>
          <w:rFonts w:ascii="Arial" w:hAnsi="Arial" w:cs="Arial"/>
          <w:sz w:val="24"/>
          <w:szCs w:val="24"/>
        </w:rPr>
        <w:t>18</w:t>
      </w:r>
      <w:r w:rsidR="00C914ED" w:rsidRPr="00C914ED">
        <w:rPr>
          <w:rFonts w:ascii="Arial" w:hAnsi="Arial" w:cs="Arial"/>
          <w:sz w:val="24"/>
          <w:szCs w:val="24"/>
          <w:vertAlign w:val="superscript"/>
        </w:rPr>
        <w:t>th</w:t>
      </w:r>
      <w:r w:rsidR="00C914ED">
        <w:rPr>
          <w:rFonts w:ascii="Arial" w:hAnsi="Arial" w:cs="Arial"/>
          <w:sz w:val="24"/>
          <w:szCs w:val="24"/>
        </w:rPr>
        <w:t xml:space="preserve"> January </w:t>
      </w:r>
      <w:r w:rsidR="00DF7033" w:rsidRPr="008F3083">
        <w:rPr>
          <w:rFonts w:ascii="Arial" w:hAnsi="Arial" w:cs="Arial"/>
          <w:sz w:val="24"/>
          <w:szCs w:val="24"/>
        </w:rPr>
        <w:t>202</w:t>
      </w:r>
      <w:r w:rsidR="00C914ED">
        <w:rPr>
          <w:rFonts w:ascii="Arial" w:hAnsi="Arial" w:cs="Arial"/>
          <w:sz w:val="24"/>
          <w:szCs w:val="24"/>
        </w:rPr>
        <w:t>5</w:t>
      </w:r>
      <w:r w:rsidR="00DF7033" w:rsidRPr="00E773FA">
        <w:rPr>
          <w:rFonts w:ascii="Arial" w:hAnsi="Arial" w:cs="Arial"/>
          <w:sz w:val="24"/>
          <w:szCs w:val="24"/>
        </w:rPr>
        <w:t xml:space="preserve"> and</w:t>
      </w:r>
      <w:r w:rsidR="00DF7033" w:rsidRPr="00FA6F8B">
        <w:rPr>
          <w:rFonts w:ascii="Arial" w:hAnsi="Arial" w:cs="Arial"/>
          <w:sz w:val="24"/>
          <w:szCs w:val="24"/>
        </w:rPr>
        <w:t xml:space="preserve"> will be reviewed every three years </w:t>
      </w:r>
      <w:r w:rsidR="00DF7033" w:rsidRPr="00931686">
        <w:rPr>
          <w:rFonts w:ascii="Arial" w:hAnsi="Arial" w:cs="Arial"/>
          <w:sz w:val="24"/>
          <w:szCs w:val="24"/>
        </w:rPr>
        <w:t>or more frequently as changes in legislation or regulation dictate</w:t>
      </w:r>
      <w:r w:rsidR="00DF7033">
        <w:rPr>
          <w:rFonts w:ascii="Arial" w:hAnsi="Arial" w:cs="Arial"/>
          <w:sz w:val="24"/>
          <w:szCs w:val="24"/>
        </w:rPr>
        <w:t>.</w:t>
      </w:r>
    </w:p>
    <w:p w14:paraId="20AA631D" w14:textId="2AA4F66D" w:rsidR="00466C93" w:rsidRDefault="0035047C" w:rsidP="00DE49F4">
      <w:pPr>
        <w:pStyle w:val="NormalWeb"/>
        <w:ind w:left="720" w:hanging="720"/>
        <w:jc w:val="both"/>
        <w:rPr>
          <w:rFonts w:ascii="Arial" w:hAnsi="Arial" w:cs="Arial"/>
        </w:rPr>
      </w:pPr>
      <w:r w:rsidRPr="003649CD">
        <w:rPr>
          <w:rFonts w:ascii="Arial" w:hAnsi="Arial" w:cs="Arial"/>
        </w:rPr>
        <w:t>23</w:t>
      </w:r>
      <w:r w:rsidR="00DE49F4" w:rsidRPr="003649CD">
        <w:rPr>
          <w:rFonts w:ascii="Arial" w:hAnsi="Arial" w:cs="Arial"/>
        </w:rPr>
        <w:t>.2</w:t>
      </w:r>
      <w:r w:rsidR="00DE49F4" w:rsidRPr="003649CD">
        <w:rPr>
          <w:rFonts w:ascii="Arial" w:hAnsi="Arial" w:cs="Arial"/>
        </w:rPr>
        <w:tab/>
      </w:r>
      <w:r w:rsidR="00DF7033" w:rsidRPr="003649CD">
        <w:rPr>
          <w:rFonts w:ascii="Arial" w:hAnsi="Arial" w:cs="Arial"/>
        </w:rPr>
        <w:t xml:space="preserve">For </w:t>
      </w:r>
      <w:r w:rsidR="00940668" w:rsidRPr="003649CD">
        <w:rPr>
          <w:rFonts w:ascii="Arial" w:hAnsi="Arial" w:cs="Arial"/>
        </w:rPr>
        <w:t xml:space="preserve">any </w:t>
      </w:r>
      <w:r w:rsidR="003E45F0">
        <w:rPr>
          <w:rFonts w:ascii="Arial" w:hAnsi="Arial" w:cs="Arial"/>
        </w:rPr>
        <w:t xml:space="preserve">operational </w:t>
      </w:r>
      <w:r w:rsidR="00DF7033" w:rsidRPr="003649CD">
        <w:rPr>
          <w:rFonts w:ascii="Arial" w:hAnsi="Arial" w:cs="Arial"/>
        </w:rPr>
        <w:t xml:space="preserve">changes to the </w:t>
      </w:r>
      <w:r w:rsidR="00487B5F" w:rsidRPr="003649CD">
        <w:rPr>
          <w:rFonts w:ascii="Arial" w:hAnsi="Arial" w:cs="Arial"/>
        </w:rPr>
        <w:t>P</w:t>
      </w:r>
      <w:r w:rsidR="00DF7033" w:rsidRPr="003649CD">
        <w:rPr>
          <w:rFonts w:ascii="Arial" w:hAnsi="Arial" w:cs="Arial"/>
        </w:rPr>
        <w:t>olicy</w:t>
      </w:r>
      <w:r w:rsidR="00D84553" w:rsidRPr="003649CD">
        <w:rPr>
          <w:rFonts w:ascii="Arial" w:hAnsi="Arial" w:cs="Arial"/>
        </w:rPr>
        <w:t>,</w:t>
      </w:r>
      <w:r w:rsidR="00DF7033" w:rsidRPr="003649CD">
        <w:rPr>
          <w:rFonts w:ascii="Arial" w:hAnsi="Arial" w:cs="Arial"/>
        </w:rPr>
        <w:t xml:space="preserve"> authority is delegated to the </w:t>
      </w:r>
      <w:r w:rsidR="00940668" w:rsidRPr="003649CD">
        <w:rPr>
          <w:rFonts w:ascii="Arial" w:hAnsi="Arial" w:cs="Arial"/>
        </w:rPr>
        <w:t xml:space="preserve">Strategic </w:t>
      </w:r>
      <w:r w:rsidR="00DF7033" w:rsidRPr="003649CD">
        <w:rPr>
          <w:rFonts w:ascii="Arial" w:hAnsi="Arial" w:cs="Arial"/>
        </w:rPr>
        <w:t xml:space="preserve">Director of </w:t>
      </w:r>
      <w:r w:rsidR="00940668" w:rsidRPr="003649CD">
        <w:rPr>
          <w:rFonts w:ascii="Arial" w:hAnsi="Arial" w:cs="Arial"/>
        </w:rPr>
        <w:t xml:space="preserve">Adult Care, Housing and Public Health </w:t>
      </w:r>
      <w:r w:rsidR="00DF7033" w:rsidRPr="003649CD">
        <w:rPr>
          <w:rFonts w:ascii="Arial" w:hAnsi="Arial" w:cs="Arial"/>
        </w:rPr>
        <w:t xml:space="preserve">in consultation with the </w:t>
      </w:r>
      <w:r w:rsidR="00EE7286" w:rsidRPr="003649CD">
        <w:rPr>
          <w:rFonts w:ascii="Arial" w:hAnsi="Arial" w:cs="Arial"/>
        </w:rPr>
        <w:t>Cabinet Member</w:t>
      </w:r>
      <w:r w:rsidR="00DF6679" w:rsidRPr="003649CD">
        <w:rPr>
          <w:rFonts w:ascii="Arial" w:hAnsi="Arial" w:cs="Arial"/>
        </w:rPr>
        <w:t xml:space="preserve"> for Housing. </w:t>
      </w:r>
    </w:p>
    <w:p w14:paraId="3D2B12D1" w14:textId="440E313F" w:rsidR="0031005A" w:rsidRDefault="0031005A" w:rsidP="00DE49F4">
      <w:pPr>
        <w:pStyle w:val="NormalWeb"/>
        <w:ind w:left="720" w:hanging="720"/>
        <w:jc w:val="both"/>
        <w:rPr>
          <w:rFonts w:ascii="Arial" w:hAnsi="Arial" w:cs="Arial"/>
        </w:rPr>
      </w:pPr>
    </w:p>
    <w:p w14:paraId="5819E162" w14:textId="77777777" w:rsidR="00695605" w:rsidRDefault="00695605" w:rsidP="00B80867">
      <w:pPr>
        <w:rPr>
          <w:rFonts w:ascii="Arial" w:hAnsi="Arial" w:cs="Arial"/>
          <w:sz w:val="24"/>
          <w:szCs w:val="24"/>
        </w:rPr>
      </w:pPr>
    </w:p>
    <w:p w14:paraId="7C2865E5" w14:textId="77777777" w:rsidR="0035047C" w:rsidRDefault="0035047C" w:rsidP="00B80867">
      <w:pPr>
        <w:rPr>
          <w:rFonts w:ascii="Arial" w:hAnsi="Arial" w:cs="Arial"/>
          <w:sz w:val="24"/>
          <w:szCs w:val="24"/>
        </w:rPr>
      </w:pPr>
    </w:p>
    <w:p w14:paraId="18BFA0CB" w14:textId="77777777" w:rsidR="0035047C" w:rsidRDefault="0035047C" w:rsidP="00B80867">
      <w:pPr>
        <w:rPr>
          <w:rFonts w:ascii="Arial" w:hAnsi="Arial" w:cs="Arial"/>
          <w:sz w:val="24"/>
          <w:szCs w:val="24"/>
        </w:rPr>
      </w:pPr>
    </w:p>
    <w:p w14:paraId="53EB2D4C" w14:textId="77777777" w:rsidR="00522C67" w:rsidRDefault="00522C67" w:rsidP="006A7667">
      <w:bookmarkStart w:id="41" w:name="_Hlk170902729"/>
    </w:p>
    <w:p w14:paraId="3C1DE4B4" w14:textId="32589A56" w:rsidR="00DE41A2" w:rsidRPr="007E5B69" w:rsidRDefault="00B80867" w:rsidP="00B80867">
      <w:pPr>
        <w:pStyle w:val="TitleforContents"/>
        <w:numPr>
          <w:ilvl w:val="0"/>
          <w:numId w:val="0"/>
        </w:numPr>
        <w:ind w:left="360"/>
        <w:jc w:val="center"/>
      </w:pPr>
      <w:bookmarkStart w:id="42" w:name="_Toc194396343"/>
      <w:r>
        <w:lastRenderedPageBreak/>
        <w:t xml:space="preserve">APPENDIX 1 </w:t>
      </w:r>
      <w:r w:rsidR="00251910">
        <w:t>–</w:t>
      </w:r>
      <w:r>
        <w:t xml:space="preserve"> </w:t>
      </w:r>
      <w:r w:rsidR="00251910" w:rsidRPr="00251910">
        <w:rPr>
          <w:u w:val="single"/>
        </w:rPr>
        <w:t>(PART A)</w:t>
      </w:r>
      <w:r w:rsidR="00251910">
        <w:t xml:space="preserve"> - </w:t>
      </w:r>
      <w:r w:rsidR="00DE41A2" w:rsidRPr="007E5B69">
        <w:t>P</w:t>
      </w:r>
      <w:r w:rsidR="00336AA2" w:rsidRPr="007E5B69">
        <w:t>R</w:t>
      </w:r>
      <w:r w:rsidR="00DE41A2" w:rsidRPr="007E5B69">
        <w:t xml:space="preserve">ACTICE </w:t>
      </w:r>
      <w:r w:rsidRPr="007E5B69">
        <w:t xml:space="preserve">GUIDANCE </w:t>
      </w:r>
      <w:r>
        <w:t>TEMPORARY</w:t>
      </w:r>
      <w:r w:rsidR="00DE41A2" w:rsidRPr="007E5B69">
        <w:t xml:space="preserve"> ACCOMMODATION PLAC</w:t>
      </w:r>
      <w:r w:rsidR="00775B97" w:rsidRPr="007E5B69">
        <w:t>E</w:t>
      </w:r>
      <w:r w:rsidR="00DE41A2" w:rsidRPr="007E5B69">
        <w:t>MENT ASSESSMENT</w:t>
      </w:r>
      <w:bookmarkEnd w:id="42"/>
    </w:p>
    <w:bookmarkEnd w:id="41"/>
    <w:p w14:paraId="521286D2" w14:textId="77777777" w:rsidR="00B568F2" w:rsidRDefault="00B568F2" w:rsidP="00E8566F">
      <w:pPr>
        <w:jc w:val="both"/>
        <w:rPr>
          <w:rFonts w:ascii="Arial" w:hAnsi="Arial" w:cs="Arial"/>
          <w:b/>
          <w:bCs/>
          <w:sz w:val="24"/>
          <w:szCs w:val="24"/>
        </w:rPr>
      </w:pPr>
    </w:p>
    <w:p w14:paraId="11B76D24" w14:textId="58823E94" w:rsidR="00B568F2" w:rsidRPr="000A74A4" w:rsidRDefault="00DE41A2" w:rsidP="008048AE">
      <w:pPr>
        <w:pStyle w:val="ListParagraph"/>
        <w:numPr>
          <w:ilvl w:val="0"/>
          <w:numId w:val="15"/>
        </w:numPr>
        <w:ind w:hanging="720"/>
        <w:jc w:val="both"/>
        <w:rPr>
          <w:rFonts w:ascii="Arial" w:hAnsi="Arial" w:cs="Arial"/>
          <w:b/>
          <w:bCs/>
          <w:sz w:val="24"/>
          <w:szCs w:val="24"/>
        </w:rPr>
      </w:pPr>
      <w:bookmarkStart w:id="43" w:name="_Hlk170922946"/>
      <w:r w:rsidRPr="000A74A4">
        <w:rPr>
          <w:rFonts w:ascii="Arial" w:hAnsi="Arial" w:cs="Arial"/>
          <w:b/>
          <w:bCs/>
          <w:sz w:val="24"/>
          <w:szCs w:val="24"/>
        </w:rPr>
        <w:t xml:space="preserve">PURPOSE OF THE GUIDANCE </w:t>
      </w:r>
    </w:p>
    <w:bookmarkEnd w:id="43"/>
    <w:p w14:paraId="3E48E5A0" w14:textId="2F57F4A4" w:rsidR="00DE41A2" w:rsidRPr="00DE41A2" w:rsidRDefault="000A74A4" w:rsidP="00F401C6">
      <w:pPr>
        <w:pStyle w:val="BodyText"/>
        <w:ind w:right="165"/>
        <w:jc w:val="both"/>
        <w:rPr>
          <w:rFonts w:ascii="Arial" w:hAnsi="Arial" w:cs="Arial"/>
          <w:sz w:val="24"/>
          <w:szCs w:val="24"/>
        </w:rPr>
      </w:pPr>
      <w:r>
        <w:rPr>
          <w:rFonts w:ascii="Arial" w:hAnsi="Arial" w:cs="Arial"/>
          <w:sz w:val="24"/>
          <w:szCs w:val="24"/>
        </w:rPr>
        <w:t>1.2</w:t>
      </w:r>
      <w:r>
        <w:rPr>
          <w:rFonts w:ascii="Arial" w:hAnsi="Arial" w:cs="Arial"/>
          <w:sz w:val="24"/>
          <w:szCs w:val="24"/>
        </w:rPr>
        <w:tab/>
      </w:r>
      <w:bookmarkStart w:id="44" w:name="_Hlk170915816"/>
      <w:r w:rsidR="00DE41A2">
        <w:rPr>
          <w:rFonts w:ascii="Arial" w:hAnsi="Arial" w:cs="Arial"/>
          <w:sz w:val="24"/>
          <w:szCs w:val="24"/>
        </w:rPr>
        <w:t xml:space="preserve">This </w:t>
      </w:r>
      <w:r w:rsidR="00DE41A2" w:rsidRPr="00DE41A2">
        <w:rPr>
          <w:rFonts w:ascii="Arial" w:hAnsi="Arial" w:cs="Arial"/>
          <w:spacing w:val="-6"/>
          <w:sz w:val="24"/>
          <w:szCs w:val="24"/>
        </w:rPr>
        <w:t xml:space="preserve">guidance </w:t>
      </w:r>
      <w:r w:rsidR="00DE41A2" w:rsidRPr="00DE41A2">
        <w:rPr>
          <w:rFonts w:ascii="Arial" w:hAnsi="Arial" w:cs="Arial"/>
          <w:sz w:val="24"/>
          <w:szCs w:val="24"/>
        </w:rPr>
        <w:t>sets</w:t>
      </w:r>
      <w:r w:rsidR="00DE41A2" w:rsidRPr="00DE41A2">
        <w:rPr>
          <w:rFonts w:ascii="Arial" w:hAnsi="Arial" w:cs="Arial"/>
          <w:spacing w:val="-1"/>
          <w:sz w:val="24"/>
          <w:szCs w:val="24"/>
        </w:rPr>
        <w:t xml:space="preserve"> </w:t>
      </w:r>
      <w:r w:rsidR="00DE41A2" w:rsidRPr="00DE41A2">
        <w:rPr>
          <w:rFonts w:ascii="Arial" w:hAnsi="Arial" w:cs="Arial"/>
          <w:sz w:val="24"/>
          <w:szCs w:val="24"/>
        </w:rPr>
        <w:t>out</w:t>
      </w:r>
      <w:r w:rsidR="00DE41A2" w:rsidRPr="00DE41A2">
        <w:rPr>
          <w:rFonts w:ascii="Arial" w:hAnsi="Arial" w:cs="Arial"/>
          <w:spacing w:val="-3"/>
          <w:sz w:val="24"/>
          <w:szCs w:val="24"/>
        </w:rPr>
        <w:t xml:space="preserve"> </w:t>
      </w:r>
      <w:r w:rsidR="00DE41A2" w:rsidRPr="00DE41A2">
        <w:rPr>
          <w:rFonts w:ascii="Arial" w:hAnsi="Arial" w:cs="Arial"/>
          <w:sz w:val="24"/>
          <w:szCs w:val="24"/>
        </w:rPr>
        <w:t>the</w:t>
      </w:r>
      <w:r w:rsidR="00DE41A2" w:rsidRPr="00DE41A2">
        <w:rPr>
          <w:rFonts w:ascii="Arial" w:hAnsi="Arial" w:cs="Arial"/>
          <w:spacing w:val="-3"/>
          <w:sz w:val="24"/>
          <w:szCs w:val="24"/>
        </w:rPr>
        <w:t xml:space="preserve"> </w:t>
      </w:r>
      <w:r w:rsidR="00DE41A2" w:rsidRPr="00DE41A2">
        <w:rPr>
          <w:rFonts w:ascii="Arial" w:hAnsi="Arial" w:cs="Arial"/>
          <w:sz w:val="24"/>
          <w:szCs w:val="24"/>
        </w:rPr>
        <w:t>Council’s</w:t>
      </w:r>
      <w:r w:rsidR="00DE41A2" w:rsidRPr="00DE41A2">
        <w:rPr>
          <w:rFonts w:ascii="Arial" w:hAnsi="Arial" w:cs="Arial"/>
          <w:spacing w:val="-5"/>
          <w:sz w:val="24"/>
          <w:szCs w:val="24"/>
        </w:rPr>
        <w:t xml:space="preserve"> </w:t>
      </w:r>
      <w:r w:rsidR="00DE41A2" w:rsidRPr="00DE41A2">
        <w:rPr>
          <w:rFonts w:ascii="Arial" w:hAnsi="Arial" w:cs="Arial"/>
          <w:sz w:val="24"/>
          <w:szCs w:val="24"/>
        </w:rPr>
        <w:t>approach</w:t>
      </w:r>
      <w:r w:rsidR="00DE41A2" w:rsidRPr="00DE41A2">
        <w:rPr>
          <w:rFonts w:ascii="Arial" w:hAnsi="Arial" w:cs="Arial"/>
          <w:spacing w:val="-5"/>
          <w:sz w:val="24"/>
          <w:szCs w:val="24"/>
        </w:rPr>
        <w:t xml:space="preserve"> </w:t>
      </w:r>
      <w:r w:rsidR="00DE41A2" w:rsidRPr="00DE41A2">
        <w:rPr>
          <w:rFonts w:ascii="Arial" w:hAnsi="Arial" w:cs="Arial"/>
          <w:sz w:val="24"/>
          <w:szCs w:val="24"/>
        </w:rPr>
        <w:t>to</w:t>
      </w:r>
      <w:r w:rsidR="00DE41A2" w:rsidRPr="00DE41A2">
        <w:rPr>
          <w:rFonts w:ascii="Arial" w:hAnsi="Arial" w:cs="Arial"/>
          <w:spacing w:val="-6"/>
          <w:sz w:val="24"/>
          <w:szCs w:val="24"/>
        </w:rPr>
        <w:t xml:space="preserve"> </w:t>
      </w:r>
      <w:r w:rsidR="00DE41A2" w:rsidRPr="00DE41A2">
        <w:rPr>
          <w:rFonts w:ascii="Arial" w:hAnsi="Arial" w:cs="Arial"/>
          <w:sz w:val="24"/>
          <w:szCs w:val="24"/>
        </w:rPr>
        <w:t xml:space="preserve">the placement of households in </w:t>
      </w:r>
      <w:r>
        <w:rPr>
          <w:rFonts w:ascii="Arial" w:hAnsi="Arial" w:cs="Arial"/>
          <w:sz w:val="24"/>
          <w:szCs w:val="24"/>
        </w:rPr>
        <w:tab/>
      </w:r>
      <w:r w:rsidR="00DE41A2" w:rsidRPr="00DE41A2">
        <w:rPr>
          <w:rFonts w:ascii="Arial" w:hAnsi="Arial" w:cs="Arial"/>
          <w:sz w:val="24"/>
          <w:szCs w:val="24"/>
        </w:rPr>
        <w:t>temporary accommodation, both in and out of the Rotherham area.</w:t>
      </w:r>
    </w:p>
    <w:p w14:paraId="0D9E056B" w14:textId="05A523AC" w:rsidR="00DE41A2" w:rsidRDefault="000A74A4" w:rsidP="00F401C6">
      <w:pPr>
        <w:pStyle w:val="BodyText"/>
        <w:ind w:right="165"/>
        <w:jc w:val="both"/>
        <w:rPr>
          <w:rFonts w:ascii="Arial" w:hAnsi="Arial" w:cs="Arial"/>
          <w:sz w:val="24"/>
          <w:szCs w:val="24"/>
        </w:rPr>
      </w:pPr>
      <w:r>
        <w:rPr>
          <w:rFonts w:ascii="Arial" w:hAnsi="Arial" w:cs="Arial"/>
          <w:sz w:val="24"/>
          <w:szCs w:val="24"/>
        </w:rPr>
        <w:t>1.3</w:t>
      </w:r>
      <w:r>
        <w:rPr>
          <w:rFonts w:ascii="Arial" w:hAnsi="Arial" w:cs="Arial"/>
          <w:sz w:val="24"/>
          <w:szCs w:val="24"/>
        </w:rPr>
        <w:tab/>
      </w:r>
      <w:r w:rsidR="00DE41A2" w:rsidRPr="00DE41A2">
        <w:rPr>
          <w:rFonts w:ascii="Arial" w:hAnsi="Arial" w:cs="Arial"/>
          <w:sz w:val="24"/>
          <w:szCs w:val="24"/>
        </w:rPr>
        <w:t>This</w:t>
      </w:r>
      <w:r w:rsidR="00DE41A2" w:rsidRPr="00DE41A2">
        <w:rPr>
          <w:rFonts w:ascii="Arial" w:hAnsi="Arial" w:cs="Arial"/>
          <w:spacing w:val="-3"/>
          <w:sz w:val="24"/>
          <w:szCs w:val="24"/>
        </w:rPr>
        <w:t xml:space="preserve"> </w:t>
      </w:r>
      <w:r w:rsidR="00DE41A2" w:rsidRPr="00DE41A2">
        <w:rPr>
          <w:rFonts w:ascii="Arial" w:hAnsi="Arial" w:cs="Arial"/>
          <w:sz w:val="24"/>
          <w:szCs w:val="24"/>
        </w:rPr>
        <w:t>guidance</w:t>
      </w:r>
      <w:r w:rsidR="00DE41A2" w:rsidRPr="00DE41A2">
        <w:rPr>
          <w:rFonts w:ascii="Arial" w:hAnsi="Arial" w:cs="Arial"/>
          <w:spacing w:val="-2"/>
          <w:sz w:val="24"/>
          <w:szCs w:val="24"/>
        </w:rPr>
        <w:t xml:space="preserve"> </w:t>
      </w:r>
      <w:r w:rsidR="00DE41A2" w:rsidRPr="00DE41A2">
        <w:rPr>
          <w:rFonts w:ascii="Arial" w:hAnsi="Arial" w:cs="Arial"/>
          <w:sz w:val="24"/>
          <w:szCs w:val="24"/>
        </w:rPr>
        <w:t>expands</w:t>
      </w:r>
      <w:r w:rsidR="00DE41A2" w:rsidRPr="00DE41A2">
        <w:rPr>
          <w:rFonts w:ascii="Arial" w:hAnsi="Arial" w:cs="Arial"/>
          <w:spacing w:val="-1"/>
          <w:sz w:val="24"/>
          <w:szCs w:val="24"/>
        </w:rPr>
        <w:t xml:space="preserve"> </w:t>
      </w:r>
      <w:r w:rsidR="00DE41A2" w:rsidRPr="00DE41A2">
        <w:rPr>
          <w:rFonts w:ascii="Arial" w:hAnsi="Arial" w:cs="Arial"/>
          <w:sz w:val="24"/>
          <w:szCs w:val="24"/>
        </w:rPr>
        <w:t>upon</w:t>
      </w:r>
      <w:r w:rsidR="00DE41A2" w:rsidRPr="00DE41A2">
        <w:rPr>
          <w:rFonts w:ascii="Arial" w:hAnsi="Arial" w:cs="Arial"/>
          <w:spacing w:val="-3"/>
          <w:sz w:val="24"/>
          <w:szCs w:val="24"/>
        </w:rPr>
        <w:t xml:space="preserve"> </w:t>
      </w:r>
      <w:r w:rsidR="00DE41A2" w:rsidRPr="00DE41A2">
        <w:rPr>
          <w:rFonts w:ascii="Arial" w:hAnsi="Arial" w:cs="Arial"/>
          <w:sz w:val="24"/>
          <w:szCs w:val="24"/>
        </w:rPr>
        <w:t>th</w:t>
      </w:r>
      <w:r w:rsidR="00B456FA">
        <w:rPr>
          <w:rFonts w:ascii="Arial" w:hAnsi="Arial" w:cs="Arial"/>
          <w:sz w:val="24"/>
          <w:szCs w:val="24"/>
        </w:rPr>
        <w:t>e</w:t>
      </w:r>
      <w:r w:rsidR="00DE41A2" w:rsidRPr="00DE41A2">
        <w:rPr>
          <w:rFonts w:ascii="Arial" w:hAnsi="Arial" w:cs="Arial"/>
          <w:spacing w:val="-3"/>
          <w:sz w:val="24"/>
          <w:szCs w:val="24"/>
        </w:rPr>
        <w:t xml:space="preserve"> </w:t>
      </w:r>
      <w:r w:rsidR="00DE41A2" w:rsidRPr="00DE41A2">
        <w:rPr>
          <w:rFonts w:ascii="Arial" w:hAnsi="Arial" w:cs="Arial"/>
          <w:sz w:val="24"/>
          <w:szCs w:val="24"/>
        </w:rPr>
        <w:t xml:space="preserve">approach detailed in </w:t>
      </w:r>
      <w:r w:rsidR="00336AA2">
        <w:rPr>
          <w:rFonts w:ascii="Arial" w:hAnsi="Arial" w:cs="Arial"/>
          <w:sz w:val="24"/>
          <w:szCs w:val="24"/>
        </w:rPr>
        <w:t xml:space="preserve">main body of the </w:t>
      </w:r>
      <w:r w:rsidR="00DE41A2" w:rsidRPr="00DE41A2">
        <w:rPr>
          <w:rFonts w:ascii="Arial" w:hAnsi="Arial" w:cs="Arial"/>
          <w:sz w:val="24"/>
          <w:szCs w:val="24"/>
        </w:rPr>
        <w:t xml:space="preserve">Temporary </w:t>
      </w:r>
      <w:r>
        <w:rPr>
          <w:rFonts w:ascii="Arial" w:hAnsi="Arial" w:cs="Arial"/>
          <w:sz w:val="24"/>
          <w:szCs w:val="24"/>
        </w:rPr>
        <w:tab/>
      </w:r>
      <w:r w:rsidR="00DE41A2" w:rsidRPr="00DE41A2">
        <w:rPr>
          <w:rFonts w:ascii="Arial" w:hAnsi="Arial" w:cs="Arial"/>
          <w:sz w:val="24"/>
          <w:szCs w:val="24"/>
        </w:rPr>
        <w:t>Accommodation Policy document</w:t>
      </w:r>
      <w:r w:rsidR="00DE41A2">
        <w:rPr>
          <w:rFonts w:ascii="Arial" w:hAnsi="Arial" w:cs="Arial"/>
          <w:sz w:val="24"/>
          <w:szCs w:val="24"/>
        </w:rPr>
        <w:t xml:space="preserve"> </w:t>
      </w:r>
      <w:r w:rsidR="00367FDF">
        <w:rPr>
          <w:rFonts w:ascii="Arial" w:hAnsi="Arial" w:cs="Arial"/>
          <w:sz w:val="24"/>
          <w:szCs w:val="24"/>
        </w:rPr>
        <w:t>(S</w:t>
      </w:r>
      <w:r w:rsidR="00DE41A2" w:rsidRPr="00367FDF">
        <w:rPr>
          <w:rFonts w:ascii="Arial" w:hAnsi="Arial" w:cs="Arial"/>
          <w:sz w:val="24"/>
          <w:szCs w:val="24"/>
        </w:rPr>
        <w:t xml:space="preserve">ection </w:t>
      </w:r>
      <w:r w:rsidR="00367FDF" w:rsidRPr="00367FDF">
        <w:rPr>
          <w:rFonts w:ascii="Arial" w:hAnsi="Arial" w:cs="Arial"/>
          <w:sz w:val="24"/>
          <w:szCs w:val="24"/>
        </w:rPr>
        <w:t>11</w:t>
      </w:r>
      <w:r w:rsidR="00367FDF">
        <w:rPr>
          <w:rFonts w:ascii="Arial" w:hAnsi="Arial" w:cs="Arial"/>
          <w:sz w:val="24"/>
          <w:szCs w:val="24"/>
        </w:rPr>
        <w:t>)</w:t>
      </w:r>
      <w:r w:rsidR="00DE41A2" w:rsidRPr="00367FDF">
        <w:rPr>
          <w:rFonts w:ascii="Arial" w:hAnsi="Arial" w:cs="Arial"/>
          <w:sz w:val="24"/>
          <w:szCs w:val="24"/>
        </w:rPr>
        <w:t>,</w:t>
      </w:r>
      <w:r w:rsidR="00DE41A2" w:rsidRPr="00367FDF">
        <w:rPr>
          <w:rFonts w:ascii="Arial" w:hAnsi="Arial" w:cs="Arial"/>
          <w:spacing w:val="-1"/>
          <w:sz w:val="24"/>
          <w:szCs w:val="24"/>
        </w:rPr>
        <w:t xml:space="preserve"> </w:t>
      </w:r>
      <w:r w:rsidR="00DE41A2" w:rsidRPr="00367FDF">
        <w:rPr>
          <w:rFonts w:ascii="Arial" w:hAnsi="Arial" w:cs="Arial"/>
          <w:sz w:val="24"/>
          <w:szCs w:val="24"/>
        </w:rPr>
        <w:t>specifically</w:t>
      </w:r>
      <w:r w:rsidR="00DE41A2" w:rsidRPr="00DE41A2">
        <w:rPr>
          <w:rFonts w:ascii="Arial" w:hAnsi="Arial" w:cs="Arial"/>
          <w:spacing w:val="-3"/>
          <w:sz w:val="24"/>
          <w:szCs w:val="24"/>
        </w:rPr>
        <w:t xml:space="preserve"> </w:t>
      </w:r>
      <w:r w:rsidR="00DE41A2" w:rsidRPr="00DE41A2">
        <w:rPr>
          <w:rFonts w:ascii="Arial" w:hAnsi="Arial" w:cs="Arial"/>
          <w:sz w:val="24"/>
          <w:szCs w:val="24"/>
        </w:rPr>
        <w:t>in</w:t>
      </w:r>
      <w:r w:rsidR="00DE41A2" w:rsidRPr="00DE41A2">
        <w:rPr>
          <w:rFonts w:ascii="Arial" w:hAnsi="Arial" w:cs="Arial"/>
          <w:spacing w:val="-3"/>
          <w:sz w:val="24"/>
          <w:szCs w:val="24"/>
        </w:rPr>
        <w:t xml:space="preserve"> </w:t>
      </w:r>
      <w:r w:rsidR="00DE41A2" w:rsidRPr="00DE41A2">
        <w:rPr>
          <w:rFonts w:ascii="Arial" w:hAnsi="Arial" w:cs="Arial"/>
          <w:sz w:val="24"/>
          <w:szCs w:val="24"/>
        </w:rPr>
        <w:t>relation</w:t>
      </w:r>
      <w:r w:rsidR="00DE41A2" w:rsidRPr="00DE41A2">
        <w:rPr>
          <w:rFonts w:ascii="Arial" w:hAnsi="Arial" w:cs="Arial"/>
          <w:spacing w:val="-2"/>
          <w:sz w:val="24"/>
          <w:szCs w:val="24"/>
        </w:rPr>
        <w:t xml:space="preserve"> </w:t>
      </w:r>
      <w:r w:rsidR="00DE41A2" w:rsidRPr="00DE41A2">
        <w:rPr>
          <w:rFonts w:ascii="Arial" w:hAnsi="Arial" w:cs="Arial"/>
          <w:sz w:val="24"/>
          <w:szCs w:val="24"/>
        </w:rPr>
        <w:t>to</w:t>
      </w:r>
      <w:r w:rsidR="00DE41A2" w:rsidRPr="00DE41A2">
        <w:rPr>
          <w:rFonts w:ascii="Arial" w:hAnsi="Arial" w:cs="Arial"/>
          <w:spacing w:val="-4"/>
          <w:sz w:val="24"/>
          <w:szCs w:val="24"/>
        </w:rPr>
        <w:t xml:space="preserve"> </w:t>
      </w:r>
      <w:r w:rsidR="00DE41A2" w:rsidRPr="00DE41A2">
        <w:rPr>
          <w:rFonts w:ascii="Arial" w:hAnsi="Arial" w:cs="Arial"/>
          <w:sz w:val="24"/>
          <w:szCs w:val="24"/>
        </w:rPr>
        <w:t>what</w:t>
      </w:r>
      <w:r w:rsidR="00DE41A2" w:rsidRPr="00DE41A2">
        <w:rPr>
          <w:rFonts w:ascii="Arial" w:hAnsi="Arial" w:cs="Arial"/>
          <w:spacing w:val="-1"/>
          <w:sz w:val="24"/>
          <w:szCs w:val="24"/>
        </w:rPr>
        <w:t xml:space="preserve"> </w:t>
      </w:r>
      <w:r w:rsidR="004E7A43">
        <w:rPr>
          <w:rFonts w:ascii="Arial" w:hAnsi="Arial" w:cs="Arial"/>
          <w:spacing w:val="-1"/>
          <w:sz w:val="24"/>
          <w:szCs w:val="24"/>
        </w:rPr>
        <w:tab/>
      </w:r>
      <w:r w:rsidR="00DE41A2">
        <w:rPr>
          <w:rFonts w:ascii="Arial" w:hAnsi="Arial" w:cs="Arial"/>
          <w:spacing w:val="-1"/>
          <w:sz w:val="24"/>
          <w:szCs w:val="24"/>
        </w:rPr>
        <w:t xml:space="preserve">factors </w:t>
      </w:r>
      <w:r w:rsidR="00DE41A2" w:rsidRPr="00DE41A2">
        <w:rPr>
          <w:rFonts w:ascii="Arial" w:hAnsi="Arial" w:cs="Arial"/>
          <w:sz w:val="24"/>
          <w:szCs w:val="24"/>
        </w:rPr>
        <w:t>should</w:t>
      </w:r>
      <w:r w:rsidR="00DE41A2" w:rsidRPr="00DE41A2">
        <w:rPr>
          <w:rFonts w:ascii="Arial" w:hAnsi="Arial" w:cs="Arial"/>
          <w:spacing w:val="-2"/>
          <w:sz w:val="24"/>
          <w:szCs w:val="24"/>
        </w:rPr>
        <w:t xml:space="preserve"> </w:t>
      </w:r>
      <w:r w:rsidR="00DE41A2" w:rsidRPr="00DE41A2">
        <w:rPr>
          <w:rFonts w:ascii="Arial" w:hAnsi="Arial" w:cs="Arial"/>
          <w:sz w:val="24"/>
          <w:szCs w:val="24"/>
        </w:rPr>
        <w:t xml:space="preserve">be considered by </w:t>
      </w:r>
      <w:r w:rsidR="00DE41A2">
        <w:rPr>
          <w:rFonts w:ascii="Arial" w:hAnsi="Arial" w:cs="Arial"/>
          <w:sz w:val="24"/>
          <w:szCs w:val="24"/>
        </w:rPr>
        <w:t xml:space="preserve">the </w:t>
      </w:r>
      <w:r w:rsidR="00E773FA">
        <w:rPr>
          <w:rFonts w:ascii="Arial" w:hAnsi="Arial" w:cs="Arial"/>
          <w:sz w:val="24"/>
          <w:szCs w:val="24"/>
        </w:rPr>
        <w:t>Council’s</w:t>
      </w:r>
      <w:r w:rsidR="00DE41A2">
        <w:rPr>
          <w:rFonts w:ascii="Arial" w:hAnsi="Arial" w:cs="Arial"/>
          <w:sz w:val="24"/>
          <w:szCs w:val="24"/>
        </w:rPr>
        <w:t xml:space="preserve"> Homeless </w:t>
      </w:r>
      <w:r w:rsidR="0053203D">
        <w:rPr>
          <w:rFonts w:ascii="Arial" w:hAnsi="Arial" w:cs="Arial"/>
          <w:sz w:val="24"/>
          <w:szCs w:val="24"/>
        </w:rPr>
        <w:t xml:space="preserve">and Temporary </w:t>
      </w:r>
      <w:r w:rsidR="004E7A43">
        <w:rPr>
          <w:rFonts w:ascii="Arial" w:hAnsi="Arial" w:cs="Arial"/>
          <w:sz w:val="24"/>
          <w:szCs w:val="24"/>
        </w:rPr>
        <w:tab/>
      </w:r>
      <w:r w:rsidR="0053203D">
        <w:rPr>
          <w:rFonts w:ascii="Arial" w:hAnsi="Arial" w:cs="Arial"/>
          <w:sz w:val="24"/>
          <w:szCs w:val="24"/>
        </w:rPr>
        <w:t xml:space="preserve">Accommodation </w:t>
      </w:r>
      <w:r w:rsidR="00E62601">
        <w:rPr>
          <w:rFonts w:ascii="Arial" w:hAnsi="Arial" w:cs="Arial"/>
          <w:sz w:val="24"/>
          <w:szCs w:val="24"/>
        </w:rPr>
        <w:t>S</w:t>
      </w:r>
      <w:r w:rsidR="00336AA2">
        <w:rPr>
          <w:rFonts w:ascii="Arial" w:hAnsi="Arial" w:cs="Arial"/>
          <w:sz w:val="24"/>
          <w:szCs w:val="24"/>
        </w:rPr>
        <w:t xml:space="preserve">ervice </w:t>
      </w:r>
      <w:r w:rsidR="00DE41A2" w:rsidRPr="00DE41A2">
        <w:rPr>
          <w:rFonts w:ascii="Arial" w:hAnsi="Arial" w:cs="Arial"/>
          <w:sz w:val="24"/>
          <w:szCs w:val="24"/>
        </w:rPr>
        <w:t xml:space="preserve">as part of the </w:t>
      </w:r>
      <w:r w:rsidR="00336AA2">
        <w:rPr>
          <w:rFonts w:ascii="Arial" w:hAnsi="Arial" w:cs="Arial"/>
          <w:sz w:val="24"/>
          <w:szCs w:val="24"/>
        </w:rPr>
        <w:t xml:space="preserve">needs </w:t>
      </w:r>
      <w:r w:rsidR="00DE41A2">
        <w:rPr>
          <w:rFonts w:ascii="Arial" w:hAnsi="Arial" w:cs="Arial"/>
          <w:sz w:val="24"/>
          <w:szCs w:val="24"/>
        </w:rPr>
        <w:t xml:space="preserve">assessment to determine the </w:t>
      </w:r>
      <w:r w:rsidR="004E7A43">
        <w:rPr>
          <w:rFonts w:ascii="Arial" w:hAnsi="Arial" w:cs="Arial"/>
          <w:sz w:val="24"/>
          <w:szCs w:val="24"/>
        </w:rPr>
        <w:tab/>
      </w:r>
      <w:r w:rsidR="00DE41A2">
        <w:rPr>
          <w:rFonts w:ascii="Arial" w:hAnsi="Arial" w:cs="Arial"/>
          <w:sz w:val="24"/>
          <w:szCs w:val="24"/>
        </w:rPr>
        <w:t>suitability</w:t>
      </w:r>
      <w:r w:rsidR="004E7A43">
        <w:rPr>
          <w:rFonts w:ascii="Arial" w:hAnsi="Arial" w:cs="Arial"/>
          <w:sz w:val="24"/>
          <w:szCs w:val="24"/>
        </w:rPr>
        <w:t xml:space="preserve"> </w:t>
      </w:r>
      <w:r w:rsidR="00DE41A2">
        <w:rPr>
          <w:rFonts w:ascii="Arial" w:hAnsi="Arial" w:cs="Arial"/>
          <w:sz w:val="24"/>
          <w:szCs w:val="24"/>
        </w:rPr>
        <w:t xml:space="preserve">of a temporary accommodation placement in or out of the </w:t>
      </w:r>
      <w:r w:rsidR="004E7A43">
        <w:rPr>
          <w:rFonts w:ascii="Arial" w:hAnsi="Arial" w:cs="Arial"/>
          <w:sz w:val="24"/>
          <w:szCs w:val="24"/>
        </w:rPr>
        <w:tab/>
      </w:r>
      <w:r w:rsidR="00DE41A2">
        <w:rPr>
          <w:rFonts w:ascii="Arial" w:hAnsi="Arial" w:cs="Arial"/>
          <w:sz w:val="24"/>
          <w:szCs w:val="24"/>
        </w:rPr>
        <w:t xml:space="preserve">Rotherham area. </w:t>
      </w:r>
    </w:p>
    <w:bookmarkEnd w:id="44"/>
    <w:p w14:paraId="024288A1" w14:textId="0012D05C" w:rsidR="00DE41A2" w:rsidRPr="00DE41A2" w:rsidRDefault="000A74A4" w:rsidP="007832D3">
      <w:pPr>
        <w:pStyle w:val="BodyText"/>
        <w:ind w:right="165"/>
        <w:jc w:val="both"/>
        <w:rPr>
          <w:rFonts w:ascii="Arial" w:hAnsi="Arial" w:cs="Arial"/>
          <w:sz w:val="24"/>
          <w:szCs w:val="24"/>
        </w:rPr>
      </w:pPr>
      <w:r>
        <w:rPr>
          <w:rFonts w:ascii="Arial" w:hAnsi="Arial" w:cs="Arial"/>
          <w:sz w:val="24"/>
          <w:szCs w:val="24"/>
        </w:rPr>
        <w:t>1.4</w:t>
      </w:r>
      <w:r>
        <w:rPr>
          <w:rFonts w:ascii="Arial" w:hAnsi="Arial" w:cs="Arial"/>
          <w:sz w:val="24"/>
          <w:szCs w:val="24"/>
        </w:rPr>
        <w:tab/>
      </w:r>
      <w:r w:rsidR="00DE41A2" w:rsidRPr="00DE41A2">
        <w:rPr>
          <w:rFonts w:ascii="Arial" w:hAnsi="Arial" w:cs="Arial"/>
          <w:sz w:val="24"/>
          <w:szCs w:val="24"/>
        </w:rPr>
        <w:t>This ensures that:</w:t>
      </w:r>
    </w:p>
    <w:p w14:paraId="4D804927" w14:textId="62C692ED" w:rsidR="00DE41A2" w:rsidRPr="00DE41A2" w:rsidRDefault="00B456FA" w:rsidP="00BC3EF5">
      <w:pPr>
        <w:pStyle w:val="ListParagraph"/>
        <w:widowControl w:val="0"/>
        <w:numPr>
          <w:ilvl w:val="0"/>
          <w:numId w:val="7"/>
        </w:numPr>
        <w:autoSpaceDE w:val="0"/>
        <w:autoSpaceDN w:val="0"/>
        <w:spacing w:before="3" w:after="0" w:line="237" w:lineRule="auto"/>
        <w:ind w:left="993" w:right="406" w:hanging="265"/>
        <w:contextualSpacing w:val="0"/>
        <w:jc w:val="both"/>
        <w:rPr>
          <w:rFonts w:ascii="Arial" w:hAnsi="Arial" w:cs="Arial"/>
          <w:sz w:val="24"/>
          <w:szCs w:val="24"/>
        </w:rPr>
      </w:pPr>
      <w:r>
        <w:rPr>
          <w:rFonts w:ascii="Arial" w:hAnsi="Arial" w:cs="Arial"/>
          <w:sz w:val="24"/>
          <w:szCs w:val="24"/>
        </w:rPr>
        <w:t xml:space="preserve">The </w:t>
      </w:r>
      <w:r w:rsidR="00DE41A2">
        <w:rPr>
          <w:rFonts w:ascii="Arial" w:hAnsi="Arial" w:cs="Arial"/>
          <w:sz w:val="24"/>
          <w:szCs w:val="24"/>
        </w:rPr>
        <w:t xml:space="preserve">Homelessness </w:t>
      </w:r>
      <w:r>
        <w:rPr>
          <w:rFonts w:ascii="Arial" w:hAnsi="Arial" w:cs="Arial"/>
          <w:sz w:val="24"/>
          <w:szCs w:val="24"/>
        </w:rPr>
        <w:t>Service</w:t>
      </w:r>
      <w:r w:rsidRPr="00DE41A2">
        <w:rPr>
          <w:rFonts w:ascii="Arial" w:hAnsi="Arial" w:cs="Arial"/>
          <w:spacing w:val="-4"/>
          <w:sz w:val="24"/>
          <w:szCs w:val="24"/>
        </w:rPr>
        <w:t xml:space="preserve"> </w:t>
      </w:r>
      <w:r w:rsidR="00DE41A2" w:rsidRPr="00DE41A2">
        <w:rPr>
          <w:rFonts w:ascii="Arial" w:hAnsi="Arial" w:cs="Arial"/>
          <w:sz w:val="24"/>
          <w:szCs w:val="24"/>
        </w:rPr>
        <w:t>take</w:t>
      </w:r>
      <w:r w:rsidR="00DE41A2" w:rsidRPr="00DE41A2">
        <w:rPr>
          <w:rFonts w:ascii="Arial" w:hAnsi="Arial" w:cs="Arial"/>
          <w:spacing w:val="-4"/>
          <w:sz w:val="24"/>
          <w:szCs w:val="24"/>
        </w:rPr>
        <w:t xml:space="preserve"> </w:t>
      </w:r>
      <w:r w:rsidR="00DE41A2" w:rsidRPr="00DE41A2">
        <w:rPr>
          <w:rFonts w:ascii="Arial" w:hAnsi="Arial" w:cs="Arial"/>
          <w:sz w:val="24"/>
          <w:szCs w:val="24"/>
        </w:rPr>
        <w:t>a</w:t>
      </w:r>
      <w:r w:rsidR="00DE41A2" w:rsidRPr="00DE41A2">
        <w:rPr>
          <w:rFonts w:ascii="Arial" w:hAnsi="Arial" w:cs="Arial"/>
          <w:spacing w:val="-1"/>
          <w:sz w:val="24"/>
          <w:szCs w:val="24"/>
        </w:rPr>
        <w:t xml:space="preserve"> </w:t>
      </w:r>
      <w:r w:rsidR="00DE41A2" w:rsidRPr="00DE41A2">
        <w:rPr>
          <w:rFonts w:ascii="Arial" w:hAnsi="Arial" w:cs="Arial"/>
          <w:sz w:val="24"/>
          <w:szCs w:val="24"/>
        </w:rPr>
        <w:t>consistent</w:t>
      </w:r>
      <w:r w:rsidR="00DE41A2" w:rsidRPr="00DE41A2">
        <w:rPr>
          <w:rFonts w:ascii="Arial" w:hAnsi="Arial" w:cs="Arial"/>
          <w:spacing w:val="-2"/>
          <w:sz w:val="24"/>
          <w:szCs w:val="24"/>
        </w:rPr>
        <w:t xml:space="preserve"> </w:t>
      </w:r>
      <w:r w:rsidR="00DE41A2" w:rsidRPr="00DE41A2">
        <w:rPr>
          <w:rFonts w:ascii="Arial" w:hAnsi="Arial" w:cs="Arial"/>
          <w:sz w:val="24"/>
          <w:szCs w:val="24"/>
        </w:rPr>
        <w:t>approach</w:t>
      </w:r>
      <w:r w:rsidR="00DE41A2" w:rsidRPr="00DE41A2">
        <w:rPr>
          <w:rFonts w:ascii="Arial" w:hAnsi="Arial" w:cs="Arial"/>
          <w:spacing w:val="-2"/>
          <w:sz w:val="24"/>
          <w:szCs w:val="24"/>
        </w:rPr>
        <w:t xml:space="preserve"> </w:t>
      </w:r>
      <w:r w:rsidR="00DE41A2" w:rsidRPr="00DE41A2">
        <w:rPr>
          <w:rFonts w:ascii="Arial" w:hAnsi="Arial" w:cs="Arial"/>
          <w:sz w:val="24"/>
          <w:szCs w:val="24"/>
        </w:rPr>
        <w:t>to</w:t>
      </w:r>
      <w:r w:rsidR="00DE41A2" w:rsidRPr="00DE41A2">
        <w:rPr>
          <w:rFonts w:ascii="Arial" w:hAnsi="Arial" w:cs="Arial"/>
          <w:spacing w:val="-6"/>
          <w:sz w:val="24"/>
          <w:szCs w:val="24"/>
        </w:rPr>
        <w:t xml:space="preserve"> </w:t>
      </w:r>
      <w:r w:rsidR="00DE41A2" w:rsidRPr="00DE41A2">
        <w:rPr>
          <w:rFonts w:ascii="Arial" w:hAnsi="Arial" w:cs="Arial"/>
          <w:sz w:val="24"/>
          <w:szCs w:val="24"/>
        </w:rPr>
        <w:t>evaluating</w:t>
      </w:r>
      <w:r w:rsidR="00DE41A2" w:rsidRPr="00DE41A2">
        <w:rPr>
          <w:rFonts w:ascii="Arial" w:hAnsi="Arial" w:cs="Arial"/>
          <w:spacing w:val="-1"/>
          <w:sz w:val="24"/>
          <w:szCs w:val="24"/>
        </w:rPr>
        <w:t xml:space="preserve"> </w:t>
      </w:r>
      <w:r w:rsidR="00DE41A2" w:rsidRPr="00DE41A2">
        <w:rPr>
          <w:rFonts w:ascii="Arial" w:hAnsi="Arial" w:cs="Arial"/>
          <w:sz w:val="24"/>
          <w:szCs w:val="24"/>
        </w:rPr>
        <w:t>the</w:t>
      </w:r>
      <w:r w:rsidR="00DE41A2" w:rsidRPr="00DE41A2">
        <w:rPr>
          <w:rFonts w:ascii="Arial" w:hAnsi="Arial" w:cs="Arial"/>
          <w:spacing w:val="-4"/>
          <w:sz w:val="24"/>
          <w:szCs w:val="24"/>
        </w:rPr>
        <w:t xml:space="preserve"> </w:t>
      </w:r>
      <w:r w:rsidR="00DE41A2" w:rsidRPr="00DE41A2">
        <w:rPr>
          <w:rFonts w:ascii="Arial" w:hAnsi="Arial" w:cs="Arial"/>
          <w:sz w:val="24"/>
          <w:szCs w:val="24"/>
        </w:rPr>
        <w:t>risks,</w:t>
      </w:r>
      <w:r w:rsidR="00DE41A2" w:rsidRPr="00DE41A2">
        <w:rPr>
          <w:rFonts w:ascii="Arial" w:hAnsi="Arial" w:cs="Arial"/>
          <w:spacing w:val="-4"/>
          <w:sz w:val="24"/>
          <w:szCs w:val="24"/>
        </w:rPr>
        <w:t xml:space="preserve"> </w:t>
      </w:r>
      <w:r w:rsidR="00DE41A2" w:rsidRPr="00DE41A2">
        <w:rPr>
          <w:rFonts w:ascii="Arial" w:hAnsi="Arial" w:cs="Arial"/>
          <w:sz w:val="24"/>
          <w:szCs w:val="24"/>
        </w:rPr>
        <w:t>needs, assets</w:t>
      </w:r>
      <w:r>
        <w:rPr>
          <w:rFonts w:ascii="Arial" w:hAnsi="Arial" w:cs="Arial"/>
          <w:sz w:val="24"/>
          <w:szCs w:val="24"/>
        </w:rPr>
        <w:t>,</w:t>
      </w:r>
      <w:r w:rsidR="00DE41A2" w:rsidRPr="00DE41A2">
        <w:rPr>
          <w:rFonts w:ascii="Arial" w:hAnsi="Arial" w:cs="Arial"/>
          <w:sz w:val="24"/>
          <w:szCs w:val="24"/>
        </w:rPr>
        <w:t xml:space="preserve"> and support requirements of households,</w:t>
      </w:r>
    </w:p>
    <w:p w14:paraId="4D832DA5" w14:textId="1075CA28" w:rsidR="00DE41A2" w:rsidRPr="00DE41A2" w:rsidRDefault="00DE41A2" w:rsidP="00BC3EF5">
      <w:pPr>
        <w:pStyle w:val="ListParagraph"/>
        <w:widowControl w:val="0"/>
        <w:numPr>
          <w:ilvl w:val="0"/>
          <w:numId w:val="7"/>
        </w:numPr>
        <w:autoSpaceDE w:val="0"/>
        <w:autoSpaceDN w:val="0"/>
        <w:spacing w:before="1" w:after="0" w:line="269" w:lineRule="exact"/>
        <w:ind w:left="993" w:hanging="265"/>
        <w:contextualSpacing w:val="0"/>
        <w:jc w:val="both"/>
        <w:rPr>
          <w:rFonts w:ascii="Arial" w:hAnsi="Arial" w:cs="Arial"/>
          <w:sz w:val="24"/>
          <w:szCs w:val="24"/>
        </w:rPr>
      </w:pPr>
      <w:r w:rsidRPr="00DE41A2">
        <w:rPr>
          <w:rFonts w:ascii="Arial" w:hAnsi="Arial" w:cs="Arial"/>
          <w:sz w:val="24"/>
          <w:szCs w:val="24"/>
        </w:rPr>
        <w:t>Decisions</w:t>
      </w:r>
      <w:r w:rsidRPr="00DE41A2">
        <w:rPr>
          <w:rFonts w:ascii="Arial" w:hAnsi="Arial" w:cs="Arial"/>
          <w:spacing w:val="-6"/>
          <w:sz w:val="24"/>
          <w:szCs w:val="24"/>
        </w:rPr>
        <w:t xml:space="preserve"> </w:t>
      </w:r>
      <w:r w:rsidRPr="00DE41A2">
        <w:rPr>
          <w:rFonts w:ascii="Arial" w:hAnsi="Arial" w:cs="Arial"/>
          <w:sz w:val="24"/>
          <w:szCs w:val="24"/>
        </w:rPr>
        <w:t>are</w:t>
      </w:r>
      <w:r w:rsidRPr="00DE41A2">
        <w:rPr>
          <w:rFonts w:ascii="Arial" w:hAnsi="Arial" w:cs="Arial"/>
          <w:spacing w:val="-8"/>
          <w:sz w:val="24"/>
          <w:szCs w:val="24"/>
        </w:rPr>
        <w:t xml:space="preserve"> </w:t>
      </w:r>
      <w:r w:rsidRPr="00DE41A2">
        <w:rPr>
          <w:rFonts w:ascii="Arial" w:hAnsi="Arial" w:cs="Arial"/>
          <w:sz w:val="24"/>
          <w:szCs w:val="24"/>
        </w:rPr>
        <w:t>in</w:t>
      </w:r>
      <w:r w:rsidRPr="00DE41A2">
        <w:rPr>
          <w:rFonts w:ascii="Arial" w:hAnsi="Arial" w:cs="Arial"/>
          <w:spacing w:val="-6"/>
          <w:sz w:val="24"/>
          <w:szCs w:val="24"/>
        </w:rPr>
        <w:t xml:space="preserve"> </w:t>
      </w:r>
      <w:r w:rsidRPr="00DE41A2">
        <w:rPr>
          <w:rFonts w:ascii="Arial" w:hAnsi="Arial" w:cs="Arial"/>
          <w:sz w:val="24"/>
          <w:szCs w:val="24"/>
        </w:rPr>
        <w:t>alignment</w:t>
      </w:r>
      <w:r w:rsidRPr="00DE41A2">
        <w:rPr>
          <w:rFonts w:ascii="Arial" w:hAnsi="Arial" w:cs="Arial"/>
          <w:spacing w:val="-4"/>
          <w:sz w:val="24"/>
          <w:szCs w:val="24"/>
        </w:rPr>
        <w:t xml:space="preserve"> </w:t>
      </w:r>
      <w:r w:rsidRPr="00DE41A2">
        <w:rPr>
          <w:rFonts w:ascii="Arial" w:hAnsi="Arial" w:cs="Arial"/>
          <w:sz w:val="24"/>
          <w:szCs w:val="24"/>
        </w:rPr>
        <w:t>with</w:t>
      </w:r>
      <w:r w:rsidRPr="00DE41A2">
        <w:rPr>
          <w:rFonts w:ascii="Arial" w:hAnsi="Arial" w:cs="Arial"/>
          <w:spacing w:val="-7"/>
          <w:sz w:val="24"/>
          <w:szCs w:val="24"/>
        </w:rPr>
        <w:t xml:space="preserve"> </w:t>
      </w:r>
      <w:r w:rsidRPr="00DE41A2">
        <w:rPr>
          <w:rFonts w:ascii="Arial" w:hAnsi="Arial" w:cs="Arial"/>
          <w:sz w:val="24"/>
          <w:szCs w:val="24"/>
        </w:rPr>
        <w:t>the</w:t>
      </w:r>
      <w:r w:rsidRPr="00DE41A2">
        <w:rPr>
          <w:rFonts w:ascii="Arial" w:hAnsi="Arial" w:cs="Arial"/>
          <w:spacing w:val="-8"/>
          <w:sz w:val="24"/>
          <w:szCs w:val="24"/>
        </w:rPr>
        <w:t xml:space="preserve"> </w:t>
      </w:r>
      <w:r w:rsidRPr="00DE41A2">
        <w:rPr>
          <w:rFonts w:ascii="Arial" w:hAnsi="Arial" w:cs="Arial"/>
          <w:sz w:val="24"/>
          <w:szCs w:val="24"/>
        </w:rPr>
        <w:t>homeless</w:t>
      </w:r>
      <w:r w:rsidRPr="00DE41A2">
        <w:rPr>
          <w:rFonts w:ascii="Arial" w:hAnsi="Arial" w:cs="Arial"/>
          <w:spacing w:val="-8"/>
          <w:sz w:val="24"/>
          <w:szCs w:val="24"/>
        </w:rPr>
        <w:t xml:space="preserve"> </w:t>
      </w:r>
      <w:r w:rsidRPr="00DE41A2">
        <w:rPr>
          <w:rFonts w:ascii="Arial" w:hAnsi="Arial" w:cs="Arial"/>
          <w:sz w:val="24"/>
          <w:szCs w:val="24"/>
        </w:rPr>
        <w:t>applicant’s</w:t>
      </w:r>
      <w:r w:rsidRPr="00DE41A2">
        <w:rPr>
          <w:rFonts w:ascii="Arial" w:hAnsi="Arial" w:cs="Arial"/>
          <w:spacing w:val="-5"/>
          <w:sz w:val="24"/>
          <w:szCs w:val="24"/>
        </w:rPr>
        <w:t xml:space="preserve"> </w:t>
      </w:r>
      <w:r w:rsidRPr="00DE41A2">
        <w:rPr>
          <w:rFonts w:ascii="Arial" w:hAnsi="Arial" w:cs="Arial"/>
          <w:sz w:val="24"/>
          <w:szCs w:val="24"/>
        </w:rPr>
        <w:t>Personal</w:t>
      </w:r>
      <w:r w:rsidRPr="00DE41A2">
        <w:rPr>
          <w:rFonts w:ascii="Arial" w:hAnsi="Arial" w:cs="Arial"/>
          <w:spacing w:val="-6"/>
          <w:sz w:val="24"/>
          <w:szCs w:val="24"/>
        </w:rPr>
        <w:t xml:space="preserve"> </w:t>
      </w:r>
      <w:r w:rsidRPr="00DE41A2">
        <w:rPr>
          <w:rFonts w:ascii="Arial" w:hAnsi="Arial" w:cs="Arial"/>
          <w:sz w:val="24"/>
          <w:szCs w:val="24"/>
        </w:rPr>
        <w:t>Housing</w:t>
      </w:r>
      <w:r w:rsidRPr="00DE41A2">
        <w:rPr>
          <w:rFonts w:ascii="Arial" w:hAnsi="Arial" w:cs="Arial"/>
          <w:spacing w:val="-6"/>
          <w:sz w:val="24"/>
          <w:szCs w:val="24"/>
        </w:rPr>
        <w:t xml:space="preserve"> </w:t>
      </w:r>
      <w:r w:rsidRPr="00DE41A2">
        <w:rPr>
          <w:rFonts w:ascii="Arial" w:hAnsi="Arial" w:cs="Arial"/>
          <w:sz w:val="24"/>
          <w:szCs w:val="24"/>
        </w:rPr>
        <w:t>Plan</w:t>
      </w:r>
      <w:r w:rsidRPr="00DE41A2">
        <w:rPr>
          <w:rFonts w:ascii="Arial" w:hAnsi="Arial" w:cs="Arial"/>
          <w:spacing w:val="-5"/>
          <w:sz w:val="24"/>
          <w:szCs w:val="24"/>
        </w:rPr>
        <w:t xml:space="preserve"> </w:t>
      </w:r>
      <w:r w:rsidRPr="00DE41A2">
        <w:rPr>
          <w:rFonts w:ascii="Arial" w:hAnsi="Arial" w:cs="Arial"/>
          <w:sz w:val="24"/>
          <w:szCs w:val="24"/>
        </w:rPr>
        <w:t>(PHP)</w:t>
      </w:r>
      <w:r w:rsidR="00B456FA">
        <w:rPr>
          <w:rFonts w:ascii="Arial" w:hAnsi="Arial" w:cs="Arial"/>
          <w:sz w:val="24"/>
          <w:szCs w:val="24"/>
        </w:rPr>
        <w:t>,</w:t>
      </w:r>
      <w:r w:rsidRPr="00DE41A2">
        <w:rPr>
          <w:rFonts w:ascii="Arial" w:hAnsi="Arial" w:cs="Arial"/>
          <w:spacing w:val="-5"/>
          <w:sz w:val="24"/>
          <w:szCs w:val="24"/>
        </w:rPr>
        <w:t xml:space="preserve"> and</w:t>
      </w:r>
    </w:p>
    <w:p w14:paraId="2861746C" w14:textId="64F7A6D0" w:rsidR="002B3EDC" w:rsidRPr="002B3EDC" w:rsidRDefault="00DE41A2" w:rsidP="002B3EDC">
      <w:pPr>
        <w:pStyle w:val="ListParagraph"/>
        <w:widowControl w:val="0"/>
        <w:numPr>
          <w:ilvl w:val="0"/>
          <w:numId w:val="7"/>
        </w:numPr>
        <w:autoSpaceDE w:val="0"/>
        <w:autoSpaceDN w:val="0"/>
        <w:spacing w:before="2" w:after="0" w:line="237" w:lineRule="auto"/>
        <w:ind w:left="993" w:right="298" w:hanging="265"/>
        <w:contextualSpacing w:val="0"/>
        <w:jc w:val="both"/>
        <w:rPr>
          <w:rFonts w:ascii="Arial" w:hAnsi="Arial" w:cs="Arial"/>
          <w:sz w:val="24"/>
          <w:szCs w:val="24"/>
        </w:rPr>
      </w:pPr>
      <w:r w:rsidRPr="00DE41A2">
        <w:rPr>
          <w:rFonts w:ascii="Arial" w:hAnsi="Arial" w:cs="Arial"/>
          <w:sz w:val="24"/>
          <w:szCs w:val="24"/>
        </w:rPr>
        <w:t>A</w:t>
      </w:r>
      <w:r w:rsidR="00E62601">
        <w:rPr>
          <w:rFonts w:ascii="Arial" w:hAnsi="Arial" w:cs="Arial"/>
          <w:spacing w:val="-2"/>
          <w:sz w:val="24"/>
          <w:szCs w:val="24"/>
        </w:rPr>
        <w:t xml:space="preserve"> </w:t>
      </w:r>
      <w:r w:rsidRPr="00DE41A2">
        <w:rPr>
          <w:rFonts w:ascii="Arial" w:hAnsi="Arial" w:cs="Arial"/>
          <w:sz w:val="24"/>
          <w:szCs w:val="24"/>
        </w:rPr>
        <w:t>strength-based</w:t>
      </w:r>
      <w:r w:rsidRPr="00DE41A2">
        <w:rPr>
          <w:rFonts w:ascii="Arial" w:hAnsi="Arial" w:cs="Arial"/>
          <w:spacing w:val="-2"/>
          <w:sz w:val="24"/>
          <w:szCs w:val="24"/>
        </w:rPr>
        <w:t xml:space="preserve"> </w:t>
      </w:r>
      <w:r w:rsidRPr="00DE41A2">
        <w:rPr>
          <w:rFonts w:ascii="Arial" w:hAnsi="Arial" w:cs="Arial"/>
          <w:sz w:val="24"/>
          <w:szCs w:val="24"/>
        </w:rPr>
        <w:t>approach</w:t>
      </w:r>
      <w:r w:rsidRPr="00DE41A2">
        <w:rPr>
          <w:rFonts w:ascii="Arial" w:hAnsi="Arial" w:cs="Arial"/>
          <w:spacing w:val="-2"/>
          <w:sz w:val="24"/>
          <w:szCs w:val="24"/>
        </w:rPr>
        <w:t xml:space="preserve"> </w:t>
      </w:r>
      <w:r w:rsidRPr="00DE41A2">
        <w:rPr>
          <w:rFonts w:ascii="Arial" w:hAnsi="Arial" w:cs="Arial"/>
          <w:sz w:val="24"/>
          <w:szCs w:val="24"/>
        </w:rPr>
        <w:t>is</w:t>
      </w:r>
      <w:r w:rsidRPr="00DE41A2">
        <w:rPr>
          <w:rFonts w:ascii="Arial" w:hAnsi="Arial" w:cs="Arial"/>
          <w:spacing w:val="-4"/>
          <w:sz w:val="24"/>
          <w:szCs w:val="24"/>
        </w:rPr>
        <w:t xml:space="preserve"> </w:t>
      </w:r>
      <w:r w:rsidRPr="00DE41A2">
        <w:rPr>
          <w:rFonts w:ascii="Arial" w:hAnsi="Arial" w:cs="Arial"/>
          <w:sz w:val="24"/>
          <w:szCs w:val="24"/>
        </w:rPr>
        <w:t>taken</w:t>
      </w:r>
      <w:r w:rsidRPr="00DE41A2">
        <w:rPr>
          <w:rFonts w:ascii="Arial" w:hAnsi="Arial" w:cs="Arial"/>
          <w:spacing w:val="-4"/>
          <w:sz w:val="24"/>
          <w:szCs w:val="24"/>
        </w:rPr>
        <w:t xml:space="preserve"> </w:t>
      </w:r>
      <w:r w:rsidRPr="00DE41A2">
        <w:rPr>
          <w:rFonts w:ascii="Arial" w:hAnsi="Arial" w:cs="Arial"/>
          <w:sz w:val="24"/>
          <w:szCs w:val="24"/>
        </w:rPr>
        <w:t>to</w:t>
      </w:r>
      <w:r w:rsidRPr="00DE41A2">
        <w:rPr>
          <w:rFonts w:ascii="Arial" w:hAnsi="Arial" w:cs="Arial"/>
          <w:spacing w:val="-4"/>
          <w:sz w:val="24"/>
          <w:szCs w:val="24"/>
        </w:rPr>
        <w:t xml:space="preserve"> </w:t>
      </w:r>
      <w:r w:rsidRPr="00DE41A2">
        <w:rPr>
          <w:rFonts w:ascii="Arial" w:hAnsi="Arial" w:cs="Arial"/>
          <w:sz w:val="24"/>
          <w:szCs w:val="24"/>
        </w:rPr>
        <w:t>assessing</w:t>
      </w:r>
      <w:r w:rsidRPr="00DE41A2">
        <w:rPr>
          <w:rFonts w:ascii="Arial" w:hAnsi="Arial" w:cs="Arial"/>
          <w:spacing w:val="-1"/>
          <w:sz w:val="24"/>
          <w:szCs w:val="24"/>
        </w:rPr>
        <w:t xml:space="preserve"> </w:t>
      </w:r>
      <w:r w:rsidRPr="00DE41A2">
        <w:rPr>
          <w:rFonts w:ascii="Arial" w:hAnsi="Arial" w:cs="Arial"/>
          <w:sz w:val="24"/>
          <w:szCs w:val="24"/>
        </w:rPr>
        <w:t>suitability</w:t>
      </w:r>
      <w:r w:rsidRPr="00DE41A2">
        <w:rPr>
          <w:rFonts w:ascii="Arial" w:hAnsi="Arial" w:cs="Arial"/>
          <w:spacing w:val="-4"/>
          <w:sz w:val="24"/>
          <w:szCs w:val="24"/>
        </w:rPr>
        <w:t xml:space="preserve"> </w:t>
      </w:r>
      <w:r w:rsidRPr="00DE41A2">
        <w:rPr>
          <w:rFonts w:ascii="Arial" w:hAnsi="Arial" w:cs="Arial"/>
          <w:sz w:val="24"/>
          <w:szCs w:val="24"/>
        </w:rPr>
        <w:t>of the</w:t>
      </w:r>
      <w:r w:rsidRPr="00DE41A2">
        <w:rPr>
          <w:rFonts w:ascii="Arial" w:hAnsi="Arial" w:cs="Arial"/>
          <w:spacing w:val="-4"/>
          <w:sz w:val="24"/>
          <w:szCs w:val="24"/>
        </w:rPr>
        <w:t xml:space="preserve"> </w:t>
      </w:r>
      <w:r w:rsidRPr="00DE41A2">
        <w:rPr>
          <w:rFonts w:ascii="Arial" w:hAnsi="Arial" w:cs="Arial"/>
          <w:sz w:val="24"/>
          <w:szCs w:val="24"/>
        </w:rPr>
        <w:t>accommodation, so</w:t>
      </w:r>
      <w:r w:rsidRPr="00DE41A2">
        <w:rPr>
          <w:rFonts w:ascii="Arial" w:hAnsi="Arial" w:cs="Arial"/>
          <w:spacing w:val="-6"/>
          <w:sz w:val="24"/>
          <w:szCs w:val="24"/>
        </w:rPr>
        <w:t xml:space="preserve"> </w:t>
      </w:r>
      <w:r w:rsidRPr="00DE41A2">
        <w:rPr>
          <w:rFonts w:ascii="Arial" w:hAnsi="Arial" w:cs="Arial"/>
          <w:sz w:val="24"/>
          <w:szCs w:val="24"/>
        </w:rPr>
        <w:t>that decisions take account of what a person or household can do for themselves.</w:t>
      </w:r>
    </w:p>
    <w:p w14:paraId="050D5085" w14:textId="77777777" w:rsidR="00775B97" w:rsidRDefault="00775B97" w:rsidP="00E8566F">
      <w:pPr>
        <w:widowControl w:val="0"/>
        <w:tabs>
          <w:tab w:val="left" w:pos="832"/>
        </w:tabs>
        <w:autoSpaceDE w:val="0"/>
        <w:autoSpaceDN w:val="0"/>
        <w:spacing w:before="2" w:after="0" w:line="237" w:lineRule="auto"/>
        <w:ind w:right="298"/>
        <w:jc w:val="both"/>
        <w:rPr>
          <w:rFonts w:ascii="Arial" w:hAnsi="Arial" w:cs="Arial"/>
          <w:sz w:val="24"/>
          <w:szCs w:val="24"/>
        </w:rPr>
      </w:pPr>
    </w:p>
    <w:p w14:paraId="5DF89A24" w14:textId="6F4D8957" w:rsidR="00775B97" w:rsidRDefault="000A74A4" w:rsidP="00F401C6">
      <w:pPr>
        <w:pStyle w:val="BodyText"/>
        <w:ind w:right="138"/>
        <w:jc w:val="both"/>
        <w:rPr>
          <w:rFonts w:ascii="Arial" w:hAnsi="Arial" w:cs="Arial"/>
          <w:sz w:val="24"/>
          <w:szCs w:val="24"/>
        </w:rPr>
      </w:pPr>
      <w:r>
        <w:rPr>
          <w:rFonts w:ascii="Arial" w:hAnsi="Arial" w:cs="Arial"/>
          <w:sz w:val="24"/>
          <w:szCs w:val="24"/>
        </w:rPr>
        <w:t>1.5</w:t>
      </w:r>
      <w:r>
        <w:rPr>
          <w:rFonts w:ascii="Arial" w:hAnsi="Arial" w:cs="Arial"/>
          <w:sz w:val="24"/>
          <w:szCs w:val="24"/>
        </w:rPr>
        <w:tab/>
      </w:r>
      <w:r w:rsidR="00775B97">
        <w:rPr>
          <w:rFonts w:ascii="Arial" w:hAnsi="Arial" w:cs="Arial"/>
          <w:sz w:val="24"/>
          <w:szCs w:val="24"/>
        </w:rPr>
        <w:t xml:space="preserve">This </w:t>
      </w:r>
      <w:r>
        <w:rPr>
          <w:rFonts w:ascii="Arial" w:hAnsi="Arial" w:cs="Arial"/>
          <w:sz w:val="24"/>
          <w:szCs w:val="24"/>
        </w:rPr>
        <w:t>P</w:t>
      </w:r>
      <w:r w:rsidR="00775B97">
        <w:rPr>
          <w:rFonts w:ascii="Arial" w:hAnsi="Arial" w:cs="Arial"/>
          <w:sz w:val="24"/>
          <w:szCs w:val="24"/>
        </w:rPr>
        <w:t xml:space="preserve">ractice </w:t>
      </w:r>
      <w:r>
        <w:rPr>
          <w:rFonts w:ascii="Arial" w:hAnsi="Arial" w:cs="Arial"/>
          <w:sz w:val="24"/>
          <w:szCs w:val="24"/>
        </w:rPr>
        <w:t>G</w:t>
      </w:r>
      <w:r w:rsidR="00775B97">
        <w:rPr>
          <w:rFonts w:ascii="Arial" w:hAnsi="Arial" w:cs="Arial"/>
          <w:sz w:val="24"/>
          <w:szCs w:val="24"/>
        </w:rPr>
        <w:t xml:space="preserve">uidance </w:t>
      </w:r>
      <w:r w:rsidR="00B91681">
        <w:rPr>
          <w:rFonts w:ascii="Arial" w:hAnsi="Arial" w:cs="Arial"/>
          <w:sz w:val="24"/>
          <w:szCs w:val="24"/>
        </w:rPr>
        <w:t xml:space="preserve">is </w:t>
      </w:r>
      <w:r w:rsidR="0046421F">
        <w:rPr>
          <w:rFonts w:ascii="Arial" w:hAnsi="Arial" w:cs="Arial"/>
          <w:sz w:val="24"/>
          <w:szCs w:val="24"/>
        </w:rPr>
        <w:t xml:space="preserve">underpinned by the </w:t>
      </w:r>
      <w:r w:rsidR="00775B97">
        <w:rPr>
          <w:rFonts w:ascii="Arial" w:hAnsi="Arial" w:cs="Arial"/>
          <w:sz w:val="24"/>
          <w:szCs w:val="24"/>
        </w:rPr>
        <w:t xml:space="preserve">Homeless and Temporary </w:t>
      </w:r>
      <w:r>
        <w:rPr>
          <w:rFonts w:ascii="Arial" w:hAnsi="Arial" w:cs="Arial"/>
          <w:sz w:val="24"/>
          <w:szCs w:val="24"/>
        </w:rPr>
        <w:tab/>
      </w:r>
      <w:r w:rsidR="00775B97">
        <w:rPr>
          <w:rFonts w:ascii="Arial" w:hAnsi="Arial" w:cs="Arial"/>
          <w:sz w:val="24"/>
          <w:szCs w:val="24"/>
        </w:rPr>
        <w:t xml:space="preserve">Accommodation </w:t>
      </w:r>
      <w:r w:rsidR="00E62601">
        <w:rPr>
          <w:rFonts w:ascii="Arial" w:hAnsi="Arial" w:cs="Arial"/>
          <w:sz w:val="24"/>
          <w:szCs w:val="24"/>
        </w:rPr>
        <w:t>O</w:t>
      </w:r>
      <w:r w:rsidR="00775B97">
        <w:rPr>
          <w:rFonts w:ascii="Arial" w:hAnsi="Arial" w:cs="Arial"/>
          <w:sz w:val="24"/>
          <w:szCs w:val="24"/>
        </w:rPr>
        <w:t xml:space="preserve">perational </w:t>
      </w:r>
      <w:r w:rsidR="00E62601">
        <w:rPr>
          <w:rFonts w:ascii="Arial" w:hAnsi="Arial" w:cs="Arial"/>
          <w:sz w:val="24"/>
          <w:szCs w:val="24"/>
        </w:rPr>
        <w:t>P</w:t>
      </w:r>
      <w:r w:rsidR="0046421F">
        <w:rPr>
          <w:rFonts w:ascii="Arial" w:hAnsi="Arial" w:cs="Arial"/>
          <w:sz w:val="24"/>
          <w:szCs w:val="24"/>
        </w:rPr>
        <w:t xml:space="preserve">rocedures. All procedures </w:t>
      </w:r>
      <w:r w:rsidR="00B91681">
        <w:rPr>
          <w:rFonts w:ascii="Arial" w:hAnsi="Arial" w:cs="Arial"/>
          <w:sz w:val="24"/>
          <w:szCs w:val="24"/>
        </w:rPr>
        <w:t>are</w:t>
      </w:r>
      <w:r w:rsidR="0046421F">
        <w:rPr>
          <w:rFonts w:ascii="Arial" w:hAnsi="Arial" w:cs="Arial"/>
          <w:sz w:val="24"/>
          <w:szCs w:val="24"/>
        </w:rPr>
        <w:t xml:space="preserve"> aligned </w:t>
      </w:r>
      <w:r w:rsidR="00B456FA">
        <w:rPr>
          <w:rFonts w:ascii="Arial" w:hAnsi="Arial" w:cs="Arial"/>
          <w:sz w:val="24"/>
          <w:szCs w:val="24"/>
        </w:rPr>
        <w:t>with</w:t>
      </w:r>
      <w:r w:rsidR="0046421F">
        <w:rPr>
          <w:rFonts w:ascii="Arial" w:hAnsi="Arial" w:cs="Arial"/>
          <w:sz w:val="24"/>
          <w:szCs w:val="24"/>
        </w:rPr>
        <w:t xml:space="preserve"> the </w:t>
      </w:r>
      <w:r>
        <w:rPr>
          <w:rFonts w:ascii="Arial" w:hAnsi="Arial" w:cs="Arial"/>
          <w:sz w:val="24"/>
          <w:szCs w:val="24"/>
        </w:rPr>
        <w:tab/>
      </w:r>
      <w:r w:rsidR="0046421F">
        <w:rPr>
          <w:rFonts w:ascii="Arial" w:hAnsi="Arial" w:cs="Arial"/>
          <w:sz w:val="24"/>
          <w:szCs w:val="24"/>
        </w:rPr>
        <w:t xml:space="preserve">Temporary Accommodation </w:t>
      </w:r>
      <w:r w:rsidR="00B456FA">
        <w:rPr>
          <w:rFonts w:ascii="Arial" w:hAnsi="Arial" w:cs="Arial"/>
          <w:sz w:val="24"/>
          <w:szCs w:val="24"/>
        </w:rPr>
        <w:t>P</w:t>
      </w:r>
      <w:r w:rsidR="0046421F">
        <w:rPr>
          <w:rFonts w:ascii="Arial" w:hAnsi="Arial" w:cs="Arial"/>
          <w:sz w:val="24"/>
          <w:szCs w:val="24"/>
        </w:rPr>
        <w:t xml:space="preserve">olicy. </w:t>
      </w:r>
    </w:p>
    <w:p w14:paraId="5105FB68" w14:textId="6120A5C4" w:rsidR="00DE41A2" w:rsidRPr="00383C3F" w:rsidRDefault="000A74A4" w:rsidP="007C20B6">
      <w:pPr>
        <w:pStyle w:val="BodyText"/>
        <w:ind w:left="709" w:right="138" w:hanging="709"/>
        <w:jc w:val="both"/>
        <w:rPr>
          <w:rFonts w:ascii="Arial" w:hAnsi="Arial" w:cs="Arial"/>
          <w:sz w:val="24"/>
          <w:szCs w:val="24"/>
        </w:rPr>
      </w:pPr>
      <w:r>
        <w:rPr>
          <w:rFonts w:ascii="Arial" w:hAnsi="Arial" w:cs="Arial"/>
          <w:sz w:val="24"/>
          <w:szCs w:val="24"/>
        </w:rPr>
        <w:t>1.6</w:t>
      </w:r>
      <w:r>
        <w:rPr>
          <w:rFonts w:ascii="Arial" w:hAnsi="Arial" w:cs="Arial"/>
          <w:sz w:val="24"/>
          <w:szCs w:val="24"/>
        </w:rPr>
        <w:tab/>
      </w:r>
      <w:r w:rsidR="00DE41A2" w:rsidRPr="00AB11CE">
        <w:rPr>
          <w:rFonts w:ascii="Arial" w:hAnsi="Arial" w:cs="Arial"/>
          <w:sz w:val="24"/>
          <w:szCs w:val="24"/>
        </w:rPr>
        <w:t xml:space="preserve">A detailed </w:t>
      </w:r>
      <w:r w:rsidR="001B6254" w:rsidRPr="00AB11CE">
        <w:rPr>
          <w:rFonts w:ascii="Arial" w:hAnsi="Arial" w:cs="Arial"/>
          <w:sz w:val="24"/>
          <w:szCs w:val="24"/>
        </w:rPr>
        <w:t xml:space="preserve">homelessness </w:t>
      </w:r>
      <w:r w:rsidR="00DE41A2" w:rsidRPr="00AB11CE">
        <w:rPr>
          <w:rFonts w:ascii="Arial" w:hAnsi="Arial" w:cs="Arial"/>
          <w:sz w:val="24"/>
          <w:szCs w:val="24"/>
        </w:rPr>
        <w:t xml:space="preserve">assessment </w:t>
      </w:r>
      <w:r w:rsidR="00AB11CE" w:rsidRPr="008048AE">
        <w:rPr>
          <w:rFonts w:ascii="Arial" w:hAnsi="Arial" w:cs="Arial"/>
          <w:sz w:val="24"/>
          <w:szCs w:val="24"/>
        </w:rPr>
        <w:t xml:space="preserve">which will consider any associated </w:t>
      </w:r>
      <w:r w:rsidR="003207E9" w:rsidRPr="008048AE">
        <w:rPr>
          <w:rFonts w:ascii="Arial" w:hAnsi="Arial" w:cs="Arial"/>
          <w:sz w:val="24"/>
          <w:szCs w:val="24"/>
        </w:rPr>
        <w:t>risk</w:t>
      </w:r>
      <w:r w:rsidR="00AB11CE" w:rsidRPr="008048AE">
        <w:rPr>
          <w:rFonts w:ascii="Arial" w:hAnsi="Arial" w:cs="Arial"/>
          <w:sz w:val="24"/>
          <w:szCs w:val="24"/>
        </w:rPr>
        <w:t>s</w:t>
      </w:r>
      <w:r w:rsidR="007C20B6">
        <w:rPr>
          <w:rFonts w:ascii="Arial" w:hAnsi="Arial" w:cs="Arial"/>
          <w:sz w:val="24"/>
          <w:szCs w:val="24"/>
        </w:rPr>
        <w:t xml:space="preserve"> will </w:t>
      </w:r>
      <w:r w:rsidR="007C20B6">
        <w:rPr>
          <w:rFonts w:ascii="Arial" w:hAnsi="Arial" w:cs="Arial"/>
          <w:sz w:val="24"/>
          <w:szCs w:val="24"/>
        </w:rPr>
        <w:tab/>
        <w:t>be undertaken by the Homeless Officer.</w:t>
      </w:r>
      <w:r w:rsidR="001B6254" w:rsidRPr="00383C3F">
        <w:rPr>
          <w:rFonts w:ascii="Arial" w:hAnsi="Arial" w:cs="Arial"/>
          <w:sz w:val="24"/>
          <w:szCs w:val="24"/>
        </w:rPr>
        <w:t xml:space="preserve"> </w:t>
      </w:r>
      <w:r w:rsidR="007C20B6" w:rsidRPr="00383C3F">
        <w:rPr>
          <w:rFonts w:ascii="Arial" w:hAnsi="Arial" w:cs="Arial"/>
          <w:sz w:val="24"/>
          <w:szCs w:val="24"/>
        </w:rPr>
        <w:t>This will ensure</w:t>
      </w:r>
      <w:r w:rsidR="007C20B6" w:rsidRPr="00383C3F">
        <w:rPr>
          <w:rFonts w:ascii="Arial" w:hAnsi="Arial" w:cs="Arial"/>
          <w:spacing w:val="-2"/>
          <w:sz w:val="24"/>
          <w:szCs w:val="24"/>
        </w:rPr>
        <w:t xml:space="preserve"> a </w:t>
      </w:r>
      <w:r w:rsidR="007C20B6" w:rsidRPr="00383C3F">
        <w:rPr>
          <w:rFonts w:ascii="Arial" w:hAnsi="Arial" w:cs="Arial"/>
          <w:sz w:val="24"/>
          <w:szCs w:val="24"/>
        </w:rPr>
        <w:t>consistent</w:t>
      </w:r>
      <w:r w:rsidR="007C20B6" w:rsidRPr="00383C3F">
        <w:rPr>
          <w:rFonts w:ascii="Arial" w:hAnsi="Arial" w:cs="Arial"/>
          <w:spacing w:val="-3"/>
          <w:sz w:val="24"/>
          <w:szCs w:val="24"/>
        </w:rPr>
        <w:t xml:space="preserve"> </w:t>
      </w:r>
      <w:r w:rsidR="007C20B6" w:rsidRPr="00383C3F">
        <w:rPr>
          <w:rFonts w:ascii="Arial" w:hAnsi="Arial" w:cs="Arial"/>
          <w:sz w:val="24"/>
          <w:szCs w:val="24"/>
        </w:rPr>
        <w:t>and</w:t>
      </w:r>
      <w:r w:rsidR="007C20B6" w:rsidRPr="00383C3F">
        <w:rPr>
          <w:rFonts w:ascii="Arial" w:hAnsi="Arial" w:cs="Arial"/>
          <w:spacing w:val="-3"/>
          <w:sz w:val="24"/>
          <w:szCs w:val="24"/>
        </w:rPr>
        <w:t xml:space="preserve"> </w:t>
      </w:r>
      <w:r w:rsidR="007C20B6" w:rsidRPr="00383C3F">
        <w:rPr>
          <w:rFonts w:ascii="Arial" w:hAnsi="Arial" w:cs="Arial"/>
          <w:sz w:val="24"/>
          <w:szCs w:val="24"/>
        </w:rPr>
        <w:t>high-quality</w:t>
      </w:r>
      <w:r w:rsidR="007C20B6" w:rsidRPr="00383C3F">
        <w:rPr>
          <w:rFonts w:ascii="Arial" w:hAnsi="Arial" w:cs="Arial"/>
          <w:spacing w:val="-3"/>
          <w:sz w:val="24"/>
          <w:szCs w:val="24"/>
        </w:rPr>
        <w:t xml:space="preserve"> </w:t>
      </w:r>
      <w:r w:rsidR="007C20B6" w:rsidRPr="00383C3F">
        <w:rPr>
          <w:rFonts w:ascii="Arial" w:hAnsi="Arial" w:cs="Arial"/>
          <w:sz w:val="24"/>
          <w:szCs w:val="24"/>
        </w:rPr>
        <w:t>decision</w:t>
      </w:r>
      <w:r w:rsidR="007C20B6" w:rsidRPr="00383C3F">
        <w:rPr>
          <w:rFonts w:ascii="Arial" w:hAnsi="Arial" w:cs="Arial"/>
          <w:spacing w:val="-3"/>
          <w:sz w:val="24"/>
          <w:szCs w:val="24"/>
        </w:rPr>
        <w:t>-</w:t>
      </w:r>
      <w:r w:rsidR="007C20B6" w:rsidRPr="00383C3F">
        <w:rPr>
          <w:rFonts w:ascii="Arial" w:hAnsi="Arial" w:cs="Arial"/>
          <w:sz w:val="24"/>
          <w:szCs w:val="24"/>
        </w:rPr>
        <w:t xml:space="preserve">making on the suitability of a placement is made. </w:t>
      </w:r>
    </w:p>
    <w:p w14:paraId="37ABE45A" w14:textId="0B158C3A" w:rsidR="00DD58AF" w:rsidRPr="00383C3F" w:rsidRDefault="000A74A4" w:rsidP="00F46743">
      <w:pPr>
        <w:pStyle w:val="BodyText"/>
        <w:spacing w:before="251"/>
        <w:ind w:right="165"/>
        <w:jc w:val="both"/>
        <w:rPr>
          <w:rFonts w:ascii="Arial" w:hAnsi="Arial" w:cs="Arial"/>
          <w:sz w:val="24"/>
          <w:szCs w:val="24"/>
        </w:rPr>
      </w:pPr>
      <w:r w:rsidRPr="00383C3F">
        <w:rPr>
          <w:rFonts w:ascii="Arial" w:hAnsi="Arial" w:cs="Arial"/>
          <w:sz w:val="24"/>
          <w:szCs w:val="24"/>
        </w:rPr>
        <w:t>1.7</w:t>
      </w:r>
      <w:r w:rsidRPr="00383C3F">
        <w:rPr>
          <w:rFonts w:ascii="Arial" w:hAnsi="Arial" w:cs="Arial"/>
          <w:sz w:val="24"/>
          <w:szCs w:val="24"/>
        </w:rPr>
        <w:tab/>
      </w:r>
      <w:r w:rsidR="00DE41A2" w:rsidRPr="00383C3F">
        <w:rPr>
          <w:rFonts w:ascii="Arial" w:hAnsi="Arial" w:cs="Arial"/>
          <w:sz w:val="24"/>
          <w:szCs w:val="24"/>
        </w:rPr>
        <w:t xml:space="preserve">This </w:t>
      </w:r>
      <w:r w:rsidR="007C20B6">
        <w:rPr>
          <w:rFonts w:ascii="Arial" w:hAnsi="Arial" w:cs="Arial"/>
          <w:sz w:val="24"/>
          <w:szCs w:val="24"/>
        </w:rPr>
        <w:t xml:space="preserve">assessment will </w:t>
      </w:r>
      <w:r w:rsidR="001B6254" w:rsidRPr="00383C3F">
        <w:rPr>
          <w:rFonts w:ascii="Arial" w:hAnsi="Arial" w:cs="Arial"/>
          <w:sz w:val="24"/>
          <w:szCs w:val="24"/>
        </w:rPr>
        <w:t xml:space="preserve">take into consideration the suitability factors when making a </w:t>
      </w:r>
      <w:r w:rsidR="001B6254" w:rsidRPr="00383C3F">
        <w:rPr>
          <w:rFonts w:ascii="Arial" w:hAnsi="Arial" w:cs="Arial"/>
          <w:sz w:val="24"/>
          <w:szCs w:val="24"/>
        </w:rPr>
        <w:tab/>
        <w:t>suitable offer of accommodation, including a temporary accommodation placement</w:t>
      </w:r>
      <w:r w:rsidR="007C20B6">
        <w:rPr>
          <w:rFonts w:ascii="Arial" w:hAnsi="Arial" w:cs="Arial"/>
          <w:sz w:val="24"/>
          <w:szCs w:val="24"/>
        </w:rPr>
        <w:t xml:space="preserve"> </w:t>
      </w:r>
      <w:r w:rsidR="007C20B6">
        <w:rPr>
          <w:rFonts w:ascii="Arial" w:hAnsi="Arial" w:cs="Arial"/>
          <w:sz w:val="24"/>
          <w:szCs w:val="24"/>
        </w:rPr>
        <w:tab/>
        <w:t>and any associated risks.</w:t>
      </w:r>
      <w:r w:rsidR="001B6254" w:rsidRPr="00383C3F">
        <w:rPr>
          <w:rFonts w:ascii="Arial" w:hAnsi="Arial" w:cs="Arial"/>
          <w:sz w:val="24"/>
          <w:szCs w:val="24"/>
        </w:rPr>
        <w:t xml:space="preserve"> </w:t>
      </w:r>
    </w:p>
    <w:p w14:paraId="2A8CC7B9" w14:textId="2F312A98" w:rsidR="002B3EDC" w:rsidRDefault="002B3EDC" w:rsidP="002B3EDC">
      <w:pPr>
        <w:pStyle w:val="paragraph"/>
        <w:spacing w:before="0" w:beforeAutospacing="0" w:after="0" w:afterAutospacing="0"/>
        <w:ind w:left="720" w:hanging="720"/>
        <w:jc w:val="both"/>
        <w:textAlignment w:val="baseline"/>
        <w:rPr>
          <w:rFonts w:ascii="Arial" w:eastAsiaTheme="minorHAnsi" w:hAnsi="Arial" w:cs="Arial"/>
          <w:lang w:val="en-US" w:eastAsia="en-US"/>
        </w:rPr>
      </w:pPr>
      <w:r>
        <w:rPr>
          <w:rFonts w:ascii="Arial" w:eastAsiaTheme="minorHAnsi" w:hAnsi="Arial" w:cs="Arial"/>
          <w:lang w:val="en-US" w:eastAsia="en-US"/>
        </w:rPr>
        <w:t>1.</w:t>
      </w:r>
      <w:r w:rsidR="00F46743">
        <w:rPr>
          <w:rFonts w:ascii="Arial" w:eastAsiaTheme="minorHAnsi" w:hAnsi="Arial" w:cs="Arial"/>
          <w:lang w:val="en-US" w:eastAsia="en-US"/>
        </w:rPr>
        <w:t>8</w:t>
      </w:r>
      <w:r>
        <w:rPr>
          <w:rFonts w:ascii="Arial" w:eastAsiaTheme="minorHAnsi" w:hAnsi="Arial" w:cs="Arial"/>
          <w:lang w:val="en-US" w:eastAsia="en-US"/>
        </w:rPr>
        <w:tab/>
      </w:r>
      <w:r w:rsidRPr="001F4810">
        <w:rPr>
          <w:rFonts w:ascii="Arial" w:eastAsiaTheme="minorHAnsi" w:hAnsi="Arial" w:cs="Arial"/>
          <w:lang w:val="en-US" w:eastAsia="en-US"/>
        </w:rPr>
        <w:t>As far as reasonably practicable</w:t>
      </w:r>
      <w:r>
        <w:rPr>
          <w:rFonts w:ascii="Arial" w:eastAsiaTheme="minorHAnsi" w:hAnsi="Arial" w:cs="Arial"/>
          <w:lang w:val="en-US" w:eastAsia="en-US"/>
        </w:rPr>
        <w:t>,</w:t>
      </w:r>
      <w:r w:rsidRPr="001F4810">
        <w:rPr>
          <w:rFonts w:ascii="Arial" w:eastAsiaTheme="minorHAnsi" w:hAnsi="Arial" w:cs="Arial"/>
          <w:lang w:val="en-US" w:eastAsia="en-US"/>
        </w:rPr>
        <w:t xml:space="preserve"> the Council </w:t>
      </w:r>
      <w:r>
        <w:rPr>
          <w:rFonts w:ascii="Arial" w:eastAsiaTheme="minorHAnsi" w:hAnsi="Arial" w:cs="Arial"/>
          <w:lang w:val="en-US" w:eastAsia="en-US"/>
        </w:rPr>
        <w:t xml:space="preserve">will </w:t>
      </w:r>
      <w:r w:rsidRPr="001F4810">
        <w:rPr>
          <w:rFonts w:ascii="Arial" w:eastAsiaTheme="minorHAnsi" w:hAnsi="Arial" w:cs="Arial"/>
          <w:lang w:val="en-US" w:eastAsia="en-US"/>
        </w:rPr>
        <w:t>secure accommodation in its own area. Where this is not possible</w:t>
      </w:r>
      <w:r>
        <w:rPr>
          <w:rFonts w:ascii="Arial" w:eastAsiaTheme="minorHAnsi" w:hAnsi="Arial" w:cs="Arial"/>
          <w:lang w:val="en-US" w:eastAsia="en-US"/>
        </w:rPr>
        <w:t>,</w:t>
      </w:r>
      <w:r w:rsidRPr="001F4810">
        <w:rPr>
          <w:rFonts w:ascii="Arial" w:eastAsiaTheme="minorHAnsi" w:hAnsi="Arial" w:cs="Arial"/>
          <w:lang w:val="en-US" w:eastAsia="en-US"/>
        </w:rPr>
        <w:t xml:space="preserve"> </w:t>
      </w:r>
      <w:r>
        <w:rPr>
          <w:rFonts w:ascii="Arial" w:eastAsiaTheme="minorHAnsi" w:hAnsi="Arial" w:cs="Arial"/>
          <w:lang w:val="en-US" w:eastAsia="en-US"/>
        </w:rPr>
        <w:t xml:space="preserve">the Council will make all efforts </w:t>
      </w:r>
      <w:r w:rsidRPr="001F4810">
        <w:rPr>
          <w:rFonts w:ascii="Arial" w:eastAsiaTheme="minorHAnsi" w:hAnsi="Arial" w:cs="Arial"/>
          <w:lang w:val="en-US" w:eastAsia="en-US"/>
        </w:rPr>
        <w:t xml:space="preserve">to place </w:t>
      </w:r>
      <w:r>
        <w:rPr>
          <w:rFonts w:ascii="Arial" w:eastAsiaTheme="minorHAnsi" w:hAnsi="Arial" w:cs="Arial"/>
          <w:lang w:val="en-US" w:eastAsia="en-US"/>
        </w:rPr>
        <w:t xml:space="preserve">households </w:t>
      </w:r>
      <w:r w:rsidRPr="001F4810">
        <w:rPr>
          <w:rFonts w:ascii="Arial" w:eastAsiaTheme="minorHAnsi" w:hAnsi="Arial" w:cs="Arial"/>
          <w:lang w:val="en-US" w:eastAsia="en-US"/>
        </w:rPr>
        <w:t xml:space="preserve">as close as possible to </w:t>
      </w:r>
      <w:r>
        <w:rPr>
          <w:rFonts w:ascii="Arial" w:eastAsiaTheme="minorHAnsi" w:hAnsi="Arial" w:cs="Arial"/>
          <w:lang w:val="en-US" w:eastAsia="en-US"/>
        </w:rPr>
        <w:t>Rotherham.</w:t>
      </w:r>
    </w:p>
    <w:p w14:paraId="75D6C2FF" w14:textId="77777777" w:rsidR="002B3EDC" w:rsidRDefault="002B3EDC" w:rsidP="002B3EDC">
      <w:pPr>
        <w:pStyle w:val="paragraph"/>
        <w:spacing w:before="0" w:beforeAutospacing="0" w:after="0" w:afterAutospacing="0"/>
        <w:jc w:val="both"/>
        <w:textAlignment w:val="baseline"/>
        <w:rPr>
          <w:rFonts w:ascii="Arial" w:eastAsiaTheme="minorHAnsi" w:hAnsi="Arial" w:cs="Arial"/>
          <w:lang w:val="en-US" w:eastAsia="en-US"/>
        </w:rPr>
      </w:pPr>
    </w:p>
    <w:p w14:paraId="6BED903E" w14:textId="70EEF387" w:rsidR="00AC1F7A" w:rsidRDefault="002B3EDC" w:rsidP="00AC1F7A">
      <w:pPr>
        <w:widowControl w:val="0"/>
        <w:autoSpaceDE w:val="0"/>
        <w:autoSpaceDN w:val="0"/>
        <w:spacing w:after="0" w:line="240" w:lineRule="auto"/>
        <w:ind w:right="205"/>
        <w:jc w:val="both"/>
        <w:rPr>
          <w:rFonts w:ascii="Arial" w:hAnsi="Arial" w:cs="Arial"/>
          <w:sz w:val="24"/>
          <w:szCs w:val="24"/>
        </w:rPr>
      </w:pPr>
      <w:r>
        <w:rPr>
          <w:rFonts w:ascii="Arial" w:hAnsi="Arial" w:cs="Arial"/>
          <w:sz w:val="24"/>
          <w:szCs w:val="24"/>
        </w:rPr>
        <w:t>1.</w:t>
      </w:r>
      <w:r w:rsidR="00F46743">
        <w:rPr>
          <w:rFonts w:ascii="Arial" w:hAnsi="Arial" w:cs="Arial"/>
          <w:sz w:val="24"/>
          <w:szCs w:val="24"/>
        </w:rPr>
        <w:t>9</w:t>
      </w:r>
      <w:r>
        <w:rPr>
          <w:rFonts w:ascii="Arial" w:hAnsi="Arial" w:cs="Arial"/>
          <w:sz w:val="24"/>
          <w:szCs w:val="24"/>
        </w:rPr>
        <w:tab/>
      </w:r>
      <w:r w:rsidRPr="007D7B89">
        <w:rPr>
          <w:rFonts w:ascii="Arial" w:hAnsi="Arial" w:cs="Arial"/>
          <w:sz w:val="24"/>
          <w:szCs w:val="24"/>
        </w:rPr>
        <w:t>In some circumstances</w:t>
      </w:r>
      <w:r>
        <w:rPr>
          <w:rFonts w:ascii="Arial" w:hAnsi="Arial" w:cs="Arial"/>
          <w:sz w:val="24"/>
          <w:szCs w:val="24"/>
        </w:rPr>
        <w:t>, it is acknowledged</w:t>
      </w:r>
      <w:r w:rsidRPr="007D7B89">
        <w:rPr>
          <w:rFonts w:ascii="Arial" w:hAnsi="Arial" w:cs="Arial"/>
          <w:sz w:val="24"/>
          <w:szCs w:val="24"/>
        </w:rPr>
        <w:t xml:space="preserve"> </w:t>
      </w:r>
      <w:r>
        <w:rPr>
          <w:rFonts w:ascii="Arial" w:hAnsi="Arial" w:cs="Arial"/>
          <w:sz w:val="24"/>
          <w:szCs w:val="24"/>
        </w:rPr>
        <w:t xml:space="preserve">by the Council that </w:t>
      </w:r>
      <w:r w:rsidRPr="007D7B89">
        <w:rPr>
          <w:rFonts w:ascii="Arial" w:hAnsi="Arial" w:cs="Arial"/>
          <w:sz w:val="24"/>
          <w:szCs w:val="24"/>
        </w:rPr>
        <w:t xml:space="preserve">it may be more </w:t>
      </w:r>
      <w:r w:rsidR="00D53714">
        <w:rPr>
          <w:rFonts w:ascii="Arial" w:hAnsi="Arial" w:cs="Arial"/>
          <w:sz w:val="24"/>
          <w:szCs w:val="24"/>
        </w:rPr>
        <w:tab/>
      </w:r>
      <w:r w:rsidRPr="007D7B89">
        <w:rPr>
          <w:rFonts w:ascii="Arial" w:hAnsi="Arial" w:cs="Arial"/>
          <w:sz w:val="24"/>
          <w:szCs w:val="24"/>
        </w:rPr>
        <w:t>appropriate for a placement outside of the area to be arranged, for example</w:t>
      </w:r>
      <w:r>
        <w:rPr>
          <w:rFonts w:ascii="Arial" w:hAnsi="Arial" w:cs="Arial"/>
          <w:sz w:val="24"/>
          <w:szCs w:val="24"/>
        </w:rPr>
        <w:t>,</w:t>
      </w:r>
      <w:r w:rsidRPr="007D7B89">
        <w:rPr>
          <w:rFonts w:ascii="Arial" w:hAnsi="Arial" w:cs="Arial"/>
          <w:sz w:val="24"/>
          <w:szCs w:val="24"/>
        </w:rPr>
        <w:t xml:space="preserve"> where </w:t>
      </w:r>
      <w:r w:rsidR="00D53714">
        <w:rPr>
          <w:rFonts w:ascii="Arial" w:hAnsi="Arial" w:cs="Arial"/>
          <w:sz w:val="24"/>
          <w:szCs w:val="24"/>
        </w:rPr>
        <w:tab/>
      </w:r>
      <w:r w:rsidRPr="007D7B89">
        <w:rPr>
          <w:rFonts w:ascii="Arial" w:hAnsi="Arial" w:cs="Arial"/>
          <w:sz w:val="24"/>
          <w:szCs w:val="24"/>
        </w:rPr>
        <w:t>a household may be at risk within Rotherham.</w:t>
      </w:r>
    </w:p>
    <w:p w14:paraId="0A17AE30" w14:textId="77777777" w:rsidR="00D53714" w:rsidRDefault="00D53714" w:rsidP="00AC1F7A">
      <w:pPr>
        <w:widowControl w:val="0"/>
        <w:autoSpaceDE w:val="0"/>
        <w:autoSpaceDN w:val="0"/>
        <w:spacing w:after="0" w:line="240" w:lineRule="auto"/>
        <w:ind w:right="205"/>
        <w:jc w:val="both"/>
        <w:rPr>
          <w:rFonts w:ascii="Arial" w:hAnsi="Arial" w:cs="Arial"/>
          <w:b/>
          <w:bCs/>
          <w:color w:val="0B0C0C"/>
          <w:sz w:val="24"/>
          <w:szCs w:val="24"/>
          <w:shd w:val="clear" w:color="auto" w:fill="FFFFFF"/>
        </w:rPr>
      </w:pPr>
    </w:p>
    <w:p w14:paraId="13C39569" w14:textId="2FAC675C" w:rsidR="00AC1F7A" w:rsidRPr="00EA27B5" w:rsidRDefault="00AC1F7A" w:rsidP="00F46743">
      <w:pPr>
        <w:jc w:val="both"/>
        <w:rPr>
          <w:rFonts w:ascii="Arial" w:hAnsi="Arial" w:cs="Arial"/>
          <w:sz w:val="24"/>
          <w:szCs w:val="24"/>
        </w:rPr>
      </w:pPr>
      <w:r>
        <w:rPr>
          <w:rFonts w:ascii="Arial" w:hAnsi="Arial" w:cs="Arial"/>
          <w:color w:val="0B0C0C"/>
          <w:sz w:val="24"/>
          <w:szCs w:val="24"/>
          <w:shd w:val="clear" w:color="auto" w:fill="FFFFFF"/>
        </w:rPr>
        <w:t>1.1</w:t>
      </w:r>
      <w:r w:rsidR="00F46743">
        <w:rPr>
          <w:rFonts w:ascii="Arial" w:hAnsi="Arial" w:cs="Arial"/>
          <w:color w:val="0B0C0C"/>
          <w:sz w:val="24"/>
          <w:szCs w:val="24"/>
          <w:shd w:val="clear" w:color="auto" w:fill="FFFFFF"/>
        </w:rPr>
        <w:t>0</w:t>
      </w:r>
      <w:r>
        <w:rPr>
          <w:rFonts w:ascii="Arial" w:hAnsi="Arial" w:cs="Arial"/>
          <w:color w:val="0B0C0C"/>
          <w:sz w:val="24"/>
          <w:szCs w:val="24"/>
          <w:shd w:val="clear" w:color="auto" w:fill="FFFFFF"/>
        </w:rPr>
        <w:tab/>
      </w:r>
      <w:r w:rsidRPr="008E4855">
        <w:rPr>
          <w:rFonts w:ascii="Arial" w:hAnsi="Arial" w:cs="Arial"/>
          <w:sz w:val="24"/>
          <w:szCs w:val="24"/>
          <w:shd w:val="clear" w:color="auto" w:fill="FFFFFF"/>
        </w:rPr>
        <w:t xml:space="preserve">Where domestic abuse </w:t>
      </w:r>
      <w:r w:rsidR="00EA27B5">
        <w:rPr>
          <w:rFonts w:ascii="Arial" w:hAnsi="Arial" w:cs="Arial"/>
          <w:sz w:val="24"/>
          <w:szCs w:val="24"/>
          <w:shd w:val="clear" w:color="auto" w:fill="FFFFFF"/>
        </w:rPr>
        <w:t>is apparent</w:t>
      </w:r>
      <w:r w:rsidRPr="008E4855">
        <w:rPr>
          <w:rFonts w:ascii="Arial" w:hAnsi="Arial" w:cs="Arial"/>
          <w:sz w:val="24"/>
          <w:szCs w:val="24"/>
          <w:shd w:val="clear" w:color="auto" w:fill="FFFFFF"/>
        </w:rPr>
        <w:t xml:space="preserve">, consideration will be given as part of the safety </w:t>
      </w:r>
      <w:r w:rsidR="00F46743">
        <w:rPr>
          <w:rFonts w:ascii="Arial" w:hAnsi="Arial" w:cs="Arial"/>
          <w:sz w:val="24"/>
          <w:szCs w:val="24"/>
          <w:shd w:val="clear" w:color="auto" w:fill="FFFFFF"/>
        </w:rPr>
        <w:tab/>
      </w:r>
      <w:r w:rsidRPr="008E4855">
        <w:rPr>
          <w:rFonts w:ascii="Arial" w:hAnsi="Arial" w:cs="Arial"/>
          <w:sz w:val="24"/>
          <w:szCs w:val="24"/>
          <w:shd w:val="clear" w:color="auto" w:fill="FFFFFF"/>
        </w:rPr>
        <w:t>planning</w:t>
      </w:r>
      <w:r w:rsidR="00F46743">
        <w:rPr>
          <w:rFonts w:ascii="Arial" w:hAnsi="Arial" w:cs="Arial"/>
          <w:sz w:val="24"/>
          <w:szCs w:val="24"/>
          <w:shd w:val="clear" w:color="auto" w:fill="FFFFFF"/>
        </w:rPr>
        <w:t>.</w:t>
      </w:r>
      <w:r w:rsidR="00EA27B5">
        <w:rPr>
          <w:rFonts w:ascii="Arial" w:hAnsi="Arial" w:cs="Arial"/>
          <w:sz w:val="24"/>
          <w:szCs w:val="24"/>
          <w:shd w:val="clear" w:color="auto" w:fill="FFFFFF"/>
        </w:rPr>
        <w:t xml:space="preserve"> </w:t>
      </w:r>
      <w:r w:rsidR="00F46743">
        <w:rPr>
          <w:rFonts w:ascii="Arial" w:hAnsi="Arial" w:cs="Arial"/>
          <w:sz w:val="24"/>
          <w:szCs w:val="24"/>
          <w:shd w:val="clear" w:color="auto" w:fill="FFFFFF"/>
        </w:rPr>
        <w:t>W</w:t>
      </w:r>
      <w:r w:rsidR="00EA27B5">
        <w:rPr>
          <w:rFonts w:ascii="Arial" w:hAnsi="Arial" w:cs="Arial"/>
          <w:sz w:val="24"/>
          <w:szCs w:val="24"/>
          <w:shd w:val="clear" w:color="auto" w:fill="FFFFFF"/>
        </w:rPr>
        <w:t xml:space="preserve">here domestic abuse services are </w:t>
      </w:r>
      <w:r w:rsidR="00F46743">
        <w:rPr>
          <w:rFonts w:ascii="Arial" w:hAnsi="Arial" w:cs="Arial"/>
          <w:sz w:val="24"/>
          <w:szCs w:val="24"/>
          <w:shd w:val="clear" w:color="auto" w:fill="FFFFFF"/>
        </w:rPr>
        <w:t>involved,</w:t>
      </w:r>
      <w:r w:rsidR="00EA27B5">
        <w:rPr>
          <w:rFonts w:ascii="Arial" w:hAnsi="Arial" w:cs="Arial"/>
          <w:sz w:val="24"/>
          <w:szCs w:val="24"/>
          <w:shd w:val="clear" w:color="auto" w:fill="FFFFFF"/>
        </w:rPr>
        <w:t xml:space="preserve"> this will be done in </w:t>
      </w:r>
      <w:r w:rsidR="00F46743">
        <w:rPr>
          <w:rFonts w:ascii="Arial" w:hAnsi="Arial" w:cs="Arial"/>
          <w:sz w:val="24"/>
          <w:szCs w:val="24"/>
          <w:shd w:val="clear" w:color="auto" w:fill="FFFFFF"/>
        </w:rPr>
        <w:tab/>
      </w:r>
      <w:r w:rsidR="00EA27B5">
        <w:rPr>
          <w:rFonts w:ascii="Arial" w:hAnsi="Arial" w:cs="Arial"/>
          <w:sz w:val="24"/>
          <w:szCs w:val="24"/>
          <w:shd w:val="clear" w:color="auto" w:fill="FFFFFF"/>
        </w:rPr>
        <w:t xml:space="preserve">consultation with the </w:t>
      </w:r>
      <w:r w:rsidR="00F46743">
        <w:rPr>
          <w:rFonts w:ascii="Arial" w:hAnsi="Arial" w:cs="Arial"/>
          <w:sz w:val="24"/>
          <w:szCs w:val="24"/>
          <w:shd w:val="clear" w:color="auto" w:fill="FFFFFF"/>
        </w:rPr>
        <w:t xml:space="preserve">domestic abuse </w:t>
      </w:r>
      <w:r w:rsidR="00EA27B5">
        <w:rPr>
          <w:rFonts w:ascii="Arial" w:hAnsi="Arial" w:cs="Arial"/>
          <w:sz w:val="24"/>
          <w:szCs w:val="24"/>
          <w:shd w:val="clear" w:color="auto" w:fill="FFFFFF"/>
        </w:rPr>
        <w:t>service</w:t>
      </w:r>
      <w:r w:rsidR="00FF225E">
        <w:rPr>
          <w:rFonts w:ascii="Arial" w:hAnsi="Arial" w:cs="Arial"/>
          <w:sz w:val="24"/>
          <w:szCs w:val="24"/>
          <w:shd w:val="clear" w:color="auto" w:fill="FFFFFF"/>
        </w:rPr>
        <w:t xml:space="preserve"> </w:t>
      </w:r>
      <w:r w:rsidR="00F46743">
        <w:rPr>
          <w:rFonts w:ascii="Arial" w:hAnsi="Arial" w:cs="Arial"/>
          <w:sz w:val="24"/>
          <w:szCs w:val="24"/>
          <w:shd w:val="clear" w:color="auto" w:fill="FFFFFF"/>
        </w:rPr>
        <w:t xml:space="preserve">involved and the applicant. </w:t>
      </w:r>
      <w:r w:rsidRPr="008E4855">
        <w:rPr>
          <w:rFonts w:ascii="Arial" w:hAnsi="Arial" w:cs="Arial"/>
          <w:sz w:val="24"/>
          <w:szCs w:val="24"/>
          <w:shd w:val="clear" w:color="auto" w:fill="FFFFFF"/>
        </w:rPr>
        <w:t xml:space="preserve">Options may </w:t>
      </w:r>
      <w:r w:rsidR="00F46743">
        <w:rPr>
          <w:rFonts w:ascii="Arial" w:hAnsi="Arial" w:cs="Arial"/>
          <w:sz w:val="24"/>
          <w:szCs w:val="24"/>
          <w:shd w:val="clear" w:color="auto" w:fill="FFFFFF"/>
        </w:rPr>
        <w:tab/>
      </w:r>
      <w:r w:rsidRPr="008E4855">
        <w:rPr>
          <w:rFonts w:ascii="Arial" w:hAnsi="Arial" w:cs="Arial"/>
          <w:sz w:val="24"/>
          <w:szCs w:val="24"/>
          <w:shd w:val="clear" w:color="auto" w:fill="FFFFFF"/>
        </w:rPr>
        <w:t>include in area safe temporary accommodation and</w:t>
      </w:r>
      <w:r w:rsidRPr="00FB194B">
        <w:rPr>
          <w:rFonts w:ascii="Arial" w:hAnsi="Arial" w:cs="Arial"/>
          <w:color w:val="0B0C0C"/>
          <w:sz w:val="24"/>
          <w:szCs w:val="24"/>
          <w:shd w:val="clear" w:color="auto" w:fill="FFFFFF"/>
        </w:rPr>
        <w:t>/or a managed transfer</w:t>
      </w:r>
      <w:r>
        <w:rPr>
          <w:rFonts w:ascii="Arial" w:hAnsi="Arial" w:cs="Arial"/>
          <w:color w:val="0B0C0C"/>
          <w:sz w:val="24"/>
          <w:szCs w:val="24"/>
          <w:shd w:val="clear" w:color="auto" w:fill="FFFFFF"/>
        </w:rPr>
        <w:t xml:space="preserve"> out of the </w:t>
      </w:r>
      <w:r w:rsidR="00F46743">
        <w:rPr>
          <w:rFonts w:ascii="Arial" w:hAnsi="Arial" w:cs="Arial"/>
          <w:color w:val="0B0C0C"/>
          <w:sz w:val="24"/>
          <w:szCs w:val="24"/>
          <w:shd w:val="clear" w:color="auto" w:fill="FFFFFF"/>
        </w:rPr>
        <w:tab/>
      </w:r>
      <w:r>
        <w:rPr>
          <w:rFonts w:ascii="Arial" w:hAnsi="Arial" w:cs="Arial"/>
          <w:color w:val="0B0C0C"/>
          <w:sz w:val="24"/>
          <w:szCs w:val="24"/>
          <w:shd w:val="clear" w:color="auto" w:fill="FFFFFF"/>
        </w:rPr>
        <w:t xml:space="preserve">area. </w:t>
      </w:r>
    </w:p>
    <w:p w14:paraId="51478C6C" w14:textId="77777777" w:rsidR="00AC1F7A" w:rsidRDefault="00AC1F7A" w:rsidP="00AC1F7A">
      <w:pPr>
        <w:widowControl w:val="0"/>
        <w:autoSpaceDE w:val="0"/>
        <w:autoSpaceDN w:val="0"/>
        <w:spacing w:after="0" w:line="240" w:lineRule="auto"/>
        <w:ind w:right="205"/>
        <w:jc w:val="both"/>
        <w:rPr>
          <w:rFonts w:ascii="Arial" w:hAnsi="Arial" w:cs="Arial"/>
          <w:color w:val="0B0C0C"/>
          <w:sz w:val="24"/>
          <w:szCs w:val="24"/>
          <w:shd w:val="clear" w:color="auto" w:fill="FFFFFF"/>
        </w:rPr>
      </w:pPr>
    </w:p>
    <w:p w14:paraId="677CE7BC" w14:textId="77DF4C30" w:rsidR="00D53714" w:rsidRPr="00FA1D1B" w:rsidRDefault="00AC1F7A" w:rsidP="00D53714">
      <w:pPr>
        <w:widowControl w:val="0"/>
        <w:autoSpaceDE w:val="0"/>
        <w:autoSpaceDN w:val="0"/>
        <w:spacing w:after="0" w:line="240" w:lineRule="auto"/>
        <w:ind w:left="720" w:right="205" w:hanging="720"/>
        <w:jc w:val="both"/>
        <w:rPr>
          <w:rFonts w:ascii="Arial" w:hAnsi="Arial" w:cs="Arial"/>
          <w:sz w:val="24"/>
          <w:szCs w:val="24"/>
          <w:shd w:val="clear" w:color="auto" w:fill="FFFFFF"/>
        </w:rPr>
      </w:pPr>
      <w:r>
        <w:rPr>
          <w:rFonts w:ascii="Arial" w:hAnsi="Arial" w:cs="Arial"/>
          <w:color w:val="0B0C0C"/>
          <w:sz w:val="24"/>
          <w:szCs w:val="24"/>
          <w:shd w:val="clear" w:color="auto" w:fill="FFFFFF"/>
        </w:rPr>
        <w:t>1.1</w:t>
      </w:r>
      <w:r w:rsidR="00F46743">
        <w:rPr>
          <w:rFonts w:ascii="Arial" w:hAnsi="Arial" w:cs="Arial"/>
          <w:color w:val="0B0C0C"/>
          <w:sz w:val="24"/>
          <w:szCs w:val="24"/>
          <w:shd w:val="clear" w:color="auto" w:fill="FFFFFF"/>
        </w:rPr>
        <w:t>1</w:t>
      </w:r>
      <w:r>
        <w:rPr>
          <w:rFonts w:ascii="Arial" w:hAnsi="Arial" w:cs="Arial"/>
          <w:color w:val="0B0C0C"/>
          <w:sz w:val="24"/>
          <w:szCs w:val="24"/>
          <w:shd w:val="clear" w:color="auto" w:fill="FFFFFF"/>
        </w:rPr>
        <w:tab/>
      </w:r>
      <w:r w:rsidRPr="008E4855">
        <w:rPr>
          <w:rFonts w:ascii="Arial" w:hAnsi="Arial" w:cs="Arial"/>
          <w:sz w:val="24"/>
          <w:szCs w:val="24"/>
          <w:shd w:val="clear" w:color="auto" w:fill="FFFFFF"/>
        </w:rPr>
        <w:t xml:space="preserve">The Council </w:t>
      </w:r>
      <w:r w:rsidR="00BE7FD2">
        <w:rPr>
          <w:rFonts w:ascii="Arial" w:hAnsi="Arial" w:cs="Arial"/>
          <w:sz w:val="24"/>
          <w:szCs w:val="24"/>
          <w:shd w:val="clear" w:color="auto" w:fill="FFFFFF"/>
        </w:rPr>
        <w:t xml:space="preserve">have </w:t>
      </w:r>
      <w:proofErr w:type="gramStart"/>
      <w:r w:rsidR="00BE7FD2">
        <w:rPr>
          <w:rFonts w:ascii="Arial" w:hAnsi="Arial" w:cs="Arial"/>
          <w:sz w:val="24"/>
          <w:szCs w:val="24"/>
          <w:shd w:val="clear" w:color="auto" w:fill="FFFFFF"/>
        </w:rPr>
        <w:t xml:space="preserve">a </w:t>
      </w:r>
      <w:r w:rsidRPr="008E4855">
        <w:rPr>
          <w:rFonts w:ascii="Arial" w:hAnsi="Arial" w:cs="Arial"/>
          <w:sz w:val="24"/>
          <w:szCs w:val="24"/>
          <w:shd w:val="clear" w:color="auto" w:fill="FFFFFF"/>
        </w:rPr>
        <w:t>number of</w:t>
      </w:r>
      <w:proofErr w:type="gramEnd"/>
      <w:r w:rsidRPr="008E4855">
        <w:rPr>
          <w:rFonts w:ascii="Arial" w:hAnsi="Arial" w:cs="Arial"/>
          <w:sz w:val="24"/>
          <w:szCs w:val="24"/>
          <w:shd w:val="clear" w:color="auto" w:fill="FFFFFF"/>
        </w:rPr>
        <w:t xml:space="preserve"> units of </w:t>
      </w:r>
      <w:r w:rsidR="00BE7FD2">
        <w:rPr>
          <w:rFonts w:ascii="Arial" w:hAnsi="Arial" w:cs="Arial"/>
          <w:sz w:val="24"/>
          <w:szCs w:val="24"/>
          <w:shd w:val="clear" w:color="auto" w:fill="FFFFFF"/>
        </w:rPr>
        <w:t xml:space="preserve">specialist </w:t>
      </w:r>
      <w:r w:rsidRPr="008E4855">
        <w:rPr>
          <w:rFonts w:ascii="Arial" w:hAnsi="Arial" w:cs="Arial"/>
          <w:sz w:val="24"/>
          <w:szCs w:val="24"/>
          <w:shd w:val="clear" w:color="auto" w:fill="FFFFFF"/>
        </w:rPr>
        <w:t>temporary accommodation for households affected by domestic abuse</w:t>
      </w:r>
      <w:r w:rsidR="00BE7FD2">
        <w:rPr>
          <w:rFonts w:ascii="Arial" w:hAnsi="Arial" w:cs="Arial"/>
          <w:sz w:val="24"/>
          <w:szCs w:val="24"/>
          <w:shd w:val="clear" w:color="auto" w:fill="FFFFFF"/>
        </w:rPr>
        <w:t xml:space="preserve">. </w:t>
      </w:r>
      <w:r w:rsidR="00BE7FD2" w:rsidRPr="00FA1D1B">
        <w:rPr>
          <w:rFonts w:ascii="Arial" w:hAnsi="Arial" w:cs="Arial"/>
          <w:sz w:val="24"/>
          <w:szCs w:val="24"/>
          <w:shd w:val="clear" w:color="auto" w:fill="FFFFFF"/>
        </w:rPr>
        <w:t>These should be considered in the first instance if an in-area placement is considered appropriate.</w:t>
      </w:r>
    </w:p>
    <w:p w14:paraId="34699DB7" w14:textId="77777777" w:rsidR="00BE7FD2" w:rsidRPr="00D53714" w:rsidRDefault="00BE7FD2" w:rsidP="00D53714">
      <w:pPr>
        <w:widowControl w:val="0"/>
        <w:autoSpaceDE w:val="0"/>
        <w:autoSpaceDN w:val="0"/>
        <w:spacing w:after="0" w:line="240" w:lineRule="auto"/>
        <w:ind w:left="720" w:right="205" w:hanging="720"/>
        <w:jc w:val="both"/>
        <w:rPr>
          <w:rFonts w:ascii="Arial" w:hAnsi="Arial" w:cs="Arial"/>
          <w:sz w:val="24"/>
          <w:szCs w:val="24"/>
          <w:shd w:val="clear" w:color="auto" w:fill="FFFFFF"/>
        </w:rPr>
      </w:pPr>
    </w:p>
    <w:p w14:paraId="51B1D14F" w14:textId="1F12F42F" w:rsidR="00DE41A2" w:rsidRPr="00DE41A2" w:rsidRDefault="000A74A4" w:rsidP="00371362">
      <w:pPr>
        <w:pStyle w:val="BodyText"/>
        <w:tabs>
          <w:tab w:val="left" w:pos="426"/>
        </w:tabs>
        <w:ind w:right="165"/>
        <w:jc w:val="both"/>
        <w:rPr>
          <w:rFonts w:ascii="Arial" w:hAnsi="Arial" w:cs="Arial"/>
          <w:sz w:val="24"/>
          <w:szCs w:val="24"/>
        </w:rPr>
      </w:pPr>
      <w:r>
        <w:rPr>
          <w:rFonts w:ascii="Arial" w:hAnsi="Arial" w:cs="Arial"/>
          <w:sz w:val="24"/>
          <w:szCs w:val="24"/>
        </w:rPr>
        <w:t>1.</w:t>
      </w:r>
      <w:r w:rsidR="00D53714">
        <w:rPr>
          <w:rFonts w:ascii="Arial" w:hAnsi="Arial" w:cs="Arial"/>
          <w:sz w:val="24"/>
          <w:szCs w:val="24"/>
        </w:rPr>
        <w:t>1</w:t>
      </w:r>
      <w:r w:rsidR="00F46743">
        <w:rPr>
          <w:rFonts w:ascii="Arial" w:hAnsi="Arial" w:cs="Arial"/>
          <w:sz w:val="24"/>
          <w:szCs w:val="24"/>
        </w:rPr>
        <w:t>2</w:t>
      </w:r>
      <w:r w:rsidR="00371362">
        <w:rPr>
          <w:rFonts w:ascii="Arial" w:hAnsi="Arial" w:cs="Arial"/>
          <w:sz w:val="24"/>
          <w:szCs w:val="24"/>
        </w:rPr>
        <w:tab/>
      </w:r>
      <w:r w:rsidR="00DE41A2" w:rsidRPr="00DE41A2">
        <w:rPr>
          <w:rFonts w:ascii="Arial" w:hAnsi="Arial" w:cs="Arial"/>
          <w:sz w:val="24"/>
          <w:szCs w:val="24"/>
        </w:rPr>
        <w:t>We</w:t>
      </w:r>
      <w:r w:rsidR="00DE41A2" w:rsidRPr="00DE41A2">
        <w:rPr>
          <w:rFonts w:ascii="Arial" w:hAnsi="Arial" w:cs="Arial"/>
          <w:spacing w:val="-5"/>
          <w:sz w:val="24"/>
          <w:szCs w:val="24"/>
        </w:rPr>
        <w:t xml:space="preserve"> </w:t>
      </w:r>
      <w:r w:rsidR="00DE41A2" w:rsidRPr="00DE41A2">
        <w:rPr>
          <w:rFonts w:ascii="Arial" w:hAnsi="Arial" w:cs="Arial"/>
          <w:sz w:val="24"/>
          <w:szCs w:val="24"/>
        </w:rPr>
        <w:t>want</w:t>
      </w:r>
      <w:r w:rsidR="00DE41A2" w:rsidRPr="00DE41A2">
        <w:rPr>
          <w:rFonts w:ascii="Arial" w:hAnsi="Arial" w:cs="Arial"/>
          <w:spacing w:val="-3"/>
          <w:sz w:val="24"/>
          <w:szCs w:val="24"/>
        </w:rPr>
        <w:t xml:space="preserve"> </w:t>
      </w:r>
      <w:r w:rsidR="00DE41A2" w:rsidRPr="00DE41A2">
        <w:rPr>
          <w:rFonts w:ascii="Arial" w:hAnsi="Arial" w:cs="Arial"/>
          <w:sz w:val="24"/>
          <w:szCs w:val="24"/>
        </w:rPr>
        <w:t>to</w:t>
      </w:r>
      <w:r w:rsidR="00DE41A2" w:rsidRPr="00DE41A2">
        <w:rPr>
          <w:rFonts w:ascii="Arial" w:hAnsi="Arial" w:cs="Arial"/>
          <w:spacing w:val="-5"/>
          <w:sz w:val="24"/>
          <w:szCs w:val="24"/>
        </w:rPr>
        <w:t xml:space="preserve"> </w:t>
      </w:r>
      <w:r w:rsidR="00DE41A2" w:rsidRPr="00DE41A2">
        <w:rPr>
          <w:rFonts w:ascii="Arial" w:hAnsi="Arial" w:cs="Arial"/>
          <w:sz w:val="24"/>
          <w:szCs w:val="24"/>
        </w:rPr>
        <w:t xml:space="preserve">ensure that the location of </w:t>
      </w:r>
      <w:r w:rsidR="00DE41A2">
        <w:rPr>
          <w:rFonts w:ascii="Arial" w:hAnsi="Arial" w:cs="Arial"/>
          <w:sz w:val="24"/>
          <w:szCs w:val="24"/>
        </w:rPr>
        <w:t xml:space="preserve">temporary accommodation </w:t>
      </w:r>
      <w:r w:rsidR="00DE41A2" w:rsidRPr="00DE41A2">
        <w:rPr>
          <w:rFonts w:ascii="Arial" w:hAnsi="Arial" w:cs="Arial"/>
          <w:sz w:val="24"/>
          <w:szCs w:val="24"/>
        </w:rPr>
        <w:t xml:space="preserve">placements </w:t>
      </w:r>
      <w:r w:rsidR="00D53714">
        <w:rPr>
          <w:rFonts w:ascii="Arial" w:hAnsi="Arial" w:cs="Arial"/>
          <w:sz w:val="24"/>
          <w:szCs w:val="24"/>
        </w:rPr>
        <w:tab/>
      </w:r>
      <w:r w:rsidR="00D53714">
        <w:rPr>
          <w:rFonts w:ascii="Arial" w:hAnsi="Arial" w:cs="Arial"/>
          <w:sz w:val="24"/>
          <w:szCs w:val="24"/>
        </w:rPr>
        <w:tab/>
      </w:r>
      <w:r w:rsidR="00D53714">
        <w:rPr>
          <w:rFonts w:ascii="Arial" w:hAnsi="Arial" w:cs="Arial"/>
          <w:sz w:val="24"/>
          <w:szCs w:val="24"/>
        </w:rPr>
        <w:tab/>
      </w:r>
      <w:r w:rsidR="00DE41A2" w:rsidRPr="00DE41A2">
        <w:rPr>
          <w:rFonts w:ascii="Arial" w:hAnsi="Arial" w:cs="Arial"/>
          <w:sz w:val="24"/>
          <w:szCs w:val="24"/>
        </w:rPr>
        <w:t>is suitable for household</w:t>
      </w:r>
      <w:r w:rsidR="00DE41A2">
        <w:rPr>
          <w:rFonts w:ascii="Arial" w:hAnsi="Arial" w:cs="Arial"/>
          <w:sz w:val="24"/>
          <w:szCs w:val="24"/>
        </w:rPr>
        <w:t>s</w:t>
      </w:r>
      <w:r w:rsidR="006908FF">
        <w:rPr>
          <w:rFonts w:ascii="Arial" w:hAnsi="Arial" w:cs="Arial"/>
          <w:sz w:val="24"/>
          <w:szCs w:val="24"/>
        </w:rPr>
        <w:t>,</w:t>
      </w:r>
      <w:r w:rsidR="00DE41A2" w:rsidRPr="00DE41A2">
        <w:rPr>
          <w:rFonts w:ascii="Arial" w:hAnsi="Arial" w:cs="Arial"/>
          <w:sz w:val="24"/>
          <w:szCs w:val="24"/>
        </w:rPr>
        <w:t xml:space="preserve"> </w:t>
      </w:r>
      <w:proofErr w:type="gramStart"/>
      <w:r w:rsidR="00DE41A2" w:rsidRPr="00DE41A2">
        <w:rPr>
          <w:rFonts w:ascii="Arial" w:hAnsi="Arial" w:cs="Arial"/>
          <w:sz w:val="24"/>
          <w:szCs w:val="24"/>
        </w:rPr>
        <w:t>so as to</w:t>
      </w:r>
      <w:proofErr w:type="gramEnd"/>
      <w:r w:rsidR="00DE41A2" w:rsidRPr="00DE41A2">
        <w:rPr>
          <w:rFonts w:ascii="Arial" w:hAnsi="Arial" w:cs="Arial"/>
          <w:sz w:val="24"/>
          <w:szCs w:val="24"/>
        </w:rPr>
        <w:t xml:space="preserve"> </w:t>
      </w:r>
      <w:proofErr w:type="spellStart"/>
      <w:r w:rsidR="00DE41A2" w:rsidRPr="00DE41A2">
        <w:rPr>
          <w:rFonts w:ascii="Arial" w:hAnsi="Arial" w:cs="Arial"/>
          <w:sz w:val="24"/>
          <w:szCs w:val="24"/>
        </w:rPr>
        <w:t>minimise</w:t>
      </w:r>
      <w:proofErr w:type="spellEnd"/>
      <w:r w:rsidR="00DE41A2" w:rsidRPr="00DE41A2">
        <w:rPr>
          <w:rFonts w:ascii="Arial" w:hAnsi="Arial" w:cs="Arial"/>
          <w:sz w:val="24"/>
          <w:szCs w:val="24"/>
        </w:rPr>
        <w:t xml:space="preserve"> disruption to:</w:t>
      </w:r>
    </w:p>
    <w:p w14:paraId="2DB7AEA0" w14:textId="39FF12B2" w:rsidR="00DE41A2" w:rsidRPr="00DE41A2" w:rsidRDefault="003848A9" w:rsidP="00BC3EF5">
      <w:pPr>
        <w:pStyle w:val="ListParagraph"/>
        <w:widowControl w:val="0"/>
        <w:numPr>
          <w:ilvl w:val="0"/>
          <w:numId w:val="8"/>
        </w:numPr>
        <w:tabs>
          <w:tab w:val="left" w:pos="831"/>
        </w:tabs>
        <w:autoSpaceDE w:val="0"/>
        <w:autoSpaceDN w:val="0"/>
        <w:spacing w:before="3" w:after="0" w:line="268" w:lineRule="exact"/>
        <w:ind w:left="831" w:hanging="359"/>
        <w:contextualSpacing w:val="0"/>
        <w:jc w:val="both"/>
        <w:rPr>
          <w:rFonts w:ascii="Arial" w:hAnsi="Arial" w:cs="Arial"/>
          <w:sz w:val="24"/>
          <w:szCs w:val="24"/>
        </w:rPr>
      </w:pPr>
      <w:r>
        <w:rPr>
          <w:rFonts w:ascii="Arial" w:hAnsi="Arial" w:cs="Arial"/>
          <w:spacing w:val="-2"/>
          <w:sz w:val="24"/>
          <w:szCs w:val="24"/>
        </w:rPr>
        <w:t>E</w:t>
      </w:r>
      <w:r w:rsidR="00DE41A2" w:rsidRPr="00DE41A2">
        <w:rPr>
          <w:rFonts w:ascii="Arial" w:hAnsi="Arial" w:cs="Arial"/>
          <w:spacing w:val="-2"/>
          <w:sz w:val="24"/>
          <w:szCs w:val="24"/>
        </w:rPr>
        <w:t>mployment</w:t>
      </w:r>
      <w:r>
        <w:rPr>
          <w:rFonts w:ascii="Arial" w:hAnsi="Arial" w:cs="Arial"/>
          <w:spacing w:val="-2"/>
          <w:sz w:val="24"/>
          <w:szCs w:val="24"/>
        </w:rPr>
        <w:t>,</w:t>
      </w:r>
    </w:p>
    <w:p w14:paraId="7AB2EB51" w14:textId="097CFBD4" w:rsidR="00DE41A2" w:rsidRPr="00DE41A2" w:rsidRDefault="003848A9" w:rsidP="00BC3EF5">
      <w:pPr>
        <w:pStyle w:val="ListParagraph"/>
        <w:widowControl w:val="0"/>
        <w:numPr>
          <w:ilvl w:val="0"/>
          <w:numId w:val="8"/>
        </w:numPr>
        <w:tabs>
          <w:tab w:val="left" w:pos="831"/>
        </w:tabs>
        <w:autoSpaceDE w:val="0"/>
        <w:autoSpaceDN w:val="0"/>
        <w:spacing w:after="0" w:line="268" w:lineRule="exact"/>
        <w:ind w:left="831" w:hanging="359"/>
        <w:contextualSpacing w:val="0"/>
        <w:jc w:val="both"/>
        <w:rPr>
          <w:rFonts w:ascii="Arial" w:hAnsi="Arial" w:cs="Arial"/>
          <w:sz w:val="24"/>
          <w:szCs w:val="24"/>
        </w:rPr>
      </w:pPr>
      <w:r>
        <w:rPr>
          <w:rFonts w:ascii="Arial" w:hAnsi="Arial" w:cs="Arial"/>
          <w:sz w:val="24"/>
          <w:szCs w:val="24"/>
        </w:rPr>
        <w:t>C</w:t>
      </w:r>
      <w:r w:rsidR="00DE41A2" w:rsidRPr="00DE41A2">
        <w:rPr>
          <w:rFonts w:ascii="Arial" w:hAnsi="Arial" w:cs="Arial"/>
          <w:sz w:val="24"/>
          <w:szCs w:val="24"/>
        </w:rPr>
        <w:t>aring</w:t>
      </w:r>
      <w:r w:rsidR="00DE41A2" w:rsidRPr="00DE41A2">
        <w:rPr>
          <w:rFonts w:ascii="Arial" w:hAnsi="Arial" w:cs="Arial"/>
          <w:spacing w:val="-3"/>
          <w:sz w:val="24"/>
          <w:szCs w:val="24"/>
        </w:rPr>
        <w:t xml:space="preserve"> </w:t>
      </w:r>
      <w:r w:rsidR="00DE41A2" w:rsidRPr="00DE41A2">
        <w:rPr>
          <w:rFonts w:ascii="Arial" w:hAnsi="Arial" w:cs="Arial"/>
          <w:spacing w:val="-2"/>
          <w:sz w:val="24"/>
          <w:szCs w:val="24"/>
        </w:rPr>
        <w:t>responsibilities</w:t>
      </w:r>
      <w:r>
        <w:rPr>
          <w:rFonts w:ascii="Arial" w:hAnsi="Arial" w:cs="Arial"/>
          <w:spacing w:val="-2"/>
          <w:sz w:val="24"/>
          <w:szCs w:val="24"/>
        </w:rPr>
        <w:t>,</w:t>
      </w:r>
    </w:p>
    <w:p w14:paraId="3CFA6F4C" w14:textId="1AD59A3B" w:rsidR="00DE41A2" w:rsidRPr="00DE41A2" w:rsidRDefault="003848A9" w:rsidP="00BC3EF5">
      <w:pPr>
        <w:pStyle w:val="ListParagraph"/>
        <w:widowControl w:val="0"/>
        <w:numPr>
          <w:ilvl w:val="0"/>
          <w:numId w:val="8"/>
        </w:numPr>
        <w:tabs>
          <w:tab w:val="left" w:pos="831"/>
        </w:tabs>
        <w:autoSpaceDE w:val="0"/>
        <w:autoSpaceDN w:val="0"/>
        <w:spacing w:after="0" w:line="268" w:lineRule="exact"/>
        <w:ind w:left="831" w:hanging="359"/>
        <w:contextualSpacing w:val="0"/>
        <w:jc w:val="both"/>
        <w:rPr>
          <w:rFonts w:ascii="Arial" w:hAnsi="Arial" w:cs="Arial"/>
          <w:sz w:val="24"/>
          <w:szCs w:val="24"/>
        </w:rPr>
      </w:pPr>
      <w:r>
        <w:rPr>
          <w:rFonts w:ascii="Arial" w:hAnsi="Arial" w:cs="Arial"/>
          <w:sz w:val="24"/>
          <w:szCs w:val="24"/>
        </w:rPr>
        <w:t>E</w:t>
      </w:r>
      <w:r w:rsidR="00DE41A2" w:rsidRPr="00DE41A2">
        <w:rPr>
          <w:rFonts w:ascii="Arial" w:hAnsi="Arial" w:cs="Arial"/>
          <w:sz w:val="24"/>
          <w:szCs w:val="24"/>
        </w:rPr>
        <w:t>ducation</w:t>
      </w:r>
      <w:r w:rsidR="00DE41A2" w:rsidRPr="00DE41A2">
        <w:rPr>
          <w:rFonts w:ascii="Arial" w:hAnsi="Arial" w:cs="Arial"/>
          <w:spacing w:val="-4"/>
          <w:sz w:val="24"/>
          <w:szCs w:val="24"/>
        </w:rPr>
        <w:t xml:space="preserve"> </w:t>
      </w:r>
      <w:r w:rsidR="00DE41A2" w:rsidRPr="00DE41A2">
        <w:rPr>
          <w:rFonts w:ascii="Arial" w:hAnsi="Arial" w:cs="Arial"/>
          <w:sz w:val="24"/>
          <w:szCs w:val="24"/>
        </w:rPr>
        <w:t>of</w:t>
      </w:r>
      <w:r w:rsidR="00DE41A2" w:rsidRPr="00DE41A2">
        <w:rPr>
          <w:rFonts w:ascii="Arial" w:hAnsi="Arial" w:cs="Arial"/>
          <w:spacing w:val="-5"/>
          <w:sz w:val="24"/>
          <w:szCs w:val="24"/>
        </w:rPr>
        <w:t xml:space="preserve"> </w:t>
      </w:r>
      <w:r w:rsidR="00DE41A2" w:rsidRPr="00DE41A2">
        <w:rPr>
          <w:rFonts w:ascii="Arial" w:hAnsi="Arial" w:cs="Arial"/>
          <w:sz w:val="24"/>
          <w:szCs w:val="24"/>
        </w:rPr>
        <w:t>the</w:t>
      </w:r>
      <w:r w:rsidR="00DE41A2" w:rsidRPr="00DE41A2">
        <w:rPr>
          <w:rFonts w:ascii="Arial" w:hAnsi="Arial" w:cs="Arial"/>
          <w:spacing w:val="-3"/>
          <w:sz w:val="24"/>
          <w:szCs w:val="24"/>
        </w:rPr>
        <w:t xml:space="preserve"> </w:t>
      </w:r>
      <w:r w:rsidR="00DE41A2" w:rsidRPr="00DE41A2">
        <w:rPr>
          <w:rFonts w:ascii="Arial" w:hAnsi="Arial" w:cs="Arial"/>
          <w:sz w:val="24"/>
          <w:szCs w:val="24"/>
        </w:rPr>
        <w:t>person</w:t>
      </w:r>
      <w:r w:rsidR="00DE41A2" w:rsidRPr="00DE41A2">
        <w:rPr>
          <w:rFonts w:ascii="Arial" w:hAnsi="Arial" w:cs="Arial"/>
          <w:spacing w:val="-5"/>
          <w:sz w:val="24"/>
          <w:szCs w:val="24"/>
        </w:rPr>
        <w:t xml:space="preserve"> </w:t>
      </w:r>
      <w:r w:rsidR="00DE41A2" w:rsidRPr="00DE41A2">
        <w:rPr>
          <w:rFonts w:ascii="Arial" w:hAnsi="Arial" w:cs="Arial"/>
          <w:sz w:val="24"/>
          <w:szCs w:val="24"/>
        </w:rPr>
        <w:t>or</w:t>
      </w:r>
      <w:r w:rsidR="00DE41A2" w:rsidRPr="00DE41A2">
        <w:rPr>
          <w:rFonts w:ascii="Arial" w:hAnsi="Arial" w:cs="Arial"/>
          <w:spacing w:val="-4"/>
          <w:sz w:val="24"/>
          <w:szCs w:val="24"/>
        </w:rPr>
        <w:t xml:space="preserve"> </w:t>
      </w:r>
      <w:r w:rsidR="00DE41A2" w:rsidRPr="00DE41A2">
        <w:rPr>
          <w:rFonts w:ascii="Arial" w:hAnsi="Arial" w:cs="Arial"/>
          <w:sz w:val="24"/>
          <w:szCs w:val="24"/>
        </w:rPr>
        <w:t>members</w:t>
      </w:r>
      <w:r w:rsidR="00DE41A2" w:rsidRPr="00DE41A2">
        <w:rPr>
          <w:rFonts w:ascii="Arial" w:hAnsi="Arial" w:cs="Arial"/>
          <w:spacing w:val="-5"/>
          <w:sz w:val="24"/>
          <w:szCs w:val="24"/>
        </w:rPr>
        <w:t xml:space="preserve"> </w:t>
      </w:r>
      <w:r w:rsidR="00DE41A2" w:rsidRPr="00DE41A2">
        <w:rPr>
          <w:rFonts w:ascii="Arial" w:hAnsi="Arial" w:cs="Arial"/>
          <w:sz w:val="24"/>
          <w:szCs w:val="24"/>
        </w:rPr>
        <w:t>of</w:t>
      </w:r>
      <w:r w:rsidR="00DE41A2" w:rsidRPr="00DE41A2">
        <w:rPr>
          <w:rFonts w:ascii="Arial" w:hAnsi="Arial" w:cs="Arial"/>
          <w:spacing w:val="-3"/>
          <w:sz w:val="24"/>
          <w:szCs w:val="24"/>
        </w:rPr>
        <w:t xml:space="preserve"> </w:t>
      </w:r>
      <w:r w:rsidR="00DE41A2" w:rsidRPr="00DE41A2">
        <w:rPr>
          <w:rFonts w:ascii="Arial" w:hAnsi="Arial" w:cs="Arial"/>
          <w:sz w:val="24"/>
          <w:szCs w:val="24"/>
        </w:rPr>
        <w:t>the</w:t>
      </w:r>
      <w:r w:rsidR="00DE41A2" w:rsidRPr="00DE41A2">
        <w:rPr>
          <w:rFonts w:ascii="Arial" w:hAnsi="Arial" w:cs="Arial"/>
          <w:spacing w:val="-5"/>
          <w:sz w:val="24"/>
          <w:szCs w:val="24"/>
        </w:rPr>
        <w:t xml:space="preserve"> </w:t>
      </w:r>
      <w:r w:rsidR="00DE41A2" w:rsidRPr="00DE41A2">
        <w:rPr>
          <w:rFonts w:ascii="Arial" w:hAnsi="Arial" w:cs="Arial"/>
          <w:sz w:val="24"/>
          <w:szCs w:val="24"/>
        </w:rPr>
        <w:t>person’s</w:t>
      </w:r>
      <w:r w:rsidR="00DE41A2" w:rsidRPr="00DE41A2">
        <w:rPr>
          <w:rFonts w:ascii="Arial" w:hAnsi="Arial" w:cs="Arial"/>
          <w:spacing w:val="-3"/>
          <w:sz w:val="24"/>
          <w:szCs w:val="24"/>
        </w:rPr>
        <w:t xml:space="preserve"> </w:t>
      </w:r>
      <w:r w:rsidR="00DE41A2" w:rsidRPr="00DE41A2">
        <w:rPr>
          <w:rFonts w:ascii="Arial" w:hAnsi="Arial" w:cs="Arial"/>
          <w:spacing w:val="-2"/>
          <w:sz w:val="24"/>
          <w:szCs w:val="24"/>
        </w:rPr>
        <w:t>household</w:t>
      </w:r>
      <w:r>
        <w:rPr>
          <w:rFonts w:ascii="Arial" w:hAnsi="Arial" w:cs="Arial"/>
          <w:spacing w:val="-2"/>
          <w:sz w:val="24"/>
          <w:szCs w:val="24"/>
        </w:rPr>
        <w:t>,</w:t>
      </w:r>
    </w:p>
    <w:p w14:paraId="6E8C8D99" w14:textId="0F8A9557" w:rsidR="00DE41A2" w:rsidRPr="00DE41A2" w:rsidRDefault="003848A9" w:rsidP="00BC3EF5">
      <w:pPr>
        <w:pStyle w:val="ListParagraph"/>
        <w:widowControl w:val="0"/>
        <w:numPr>
          <w:ilvl w:val="0"/>
          <w:numId w:val="8"/>
        </w:numPr>
        <w:tabs>
          <w:tab w:val="left" w:pos="831"/>
        </w:tabs>
        <w:autoSpaceDE w:val="0"/>
        <w:autoSpaceDN w:val="0"/>
        <w:spacing w:after="0" w:line="268" w:lineRule="exact"/>
        <w:ind w:left="831" w:hanging="359"/>
        <w:contextualSpacing w:val="0"/>
        <w:jc w:val="both"/>
        <w:rPr>
          <w:rFonts w:ascii="Arial" w:hAnsi="Arial" w:cs="Arial"/>
          <w:sz w:val="24"/>
          <w:szCs w:val="24"/>
        </w:rPr>
      </w:pPr>
      <w:r>
        <w:rPr>
          <w:rFonts w:ascii="Arial" w:hAnsi="Arial" w:cs="Arial"/>
          <w:sz w:val="24"/>
          <w:szCs w:val="24"/>
        </w:rPr>
        <w:t>A</w:t>
      </w:r>
      <w:r w:rsidR="00DE41A2" w:rsidRPr="00DE41A2">
        <w:rPr>
          <w:rFonts w:ascii="Arial" w:hAnsi="Arial" w:cs="Arial"/>
          <w:sz w:val="24"/>
          <w:szCs w:val="24"/>
        </w:rPr>
        <w:t>ccess</w:t>
      </w:r>
      <w:r w:rsidR="00DE41A2" w:rsidRPr="00DE41A2">
        <w:rPr>
          <w:rFonts w:ascii="Arial" w:hAnsi="Arial" w:cs="Arial"/>
          <w:spacing w:val="-5"/>
          <w:sz w:val="24"/>
          <w:szCs w:val="24"/>
        </w:rPr>
        <w:t xml:space="preserve"> </w:t>
      </w:r>
      <w:r w:rsidR="00DE41A2" w:rsidRPr="00DE41A2">
        <w:rPr>
          <w:rFonts w:ascii="Arial" w:hAnsi="Arial" w:cs="Arial"/>
          <w:sz w:val="24"/>
          <w:szCs w:val="24"/>
        </w:rPr>
        <w:t>to</w:t>
      </w:r>
      <w:r w:rsidR="00DE41A2" w:rsidRPr="00DE41A2">
        <w:rPr>
          <w:rFonts w:ascii="Arial" w:hAnsi="Arial" w:cs="Arial"/>
          <w:spacing w:val="-2"/>
          <w:sz w:val="24"/>
          <w:szCs w:val="24"/>
        </w:rPr>
        <w:t xml:space="preserve"> </w:t>
      </w:r>
      <w:r w:rsidR="00DE41A2" w:rsidRPr="00DE41A2">
        <w:rPr>
          <w:rFonts w:ascii="Arial" w:hAnsi="Arial" w:cs="Arial"/>
          <w:sz w:val="24"/>
          <w:szCs w:val="24"/>
        </w:rPr>
        <w:t>medical</w:t>
      </w:r>
      <w:r w:rsidR="00DE41A2" w:rsidRPr="00DE41A2">
        <w:rPr>
          <w:rFonts w:ascii="Arial" w:hAnsi="Arial" w:cs="Arial"/>
          <w:spacing w:val="-4"/>
          <w:sz w:val="24"/>
          <w:szCs w:val="24"/>
        </w:rPr>
        <w:t xml:space="preserve"> </w:t>
      </w:r>
      <w:r w:rsidR="00DE41A2" w:rsidRPr="00DE41A2">
        <w:rPr>
          <w:rFonts w:ascii="Arial" w:hAnsi="Arial" w:cs="Arial"/>
          <w:spacing w:val="-2"/>
          <w:sz w:val="24"/>
          <w:szCs w:val="24"/>
        </w:rPr>
        <w:t>facilities</w:t>
      </w:r>
      <w:r>
        <w:rPr>
          <w:rFonts w:ascii="Arial" w:hAnsi="Arial" w:cs="Arial"/>
          <w:spacing w:val="-2"/>
          <w:sz w:val="24"/>
          <w:szCs w:val="24"/>
        </w:rPr>
        <w:t>,</w:t>
      </w:r>
    </w:p>
    <w:p w14:paraId="2121225E" w14:textId="528FDE28" w:rsidR="00DE41A2" w:rsidRPr="00DE41A2" w:rsidRDefault="003848A9" w:rsidP="00BC3EF5">
      <w:pPr>
        <w:pStyle w:val="ListParagraph"/>
        <w:widowControl w:val="0"/>
        <w:numPr>
          <w:ilvl w:val="0"/>
          <w:numId w:val="8"/>
        </w:numPr>
        <w:tabs>
          <w:tab w:val="left" w:pos="832"/>
        </w:tabs>
        <w:autoSpaceDE w:val="0"/>
        <w:autoSpaceDN w:val="0"/>
        <w:spacing w:before="2" w:after="0" w:line="237" w:lineRule="auto"/>
        <w:ind w:right="636"/>
        <w:contextualSpacing w:val="0"/>
        <w:jc w:val="both"/>
        <w:rPr>
          <w:rFonts w:ascii="Arial" w:hAnsi="Arial" w:cs="Arial"/>
          <w:sz w:val="24"/>
          <w:szCs w:val="24"/>
        </w:rPr>
      </w:pPr>
      <w:r>
        <w:rPr>
          <w:rFonts w:ascii="Arial" w:hAnsi="Arial" w:cs="Arial"/>
          <w:sz w:val="24"/>
          <w:szCs w:val="24"/>
        </w:rPr>
        <w:t>A</w:t>
      </w:r>
      <w:r w:rsidR="00DE41A2" w:rsidRPr="00DE41A2">
        <w:rPr>
          <w:rFonts w:ascii="Arial" w:hAnsi="Arial" w:cs="Arial"/>
          <w:sz w:val="24"/>
          <w:szCs w:val="24"/>
        </w:rPr>
        <w:t>ccess</w:t>
      </w:r>
      <w:r w:rsidR="00DE41A2" w:rsidRPr="00DE41A2">
        <w:rPr>
          <w:rFonts w:ascii="Arial" w:hAnsi="Arial" w:cs="Arial"/>
          <w:spacing w:val="-4"/>
          <w:sz w:val="24"/>
          <w:szCs w:val="24"/>
        </w:rPr>
        <w:t xml:space="preserve"> </w:t>
      </w:r>
      <w:r w:rsidR="00DE41A2" w:rsidRPr="00DE41A2">
        <w:rPr>
          <w:rFonts w:ascii="Arial" w:hAnsi="Arial" w:cs="Arial"/>
          <w:sz w:val="24"/>
          <w:szCs w:val="24"/>
        </w:rPr>
        <w:t>to services that are</w:t>
      </w:r>
      <w:r w:rsidR="00DE41A2" w:rsidRPr="00DE41A2">
        <w:rPr>
          <w:rFonts w:ascii="Arial" w:hAnsi="Arial" w:cs="Arial"/>
          <w:spacing w:val="-4"/>
          <w:sz w:val="24"/>
          <w:szCs w:val="24"/>
        </w:rPr>
        <w:t xml:space="preserve"> </w:t>
      </w:r>
      <w:r w:rsidR="00DE41A2" w:rsidRPr="00DE41A2">
        <w:rPr>
          <w:rFonts w:ascii="Arial" w:hAnsi="Arial" w:cs="Arial"/>
          <w:sz w:val="24"/>
          <w:szCs w:val="24"/>
        </w:rPr>
        <w:t>essential</w:t>
      </w:r>
      <w:r w:rsidR="00DE41A2" w:rsidRPr="00DE41A2">
        <w:rPr>
          <w:rFonts w:ascii="Arial" w:hAnsi="Arial" w:cs="Arial"/>
          <w:spacing w:val="-2"/>
          <w:sz w:val="24"/>
          <w:szCs w:val="24"/>
        </w:rPr>
        <w:t xml:space="preserve"> </w:t>
      </w:r>
      <w:r w:rsidR="00DE41A2" w:rsidRPr="00DE41A2">
        <w:rPr>
          <w:rFonts w:ascii="Arial" w:hAnsi="Arial" w:cs="Arial"/>
          <w:sz w:val="24"/>
          <w:szCs w:val="24"/>
        </w:rPr>
        <w:t>to</w:t>
      </w:r>
      <w:r w:rsidR="00DE41A2" w:rsidRPr="00DE41A2">
        <w:rPr>
          <w:rFonts w:ascii="Arial" w:hAnsi="Arial" w:cs="Arial"/>
          <w:spacing w:val="-6"/>
          <w:sz w:val="24"/>
          <w:szCs w:val="24"/>
        </w:rPr>
        <w:t xml:space="preserve"> </w:t>
      </w:r>
      <w:r w:rsidR="00DE41A2" w:rsidRPr="00DE41A2">
        <w:rPr>
          <w:rFonts w:ascii="Arial" w:hAnsi="Arial" w:cs="Arial"/>
          <w:sz w:val="24"/>
          <w:szCs w:val="24"/>
        </w:rPr>
        <w:t>the</w:t>
      </w:r>
      <w:r w:rsidR="00DE41A2" w:rsidRPr="00DE41A2">
        <w:rPr>
          <w:rFonts w:ascii="Arial" w:hAnsi="Arial" w:cs="Arial"/>
          <w:spacing w:val="-3"/>
          <w:sz w:val="24"/>
          <w:szCs w:val="24"/>
        </w:rPr>
        <w:t xml:space="preserve"> </w:t>
      </w:r>
      <w:r w:rsidR="00DE41A2" w:rsidRPr="00DE41A2">
        <w:rPr>
          <w:rFonts w:ascii="Arial" w:hAnsi="Arial" w:cs="Arial"/>
          <w:sz w:val="24"/>
          <w:szCs w:val="24"/>
        </w:rPr>
        <w:t>well-being of</w:t>
      </w:r>
      <w:r w:rsidR="00DE41A2" w:rsidRPr="00DE41A2">
        <w:rPr>
          <w:rFonts w:ascii="Arial" w:hAnsi="Arial" w:cs="Arial"/>
          <w:spacing w:val="-1"/>
          <w:sz w:val="24"/>
          <w:szCs w:val="24"/>
        </w:rPr>
        <w:t xml:space="preserve"> </w:t>
      </w:r>
      <w:r w:rsidR="00DE41A2" w:rsidRPr="00DE41A2">
        <w:rPr>
          <w:rFonts w:ascii="Arial" w:hAnsi="Arial" w:cs="Arial"/>
          <w:sz w:val="24"/>
          <w:szCs w:val="24"/>
        </w:rPr>
        <w:t>the</w:t>
      </w:r>
      <w:r w:rsidR="00DE41A2" w:rsidRPr="00DE41A2">
        <w:rPr>
          <w:rFonts w:ascii="Arial" w:hAnsi="Arial" w:cs="Arial"/>
          <w:spacing w:val="-1"/>
          <w:sz w:val="24"/>
          <w:szCs w:val="24"/>
        </w:rPr>
        <w:t xml:space="preserve"> </w:t>
      </w:r>
      <w:r w:rsidR="00DE41A2" w:rsidRPr="00DE41A2">
        <w:rPr>
          <w:rFonts w:ascii="Arial" w:hAnsi="Arial" w:cs="Arial"/>
          <w:sz w:val="24"/>
          <w:szCs w:val="24"/>
        </w:rPr>
        <w:t>person</w:t>
      </w:r>
      <w:r w:rsidR="00DE41A2" w:rsidRPr="00DE41A2">
        <w:rPr>
          <w:rFonts w:ascii="Arial" w:hAnsi="Arial" w:cs="Arial"/>
          <w:spacing w:val="-4"/>
          <w:sz w:val="24"/>
          <w:szCs w:val="24"/>
        </w:rPr>
        <w:t xml:space="preserve"> </w:t>
      </w:r>
      <w:r w:rsidR="00DE41A2" w:rsidRPr="00DE41A2">
        <w:rPr>
          <w:rFonts w:ascii="Arial" w:hAnsi="Arial" w:cs="Arial"/>
          <w:sz w:val="24"/>
          <w:szCs w:val="24"/>
        </w:rPr>
        <w:t>or</w:t>
      </w:r>
      <w:r w:rsidR="00DE41A2" w:rsidRPr="00DE41A2">
        <w:rPr>
          <w:rFonts w:ascii="Arial" w:hAnsi="Arial" w:cs="Arial"/>
          <w:spacing w:val="-2"/>
          <w:sz w:val="24"/>
          <w:szCs w:val="24"/>
        </w:rPr>
        <w:t xml:space="preserve"> </w:t>
      </w:r>
      <w:r w:rsidR="00DE41A2" w:rsidRPr="00DE41A2">
        <w:rPr>
          <w:rFonts w:ascii="Arial" w:hAnsi="Arial" w:cs="Arial"/>
          <w:sz w:val="24"/>
          <w:szCs w:val="24"/>
        </w:rPr>
        <w:t>members</w:t>
      </w:r>
      <w:r w:rsidR="00DE41A2" w:rsidRPr="00DE41A2">
        <w:rPr>
          <w:rFonts w:ascii="Arial" w:hAnsi="Arial" w:cs="Arial"/>
          <w:spacing w:val="-4"/>
          <w:sz w:val="24"/>
          <w:szCs w:val="24"/>
        </w:rPr>
        <w:t xml:space="preserve"> </w:t>
      </w:r>
      <w:r w:rsidR="00DE41A2" w:rsidRPr="00DE41A2">
        <w:rPr>
          <w:rFonts w:ascii="Arial" w:hAnsi="Arial" w:cs="Arial"/>
          <w:sz w:val="24"/>
          <w:szCs w:val="24"/>
        </w:rPr>
        <w:t>of</w:t>
      </w:r>
      <w:r w:rsidR="00DE41A2" w:rsidRPr="00DE41A2">
        <w:rPr>
          <w:rFonts w:ascii="Arial" w:hAnsi="Arial" w:cs="Arial"/>
          <w:spacing w:val="-2"/>
          <w:sz w:val="24"/>
          <w:szCs w:val="24"/>
        </w:rPr>
        <w:t xml:space="preserve"> </w:t>
      </w:r>
      <w:r w:rsidR="00DE41A2" w:rsidRPr="00DE41A2">
        <w:rPr>
          <w:rFonts w:ascii="Arial" w:hAnsi="Arial" w:cs="Arial"/>
          <w:sz w:val="24"/>
          <w:szCs w:val="24"/>
        </w:rPr>
        <w:t>the person’s household</w:t>
      </w:r>
      <w:r>
        <w:rPr>
          <w:rFonts w:ascii="Arial" w:hAnsi="Arial" w:cs="Arial"/>
          <w:sz w:val="24"/>
          <w:szCs w:val="24"/>
        </w:rPr>
        <w:t>,</w:t>
      </w:r>
      <w:r w:rsidR="00DE41A2" w:rsidRPr="00DE41A2">
        <w:rPr>
          <w:rFonts w:ascii="Arial" w:hAnsi="Arial" w:cs="Arial"/>
          <w:sz w:val="24"/>
          <w:szCs w:val="24"/>
        </w:rPr>
        <w:t xml:space="preserve"> and</w:t>
      </w:r>
    </w:p>
    <w:p w14:paraId="55B80874" w14:textId="744A7D2B" w:rsidR="007E5B69" w:rsidRPr="002B23FD" w:rsidRDefault="003848A9" w:rsidP="00BC3EF5">
      <w:pPr>
        <w:pStyle w:val="ListParagraph"/>
        <w:widowControl w:val="0"/>
        <w:numPr>
          <w:ilvl w:val="0"/>
          <w:numId w:val="8"/>
        </w:numPr>
        <w:tabs>
          <w:tab w:val="left" w:pos="831"/>
        </w:tabs>
        <w:autoSpaceDE w:val="0"/>
        <w:autoSpaceDN w:val="0"/>
        <w:spacing w:before="1" w:after="0" w:line="240" w:lineRule="auto"/>
        <w:ind w:left="831" w:hanging="359"/>
        <w:contextualSpacing w:val="0"/>
        <w:jc w:val="both"/>
        <w:rPr>
          <w:rFonts w:ascii="Arial" w:hAnsi="Arial" w:cs="Arial"/>
          <w:sz w:val="24"/>
          <w:szCs w:val="24"/>
        </w:rPr>
      </w:pPr>
      <w:r>
        <w:rPr>
          <w:rFonts w:ascii="Arial" w:hAnsi="Arial" w:cs="Arial"/>
          <w:sz w:val="24"/>
          <w:szCs w:val="24"/>
        </w:rPr>
        <w:t>A</w:t>
      </w:r>
      <w:r w:rsidR="00DE41A2" w:rsidRPr="00DE41A2">
        <w:rPr>
          <w:rFonts w:ascii="Arial" w:hAnsi="Arial" w:cs="Arial"/>
          <w:sz w:val="24"/>
          <w:szCs w:val="24"/>
        </w:rPr>
        <w:t>ccess</w:t>
      </w:r>
      <w:r w:rsidR="00DE41A2" w:rsidRPr="00DE41A2">
        <w:rPr>
          <w:rFonts w:ascii="Arial" w:hAnsi="Arial" w:cs="Arial"/>
          <w:spacing w:val="-7"/>
          <w:sz w:val="24"/>
          <w:szCs w:val="24"/>
        </w:rPr>
        <w:t xml:space="preserve"> </w:t>
      </w:r>
      <w:r w:rsidR="00DE41A2" w:rsidRPr="00DE41A2">
        <w:rPr>
          <w:rFonts w:ascii="Arial" w:hAnsi="Arial" w:cs="Arial"/>
          <w:sz w:val="24"/>
          <w:szCs w:val="24"/>
        </w:rPr>
        <w:t>to</w:t>
      </w:r>
      <w:r w:rsidR="00DE41A2" w:rsidRPr="00DE41A2">
        <w:rPr>
          <w:rFonts w:ascii="Arial" w:hAnsi="Arial" w:cs="Arial"/>
          <w:spacing w:val="-3"/>
          <w:sz w:val="24"/>
          <w:szCs w:val="24"/>
        </w:rPr>
        <w:t xml:space="preserve"> </w:t>
      </w:r>
      <w:r w:rsidR="00DE41A2" w:rsidRPr="00DE41A2">
        <w:rPr>
          <w:rFonts w:ascii="Arial" w:hAnsi="Arial" w:cs="Arial"/>
          <w:sz w:val="24"/>
          <w:szCs w:val="24"/>
        </w:rPr>
        <w:t>local</w:t>
      </w:r>
      <w:r w:rsidR="00DE41A2" w:rsidRPr="00DE41A2">
        <w:rPr>
          <w:rFonts w:ascii="Arial" w:hAnsi="Arial" w:cs="Arial"/>
          <w:spacing w:val="-5"/>
          <w:sz w:val="24"/>
          <w:szCs w:val="24"/>
        </w:rPr>
        <w:t xml:space="preserve"> </w:t>
      </w:r>
      <w:r w:rsidR="00DE41A2" w:rsidRPr="00DE41A2">
        <w:rPr>
          <w:rFonts w:ascii="Arial" w:hAnsi="Arial" w:cs="Arial"/>
          <w:sz w:val="24"/>
          <w:szCs w:val="24"/>
        </w:rPr>
        <w:t>services,</w:t>
      </w:r>
      <w:r w:rsidR="00DE41A2" w:rsidRPr="00DE41A2">
        <w:rPr>
          <w:rFonts w:ascii="Arial" w:hAnsi="Arial" w:cs="Arial"/>
          <w:spacing w:val="-4"/>
          <w:sz w:val="24"/>
          <w:szCs w:val="24"/>
        </w:rPr>
        <w:t xml:space="preserve"> </w:t>
      </w:r>
      <w:r w:rsidR="00DE41A2" w:rsidRPr="00DE41A2">
        <w:rPr>
          <w:rFonts w:ascii="Arial" w:hAnsi="Arial" w:cs="Arial"/>
          <w:sz w:val="24"/>
          <w:szCs w:val="24"/>
        </w:rPr>
        <w:t>amenities</w:t>
      </w:r>
      <w:r w:rsidR="00DE41A2" w:rsidRPr="00DE41A2">
        <w:rPr>
          <w:rFonts w:ascii="Arial" w:hAnsi="Arial" w:cs="Arial"/>
          <w:spacing w:val="-5"/>
          <w:sz w:val="24"/>
          <w:szCs w:val="24"/>
        </w:rPr>
        <w:t xml:space="preserve"> </w:t>
      </w:r>
      <w:r w:rsidR="00DE41A2" w:rsidRPr="00DE41A2">
        <w:rPr>
          <w:rFonts w:ascii="Arial" w:hAnsi="Arial" w:cs="Arial"/>
          <w:sz w:val="24"/>
          <w:szCs w:val="24"/>
        </w:rPr>
        <w:t>and</w:t>
      </w:r>
      <w:r w:rsidR="00DE41A2" w:rsidRPr="00DE41A2">
        <w:rPr>
          <w:rFonts w:ascii="Arial" w:hAnsi="Arial" w:cs="Arial"/>
          <w:spacing w:val="-6"/>
          <w:sz w:val="24"/>
          <w:szCs w:val="24"/>
        </w:rPr>
        <w:t xml:space="preserve"> </w:t>
      </w:r>
      <w:r w:rsidR="00DE41A2" w:rsidRPr="00DE41A2">
        <w:rPr>
          <w:rFonts w:ascii="Arial" w:hAnsi="Arial" w:cs="Arial"/>
          <w:spacing w:val="-2"/>
          <w:sz w:val="24"/>
          <w:szCs w:val="24"/>
        </w:rPr>
        <w:t>transport.</w:t>
      </w:r>
    </w:p>
    <w:p w14:paraId="3986E76F" w14:textId="77777777" w:rsidR="00DE6980" w:rsidRPr="003A65A5" w:rsidRDefault="00DE6980" w:rsidP="00E8566F">
      <w:pPr>
        <w:pStyle w:val="ListParagraph"/>
        <w:widowControl w:val="0"/>
        <w:tabs>
          <w:tab w:val="left" w:pos="831"/>
        </w:tabs>
        <w:autoSpaceDE w:val="0"/>
        <w:autoSpaceDN w:val="0"/>
        <w:spacing w:before="1" w:after="0" w:line="240" w:lineRule="auto"/>
        <w:ind w:left="831"/>
        <w:contextualSpacing w:val="0"/>
        <w:jc w:val="both"/>
        <w:rPr>
          <w:rFonts w:ascii="Arial" w:hAnsi="Arial" w:cs="Arial"/>
          <w:sz w:val="24"/>
          <w:szCs w:val="24"/>
        </w:rPr>
      </w:pPr>
    </w:p>
    <w:p w14:paraId="4C37EFC4" w14:textId="08BDF00C" w:rsidR="00DE41A2" w:rsidRPr="00DE41A2" w:rsidRDefault="00DE41A2" w:rsidP="008048AE">
      <w:pPr>
        <w:pStyle w:val="paragraph"/>
        <w:numPr>
          <w:ilvl w:val="0"/>
          <w:numId w:val="15"/>
        </w:numPr>
        <w:spacing w:before="0" w:beforeAutospacing="0" w:after="0" w:afterAutospacing="0"/>
        <w:ind w:hanging="720"/>
        <w:jc w:val="both"/>
        <w:textAlignment w:val="baseline"/>
        <w:rPr>
          <w:rFonts w:ascii="Arial" w:hAnsi="Arial" w:cs="Arial"/>
          <w:b/>
          <w:bCs/>
          <w:sz w:val="28"/>
          <w:szCs w:val="28"/>
        </w:rPr>
      </w:pPr>
      <w:r w:rsidRPr="00DE41A2">
        <w:rPr>
          <w:rFonts w:ascii="Arial" w:hAnsi="Arial" w:cs="Arial"/>
          <w:b/>
          <w:bCs/>
          <w:sz w:val="28"/>
          <w:szCs w:val="28"/>
        </w:rPr>
        <w:t xml:space="preserve">Suitability Factors </w:t>
      </w:r>
    </w:p>
    <w:p w14:paraId="18F600BB" w14:textId="77777777" w:rsidR="00DE41A2" w:rsidRDefault="00DE41A2" w:rsidP="00F401C6">
      <w:pPr>
        <w:pStyle w:val="paragraph"/>
        <w:spacing w:before="0" w:beforeAutospacing="0" w:after="0" w:afterAutospacing="0"/>
        <w:jc w:val="both"/>
        <w:textAlignment w:val="baseline"/>
        <w:rPr>
          <w:rFonts w:ascii="Arial" w:hAnsi="Arial" w:cs="Arial"/>
          <w:b/>
          <w:bCs/>
        </w:rPr>
      </w:pPr>
    </w:p>
    <w:p w14:paraId="3086C733" w14:textId="4C56EA8C" w:rsidR="00DE41A2" w:rsidRPr="00367FDF" w:rsidRDefault="007832D3" w:rsidP="00F401C6">
      <w:pPr>
        <w:pStyle w:val="paragraph"/>
        <w:spacing w:before="0" w:beforeAutospacing="0" w:after="0" w:afterAutospacing="0"/>
        <w:jc w:val="both"/>
        <w:textAlignment w:val="baseline"/>
        <w:rPr>
          <w:rFonts w:ascii="Arial" w:hAnsi="Arial" w:cs="Arial"/>
          <w:b/>
          <w:bCs/>
        </w:rPr>
      </w:pPr>
      <w:bookmarkStart w:id="45" w:name="_Hlk165998678"/>
      <w:r>
        <w:rPr>
          <w:rFonts w:ascii="Arial" w:hAnsi="Arial" w:cs="Arial"/>
          <w:b/>
          <w:bCs/>
        </w:rPr>
        <w:tab/>
      </w:r>
      <w:r w:rsidR="00DE41A2" w:rsidRPr="00367FDF">
        <w:rPr>
          <w:rFonts w:ascii="Arial" w:hAnsi="Arial" w:cs="Arial"/>
          <w:b/>
          <w:bCs/>
        </w:rPr>
        <w:t xml:space="preserve">Affordability </w:t>
      </w:r>
    </w:p>
    <w:p w14:paraId="3D94AB05" w14:textId="77777777" w:rsidR="00DE41A2" w:rsidRDefault="00DE41A2" w:rsidP="00F401C6">
      <w:pPr>
        <w:pStyle w:val="paragraph"/>
        <w:spacing w:before="0" w:beforeAutospacing="0" w:after="0" w:afterAutospacing="0"/>
        <w:jc w:val="both"/>
        <w:textAlignment w:val="baseline"/>
        <w:rPr>
          <w:rFonts w:ascii="Arial" w:hAnsi="Arial" w:cs="Arial"/>
          <w:b/>
          <w:bCs/>
        </w:rPr>
      </w:pPr>
    </w:p>
    <w:p w14:paraId="41996088" w14:textId="2E64D1A1" w:rsidR="000A74A4" w:rsidRDefault="000A74A4" w:rsidP="00371362">
      <w:pPr>
        <w:pStyle w:val="ListParagraph"/>
        <w:ind w:left="0"/>
        <w:jc w:val="both"/>
        <w:rPr>
          <w:rFonts w:ascii="Arial" w:hAnsi="Arial" w:cs="Arial"/>
          <w:color w:val="FF0000"/>
          <w:sz w:val="24"/>
          <w:szCs w:val="24"/>
        </w:rPr>
      </w:pPr>
      <w:r>
        <w:rPr>
          <w:rFonts w:ascii="Arial" w:hAnsi="Arial" w:cs="Arial"/>
          <w:sz w:val="24"/>
          <w:szCs w:val="24"/>
        </w:rPr>
        <w:t>2</w:t>
      </w:r>
      <w:r w:rsidR="00367FDF">
        <w:rPr>
          <w:rFonts w:ascii="Arial" w:hAnsi="Arial" w:cs="Arial"/>
          <w:sz w:val="24"/>
          <w:szCs w:val="24"/>
        </w:rPr>
        <w:t>.</w:t>
      </w:r>
      <w:r w:rsidR="007832D3">
        <w:rPr>
          <w:rFonts w:ascii="Arial" w:hAnsi="Arial" w:cs="Arial"/>
          <w:sz w:val="24"/>
          <w:szCs w:val="24"/>
        </w:rPr>
        <w:t>1</w:t>
      </w:r>
      <w:r w:rsidR="00367FDF">
        <w:rPr>
          <w:rFonts w:ascii="Arial" w:hAnsi="Arial" w:cs="Arial"/>
          <w:sz w:val="24"/>
          <w:szCs w:val="24"/>
        </w:rPr>
        <w:tab/>
      </w:r>
      <w:r w:rsidR="003F3EF5" w:rsidRPr="00E87FA5">
        <w:rPr>
          <w:rFonts w:ascii="Arial" w:hAnsi="Arial" w:cs="Arial"/>
          <w:sz w:val="24"/>
          <w:szCs w:val="24"/>
        </w:rPr>
        <w:t xml:space="preserve">The Council will ensure that accommodation is affordable and will consider each </w:t>
      </w:r>
      <w:r w:rsidR="00367FDF">
        <w:rPr>
          <w:rFonts w:ascii="Arial" w:hAnsi="Arial" w:cs="Arial"/>
          <w:sz w:val="24"/>
          <w:szCs w:val="24"/>
        </w:rPr>
        <w:tab/>
      </w:r>
      <w:r w:rsidR="003F3EF5" w:rsidRPr="00E87FA5">
        <w:rPr>
          <w:rFonts w:ascii="Arial" w:hAnsi="Arial" w:cs="Arial"/>
          <w:sz w:val="24"/>
          <w:szCs w:val="24"/>
        </w:rPr>
        <w:t>households income and reach a conclusion as to what will be affordable</w:t>
      </w:r>
      <w:r w:rsidR="00E87FA5">
        <w:rPr>
          <w:rFonts w:ascii="Arial" w:hAnsi="Arial" w:cs="Arial"/>
          <w:sz w:val="24"/>
          <w:szCs w:val="24"/>
        </w:rPr>
        <w:t xml:space="preserve"> by c</w:t>
      </w:r>
      <w:r w:rsidR="00E87FA5" w:rsidRPr="00E87FA5">
        <w:rPr>
          <w:rFonts w:ascii="Arial" w:hAnsi="Arial" w:cs="Arial"/>
          <w:sz w:val="24"/>
          <w:szCs w:val="24"/>
        </w:rPr>
        <w:t xml:space="preserve">arrying </w:t>
      </w:r>
      <w:r w:rsidR="00367FDF">
        <w:rPr>
          <w:rFonts w:ascii="Arial" w:hAnsi="Arial" w:cs="Arial"/>
          <w:sz w:val="24"/>
          <w:szCs w:val="24"/>
        </w:rPr>
        <w:tab/>
      </w:r>
      <w:r w:rsidR="00E87FA5" w:rsidRPr="00E87FA5">
        <w:rPr>
          <w:rFonts w:ascii="Arial" w:hAnsi="Arial" w:cs="Arial"/>
          <w:sz w:val="24"/>
          <w:szCs w:val="24"/>
        </w:rPr>
        <w:t>out</w:t>
      </w:r>
      <w:r w:rsidR="0077665F">
        <w:rPr>
          <w:rFonts w:ascii="Arial" w:hAnsi="Arial" w:cs="Arial"/>
          <w:sz w:val="24"/>
          <w:szCs w:val="24"/>
        </w:rPr>
        <w:t xml:space="preserve"> </w:t>
      </w:r>
      <w:r w:rsidR="00E87FA5" w:rsidRPr="00E87FA5">
        <w:rPr>
          <w:rFonts w:ascii="Arial" w:hAnsi="Arial" w:cs="Arial"/>
          <w:sz w:val="24"/>
          <w:szCs w:val="24"/>
        </w:rPr>
        <w:t>a household financial</w:t>
      </w:r>
      <w:r w:rsidR="0077665F">
        <w:rPr>
          <w:rFonts w:ascii="Arial" w:hAnsi="Arial" w:cs="Arial"/>
          <w:sz w:val="24"/>
          <w:szCs w:val="24"/>
        </w:rPr>
        <w:t xml:space="preserve"> </w:t>
      </w:r>
      <w:r w:rsidR="00E87FA5" w:rsidRPr="00E87FA5">
        <w:rPr>
          <w:rFonts w:ascii="Arial" w:hAnsi="Arial" w:cs="Arial"/>
          <w:sz w:val="24"/>
          <w:szCs w:val="24"/>
        </w:rPr>
        <w:t>assessment</w:t>
      </w:r>
      <w:r w:rsidR="00E87FA5">
        <w:rPr>
          <w:rFonts w:ascii="Arial" w:hAnsi="Arial" w:cs="Arial"/>
          <w:sz w:val="24"/>
          <w:szCs w:val="24"/>
        </w:rPr>
        <w:t>.</w:t>
      </w:r>
      <w:r w:rsidR="00E87FA5" w:rsidRPr="00E87FA5">
        <w:rPr>
          <w:rFonts w:ascii="Arial" w:hAnsi="Arial" w:cs="Arial"/>
          <w:sz w:val="24"/>
          <w:szCs w:val="24"/>
        </w:rPr>
        <w:t xml:space="preserve"> </w:t>
      </w:r>
    </w:p>
    <w:p w14:paraId="6D006C20" w14:textId="77777777" w:rsidR="00E62601" w:rsidRDefault="00E62601" w:rsidP="00371362">
      <w:pPr>
        <w:pStyle w:val="ListParagraph"/>
        <w:ind w:left="0"/>
        <w:jc w:val="both"/>
        <w:rPr>
          <w:rFonts w:ascii="Arial" w:hAnsi="Arial" w:cs="Arial"/>
          <w:sz w:val="24"/>
          <w:szCs w:val="24"/>
        </w:rPr>
      </w:pPr>
    </w:p>
    <w:p w14:paraId="59264BFA" w14:textId="3DFF9FDD" w:rsidR="003F3EF5" w:rsidRDefault="00A00E85" w:rsidP="00F401C6">
      <w:pPr>
        <w:pStyle w:val="ListParagraph"/>
        <w:ind w:left="0"/>
        <w:jc w:val="both"/>
        <w:rPr>
          <w:rFonts w:ascii="Arial" w:hAnsi="Arial" w:cs="Arial"/>
          <w:sz w:val="24"/>
          <w:szCs w:val="24"/>
        </w:rPr>
      </w:pPr>
      <w:r>
        <w:rPr>
          <w:rFonts w:ascii="Arial" w:hAnsi="Arial" w:cs="Arial"/>
          <w:sz w:val="24"/>
          <w:szCs w:val="24"/>
        </w:rPr>
        <w:t>2.</w:t>
      </w:r>
      <w:r w:rsidR="007832D3">
        <w:rPr>
          <w:rFonts w:ascii="Arial" w:hAnsi="Arial" w:cs="Arial"/>
          <w:sz w:val="24"/>
          <w:szCs w:val="24"/>
        </w:rPr>
        <w:t>2</w:t>
      </w:r>
      <w:r>
        <w:rPr>
          <w:rFonts w:ascii="Arial" w:hAnsi="Arial" w:cs="Arial"/>
          <w:sz w:val="24"/>
          <w:szCs w:val="24"/>
        </w:rPr>
        <w:tab/>
      </w:r>
      <w:r w:rsidR="003F3EF5" w:rsidRPr="00E87FA5">
        <w:rPr>
          <w:rFonts w:ascii="Arial" w:hAnsi="Arial" w:cs="Arial"/>
          <w:sz w:val="24"/>
          <w:szCs w:val="24"/>
        </w:rPr>
        <w:t>The Council will take affordability into account by (</w:t>
      </w:r>
      <w:r w:rsidR="003848A9">
        <w:rPr>
          <w:rFonts w:ascii="Arial" w:hAnsi="Arial" w:cs="Arial"/>
          <w:sz w:val="24"/>
          <w:szCs w:val="24"/>
        </w:rPr>
        <w:t xml:space="preserve">but </w:t>
      </w:r>
      <w:r w:rsidR="003F3EF5" w:rsidRPr="00E87FA5">
        <w:rPr>
          <w:rFonts w:ascii="Arial" w:hAnsi="Arial" w:cs="Arial"/>
          <w:sz w:val="24"/>
          <w:szCs w:val="24"/>
        </w:rPr>
        <w:t>not limited to):</w:t>
      </w:r>
    </w:p>
    <w:p w14:paraId="17A5B0A8" w14:textId="77777777" w:rsidR="00367FDF" w:rsidRPr="00E87FA5" w:rsidRDefault="00367FDF" w:rsidP="00F401C6">
      <w:pPr>
        <w:pStyle w:val="ListParagraph"/>
        <w:ind w:left="832"/>
        <w:jc w:val="both"/>
        <w:rPr>
          <w:rFonts w:ascii="Arial" w:hAnsi="Arial" w:cs="Arial"/>
          <w:sz w:val="24"/>
          <w:szCs w:val="24"/>
        </w:rPr>
      </w:pPr>
    </w:p>
    <w:p w14:paraId="1BC77AA1" w14:textId="60551C56" w:rsidR="00E87FA5" w:rsidRPr="00367FDF" w:rsidRDefault="00E87FA5" w:rsidP="008048AE">
      <w:pPr>
        <w:pStyle w:val="ListParagraph"/>
        <w:numPr>
          <w:ilvl w:val="0"/>
          <w:numId w:val="21"/>
        </w:numPr>
        <w:spacing w:after="0" w:line="240" w:lineRule="auto"/>
        <w:ind w:left="1276" w:hanging="425"/>
        <w:jc w:val="both"/>
        <w:rPr>
          <w:rFonts w:ascii="Times New Roman" w:eastAsia="Times New Roman" w:hAnsi="Times New Roman" w:cs="Times New Roman"/>
          <w:sz w:val="24"/>
          <w:szCs w:val="24"/>
          <w:lang w:val="en-GB" w:eastAsia="en-GB"/>
        </w:rPr>
      </w:pPr>
      <w:r w:rsidRPr="00367FDF">
        <w:rPr>
          <w:rFonts w:ascii="Arial" w:eastAsia="Times New Roman" w:hAnsi="Arial" w:cs="Arial"/>
          <w:color w:val="0B0C0C"/>
          <w:sz w:val="24"/>
          <w:szCs w:val="24"/>
          <w:shd w:val="clear" w:color="auto" w:fill="FFFFFF"/>
          <w:lang w:val="en-GB" w:eastAsia="en-GB"/>
        </w:rPr>
        <w:t>Financial resources available to the household (i.e. all forms of income), including, but not limited to:</w:t>
      </w:r>
    </w:p>
    <w:p w14:paraId="4EB82092" w14:textId="4E22BEFB" w:rsidR="00E87FA5" w:rsidRPr="00E87FA5" w:rsidRDefault="00E87FA5" w:rsidP="008048AE">
      <w:pPr>
        <w:pStyle w:val="ListParagraph"/>
        <w:numPr>
          <w:ilvl w:val="0"/>
          <w:numId w:val="21"/>
        </w:numPr>
        <w:shd w:val="clear" w:color="auto" w:fill="FFFFFF"/>
        <w:spacing w:before="75" w:after="75" w:line="240" w:lineRule="auto"/>
        <w:ind w:left="1276" w:hanging="425"/>
        <w:jc w:val="both"/>
        <w:rPr>
          <w:rFonts w:ascii="Arial" w:eastAsia="Times New Roman" w:hAnsi="Arial" w:cs="Arial"/>
          <w:color w:val="0B0C0C"/>
          <w:sz w:val="24"/>
          <w:szCs w:val="24"/>
          <w:lang w:val="en-GB" w:eastAsia="en-GB"/>
        </w:rPr>
      </w:pPr>
      <w:r w:rsidRPr="00E87FA5">
        <w:rPr>
          <w:rFonts w:ascii="Arial" w:eastAsia="Times New Roman" w:hAnsi="Arial" w:cs="Arial"/>
          <w:color w:val="0B0C0C"/>
          <w:sz w:val="24"/>
          <w:szCs w:val="24"/>
          <w:lang w:val="en-GB" w:eastAsia="en-GB"/>
        </w:rPr>
        <w:t>Salary, fees and other remuneration (from such sources as investments, grants, pensions, tax credits etc.)</w:t>
      </w:r>
      <w:r w:rsidR="00E62601">
        <w:rPr>
          <w:rFonts w:ascii="Arial" w:eastAsia="Times New Roman" w:hAnsi="Arial" w:cs="Arial"/>
          <w:color w:val="0B0C0C"/>
          <w:sz w:val="24"/>
          <w:szCs w:val="24"/>
          <w:lang w:val="en-GB" w:eastAsia="en-GB"/>
        </w:rPr>
        <w:t>.</w:t>
      </w:r>
    </w:p>
    <w:p w14:paraId="08C64FB8" w14:textId="2464C394" w:rsidR="00E87FA5" w:rsidRPr="00E87FA5" w:rsidRDefault="00E87FA5" w:rsidP="008048AE">
      <w:pPr>
        <w:pStyle w:val="ListParagraph"/>
        <w:numPr>
          <w:ilvl w:val="0"/>
          <w:numId w:val="21"/>
        </w:numPr>
        <w:shd w:val="clear" w:color="auto" w:fill="FFFFFF"/>
        <w:spacing w:before="75" w:after="75" w:line="240" w:lineRule="auto"/>
        <w:ind w:left="1276" w:hanging="425"/>
        <w:jc w:val="both"/>
        <w:rPr>
          <w:rFonts w:ascii="Arial" w:eastAsia="Times New Roman" w:hAnsi="Arial" w:cs="Arial"/>
          <w:color w:val="0B0C0C"/>
          <w:sz w:val="24"/>
          <w:szCs w:val="24"/>
          <w:lang w:val="en-GB" w:eastAsia="en-GB"/>
        </w:rPr>
      </w:pPr>
      <w:r w:rsidRPr="00E87FA5">
        <w:rPr>
          <w:rFonts w:ascii="Arial" w:eastAsia="Times New Roman" w:hAnsi="Arial" w:cs="Arial"/>
          <w:color w:val="0B0C0C"/>
          <w:sz w:val="24"/>
          <w:szCs w:val="24"/>
          <w:lang w:val="en-GB" w:eastAsia="en-GB"/>
        </w:rPr>
        <w:t>Welfare benefits</w:t>
      </w:r>
      <w:r w:rsidR="00990A01">
        <w:rPr>
          <w:rFonts w:ascii="Arial" w:eastAsia="Times New Roman" w:hAnsi="Arial" w:cs="Arial"/>
          <w:color w:val="0B0C0C"/>
          <w:sz w:val="24"/>
          <w:szCs w:val="24"/>
          <w:lang w:val="en-GB" w:eastAsia="en-GB"/>
        </w:rPr>
        <w:t xml:space="preserve"> or entitlements</w:t>
      </w:r>
      <w:r w:rsidR="00E62601">
        <w:rPr>
          <w:rFonts w:ascii="Arial" w:eastAsia="Times New Roman" w:hAnsi="Arial" w:cs="Arial"/>
          <w:color w:val="0B0C0C"/>
          <w:sz w:val="24"/>
          <w:szCs w:val="24"/>
          <w:lang w:val="en-GB" w:eastAsia="en-GB"/>
        </w:rPr>
        <w:t>.</w:t>
      </w:r>
      <w:r w:rsidR="00990A01">
        <w:rPr>
          <w:rFonts w:ascii="Arial" w:eastAsia="Times New Roman" w:hAnsi="Arial" w:cs="Arial"/>
          <w:color w:val="0B0C0C"/>
          <w:sz w:val="24"/>
          <w:szCs w:val="24"/>
          <w:lang w:val="en-GB" w:eastAsia="en-GB"/>
        </w:rPr>
        <w:t xml:space="preserve"> </w:t>
      </w:r>
    </w:p>
    <w:p w14:paraId="3AECEEAE" w14:textId="6AB7E164" w:rsidR="00E87FA5" w:rsidRPr="00E87FA5" w:rsidRDefault="00E87FA5" w:rsidP="008048AE">
      <w:pPr>
        <w:pStyle w:val="ListParagraph"/>
        <w:numPr>
          <w:ilvl w:val="0"/>
          <w:numId w:val="21"/>
        </w:numPr>
        <w:shd w:val="clear" w:color="auto" w:fill="FFFFFF"/>
        <w:spacing w:before="75" w:after="75" w:line="240" w:lineRule="auto"/>
        <w:ind w:left="1276" w:hanging="425"/>
        <w:jc w:val="both"/>
        <w:rPr>
          <w:rFonts w:ascii="Arial" w:eastAsia="Times New Roman" w:hAnsi="Arial" w:cs="Arial"/>
          <w:color w:val="0B0C0C"/>
          <w:sz w:val="24"/>
          <w:szCs w:val="24"/>
          <w:lang w:val="en-GB" w:eastAsia="en-GB"/>
        </w:rPr>
      </w:pPr>
      <w:r w:rsidRPr="00E87FA5">
        <w:rPr>
          <w:rFonts w:ascii="Arial" w:eastAsia="Times New Roman" w:hAnsi="Arial" w:cs="Arial"/>
          <w:color w:val="0B0C0C"/>
          <w:sz w:val="24"/>
          <w:szCs w:val="24"/>
          <w:lang w:val="en-GB" w:eastAsia="en-GB"/>
        </w:rPr>
        <w:t>Payments due under a court order for the making of periodical payments to a spouse or a former spouse, or to, or for</w:t>
      </w:r>
      <w:r w:rsidR="003848A9">
        <w:rPr>
          <w:rFonts w:ascii="Arial" w:eastAsia="Times New Roman" w:hAnsi="Arial" w:cs="Arial"/>
          <w:color w:val="0B0C0C"/>
          <w:sz w:val="24"/>
          <w:szCs w:val="24"/>
          <w:lang w:val="en-GB" w:eastAsia="en-GB"/>
        </w:rPr>
        <w:t>,</w:t>
      </w:r>
      <w:r w:rsidRPr="00E87FA5">
        <w:rPr>
          <w:rFonts w:ascii="Arial" w:eastAsia="Times New Roman" w:hAnsi="Arial" w:cs="Arial"/>
          <w:color w:val="0B0C0C"/>
          <w:sz w:val="24"/>
          <w:szCs w:val="24"/>
          <w:lang w:val="en-GB" w:eastAsia="en-GB"/>
        </w:rPr>
        <w:t xml:space="preserve"> the benefit of</w:t>
      </w:r>
      <w:r w:rsidR="003848A9">
        <w:rPr>
          <w:rFonts w:ascii="Arial" w:eastAsia="Times New Roman" w:hAnsi="Arial" w:cs="Arial"/>
          <w:color w:val="0B0C0C"/>
          <w:sz w:val="24"/>
          <w:szCs w:val="24"/>
          <w:lang w:val="en-GB" w:eastAsia="en-GB"/>
        </w:rPr>
        <w:t xml:space="preserve"> </w:t>
      </w:r>
      <w:r w:rsidRPr="00E87FA5">
        <w:rPr>
          <w:rFonts w:ascii="Arial" w:eastAsia="Times New Roman" w:hAnsi="Arial" w:cs="Arial"/>
          <w:color w:val="0B0C0C"/>
          <w:sz w:val="24"/>
          <w:szCs w:val="24"/>
          <w:lang w:val="en-GB" w:eastAsia="en-GB"/>
        </w:rPr>
        <w:t>a child</w:t>
      </w:r>
      <w:r w:rsidR="00E62601">
        <w:rPr>
          <w:rFonts w:ascii="Arial" w:eastAsia="Times New Roman" w:hAnsi="Arial" w:cs="Arial"/>
          <w:color w:val="0B0C0C"/>
          <w:sz w:val="24"/>
          <w:szCs w:val="24"/>
          <w:lang w:val="en-GB" w:eastAsia="en-GB"/>
        </w:rPr>
        <w:t>.</w:t>
      </w:r>
    </w:p>
    <w:p w14:paraId="2E8D62D4" w14:textId="6F9E990F" w:rsidR="00E87FA5" w:rsidRPr="00E87FA5" w:rsidRDefault="00E87FA5" w:rsidP="008048AE">
      <w:pPr>
        <w:pStyle w:val="ListParagraph"/>
        <w:numPr>
          <w:ilvl w:val="0"/>
          <w:numId w:val="21"/>
        </w:numPr>
        <w:shd w:val="clear" w:color="auto" w:fill="FFFFFF"/>
        <w:spacing w:before="75" w:after="75" w:line="240" w:lineRule="auto"/>
        <w:ind w:left="1276" w:hanging="425"/>
        <w:jc w:val="both"/>
        <w:rPr>
          <w:rFonts w:ascii="Arial" w:eastAsia="Times New Roman" w:hAnsi="Arial" w:cs="Arial"/>
          <w:color w:val="0B0C0C"/>
          <w:sz w:val="24"/>
          <w:szCs w:val="24"/>
          <w:lang w:val="en-GB" w:eastAsia="en-GB"/>
        </w:rPr>
      </w:pPr>
      <w:r w:rsidRPr="00E87FA5">
        <w:rPr>
          <w:rFonts w:ascii="Arial" w:eastAsia="Times New Roman" w:hAnsi="Arial" w:cs="Arial"/>
          <w:color w:val="0B0C0C"/>
          <w:sz w:val="24"/>
          <w:szCs w:val="24"/>
          <w:lang w:val="en-GB" w:eastAsia="en-GB"/>
        </w:rPr>
        <w:t>Payments of child support maintenance due under the Child Support Act 1991</w:t>
      </w:r>
      <w:r w:rsidR="00E62601">
        <w:rPr>
          <w:rFonts w:ascii="Arial" w:eastAsia="Times New Roman" w:hAnsi="Arial" w:cs="Arial"/>
          <w:color w:val="0B0C0C"/>
          <w:sz w:val="24"/>
          <w:szCs w:val="24"/>
          <w:lang w:val="en-GB" w:eastAsia="en-GB"/>
        </w:rPr>
        <w:t>.</w:t>
      </w:r>
      <w:r w:rsidRPr="00E87FA5">
        <w:rPr>
          <w:rFonts w:ascii="Arial" w:eastAsia="Times New Roman" w:hAnsi="Arial" w:cs="Arial"/>
          <w:color w:val="0B0C0C"/>
          <w:sz w:val="24"/>
          <w:szCs w:val="24"/>
          <w:lang w:val="en-GB" w:eastAsia="en-GB"/>
        </w:rPr>
        <w:t xml:space="preserve"> </w:t>
      </w:r>
    </w:p>
    <w:p w14:paraId="29C26F1D" w14:textId="74B18BFA" w:rsidR="00E87FA5" w:rsidRPr="00990A01" w:rsidRDefault="00E87FA5" w:rsidP="008048AE">
      <w:pPr>
        <w:pStyle w:val="ListParagraph"/>
        <w:numPr>
          <w:ilvl w:val="0"/>
          <w:numId w:val="21"/>
        </w:numPr>
        <w:shd w:val="clear" w:color="auto" w:fill="FFFFFF"/>
        <w:spacing w:before="75" w:after="75" w:line="240" w:lineRule="auto"/>
        <w:ind w:left="1276" w:hanging="425"/>
        <w:jc w:val="both"/>
        <w:rPr>
          <w:rFonts w:ascii="Arial" w:eastAsia="Times New Roman" w:hAnsi="Arial" w:cs="Arial"/>
          <w:color w:val="0B0C0C"/>
          <w:sz w:val="24"/>
          <w:szCs w:val="24"/>
          <w:lang w:val="en-GB" w:eastAsia="en-GB"/>
        </w:rPr>
      </w:pPr>
      <w:r w:rsidRPr="00E87FA5">
        <w:rPr>
          <w:rFonts w:ascii="Arial" w:eastAsia="Times New Roman" w:hAnsi="Arial" w:cs="Arial"/>
          <w:color w:val="0B0C0C"/>
          <w:sz w:val="24"/>
          <w:szCs w:val="24"/>
          <w:lang w:val="en-GB" w:eastAsia="en-GB"/>
        </w:rPr>
        <w:t>Contributions to the costs in respect of the accommodation which are or were made or which might reasonably be expected to be, or have been, made by other members of their household (most members can be assumed to contribute, but the amount depends on various factors including their age and income)</w:t>
      </w:r>
      <w:r w:rsidR="00E62601">
        <w:rPr>
          <w:rFonts w:ascii="Arial" w:eastAsia="Times New Roman" w:hAnsi="Arial" w:cs="Arial"/>
          <w:color w:val="0B0C0C"/>
          <w:sz w:val="24"/>
          <w:szCs w:val="24"/>
          <w:lang w:val="en-GB" w:eastAsia="en-GB"/>
        </w:rPr>
        <w:t>.</w:t>
      </w:r>
    </w:p>
    <w:p w14:paraId="499EB64A" w14:textId="6B09BF76" w:rsidR="00367FDF" w:rsidRDefault="00990A01" w:rsidP="008048AE">
      <w:pPr>
        <w:pStyle w:val="ListParagraph"/>
        <w:numPr>
          <w:ilvl w:val="0"/>
          <w:numId w:val="21"/>
        </w:numPr>
        <w:shd w:val="clear" w:color="auto" w:fill="FFFFFF"/>
        <w:spacing w:before="75" w:after="75" w:line="240" w:lineRule="auto"/>
        <w:ind w:left="1276" w:hanging="425"/>
        <w:jc w:val="both"/>
        <w:rPr>
          <w:rFonts w:ascii="Arial" w:hAnsi="Arial" w:cs="Arial"/>
          <w:color w:val="0B0C0C"/>
          <w:sz w:val="24"/>
          <w:szCs w:val="24"/>
          <w:shd w:val="clear" w:color="auto" w:fill="FFFFFF"/>
        </w:rPr>
      </w:pPr>
      <w:r w:rsidRPr="00367FDF">
        <w:rPr>
          <w:rFonts w:ascii="Arial" w:hAnsi="Arial" w:cs="Arial"/>
          <w:color w:val="0B0C0C"/>
          <w:sz w:val="24"/>
          <w:szCs w:val="24"/>
          <w:shd w:val="clear" w:color="auto" w:fill="FFFFFF"/>
        </w:rPr>
        <w:t>Also,</w:t>
      </w:r>
      <w:r w:rsidR="00E87FA5" w:rsidRPr="00367FDF">
        <w:rPr>
          <w:rFonts w:ascii="Arial" w:hAnsi="Arial" w:cs="Arial"/>
          <w:color w:val="0B0C0C"/>
          <w:sz w:val="24"/>
          <w:szCs w:val="24"/>
          <w:shd w:val="clear" w:color="auto" w:fill="FFFFFF"/>
        </w:rPr>
        <w:t xml:space="preserve"> the costs in respect of the accommodation, </w:t>
      </w:r>
      <w:r w:rsidR="00367FDF" w:rsidRPr="00367FDF">
        <w:rPr>
          <w:rFonts w:ascii="Arial" w:hAnsi="Arial" w:cs="Arial"/>
          <w:color w:val="0B0C0C"/>
          <w:sz w:val="24"/>
          <w:szCs w:val="24"/>
          <w:shd w:val="clear" w:color="auto" w:fill="FFFFFF"/>
        </w:rPr>
        <w:t>e.g.</w:t>
      </w:r>
      <w:r w:rsidR="00E87FA5" w:rsidRPr="00367FDF">
        <w:rPr>
          <w:rFonts w:ascii="Arial" w:hAnsi="Arial" w:cs="Arial"/>
          <w:color w:val="0B0C0C"/>
          <w:sz w:val="24"/>
          <w:szCs w:val="24"/>
          <w:shd w:val="clear" w:color="auto" w:fill="FFFFFF"/>
        </w:rPr>
        <w:t xml:space="preserve"> </w:t>
      </w:r>
      <w:r w:rsidR="00367FDF" w:rsidRPr="00367FDF">
        <w:rPr>
          <w:rFonts w:ascii="Arial" w:hAnsi="Arial" w:cs="Arial"/>
          <w:color w:val="0B0C0C"/>
          <w:sz w:val="24"/>
          <w:szCs w:val="24"/>
          <w:shd w:val="clear" w:color="auto" w:fill="FFFFFF"/>
        </w:rPr>
        <w:t xml:space="preserve">occupancy </w:t>
      </w:r>
      <w:r w:rsidR="00E87FA5" w:rsidRPr="00367FDF">
        <w:rPr>
          <w:rFonts w:ascii="Arial" w:hAnsi="Arial" w:cs="Arial"/>
          <w:color w:val="0B0C0C"/>
          <w:sz w:val="24"/>
          <w:szCs w:val="24"/>
          <w:shd w:val="clear" w:color="auto" w:fill="FFFFFF"/>
        </w:rPr>
        <w:t>charges and other reasonable living expenses.</w:t>
      </w:r>
      <w:bookmarkEnd w:id="45"/>
    </w:p>
    <w:p w14:paraId="3C7DC077" w14:textId="77777777" w:rsidR="00371362" w:rsidRPr="00371362" w:rsidRDefault="00371362" w:rsidP="00371362">
      <w:pPr>
        <w:pStyle w:val="ListParagraph"/>
        <w:shd w:val="clear" w:color="auto" w:fill="FFFFFF"/>
        <w:spacing w:before="75" w:after="0" w:line="240" w:lineRule="auto"/>
        <w:ind w:left="1276"/>
        <w:jc w:val="both"/>
        <w:rPr>
          <w:rFonts w:ascii="Arial" w:hAnsi="Arial" w:cs="Arial"/>
          <w:color w:val="0B0C0C"/>
          <w:sz w:val="24"/>
          <w:szCs w:val="24"/>
          <w:shd w:val="clear" w:color="auto" w:fill="FFFFFF"/>
        </w:rPr>
      </w:pPr>
    </w:p>
    <w:p w14:paraId="2B35F05F" w14:textId="51E2AC5E" w:rsidR="001B6254" w:rsidRDefault="00A00E85" w:rsidP="001B6254">
      <w:pPr>
        <w:shd w:val="clear" w:color="auto" w:fill="FFFFFF"/>
        <w:spacing w:before="75" w:after="75" w:line="240" w:lineRule="auto"/>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367FDF">
        <w:rPr>
          <w:rFonts w:ascii="Arial" w:hAnsi="Arial" w:cs="Arial"/>
          <w:color w:val="0B0C0C"/>
          <w:sz w:val="24"/>
          <w:szCs w:val="24"/>
          <w:shd w:val="clear" w:color="auto" w:fill="FFFFFF"/>
        </w:rPr>
        <w:t>.</w:t>
      </w:r>
      <w:r w:rsidR="007832D3">
        <w:rPr>
          <w:rFonts w:ascii="Arial" w:hAnsi="Arial" w:cs="Arial"/>
          <w:color w:val="0B0C0C"/>
          <w:sz w:val="24"/>
          <w:szCs w:val="24"/>
          <w:shd w:val="clear" w:color="auto" w:fill="FFFFFF"/>
        </w:rPr>
        <w:t>3</w:t>
      </w:r>
      <w:r w:rsidR="00367FDF">
        <w:rPr>
          <w:rFonts w:ascii="Arial" w:hAnsi="Arial" w:cs="Arial"/>
          <w:color w:val="0B0C0C"/>
          <w:sz w:val="24"/>
          <w:szCs w:val="24"/>
          <w:shd w:val="clear" w:color="auto" w:fill="FFFFFF"/>
        </w:rPr>
        <w:tab/>
      </w:r>
      <w:r w:rsidR="00990A01" w:rsidRPr="00990A01">
        <w:rPr>
          <w:rFonts w:ascii="Arial" w:hAnsi="Arial" w:cs="Arial"/>
          <w:color w:val="0B0C0C"/>
          <w:sz w:val="24"/>
          <w:szCs w:val="24"/>
          <w:shd w:val="clear" w:color="auto" w:fill="FFFFFF"/>
        </w:rPr>
        <w:t xml:space="preserve">The Council will need to consider whether the household can afford the housing </w:t>
      </w:r>
      <w:r w:rsidR="004E7A43">
        <w:rPr>
          <w:rFonts w:ascii="Arial" w:hAnsi="Arial" w:cs="Arial"/>
          <w:color w:val="0B0C0C"/>
          <w:sz w:val="24"/>
          <w:szCs w:val="24"/>
          <w:shd w:val="clear" w:color="auto" w:fill="FFFFFF"/>
        </w:rPr>
        <w:tab/>
      </w:r>
      <w:r w:rsidR="00990A01" w:rsidRPr="00990A01">
        <w:rPr>
          <w:rFonts w:ascii="Arial" w:hAnsi="Arial" w:cs="Arial"/>
          <w:color w:val="0B0C0C"/>
          <w:sz w:val="24"/>
          <w:szCs w:val="24"/>
          <w:shd w:val="clear" w:color="auto" w:fill="FFFFFF"/>
        </w:rPr>
        <w:t xml:space="preserve">costs </w:t>
      </w:r>
      <w:r w:rsidR="00367FDF">
        <w:rPr>
          <w:rFonts w:ascii="Arial" w:hAnsi="Arial" w:cs="Arial"/>
          <w:color w:val="0B0C0C"/>
          <w:sz w:val="24"/>
          <w:szCs w:val="24"/>
          <w:shd w:val="clear" w:color="auto" w:fill="FFFFFF"/>
        </w:rPr>
        <w:tab/>
      </w:r>
      <w:r w:rsidR="00990A01" w:rsidRPr="00990A01">
        <w:rPr>
          <w:rFonts w:ascii="Arial" w:hAnsi="Arial" w:cs="Arial"/>
          <w:color w:val="0B0C0C"/>
          <w:sz w:val="24"/>
          <w:szCs w:val="24"/>
          <w:shd w:val="clear" w:color="auto" w:fill="FFFFFF"/>
        </w:rPr>
        <w:t xml:space="preserve">without being deprived of </w:t>
      </w:r>
      <w:proofErr w:type="gramStart"/>
      <w:r w:rsidR="00990A01" w:rsidRPr="00990A01">
        <w:rPr>
          <w:rFonts w:ascii="Arial" w:hAnsi="Arial" w:cs="Arial"/>
          <w:color w:val="0B0C0C"/>
          <w:sz w:val="24"/>
          <w:szCs w:val="24"/>
          <w:shd w:val="clear" w:color="auto" w:fill="FFFFFF"/>
        </w:rPr>
        <w:t>basic essentials</w:t>
      </w:r>
      <w:proofErr w:type="gramEnd"/>
      <w:r w:rsidR="00990A01" w:rsidRPr="00990A01">
        <w:rPr>
          <w:rFonts w:ascii="Arial" w:hAnsi="Arial" w:cs="Arial"/>
          <w:color w:val="0B0C0C"/>
          <w:sz w:val="24"/>
          <w:szCs w:val="24"/>
          <w:shd w:val="clear" w:color="auto" w:fill="FFFFFF"/>
        </w:rPr>
        <w:t xml:space="preserve"> such as food, clothing, heating, </w:t>
      </w:r>
      <w:r w:rsidR="004E7A43">
        <w:rPr>
          <w:rFonts w:ascii="Arial" w:hAnsi="Arial" w:cs="Arial"/>
          <w:color w:val="0B0C0C"/>
          <w:sz w:val="24"/>
          <w:szCs w:val="24"/>
          <w:shd w:val="clear" w:color="auto" w:fill="FFFFFF"/>
        </w:rPr>
        <w:tab/>
      </w:r>
      <w:r w:rsidR="00990A01" w:rsidRPr="00990A01">
        <w:rPr>
          <w:rFonts w:ascii="Arial" w:hAnsi="Arial" w:cs="Arial"/>
          <w:color w:val="0B0C0C"/>
          <w:sz w:val="24"/>
          <w:szCs w:val="24"/>
          <w:shd w:val="clear" w:color="auto" w:fill="FFFFFF"/>
        </w:rPr>
        <w:t xml:space="preserve">transport and other essentials specific to their circumstances. Housing costs </w:t>
      </w:r>
      <w:r w:rsidR="004E7A43">
        <w:rPr>
          <w:rFonts w:ascii="Arial" w:hAnsi="Arial" w:cs="Arial"/>
          <w:color w:val="0B0C0C"/>
          <w:sz w:val="24"/>
          <w:szCs w:val="24"/>
          <w:shd w:val="clear" w:color="auto" w:fill="FFFFFF"/>
        </w:rPr>
        <w:tab/>
      </w:r>
      <w:r w:rsidR="00990A01" w:rsidRPr="00990A01">
        <w:rPr>
          <w:rFonts w:ascii="Arial" w:hAnsi="Arial" w:cs="Arial"/>
          <w:color w:val="0B0C0C"/>
          <w:sz w:val="24"/>
          <w:szCs w:val="24"/>
          <w:shd w:val="clear" w:color="auto" w:fill="FFFFFF"/>
        </w:rPr>
        <w:t xml:space="preserve">should not be regarded as affordable if the </w:t>
      </w:r>
      <w:r w:rsidR="00990A01">
        <w:rPr>
          <w:rFonts w:ascii="Arial" w:hAnsi="Arial" w:cs="Arial"/>
          <w:color w:val="0B0C0C"/>
          <w:sz w:val="24"/>
          <w:szCs w:val="24"/>
          <w:shd w:val="clear" w:color="auto" w:fill="FFFFFF"/>
        </w:rPr>
        <w:t xml:space="preserve">household </w:t>
      </w:r>
      <w:r w:rsidR="003848A9">
        <w:rPr>
          <w:rFonts w:ascii="Arial" w:hAnsi="Arial" w:cs="Arial"/>
          <w:color w:val="0B0C0C"/>
          <w:sz w:val="24"/>
          <w:szCs w:val="24"/>
          <w:shd w:val="clear" w:color="auto" w:fill="FFFFFF"/>
        </w:rPr>
        <w:t>is</w:t>
      </w:r>
      <w:r w:rsidR="00990A01" w:rsidRPr="00990A01">
        <w:rPr>
          <w:rFonts w:ascii="Arial" w:hAnsi="Arial" w:cs="Arial"/>
          <w:color w:val="0B0C0C"/>
          <w:sz w:val="24"/>
          <w:szCs w:val="24"/>
          <w:shd w:val="clear" w:color="auto" w:fill="FFFFFF"/>
        </w:rPr>
        <w:t xml:space="preserve"> left with a residual </w:t>
      </w:r>
      <w:r w:rsidR="004E7A43">
        <w:rPr>
          <w:rFonts w:ascii="Arial" w:hAnsi="Arial" w:cs="Arial"/>
          <w:color w:val="0B0C0C"/>
          <w:sz w:val="24"/>
          <w:szCs w:val="24"/>
          <w:shd w:val="clear" w:color="auto" w:fill="FFFFFF"/>
        </w:rPr>
        <w:tab/>
      </w:r>
      <w:r w:rsidR="00990A01" w:rsidRPr="00990A01">
        <w:rPr>
          <w:rFonts w:ascii="Arial" w:hAnsi="Arial" w:cs="Arial"/>
          <w:color w:val="0B0C0C"/>
          <w:sz w:val="24"/>
          <w:szCs w:val="24"/>
          <w:shd w:val="clear" w:color="auto" w:fill="FFFFFF"/>
        </w:rPr>
        <w:t>income that is insufficient to meet these essential needs.</w:t>
      </w:r>
    </w:p>
    <w:p w14:paraId="4F78269E" w14:textId="77777777" w:rsidR="004E38E8" w:rsidRDefault="004E38E8" w:rsidP="001B6254">
      <w:pPr>
        <w:shd w:val="clear" w:color="auto" w:fill="FFFFFF"/>
        <w:spacing w:before="75" w:after="75" w:line="240" w:lineRule="auto"/>
        <w:jc w:val="both"/>
        <w:rPr>
          <w:rFonts w:ascii="Arial" w:hAnsi="Arial" w:cs="Arial"/>
          <w:color w:val="0B0C0C"/>
          <w:sz w:val="24"/>
          <w:szCs w:val="24"/>
          <w:shd w:val="clear" w:color="auto" w:fill="FFFFFF"/>
        </w:rPr>
      </w:pPr>
    </w:p>
    <w:p w14:paraId="2EE14319" w14:textId="77777777" w:rsidR="00C70ED0" w:rsidRPr="001B6254" w:rsidRDefault="00C70ED0" w:rsidP="001B6254">
      <w:pPr>
        <w:shd w:val="clear" w:color="auto" w:fill="FFFFFF"/>
        <w:spacing w:before="75" w:after="75" w:line="240" w:lineRule="auto"/>
        <w:jc w:val="both"/>
        <w:rPr>
          <w:rFonts w:ascii="Arial" w:hAnsi="Arial" w:cs="Arial"/>
          <w:color w:val="0B0C0C"/>
          <w:sz w:val="24"/>
          <w:szCs w:val="24"/>
          <w:shd w:val="clear" w:color="auto" w:fill="FFFFFF"/>
        </w:rPr>
      </w:pPr>
    </w:p>
    <w:p w14:paraId="2ECFAA17" w14:textId="7FFB841C" w:rsidR="00DE41A2" w:rsidRPr="00367FDF" w:rsidRDefault="00A00E85" w:rsidP="00F401C6">
      <w:pPr>
        <w:pStyle w:val="ListParagraph"/>
        <w:ind w:left="0"/>
        <w:jc w:val="both"/>
        <w:rPr>
          <w:rFonts w:ascii="Arial" w:hAnsi="Arial" w:cs="Arial"/>
          <w:b/>
          <w:bCs/>
          <w:sz w:val="24"/>
          <w:szCs w:val="24"/>
        </w:rPr>
      </w:pPr>
      <w:r>
        <w:rPr>
          <w:rFonts w:ascii="Arial" w:hAnsi="Arial" w:cs="Arial"/>
          <w:b/>
          <w:bCs/>
          <w:sz w:val="24"/>
          <w:szCs w:val="24"/>
        </w:rPr>
        <w:lastRenderedPageBreak/>
        <w:tab/>
      </w:r>
      <w:r w:rsidR="00DE41A2" w:rsidRPr="00367FDF">
        <w:rPr>
          <w:rFonts w:ascii="Arial" w:hAnsi="Arial" w:cs="Arial"/>
          <w:b/>
          <w:bCs/>
          <w:sz w:val="24"/>
          <w:szCs w:val="24"/>
        </w:rPr>
        <w:t xml:space="preserve">Size of Temporary Accommodation  </w:t>
      </w:r>
    </w:p>
    <w:p w14:paraId="6FBCF408" w14:textId="77777777" w:rsidR="00DE41A2" w:rsidRDefault="00DE41A2" w:rsidP="00F401C6">
      <w:pPr>
        <w:pStyle w:val="ListParagraph"/>
        <w:ind w:left="0"/>
        <w:jc w:val="both"/>
        <w:rPr>
          <w:rFonts w:ascii="Arial" w:hAnsi="Arial" w:cs="Arial"/>
          <w:b/>
          <w:bCs/>
          <w:sz w:val="24"/>
          <w:szCs w:val="24"/>
        </w:rPr>
      </w:pPr>
    </w:p>
    <w:p w14:paraId="02CC6C15" w14:textId="284A5050" w:rsidR="00DE41A2" w:rsidRPr="00DE41A2" w:rsidRDefault="00A00E85" w:rsidP="00F401C6">
      <w:pPr>
        <w:pStyle w:val="ListParagraph"/>
        <w:ind w:left="0"/>
        <w:jc w:val="both"/>
        <w:rPr>
          <w:rFonts w:ascii="Arial" w:hAnsi="Arial" w:cs="Arial"/>
          <w:sz w:val="24"/>
          <w:szCs w:val="24"/>
        </w:rPr>
      </w:pPr>
      <w:r>
        <w:rPr>
          <w:rFonts w:ascii="Arial" w:hAnsi="Arial" w:cs="Arial"/>
          <w:sz w:val="24"/>
          <w:szCs w:val="24"/>
        </w:rPr>
        <w:t>2.</w:t>
      </w:r>
      <w:r w:rsidR="007832D3">
        <w:rPr>
          <w:rFonts w:ascii="Arial" w:hAnsi="Arial" w:cs="Arial"/>
          <w:sz w:val="24"/>
          <w:szCs w:val="24"/>
        </w:rPr>
        <w:t>4</w:t>
      </w:r>
      <w:r w:rsidR="00367FDF">
        <w:rPr>
          <w:rFonts w:ascii="Arial" w:hAnsi="Arial" w:cs="Arial"/>
          <w:sz w:val="24"/>
          <w:szCs w:val="24"/>
        </w:rPr>
        <w:tab/>
      </w:r>
      <w:r w:rsidR="00B44DC7">
        <w:rPr>
          <w:rFonts w:ascii="Arial" w:hAnsi="Arial" w:cs="Arial"/>
          <w:sz w:val="24"/>
          <w:szCs w:val="24"/>
        </w:rPr>
        <w:t>T</w:t>
      </w:r>
      <w:r w:rsidR="00DE41A2" w:rsidRPr="00C2229A">
        <w:rPr>
          <w:rFonts w:ascii="Arial" w:hAnsi="Arial" w:cs="Arial"/>
          <w:sz w:val="24"/>
          <w:szCs w:val="24"/>
        </w:rPr>
        <w:t xml:space="preserve">he Council </w:t>
      </w:r>
      <w:r w:rsidR="00DE41A2">
        <w:rPr>
          <w:rFonts w:ascii="Arial" w:hAnsi="Arial" w:cs="Arial"/>
          <w:sz w:val="24"/>
          <w:szCs w:val="24"/>
        </w:rPr>
        <w:t>must consider whether adequate space and room standards</w:t>
      </w:r>
      <w:r w:rsidR="003848A9">
        <w:rPr>
          <w:rFonts w:ascii="Arial" w:hAnsi="Arial" w:cs="Arial"/>
          <w:sz w:val="24"/>
          <w:szCs w:val="24"/>
        </w:rPr>
        <w:t xml:space="preserve"> exist</w:t>
      </w:r>
      <w:r w:rsidR="00DE41A2">
        <w:rPr>
          <w:rFonts w:ascii="Arial" w:hAnsi="Arial" w:cs="Arial"/>
          <w:sz w:val="24"/>
          <w:szCs w:val="24"/>
        </w:rPr>
        <w:t xml:space="preserve"> for </w:t>
      </w:r>
      <w:r w:rsidR="00B44DC7">
        <w:rPr>
          <w:rFonts w:ascii="Arial" w:hAnsi="Arial" w:cs="Arial"/>
          <w:sz w:val="24"/>
          <w:szCs w:val="24"/>
        </w:rPr>
        <w:tab/>
      </w:r>
      <w:r w:rsidR="00DE41A2">
        <w:rPr>
          <w:rFonts w:ascii="Arial" w:hAnsi="Arial" w:cs="Arial"/>
          <w:sz w:val="24"/>
          <w:szCs w:val="24"/>
        </w:rPr>
        <w:t xml:space="preserve">the household to be fit to inhabit, containing no category </w:t>
      </w:r>
      <w:r w:rsidR="00DE41A2" w:rsidRPr="00DE41A2">
        <w:rPr>
          <w:rFonts w:ascii="Arial" w:hAnsi="Arial" w:cs="Arial"/>
          <w:sz w:val="24"/>
          <w:szCs w:val="24"/>
        </w:rPr>
        <w:t xml:space="preserve">1 hazards within the </w:t>
      </w:r>
      <w:r w:rsidR="00B44DC7">
        <w:rPr>
          <w:rFonts w:ascii="Arial" w:hAnsi="Arial" w:cs="Arial"/>
          <w:sz w:val="24"/>
          <w:szCs w:val="24"/>
        </w:rPr>
        <w:tab/>
      </w:r>
      <w:r w:rsidR="00DE41A2" w:rsidRPr="00DE41A2">
        <w:rPr>
          <w:rFonts w:ascii="Arial" w:hAnsi="Arial" w:cs="Arial"/>
          <w:sz w:val="24"/>
          <w:szCs w:val="24"/>
        </w:rPr>
        <w:t>meaning of the Housing Act 2004 Housing Health and Safety Rating System.</w:t>
      </w:r>
    </w:p>
    <w:p w14:paraId="442759F1" w14:textId="77777777" w:rsidR="00DE41A2" w:rsidRDefault="00DE41A2" w:rsidP="00F401C6">
      <w:pPr>
        <w:pStyle w:val="ListParagraph"/>
        <w:ind w:left="0"/>
        <w:jc w:val="both"/>
        <w:rPr>
          <w:rFonts w:ascii="Arial" w:hAnsi="Arial" w:cs="Arial"/>
          <w:sz w:val="24"/>
          <w:szCs w:val="24"/>
        </w:rPr>
      </w:pPr>
    </w:p>
    <w:p w14:paraId="772E548B" w14:textId="517C07EF" w:rsidR="0063512C" w:rsidRPr="008E4855" w:rsidRDefault="00A00E85" w:rsidP="006A749E">
      <w:pPr>
        <w:pStyle w:val="ListParagraph"/>
        <w:ind w:left="0"/>
        <w:jc w:val="both"/>
        <w:rPr>
          <w:rFonts w:ascii="Arial" w:hAnsi="Arial" w:cs="Arial"/>
          <w:sz w:val="24"/>
          <w:szCs w:val="24"/>
          <w:shd w:val="clear" w:color="auto" w:fill="FFFFFF"/>
        </w:rPr>
      </w:pPr>
      <w:r>
        <w:rPr>
          <w:rFonts w:ascii="Arial" w:hAnsi="Arial" w:cs="Arial"/>
          <w:sz w:val="24"/>
          <w:szCs w:val="24"/>
        </w:rPr>
        <w:t>2.</w:t>
      </w:r>
      <w:r w:rsidR="007832D3">
        <w:rPr>
          <w:rFonts w:ascii="Arial" w:hAnsi="Arial" w:cs="Arial"/>
          <w:sz w:val="24"/>
          <w:szCs w:val="24"/>
        </w:rPr>
        <w:t>5</w:t>
      </w:r>
      <w:r w:rsidR="00367FDF">
        <w:rPr>
          <w:rFonts w:ascii="Arial" w:hAnsi="Arial" w:cs="Arial"/>
          <w:sz w:val="24"/>
          <w:szCs w:val="24"/>
        </w:rPr>
        <w:tab/>
      </w:r>
      <w:r w:rsidR="00DE41A2" w:rsidRPr="00DE41A2">
        <w:rPr>
          <w:rFonts w:ascii="Arial" w:hAnsi="Arial" w:cs="Arial"/>
          <w:sz w:val="24"/>
          <w:szCs w:val="24"/>
        </w:rPr>
        <w:t>Households will often be placed in accommodation that ha</w:t>
      </w:r>
      <w:r w:rsidR="001D458D">
        <w:rPr>
          <w:rFonts w:ascii="Arial" w:hAnsi="Arial" w:cs="Arial"/>
          <w:sz w:val="24"/>
          <w:szCs w:val="24"/>
        </w:rPr>
        <w:t>ve</w:t>
      </w:r>
      <w:r w:rsidR="00DE41A2" w:rsidRPr="00DE41A2">
        <w:rPr>
          <w:rFonts w:ascii="Arial" w:hAnsi="Arial" w:cs="Arial"/>
          <w:sz w:val="24"/>
          <w:szCs w:val="24"/>
        </w:rPr>
        <w:t xml:space="preserve"> fewer bedrooms than </w:t>
      </w:r>
      <w:r w:rsidR="00DE0286">
        <w:rPr>
          <w:rFonts w:ascii="Arial" w:hAnsi="Arial" w:cs="Arial"/>
          <w:sz w:val="24"/>
          <w:szCs w:val="24"/>
        </w:rPr>
        <w:tab/>
      </w:r>
      <w:r w:rsidR="00DE41A2" w:rsidRPr="00DE41A2">
        <w:rPr>
          <w:rFonts w:ascii="Arial" w:hAnsi="Arial" w:cs="Arial"/>
          <w:sz w:val="24"/>
          <w:szCs w:val="24"/>
        </w:rPr>
        <w:t>a household would be entitled to have on a permanent basis</w:t>
      </w:r>
      <w:r w:rsidR="00B44DC7">
        <w:rPr>
          <w:rFonts w:ascii="Arial" w:hAnsi="Arial" w:cs="Arial"/>
          <w:sz w:val="24"/>
          <w:szCs w:val="24"/>
        </w:rPr>
        <w:t xml:space="preserve">, when the placement is </w:t>
      </w:r>
      <w:r w:rsidR="00B44DC7">
        <w:rPr>
          <w:rFonts w:ascii="Arial" w:hAnsi="Arial" w:cs="Arial"/>
          <w:sz w:val="24"/>
          <w:szCs w:val="24"/>
        </w:rPr>
        <w:tab/>
        <w:t>for temporary accommodation as is i</w:t>
      </w:r>
      <w:r w:rsidR="00DE41A2" w:rsidRPr="00DE41A2">
        <w:rPr>
          <w:rFonts w:ascii="Arial" w:hAnsi="Arial" w:cs="Arial"/>
          <w:sz w:val="24"/>
          <w:szCs w:val="24"/>
        </w:rPr>
        <w:t xml:space="preserve">t isn’t necessary for the size criteria calculated </w:t>
      </w:r>
      <w:r w:rsidR="00B44DC7">
        <w:rPr>
          <w:rFonts w:ascii="Arial" w:hAnsi="Arial" w:cs="Arial"/>
          <w:sz w:val="24"/>
          <w:szCs w:val="24"/>
        </w:rPr>
        <w:tab/>
      </w:r>
      <w:r w:rsidR="00DE41A2" w:rsidRPr="00DE41A2">
        <w:rPr>
          <w:rFonts w:ascii="Arial" w:hAnsi="Arial" w:cs="Arial"/>
          <w:sz w:val="24"/>
          <w:szCs w:val="24"/>
        </w:rPr>
        <w:t xml:space="preserve">for social housing purposes to reflect the criteria for temporary accommodation. </w:t>
      </w:r>
      <w:r w:rsidR="006A749E">
        <w:rPr>
          <w:rFonts w:ascii="Arial" w:hAnsi="Arial" w:cs="Arial"/>
          <w:sz w:val="24"/>
          <w:szCs w:val="24"/>
        </w:rPr>
        <w:tab/>
      </w:r>
      <w:bookmarkStart w:id="46" w:name="_Hlk167111107"/>
      <w:r w:rsidR="006A749E" w:rsidRPr="008E4855">
        <w:rPr>
          <w:rFonts w:ascii="Arial" w:hAnsi="Arial" w:cs="Arial"/>
          <w:sz w:val="24"/>
          <w:szCs w:val="24"/>
        </w:rPr>
        <w:t xml:space="preserve">However, </w:t>
      </w:r>
      <w:r w:rsidR="00D13BA9" w:rsidRPr="008E4855">
        <w:rPr>
          <w:rFonts w:ascii="Arial" w:hAnsi="Arial" w:cs="Arial"/>
          <w:sz w:val="24"/>
          <w:szCs w:val="24"/>
        </w:rPr>
        <w:t xml:space="preserve">the Council </w:t>
      </w:r>
      <w:r w:rsidR="006A749E" w:rsidRPr="008E4855">
        <w:rPr>
          <w:rFonts w:ascii="Arial" w:hAnsi="Arial" w:cs="Arial"/>
          <w:sz w:val="24"/>
          <w:szCs w:val="24"/>
        </w:rPr>
        <w:t>will be mindful of the rules of overcrowding.</w:t>
      </w:r>
      <w:r w:rsidR="00426494" w:rsidRPr="008E4855">
        <w:rPr>
          <w:rFonts w:ascii="Arial" w:hAnsi="Arial" w:cs="Arial"/>
          <w:sz w:val="24"/>
          <w:szCs w:val="24"/>
          <w:shd w:val="clear" w:color="auto" w:fill="FFFFFF"/>
        </w:rPr>
        <w:t xml:space="preserve"> </w:t>
      </w:r>
      <w:bookmarkEnd w:id="46"/>
    </w:p>
    <w:p w14:paraId="796EA760" w14:textId="77777777" w:rsidR="006A749E" w:rsidRPr="006A749E" w:rsidRDefault="006A749E" w:rsidP="006A749E">
      <w:pPr>
        <w:pStyle w:val="ListParagraph"/>
        <w:ind w:left="0"/>
        <w:jc w:val="both"/>
        <w:rPr>
          <w:rFonts w:ascii="Arial" w:hAnsi="Arial" w:cs="Arial"/>
          <w:sz w:val="24"/>
          <w:szCs w:val="24"/>
        </w:rPr>
      </w:pPr>
    </w:p>
    <w:p w14:paraId="2533B047" w14:textId="7CF525E3" w:rsidR="00367FDF" w:rsidRDefault="00DE0286" w:rsidP="00F401C6">
      <w:pPr>
        <w:pStyle w:val="ListParagraph"/>
        <w:ind w:left="0"/>
        <w:jc w:val="both"/>
        <w:rPr>
          <w:rFonts w:ascii="Arial" w:hAnsi="Arial" w:cs="Arial"/>
          <w:sz w:val="24"/>
          <w:szCs w:val="24"/>
        </w:rPr>
      </w:pPr>
      <w:r>
        <w:rPr>
          <w:rFonts w:ascii="Arial" w:hAnsi="Arial" w:cs="Arial"/>
          <w:sz w:val="24"/>
          <w:szCs w:val="24"/>
        </w:rPr>
        <w:t>2.</w:t>
      </w:r>
      <w:r w:rsidR="007832D3">
        <w:rPr>
          <w:rFonts w:ascii="Arial" w:hAnsi="Arial" w:cs="Arial"/>
          <w:sz w:val="24"/>
          <w:szCs w:val="24"/>
        </w:rPr>
        <w:t>6</w:t>
      </w:r>
      <w:r>
        <w:rPr>
          <w:rFonts w:ascii="Arial" w:hAnsi="Arial" w:cs="Arial"/>
          <w:sz w:val="24"/>
          <w:szCs w:val="24"/>
        </w:rPr>
        <w:tab/>
      </w:r>
      <w:r w:rsidR="00DE41A2" w:rsidRPr="00DE41A2">
        <w:rPr>
          <w:rFonts w:ascii="Arial" w:hAnsi="Arial" w:cs="Arial"/>
          <w:sz w:val="24"/>
          <w:szCs w:val="24"/>
        </w:rPr>
        <w:t>Reasons for refusing a property</w:t>
      </w:r>
      <w:r w:rsidR="001D458D">
        <w:rPr>
          <w:rFonts w:ascii="Arial" w:hAnsi="Arial" w:cs="Arial"/>
          <w:sz w:val="24"/>
          <w:szCs w:val="24"/>
        </w:rPr>
        <w:t>,</w:t>
      </w:r>
      <w:r w:rsidR="00DE41A2" w:rsidRPr="00DE41A2">
        <w:rPr>
          <w:rFonts w:ascii="Arial" w:hAnsi="Arial" w:cs="Arial"/>
          <w:sz w:val="24"/>
          <w:szCs w:val="24"/>
        </w:rPr>
        <w:t xml:space="preserve"> for example, due to no provision of parking or the </w:t>
      </w:r>
      <w:r w:rsidR="000245FA">
        <w:rPr>
          <w:rFonts w:ascii="Arial" w:hAnsi="Arial" w:cs="Arial"/>
          <w:sz w:val="24"/>
          <w:szCs w:val="24"/>
        </w:rPr>
        <w:tab/>
      </w:r>
      <w:r w:rsidR="00DE41A2" w:rsidRPr="00DE41A2">
        <w:rPr>
          <w:rFonts w:ascii="Arial" w:hAnsi="Arial" w:cs="Arial"/>
          <w:sz w:val="24"/>
          <w:szCs w:val="24"/>
        </w:rPr>
        <w:t xml:space="preserve">lack of access to a garden will not normally be considered as reasons for refusing </w:t>
      </w:r>
      <w:r w:rsidR="004E7A43">
        <w:rPr>
          <w:rFonts w:ascii="Arial" w:hAnsi="Arial" w:cs="Arial"/>
          <w:sz w:val="24"/>
          <w:szCs w:val="24"/>
        </w:rPr>
        <w:tab/>
      </w:r>
      <w:r w:rsidR="00DE41A2" w:rsidRPr="00DE41A2">
        <w:rPr>
          <w:rFonts w:ascii="Arial" w:hAnsi="Arial" w:cs="Arial"/>
          <w:sz w:val="24"/>
          <w:szCs w:val="24"/>
        </w:rPr>
        <w:t xml:space="preserve">an offer. </w:t>
      </w:r>
    </w:p>
    <w:p w14:paraId="77370796" w14:textId="77777777" w:rsidR="000245FA" w:rsidRDefault="000245FA" w:rsidP="00F401C6">
      <w:pPr>
        <w:pStyle w:val="ListParagraph"/>
        <w:ind w:left="0"/>
        <w:jc w:val="both"/>
        <w:rPr>
          <w:rFonts w:ascii="Arial" w:hAnsi="Arial" w:cs="Arial"/>
          <w:sz w:val="24"/>
          <w:szCs w:val="24"/>
        </w:rPr>
      </w:pPr>
    </w:p>
    <w:p w14:paraId="17160BCB" w14:textId="297B746C" w:rsidR="00DE41A2" w:rsidRDefault="00A00E85" w:rsidP="00F401C6">
      <w:pPr>
        <w:pStyle w:val="ListParagraph"/>
        <w:ind w:left="0"/>
        <w:jc w:val="both"/>
        <w:rPr>
          <w:rFonts w:ascii="Arial" w:hAnsi="Arial" w:cs="Arial"/>
          <w:sz w:val="24"/>
          <w:szCs w:val="24"/>
        </w:rPr>
      </w:pPr>
      <w:r>
        <w:rPr>
          <w:rFonts w:ascii="Arial" w:hAnsi="Arial" w:cs="Arial"/>
          <w:color w:val="222222"/>
          <w:sz w:val="24"/>
          <w:szCs w:val="24"/>
        </w:rPr>
        <w:t>2.</w:t>
      </w:r>
      <w:r w:rsidR="007832D3">
        <w:rPr>
          <w:rFonts w:ascii="Arial" w:hAnsi="Arial" w:cs="Arial"/>
          <w:color w:val="222222"/>
          <w:sz w:val="24"/>
          <w:szCs w:val="24"/>
        </w:rPr>
        <w:t>7</w:t>
      </w:r>
      <w:r w:rsidR="00367FDF">
        <w:rPr>
          <w:rFonts w:ascii="Arial" w:hAnsi="Arial" w:cs="Arial"/>
          <w:color w:val="222222"/>
          <w:sz w:val="24"/>
          <w:szCs w:val="24"/>
        </w:rPr>
        <w:tab/>
      </w:r>
      <w:r w:rsidR="00DE41A2" w:rsidRPr="000948D6">
        <w:rPr>
          <w:rFonts w:ascii="Arial" w:hAnsi="Arial" w:cs="Arial"/>
          <w:sz w:val="24"/>
          <w:szCs w:val="24"/>
        </w:rPr>
        <w:t xml:space="preserve">In all types of temporary accommodation provided to households with children under </w:t>
      </w:r>
      <w:r w:rsidR="00367FDF" w:rsidRPr="000948D6">
        <w:rPr>
          <w:rFonts w:ascii="Arial" w:hAnsi="Arial" w:cs="Arial"/>
          <w:sz w:val="24"/>
          <w:szCs w:val="24"/>
        </w:rPr>
        <w:tab/>
      </w:r>
      <w:r w:rsidR="00DE41A2" w:rsidRPr="000948D6">
        <w:rPr>
          <w:rFonts w:ascii="Arial" w:hAnsi="Arial" w:cs="Arial"/>
          <w:sz w:val="24"/>
          <w:szCs w:val="24"/>
        </w:rPr>
        <w:t>the age of 2</w:t>
      </w:r>
      <w:r w:rsidR="001D458D">
        <w:rPr>
          <w:rFonts w:ascii="Arial" w:hAnsi="Arial" w:cs="Arial"/>
          <w:sz w:val="24"/>
          <w:szCs w:val="24"/>
        </w:rPr>
        <w:t>,</w:t>
      </w:r>
      <w:r w:rsidR="00DE41A2" w:rsidRPr="000948D6">
        <w:rPr>
          <w:rFonts w:ascii="Arial" w:hAnsi="Arial" w:cs="Arial"/>
          <w:sz w:val="24"/>
          <w:szCs w:val="24"/>
        </w:rPr>
        <w:t xml:space="preserve"> there should be adequate space for cots to ensure safe sleeping </w:t>
      </w:r>
      <w:r w:rsidR="00367FDF" w:rsidRPr="000948D6">
        <w:rPr>
          <w:rFonts w:ascii="Arial" w:hAnsi="Arial" w:cs="Arial"/>
          <w:sz w:val="24"/>
          <w:szCs w:val="24"/>
        </w:rPr>
        <w:tab/>
      </w:r>
      <w:r w:rsidR="00DE41A2" w:rsidRPr="000948D6">
        <w:rPr>
          <w:rFonts w:ascii="Arial" w:hAnsi="Arial" w:cs="Arial"/>
          <w:sz w:val="24"/>
          <w:szCs w:val="24"/>
        </w:rPr>
        <w:t>arrangements</w:t>
      </w:r>
      <w:r w:rsidR="00E773FA" w:rsidRPr="000948D6">
        <w:rPr>
          <w:rFonts w:ascii="Arial" w:hAnsi="Arial" w:cs="Arial"/>
          <w:sz w:val="24"/>
          <w:szCs w:val="24"/>
        </w:rPr>
        <w:t>.</w:t>
      </w:r>
      <w:r w:rsidR="00DE41A2" w:rsidRPr="000948D6">
        <w:rPr>
          <w:rFonts w:ascii="Arial" w:hAnsi="Arial" w:cs="Arial"/>
          <w:sz w:val="24"/>
          <w:szCs w:val="24"/>
        </w:rPr>
        <w:t xml:space="preserve"> </w:t>
      </w:r>
    </w:p>
    <w:p w14:paraId="79422FC8" w14:textId="77777777" w:rsidR="00EB1D70" w:rsidRDefault="00EB1D70" w:rsidP="00F401C6">
      <w:pPr>
        <w:pStyle w:val="ListParagraph"/>
        <w:ind w:left="0"/>
        <w:jc w:val="both"/>
        <w:rPr>
          <w:rFonts w:ascii="Arial" w:hAnsi="Arial" w:cs="Arial"/>
          <w:sz w:val="24"/>
          <w:szCs w:val="24"/>
        </w:rPr>
      </w:pPr>
    </w:p>
    <w:p w14:paraId="696D99E4" w14:textId="3F596414" w:rsidR="009D77B5" w:rsidRPr="009D77B5" w:rsidRDefault="00EB1D70" w:rsidP="009D77B5">
      <w:pPr>
        <w:pStyle w:val="ListParagraph"/>
        <w:ind w:left="0"/>
        <w:jc w:val="both"/>
        <w:rPr>
          <w:rFonts w:ascii="Arial" w:hAnsi="Arial" w:cs="Arial"/>
          <w:sz w:val="24"/>
          <w:szCs w:val="24"/>
        </w:rPr>
      </w:pPr>
      <w:r>
        <w:rPr>
          <w:rFonts w:ascii="Arial" w:hAnsi="Arial" w:cs="Arial"/>
          <w:sz w:val="24"/>
          <w:szCs w:val="24"/>
        </w:rPr>
        <w:t>2.</w:t>
      </w:r>
      <w:r w:rsidR="007832D3">
        <w:rPr>
          <w:rFonts w:ascii="Arial" w:hAnsi="Arial" w:cs="Arial"/>
          <w:sz w:val="24"/>
          <w:szCs w:val="24"/>
        </w:rPr>
        <w:t>8</w:t>
      </w:r>
      <w:r>
        <w:rPr>
          <w:rFonts w:ascii="Arial" w:hAnsi="Arial" w:cs="Arial"/>
          <w:sz w:val="24"/>
          <w:szCs w:val="24"/>
        </w:rPr>
        <w:t xml:space="preserve"> </w:t>
      </w:r>
      <w:r>
        <w:rPr>
          <w:rFonts w:ascii="Arial" w:hAnsi="Arial" w:cs="Arial"/>
          <w:sz w:val="24"/>
          <w:szCs w:val="24"/>
        </w:rPr>
        <w:tab/>
      </w:r>
      <w:r w:rsidRPr="00383C3F">
        <w:rPr>
          <w:rFonts w:ascii="Arial" w:hAnsi="Arial" w:cs="Arial"/>
          <w:sz w:val="24"/>
          <w:szCs w:val="24"/>
        </w:rPr>
        <w:t xml:space="preserve">The Council </w:t>
      </w:r>
      <w:r w:rsidR="00D53714" w:rsidRPr="00383C3F">
        <w:rPr>
          <w:rFonts w:ascii="Arial" w:hAnsi="Arial" w:cs="Arial"/>
          <w:sz w:val="24"/>
          <w:szCs w:val="24"/>
        </w:rPr>
        <w:t xml:space="preserve">is </w:t>
      </w:r>
      <w:r w:rsidRPr="00383C3F">
        <w:rPr>
          <w:rFonts w:ascii="Arial" w:hAnsi="Arial" w:cs="Arial"/>
          <w:sz w:val="24"/>
          <w:szCs w:val="24"/>
        </w:rPr>
        <w:t>committ</w:t>
      </w:r>
      <w:r w:rsidR="00D53714" w:rsidRPr="00383C3F">
        <w:rPr>
          <w:rFonts w:ascii="Arial" w:hAnsi="Arial" w:cs="Arial"/>
          <w:sz w:val="24"/>
          <w:szCs w:val="24"/>
        </w:rPr>
        <w:t>ed</w:t>
      </w:r>
      <w:r w:rsidRPr="00383C3F">
        <w:rPr>
          <w:rFonts w:ascii="Arial" w:hAnsi="Arial" w:cs="Arial"/>
          <w:sz w:val="24"/>
          <w:szCs w:val="24"/>
        </w:rPr>
        <w:t xml:space="preserve"> to promoting safe sleeping for children under 2 years of </w:t>
      </w:r>
      <w:r w:rsidRPr="00383C3F">
        <w:rPr>
          <w:rFonts w:ascii="Arial" w:hAnsi="Arial" w:cs="Arial"/>
          <w:sz w:val="24"/>
          <w:szCs w:val="24"/>
        </w:rPr>
        <w:tab/>
        <w:t xml:space="preserve">age </w:t>
      </w:r>
      <w:r w:rsidR="00C639CE" w:rsidRPr="00383C3F">
        <w:rPr>
          <w:rFonts w:ascii="Arial" w:hAnsi="Arial" w:cs="Arial"/>
          <w:sz w:val="24"/>
          <w:szCs w:val="24"/>
        </w:rPr>
        <w:t>whilst they are living in temporary accommodation</w:t>
      </w:r>
      <w:r w:rsidR="009D77B5">
        <w:rPr>
          <w:rFonts w:ascii="Arial" w:hAnsi="Arial" w:cs="Arial"/>
          <w:sz w:val="24"/>
          <w:szCs w:val="24"/>
        </w:rPr>
        <w:t xml:space="preserve">. </w:t>
      </w:r>
      <w:r w:rsidR="009D77B5" w:rsidRPr="009D77B5">
        <w:rPr>
          <w:rStyle w:val="cf01"/>
          <w:rFonts w:ascii="Arial" w:hAnsi="Arial" w:cs="Arial"/>
          <w:sz w:val="24"/>
          <w:szCs w:val="24"/>
        </w:rPr>
        <w:t xml:space="preserve">Wherever feasible the Council </w:t>
      </w:r>
      <w:r w:rsidR="009D77B5">
        <w:rPr>
          <w:rStyle w:val="cf01"/>
          <w:rFonts w:ascii="Arial" w:hAnsi="Arial" w:cs="Arial"/>
          <w:sz w:val="24"/>
          <w:szCs w:val="24"/>
        </w:rPr>
        <w:tab/>
      </w:r>
      <w:r w:rsidR="009D77B5" w:rsidRPr="009D77B5">
        <w:rPr>
          <w:rStyle w:val="cf01"/>
          <w:rFonts w:ascii="Arial" w:hAnsi="Arial" w:cs="Arial"/>
          <w:sz w:val="24"/>
          <w:szCs w:val="24"/>
        </w:rPr>
        <w:t xml:space="preserve">will provide travel cots </w:t>
      </w:r>
      <w:r w:rsidR="009D77B5" w:rsidRPr="009D77B5">
        <w:rPr>
          <w:rFonts w:ascii="Arial" w:hAnsi="Arial" w:cs="Arial"/>
          <w:sz w:val="24"/>
          <w:szCs w:val="24"/>
        </w:rPr>
        <w:t xml:space="preserve">to households who need them, including placements </w:t>
      </w:r>
      <w:r w:rsidR="009D77B5" w:rsidRPr="009D77B5">
        <w:rPr>
          <w:rFonts w:ascii="Arial" w:hAnsi="Arial" w:cs="Arial"/>
          <w:sz w:val="24"/>
          <w:szCs w:val="24"/>
        </w:rPr>
        <w:tab/>
        <w:t xml:space="preserve">provided by a third-party supplier. Where placements are made at </w:t>
      </w:r>
      <w:r w:rsidR="009D77B5">
        <w:rPr>
          <w:rFonts w:ascii="Arial" w:hAnsi="Arial" w:cs="Arial"/>
          <w:sz w:val="24"/>
          <w:szCs w:val="24"/>
        </w:rPr>
        <w:t xml:space="preserve">a </w:t>
      </w:r>
      <w:r w:rsidR="009D77B5" w:rsidRPr="009D77B5">
        <w:rPr>
          <w:rFonts w:ascii="Arial" w:hAnsi="Arial" w:cs="Arial"/>
          <w:sz w:val="24"/>
          <w:szCs w:val="24"/>
        </w:rPr>
        <w:t xml:space="preserve">very short notice </w:t>
      </w:r>
      <w:r w:rsidR="009D77B5" w:rsidRPr="009D77B5">
        <w:rPr>
          <w:rFonts w:ascii="Arial" w:hAnsi="Arial" w:cs="Arial"/>
          <w:sz w:val="24"/>
          <w:szCs w:val="24"/>
        </w:rPr>
        <w:tab/>
        <w:t>there may be occasions where this may not always possible</w:t>
      </w:r>
      <w:r w:rsidR="009D77B5">
        <w:rPr>
          <w:rFonts w:ascii="Arial" w:hAnsi="Arial" w:cs="Arial"/>
          <w:sz w:val="24"/>
          <w:szCs w:val="24"/>
        </w:rPr>
        <w:t>. The Council will</w:t>
      </w:r>
      <w:r w:rsidR="009D77B5" w:rsidRPr="009D77B5">
        <w:rPr>
          <w:rFonts w:ascii="Arial" w:hAnsi="Arial" w:cs="Arial"/>
          <w:sz w:val="24"/>
          <w:szCs w:val="24"/>
        </w:rPr>
        <w:t xml:space="preserve"> </w:t>
      </w:r>
      <w:r w:rsidR="009D77B5">
        <w:rPr>
          <w:rFonts w:ascii="Arial" w:hAnsi="Arial" w:cs="Arial"/>
          <w:sz w:val="24"/>
          <w:szCs w:val="24"/>
        </w:rPr>
        <w:tab/>
        <w:t xml:space="preserve">ensure a travel cot is in place </w:t>
      </w:r>
      <w:r w:rsidR="009D77B5" w:rsidRPr="009D77B5">
        <w:rPr>
          <w:rFonts w:ascii="Arial" w:hAnsi="Arial" w:cs="Arial"/>
          <w:sz w:val="24"/>
          <w:szCs w:val="24"/>
        </w:rPr>
        <w:t>at the earliest opportunity</w:t>
      </w:r>
      <w:r w:rsidR="009D77B5">
        <w:rPr>
          <w:rFonts w:ascii="Arial" w:hAnsi="Arial" w:cs="Arial"/>
          <w:sz w:val="24"/>
          <w:szCs w:val="24"/>
        </w:rPr>
        <w:t>.</w:t>
      </w:r>
    </w:p>
    <w:p w14:paraId="2EEAEAF6" w14:textId="73687E5B" w:rsidR="000245FA" w:rsidRPr="00C639CE" w:rsidRDefault="000245FA" w:rsidP="00F401C6">
      <w:pPr>
        <w:pStyle w:val="ListParagraph"/>
        <w:ind w:left="0"/>
        <w:jc w:val="both"/>
        <w:rPr>
          <w:rFonts w:ascii="Arial" w:hAnsi="Arial" w:cs="Arial"/>
          <w:color w:val="FF0000"/>
          <w:sz w:val="24"/>
          <w:szCs w:val="24"/>
        </w:rPr>
      </w:pPr>
    </w:p>
    <w:p w14:paraId="43CF159B" w14:textId="63613B2D" w:rsidR="00DE41A2" w:rsidRDefault="00A00E85" w:rsidP="00F401C6">
      <w:pPr>
        <w:pStyle w:val="ListParagraph"/>
        <w:ind w:left="0"/>
        <w:jc w:val="both"/>
        <w:rPr>
          <w:rFonts w:ascii="Arial" w:hAnsi="Arial" w:cs="Arial"/>
          <w:b/>
          <w:bCs/>
          <w:sz w:val="24"/>
          <w:szCs w:val="24"/>
        </w:rPr>
      </w:pPr>
      <w:r>
        <w:rPr>
          <w:rFonts w:ascii="Arial" w:hAnsi="Arial" w:cs="Arial"/>
          <w:b/>
          <w:bCs/>
          <w:sz w:val="24"/>
          <w:szCs w:val="24"/>
        </w:rPr>
        <w:tab/>
      </w:r>
      <w:r w:rsidR="00DE41A2" w:rsidRPr="00367FDF">
        <w:rPr>
          <w:rFonts w:ascii="Arial" w:hAnsi="Arial" w:cs="Arial"/>
          <w:b/>
          <w:bCs/>
          <w:sz w:val="24"/>
          <w:szCs w:val="24"/>
        </w:rPr>
        <w:t xml:space="preserve">Education </w:t>
      </w:r>
    </w:p>
    <w:p w14:paraId="66D5CAE4" w14:textId="77777777" w:rsidR="004B1990" w:rsidRDefault="004B1990" w:rsidP="00251910">
      <w:pPr>
        <w:pStyle w:val="ListParagraph"/>
        <w:spacing w:after="0"/>
        <w:ind w:left="0"/>
        <w:jc w:val="both"/>
        <w:rPr>
          <w:rFonts w:ascii="Arial" w:hAnsi="Arial" w:cs="Arial"/>
          <w:b/>
          <w:bCs/>
          <w:sz w:val="24"/>
          <w:szCs w:val="24"/>
        </w:rPr>
      </w:pPr>
    </w:p>
    <w:p w14:paraId="05C53826" w14:textId="23CA83BD" w:rsidR="004B1990" w:rsidRPr="004B1990" w:rsidRDefault="004B1990" w:rsidP="004B1990">
      <w:pPr>
        <w:jc w:val="both"/>
        <w:rPr>
          <w:rFonts w:ascii="Arial" w:hAnsi="Arial" w:cs="Arial"/>
          <w:sz w:val="24"/>
          <w:szCs w:val="24"/>
        </w:rPr>
      </w:pPr>
      <w:r>
        <w:rPr>
          <w:rFonts w:ascii="Arial" w:hAnsi="Arial" w:cs="Arial"/>
          <w:sz w:val="24"/>
          <w:szCs w:val="24"/>
        </w:rPr>
        <w:t>2.</w:t>
      </w:r>
      <w:r w:rsidR="007832D3">
        <w:rPr>
          <w:rFonts w:ascii="Arial" w:hAnsi="Arial" w:cs="Arial"/>
          <w:sz w:val="24"/>
          <w:szCs w:val="24"/>
        </w:rPr>
        <w:t>9</w:t>
      </w:r>
      <w:r>
        <w:rPr>
          <w:rFonts w:ascii="Arial" w:hAnsi="Arial" w:cs="Arial"/>
          <w:sz w:val="24"/>
          <w:szCs w:val="24"/>
        </w:rPr>
        <w:tab/>
      </w:r>
      <w:r w:rsidRPr="004B1990">
        <w:rPr>
          <w:rFonts w:ascii="Arial" w:hAnsi="Arial" w:cs="Arial"/>
          <w:sz w:val="24"/>
          <w:szCs w:val="24"/>
        </w:rPr>
        <w:t xml:space="preserve">The Council understands that disruption to education can be detrimental to a child’s </w:t>
      </w:r>
      <w:r w:rsidRPr="004B1990">
        <w:rPr>
          <w:rFonts w:ascii="Arial" w:hAnsi="Arial" w:cs="Arial"/>
          <w:sz w:val="24"/>
          <w:szCs w:val="24"/>
        </w:rPr>
        <w:tab/>
        <w:t xml:space="preserve">development. Temporary accommodation will normally be considered suitable where </w:t>
      </w:r>
      <w:r w:rsidRPr="004B1990">
        <w:rPr>
          <w:rFonts w:ascii="Arial" w:hAnsi="Arial" w:cs="Arial"/>
          <w:sz w:val="24"/>
          <w:szCs w:val="24"/>
        </w:rPr>
        <w:tab/>
        <w:t xml:space="preserve">it </w:t>
      </w:r>
      <w:r w:rsidR="00522C67">
        <w:rPr>
          <w:rFonts w:ascii="Arial" w:hAnsi="Arial" w:cs="Arial"/>
          <w:sz w:val="24"/>
          <w:szCs w:val="24"/>
        </w:rPr>
        <w:t xml:space="preserve">is </w:t>
      </w:r>
      <w:r w:rsidRPr="004B1990">
        <w:rPr>
          <w:rFonts w:ascii="Arial" w:hAnsi="Arial" w:cs="Arial"/>
          <w:sz w:val="24"/>
          <w:szCs w:val="24"/>
        </w:rPr>
        <w:t xml:space="preserve">no more than a 60-minute journey by public transport, of the child’s or children’s </w:t>
      </w:r>
      <w:r w:rsidRPr="004B1990">
        <w:rPr>
          <w:rFonts w:ascii="Arial" w:hAnsi="Arial" w:cs="Arial"/>
          <w:sz w:val="24"/>
          <w:szCs w:val="24"/>
        </w:rPr>
        <w:tab/>
        <w:t>current school, unless other factors supersede this.</w:t>
      </w:r>
    </w:p>
    <w:p w14:paraId="7A07B93B" w14:textId="3569BF52" w:rsidR="004B1990" w:rsidRPr="004B1990" w:rsidRDefault="007832D3" w:rsidP="007832D3">
      <w:pPr>
        <w:pStyle w:val="paragraph"/>
        <w:spacing w:before="0" w:beforeAutospacing="0" w:after="0" w:afterAutospacing="0"/>
        <w:jc w:val="both"/>
        <w:textAlignment w:val="baseline"/>
        <w:rPr>
          <w:rFonts w:ascii="Arial" w:hAnsi="Arial" w:cs="Arial"/>
        </w:rPr>
      </w:pPr>
      <w:r>
        <w:rPr>
          <w:rFonts w:ascii="Arial" w:hAnsi="Arial" w:cs="Arial"/>
        </w:rPr>
        <w:tab/>
      </w:r>
      <w:r w:rsidR="004B1990" w:rsidRPr="004B1990">
        <w:rPr>
          <w:rFonts w:ascii="Arial" w:hAnsi="Arial" w:cs="Arial"/>
        </w:rPr>
        <w:t>Consideration will be given to the following (but not limited to):</w:t>
      </w:r>
    </w:p>
    <w:p w14:paraId="155A0BD1" w14:textId="77777777" w:rsidR="004B1990" w:rsidRPr="004B1990" w:rsidRDefault="004B1990" w:rsidP="004B1990">
      <w:pPr>
        <w:pStyle w:val="paragraph"/>
        <w:spacing w:before="0" w:beforeAutospacing="0" w:after="0" w:afterAutospacing="0"/>
        <w:jc w:val="both"/>
        <w:textAlignment w:val="baseline"/>
        <w:rPr>
          <w:rFonts w:ascii="Arial" w:hAnsi="Arial" w:cs="Arial"/>
        </w:rPr>
      </w:pPr>
    </w:p>
    <w:p w14:paraId="55F8EC55" w14:textId="2F7497D4" w:rsidR="007832D3" w:rsidRDefault="004B1990" w:rsidP="007832D3">
      <w:pPr>
        <w:jc w:val="both"/>
        <w:rPr>
          <w:rFonts w:ascii="Arial" w:hAnsi="Arial" w:cs="Arial"/>
          <w:sz w:val="24"/>
          <w:szCs w:val="24"/>
        </w:rPr>
      </w:pPr>
      <w:r w:rsidRPr="004B1990">
        <w:rPr>
          <w:rFonts w:ascii="Arial" w:hAnsi="Arial" w:cs="Arial"/>
          <w:sz w:val="24"/>
          <w:szCs w:val="24"/>
        </w:rPr>
        <w:t>2.1</w:t>
      </w:r>
      <w:r w:rsidR="007832D3">
        <w:rPr>
          <w:rFonts w:ascii="Arial" w:hAnsi="Arial" w:cs="Arial"/>
          <w:sz w:val="24"/>
          <w:szCs w:val="24"/>
        </w:rPr>
        <w:t>0</w:t>
      </w:r>
      <w:r w:rsidRPr="004B1990">
        <w:rPr>
          <w:rFonts w:ascii="Arial" w:hAnsi="Arial" w:cs="Arial"/>
          <w:sz w:val="24"/>
          <w:szCs w:val="24"/>
        </w:rPr>
        <w:tab/>
        <w:t xml:space="preserve">Households containing a child with special educational needs who is receiving </w:t>
      </w:r>
      <w:r w:rsidRPr="004B1990">
        <w:rPr>
          <w:rFonts w:ascii="Arial" w:hAnsi="Arial" w:cs="Arial"/>
          <w:sz w:val="24"/>
          <w:szCs w:val="24"/>
        </w:rPr>
        <w:tab/>
        <w:t xml:space="preserve">education or educational support in the Rotherham area, where change would be </w:t>
      </w:r>
      <w:r w:rsidRPr="004B1990">
        <w:rPr>
          <w:rFonts w:ascii="Arial" w:hAnsi="Arial" w:cs="Arial"/>
          <w:sz w:val="24"/>
          <w:szCs w:val="24"/>
        </w:rPr>
        <w:tab/>
        <w:t xml:space="preserve">detrimental to their wellbeing. </w:t>
      </w:r>
    </w:p>
    <w:p w14:paraId="41D98382" w14:textId="16D44FA4" w:rsidR="004B1990" w:rsidRPr="007832D3" w:rsidRDefault="007832D3" w:rsidP="007832D3">
      <w:pPr>
        <w:jc w:val="both"/>
        <w:rPr>
          <w:rFonts w:ascii="Arial" w:hAnsi="Arial" w:cs="Arial"/>
          <w:sz w:val="24"/>
          <w:szCs w:val="24"/>
        </w:rPr>
      </w:pPr>
      <w:r>
        <w:rPr>
          <w:rFonts w:ascii="Arial" w:hAnsi="Arial" w:cs="Arial"/>
          <w:sz w:val="24"/>
          <w:szCs w:val="24"/>
        </w:rPr>
        <w:t>2.11</w:t>
      </w:r>
      <w:r>
        <w:rPr>
          <w:rFonts w:ascii="Arial" w:hAnsi="Arial" w:cs="Arial"/>
          <w:sz w:val="24"/>
          <w:szCs w:val="24"/>
        </w:rPr>
        <w:tab/>
      </w:r>
      <w:r w:rsidR="004B1990" w:rsidRPr="00AC15A7">
        <w:rPr>
          <w:rFonts w:ascii="Arial" w:hAnsi="Arial" w:cs="Arial"/>
          <w:sz w:val="24"/>
          <w:szCs w:val="24"/>
        </w:rPr>
        <w:t xml:space="preserve">Where a child is experiencing transition points in their education, </w:t>
      </w:r>
      <w:r w:rsidR="004B1990" w:rsidRPr="00AC15A7">
        <w:rPr>
          <w:rFonts w:ascii="Arial" w:eastAsiaTheme="minorEastAsia" w:hAnsi="Arial" w:cs="Arial"/>
          <w:kern w:val="24"/>
          <w:sz w:val="24"/>
          <w:szCs w:val="24"/>
        </w:rPr>
        <w:t xml:space="preserve">e.g., from nursery </w:t>
      </w:r>
      <w:r w:rsidR="004B1990" w:rsidRPr="00AC15A7">
        <w:rPr>
          <w:rFonts w:ascii="Arial" w:eastAsiaTheme="minorEastAsia" w:hAnsi="Arial" w:cs="Arial"/>
          <w:kern w:val="24"/>
          <w:sz w:val="24"/>
          <w:szCs w:val="24"/>
        </w:rPr>
        <w:tab/>
        <w:t>to juniors, from juniors to secondary school.</w:t>
      </w:r>
    </w:p>
    <w:p w14:paraId="78A665B3" w14:textId="0929995C" w:rsidR="004B1990" w:rsidRPr="007832D3" w:rsidRDefault="004B1990" w:rsidP="00D01E4C">
      <w:pPr>
        <w:pStyle w:val="ListParagraph"/>
        <w:numPr>
          <w:ilvl w:val="1"/>
          <w:numId w:val="35"/>
        </w:numPr>
        <w:jc w:val="both"/>
        <w:rPr>
          <w:rFonts w:ascii="Arial" w:eastAsiaTheme="minorEastAsia" w:hAnsi="Arial" w:cs="Arial"/>
          <w:kern w:val="24"/>
          <w:sz w:val="24"/>
          <w:szCs w:val="24"/>
        </w:rPr>
      </w:pPr>
      <w:r w:rsidRPr="007832D3">
        <w:rPr>
          <w:rFonts w:ascii="Arial" w:eastAsiaTheme="minorEastAsia" w:hAnsi="Arial" w:cs="Arial"/>
          <w:kern w:val="24"/>
          <w:sz w:val="24"/>
          <w:szCs w:val="24"/>
        </w:rPr>
        <w:t xml:space="preserve">The </w:t>
      </w:r>
      <w:r w:rsidRPr="007832D3">
        <w:rPr>
          <w:rFonts w:ascii="Arial" w:eastAsiaTheme="minorEastAsia" w:hAnsi="Arial" w:cs="Arial"/>
          <w:kern w:val="24"/>
          <w:sz w:val="24"/>
          <w:szCs w:val="24"/>
          <w:lang w:val="en-GB" w:eastAsia="en-GB"/>
        </w:rPr>
        <w:t>l</w:t>
      </w:r>
      <w:r w:rsidR="00F6682B" w:rsidRPr="007832D3">
        <w:rPr>
          <w:rFonts w:ascii="Arial" w:eastAsiaTheme="minorEastAsia" w:hAnsi="Arial" w:cs="Arial"/>
          <w:kern w:val="24"/>
          <w:sz w:val="24"/>
          <w:szCs w:val="24"/>
          <w:lang w:val="en-GB" w:eastAsia="en-GB"/>
        </w:rPr>
        <w:t xml:space="preserve">evel of need </w:t>
      </w:r>
      <w:r w:rsidRPr="007832D3">
        <w:rPr>
          <w:rFonts w:ascii="Arial" w:eastAsiaTheme="minorEastAsia" w:hAnsi="Arial" w:cs="Arial"/>
          <w:kern w:val="24"/>
          <w:sz w:val="24"/>
          <w:szCs w:val="24"/>
          <w:lang w:val="en-GB" w:eastAsia="en-GB"/>
        </w:rPr>
        <w:t>for</w:t>
      </w:r>
      <w:r w:rsidR="00F6682B" w:rsidRPr="007832D3">
        <w:rPr>
          <w:rFonts w:ascii="Arial" w:eastAsiaTheme="minorEastAsia" w:hAnsi="Arial" w:cs="Arial"/>
          <w:kern w:val="24"/>
          <w:sz w:val="24"/>
          <w:szCs w:val="24"/>
          <w:lang w:val="en-GB" w:eastAsia="en-GB"/>
        </w:rPr>
        <w:t xml:space="preserve"> </w:t>
      </w:r>
      <w:r w:rsidRPr="007832D3">
        <w:rPr>
          <w:rFonts w:ascii="Arial" w:eastAsiaTheme="minorEastAsia" w:hAnsi="Arial" w:cs="Arial"/>
          <w:kern w:val="24"/>
          <w:sz w:val="24"/>
          <w:szCs w:val="24"/>
          <w:lang w:val="en-GB" w:eastAsia="en-GB"/>
        </w:rPr>
        <w:t>all children as</w:t>
      </w:r>
      <w:r w:rsidR="00F6682B" w:rsidRPr="007832D3">
        <w:rPr>
          <w:rFonts w:ascii="Arial" w:eastAsiaTheme="minorEastAsia" w:hAnsi="Arial" w:cs="Arial"/>
          <w:kern w:val="24"/>
          <w:sz w:val="24"/>
          <w:szCs w:val="24"/>
          <w:lang w:val="en-GB" w:eastAsia="en-GB"/>
        </w:rPr>
        <w:t xml:space="preserve">, there may be various levels within the </w:t>
      </w:r>
      <w:r w:rsidRPr="007832D3">
        <w:rPr>
          <w:rFonts w:ascii="Arial" w:eastAsiaTheme="minorEastAsia" w:hAnsi="Arial" w:cs="Arial"/>
          <w:kern w:val="24"/>
          <w:sz w:val="24"/>
          <w:szCs w:val="24"/>
          <w:lang w:val="en-GB" w:eastAsia="en-GB"/>
        </w:rPr>
        <w:tab/>
      </w:r>
      <w:r w:rsidR="00F6682B" w:rsidRPr="007832D3">
        <w:rPr>
          <w:rFonts w:ascii="Arial" w:eastAsiaTheme="minorEastAsia" w:hAnsi="Arial" w:cs="Arial"/>
          <w:kern w:val="24"/>
          <w:sz w:val="24"/>
          <w:szCs w:val="24"/>
          <w:lang w:val="en-GB" w:eastAsia="en-GB"/>
        </w:rPr>
        <w:t>household.</w:t>
      </w:r>
    </w:p>
    <w:p w14:paraId="22987C97" w14:textId="77777777" w:rsidR="004B1990" w:rsidRPr="004B1990" w:rsidRDefault="004B1990" w:rsidP="004B1990">
      <w:pPr>
        <w:pStyle w:val="ListParagraph"/>
        <w:rPr>
          <w:rFonts w:ascii="Arial" w:eastAsiaTheme="minorEastAsia" w:hAnsi="Arial" w:cs="Arial"/>
          <w:color w:val="C45911" w:themeColor="accent2" w:themeShade="BF"/>
          <w:kern w:val="24"/>
          <w:sz w:val="24"/>
          <w:szCs w:val="24"/>
          <w:lang w:val="en-GB" w:eastAsia="en-GB"/>
        </w:rPr>
      </w:pPr>
    </w:p>
    <w:p w14:paraId="20695BCF" w14:textId="07BD5689" w:rsidR="004B1990" w:rsidRPr="007832D3" w:rsidRDefault="004B1990" w:rsidP="00D01E4C">
      <w:pPr>
        <w:pStyle w:val="ListParagraph"/>
        <w:numPr>
          <w:ilvl w:val="1"/>
          <w:numId w:val="35"/>
        </w:numPr>
        <w:jc w:val="both"/>
        <w:rPr>
          <w:rFonts w:ascii="Arial" w:eastAsiaTheme="minorEastAsia" w:hAnsi="Arial" w:cs="Arial"/>
          <w:kern w:val="24"/>
          <w:sz w:val="24"/>
          <w:szCs w:val="24"/>
        </w:rPr>
      </w:pPr>
      <w:r w:rsidRPr="007832D3">
        <w:rPr>
          <w:rFonts w:ascii="Arial" w:eastAsiaTheme="minorEastAsia" w:hAnsi="Arial" w:cs="Arial"/>
          <w:kern w:val="24"/>
          <w:sz w:val="24"/>
          <w:szCs w:val="24"/>
          <w:lang w:val="en-GB" w:eastAsia="en-GB"/>
        </w:rPr>
        <w:lastRenderedPageBreak/>
        <w:t xml:space="preserve">Consideration of a child's vulnerability if </w:t>
      </w:r>
      <w:r w:rsidR="00DC111E" w:rsidRPr="007832D3">
        <w:rPr>
          <w:rFonts w:ascii="Arial" w:eastAsiaTheme="minorEastAsia" w:hAnsi="Arial" w:cs="Arial"/>
          <w:kern w:val="24"/>
          <w:sz w:val="24"/>
          <w:szCs w:val="24"/>
          <w:lang w:val="en-GB" w:eastAsia="en-GB"/>
        </w:rPr>
        <w:t xml:space="preserve">they are </w:t>
      </w:r>
      <w:r w:rsidRPr="007832D3">
        <w:rPr>
          <w:rFonts w:ascii="Arial" w:eastAsiaTheme="minorEastAsia" w:hAnsi="Arial" w:cs="Arial"/>
          <w:kern w:val="24"/>
          <w:sz w:val="24"/>
          <w:szCs w:val="24"/>
          <w:lang w:val="en-GB" w:eastAsia="en-GB"/>
        </w:rPr>
        <w:t xml:space="preserve">travelling from out of area into </w:t>
      </w:r>
      <w:r w:rsidRPr="007832D3">
        <w:rPr>
          <w:rFonts w:ascii="Arial" w:eastAsiaTheme="minorEastAsia" w:hAnsi="Arial" w:cs="Arial"/>
          <w:kern w:val="24"/>
          <w:sz w:val="24"/>
          <w:szCs w:val="24"/>
          <w:lang w:val="en-GB" w:eastAsia="en-GB"/>
        </w:rPr>
        <w:tab/>
        <w:t xml:space="preserve">Rotherham, consider level of interchange, combined with age and distance of </w:t>
      </w:r>
      <w:r w:rsidRPr="007832D3">
        <w:rPr>
          <w:rFonts w:ascii="Arial" w:eastAsiaTheme="minorEastAsia" w:hAnsi="Arial" w:cs="Arial"/>
          <w:kern w:val="24"/>
          <w:sz w:val="24"/>
          <w:szCs w:val="24"/>
          <w:lang w:val="en-GB" w:eastAsia="en-GB"/>
        </w:rPr>
        <w:tab/>
        <w:t>travel</w:t>
      </w:r>
      <w:r w:rsidR="00DC111E" w:rsidRPr="007832D3">
        <w:rPr>
          <w:rFonts w:ascii="Arial" w:eastAsiaTheme="minorEastAsia" w:hAnsi="Arial" w:cs="Arial"/>
          <w:kern w:val="24"/>
          <w:sz w:val="24"/>
          <w:szCs w:val="24"/>
          <w:lang w:val="en-GB" w:eastAsia="en-GB"/>
        </w:rPr>
        <w:t>.</w:t>
      </w:r>
    </w:p>
    <w:p w14:paraId="20CCC1F2" w14:textId="5F0B7702" w:rsidR="004B1990" w:rsidRPr="00AC15A7" w:rsidRDefault="004B1990" w:rsidP="004B1990">
      <w:pPr>
        <w:jc w:val="both"/>
        <w:rPr>
          <w:rStyle w:val="Hyperlink"/>
          <w:rFonts w:ascii="Arial" w:hAnsi="Arial" w:cs="Arial"/>
          <w:b/>
          <w:bCs/>
          <w:color w:val="auto"/>
          <w:sz w:val="24"/>
          <w:szCs w:val="24"/>
          <w:u w:val="none"/>
        </w:rPr>
      </w:pPr>
      <w:r w:rsidRPr="00AC15A7">
        <w:rPr>
          <w:rFonts w:ascii="Arial" w:hAnsi="Arial" w:cs="Arial"/>
          <w:sz w:val="24"/>
          <w:szCs w:val="24"/>
        </w:rPr>
        <w:t>2.1</w:t>
      </w:r>
      <w:r w:rsidR="007832D3">
        <w:rPr>
          <w:rFonts w:ascii="Arial" w:hAnsi="Arial" w:cs="Arial"/>
          <w:sz w:val="24"/>
          <w:szCs w:val="24"/>
        </w:rPr>
        <w:t>4</w:t>
      </w:r>
      <w:r w:rsidRPr="00AC15A7">
        <w:rPr>
          <w:rFonts w:ascii="Arial" w:hAnsi="Arial" w:cs="Arial"/>
          <w:sz w:val="24"/>
          <w:szCs w:val="24"/>
        </w:rPr>
        <w:tab/>
        <w:t xml:space="preserve">Households who have as part of their household a child or children who are enrolled </w:t>
      </w:r>
      <w:r w:rsidRPr="00AC15A7">
        <w:rPr>
          <w:rFonts w:ascii="Arial" w:hAnsi="Arial" w:cs="Arial"/>
          <w:sz w:val="24"/>
          <w:szCs w:val="24"/>
        </w:rPr>
        <w:tab/>
        <w:t xml:space="preserve">in GCSE, or A Levels in the Rotherham area, with exams being taken within the </w:t>
      </w:r>
      <w:r w:rsidRPr="00AC15A7">
        <w:rPr>
          <w:rFonts w:ascii="Arial" w:hAnsi="Arial" w:cs="Arial"/>
          <w:sz w:val="24"/>
          <w:szCs w:val="24"/>
        </w:rPr>
        <w:tab/>
        <w:t xml:space="preserve">academic year and are in years 11,12 or 13. </w:t>
      </w:r>
    </w:p>
    <w:p w14:paraId="43AA736F" w14:textId="434EBF00" w:rsidR="004B1990" w:rsidRPr="00DC111E" w:rsidRDefault="004B1990" w:rsidP="00DC111E">
      <w:pPr>
        <w:jc w:val="both"/>
        <w:rPr>
          <w:rFonts w:ascii="Arial" w:hAnsi="Arial" w:cs="Arial"/>
          <w:sz w:val="24"/>
          <w:szCs w:val="24"/>
          <w:u w:val="single"/>
        </w:rPr>
      </w:pPr>
      <w:r w:rsidRPr="00AC15A7">
        <w:rPr>
          <w:rFonts w:ascii="Arial" w:eastAsiaTheme="minorEastAsia" w:hAnsi="Arial" w:cs="Arial"/>
          <w:kern w:val="24"/>
          <w:sz w:val="24"/>
          <w:szCs w:val="24"/>
        </w:rPr>
        <w:t>2.1</w:t>
      </w:r>
      <w:r w:rsidR="007832D3">
        <w:rPr>
          <w:rFonts w:ascii="Arial" w:eastAsiaTheme="minorEastAsia" w:hAnsi="Arial" w:cs="Arial"/>
          <w:kern w:val="24"/>
          <w:sz w:val="24"/>
          <w:szCs w:val="24"/>
        </w:rPr>
        <w:t>5</w:t>
      </w:r>
      <w:r w:rsidRPr="00AC15A7">
        <w:rPr>
          <w:rFonts w:ascii="Arial" w:eastAsiaTheme="minorEastAsia" w:hAnsi="Arial" w:cs="Arial"/>
          <w:kern w:val="24"/>
          <w:sz w:val="24"/>
          <w:szCs w:val="24"/>
        </w:rPr>
        <w:tab/>
        <w:t xml:space="preserve">Where there may be the likelihood of any disruption to a child’s education the </w:t>
      </w:r>
      <w:r w:rsidRPr="00AC15A7">
        <w:rPr>
          <w:rFonts w:ascii="Arial" w:eastAsiaTheme="minorEastAsia" w:hAnsi="Arial" w:cs="Arial"/>
          <w:kern w:val="24"/>
          <w:sz w:val="24"/>
          <w:szCs w:val="24"/>
        </w:rPr>
        <w:tab/>
        <w:t xml:space="preserve">Council will support the parent and liaise with the school, through sensitive </w:t>
      </w:r>
      <w:r w:rsidRPr="00AC15A7">
        <w:rPr>
          <w:rFonts w:ascii="Arial" w:eastAsiaTheme="minorEastAsia" w:hAnsi="Arial" w:cs="Arial"/>
          <w:kern w:val="24"/>
          <w:sz w:val="24"/>
          <w:szCs w:val="24"/>
        </w:rPr>
        <w:tab/>
        <w:t xml:space="preserve">conversations, with the consent of the parent to help support any reasonable </w:t>
      </w:r>
      <w:r w:rsidRPr="00AC15A7">
        <w:rPr>
          <w:rFonts w:ascii="Arial" w:eastAsiaTheme="minorEastAsia" w:hAnsi="Arial" w:cs="Arial"/>
          <w:kern w:val="24"/>
          <w:sz w:val="24"/>
          <w:szCs w:val="24"/>
        </w:rPr>
        <w:tab/>
        <w:t>adjustments</w:t>
      </w:r>
      <w:r w:rsidR="00DC111E" w:rsidRPr="00DC111E">
        <w:rPr>
          <w:rFonts w:ascii="Arial" w:eastAsiaTheme="minorEastAsia" w:hAnsi="Arial" w:cs="Arial"/>
          <w:kern w:val="24"/>
          <w:sz w:val="24"/>
          <w:szCs w:val="24"/>
        </w:rPr>
        <w:t xml:space="preserve"> whilst in living in temporary accommodation. </w:t>
      </w:r>
      <w:r w:rsidRPr="00DC111E">
        <w:rPr>
          <w:rFonts w:ascii="Arial" w:eastAsiaTheme="minorEastAsia" w:hAnsi="Arial" w:cs="Arial"/>
          <w:kern w:val="24"/>
          <w:sz w:val="24"/>
          <w:szCs w:val="24"/>
        </w:rPr>
        <w:t xml:space="preserve"> </w:t>
      </w:r>
      <w:r w:rsidR="00DC111E" w:rsidRPr="00DC111E">
        <w:rPr>
          <w:rFonts w:ascii="Arial" w:eastAsiaTheme="minorEastAsia" w:hAnsi="Arial" w:cs="Arial"/>
          <w:kern w:val="24"/>
          <w:sz w:val="24"/>
          <w:szCs w:val="24"/>
        </w:rPr>
        <w:t xml:space="preserve">Where an Early </w:t>
      </w:r>
      <w:r w:rsidR="00DC111E" w:rsidRPr="00DC111E">
        <w:rPr>
          <w:rFonts w:ascii="Arial" w:eastAsiaTheme="minorEastAsia" w:hAnsi="Arial" w:cs="Arial"/>
          <w:kern w:val="24"/>
          <w:sz w:val="24"/>
          <w:szCs w:val="24"/>
        </w:rPr>
        <w:tab/>
        <w:t xml:space="preserve">Help </w:t>
      </w:r>
      <w:r w:rsidR="00DC111E">
        <w:rPr>
          <w:rFonts w:ascii="Arial" w:eastAsiaTheme="minorEastAsia" w:hAnsi="Arial" w:cs="Arial"/>
          <w:kern w:val="24"/>
          <w:sz w:val="24"/>
          <w:szCs w:val="24"/>
        </w:rPr>
        <w:tab/>
      </w:r>
      <w:r w:rsidR="00DC111E" w:rsidRPr="00DC111E">
        <w:rPr>
          <w:rFonts w:ascii="Arial" w:eastAsiaTheme="minorEastAsia" w:hAnsi="Arial" w:cs="Arial"/>
          <w:kern w:val="24"/>
          <w:sz w:val="24"/>
          <w:szCs w:val="24"/>
        </w:rPr>
        <w:t xml:space="preserve">referral </w:t>
      </w:r>
      <w:r w:rsidRPr="00DC111E">
        <w:rPr>
          <w:rFonts w:ascii="Arial" w:eastAsiaTheme="minorEastAsia" w:hAnsi="Arial" w:cs="Arial"/>
          <w:kern w:val="24"/>
          <w:sz w:val="24"/>
          <w:szCs w:val="24"/>
        </w:rPr>
        <w:t>is appropriate</w:t>
      </w:r>
      <w:r w:rsidR="00DC111E">
        <w:rPr>
          <w:rFonts w:ascii="Arial" w:eastAsiaTheme="minorEastAsia" w:hAnsi="Arial" w:cs="Arial"/>
          <w:kern w:val="24"/>
          <w:sz w:val="24"/>
          <w:szCs w:val="24"/>
        </w:rPr>
        <w:t xml:space="preserve"> this will be discussed with the parent.</w:t>
      </w:r>
      <w:r w:rsidRPr="00DC111E">
        <w:rPr>
          <w:rFonts w:ascii="Arial" w:eastAsiaTheme="minorEastAsia" w:hAnsi="Arial" w:cs="Arial"/>
          <w:kern w:val="24"/>
          <w:sz w:val="24"/>
          <w:szCs w:val="24"/>
        </w:rPr>
        <w:t xml:space="preserve"> </w:t>
      </w:r>
    </w:p>
    <w:p w14:paraId="5AB9A995" w14:textId="242CACC3" w:rsidR="004B1990" w:rsidRDefault="00DC111E" w:rsidP="004B1990">
      <w:pPr>
        <w:jc w:val="both"/>
        <w:rPr>
          <w:rFonts w:ascii="Arial" w:hAnsi="Arial" w:cs="Arial"/>
          <w:sz w:val="24"/>
          <w:szCs w:val="24"/>
        </w:rPr>
      </w:pPr>
      <w:r>
        <w:rPr>
          <w:rFonts w:ascii="Arial" w:hAnsi="Arial" w:cs="Arial"/>
          <w:sz w:val="24"/>
          <w:szCs w:val="24"/>
        </w:rPr>
        <w:t>2.</w:t>
      </w:r>
      <w:r w:rsidR="007832D3">
        <w:rPr>
          <w:rFonts w:ascii="Arial" w:hAnsi="Arial" w:cs="Arial"/>
          <w:sz w:val="24"/>
          <w:szCs w:val="24"/>
        </w:rPr>
        <w:t>16</w:t>
      </w:r>
      <w:r>
        <w:rPr>
          <w:rFonts w:ascii="Arial" w:hAnsi="Arial" w:cs="Arial"/>
          <w:sz w:val="24"/>
          <w:szCs w:val="24"/>
        </w:rPr>
        <w:tab/>
      </w:r>
      <w:r w:rsidR="004B1990">
        <w:rPr>
          <w:rFonts w:ascii="Arial" w:hAnsi="Arial" w:cs="Arial"/>
          <w:sz w:val="24"/>
          <w:szCs w:val="24"/>
        </w:rPr>
        <w:t>Where out of area placements are made</w:t>
      </w:r>
      <w:r w:rsidR="004B1990" w:rsidRPr="005E178A">
        <w:rPr>
          <w:rFonts w:ascii="Arial" w:hAnsi="Arial" w:cs="Arial"/>
          <w:sz w:val="24"/>
          <w:szCs w:val="24"/>
        </w:rPr>
        <w:t xml:space="preserve">, </w:t>
      </w:r>
      <w:r w:rsidR="004B1990">
        <w:rPr>
          <w:rFonts w:ascii="Arial" w:hAnsi="Arial" w:cs="Arial"/>
          <w:sz w:val="24"/>
          <w:szCs w:val="24"/>
        </w:rPr>
        <w:t xml:space="preserve">the Homeless and Temporary </w:t>
      </w:r>
      <w:r w:rsidR="004B1990">
        <w:rPr>
          <w:rFonts w:ascii="Arial" w:hAnsi="Arial" w:cs="Arial"/>
          <w:sz w:val="24"/>
          <w:szCs w:val="24"/>
        </w:rPr>
        <w:tab/>
        <w:t xml:space="preserve">Accommodation Service </w:t>
      </w:r>
      <w:r w:rsidR="004B1990" w:rsidRPr="005E178A">
        <w:rPr>
          <w:rFonts w:ascii="Arial" w:hAnsi="Arial" w:cs="Arial"/>
          <w:sz w:val="24"/>
          <w:szCs w:val="24"/>
        </w:rPr>
        <w:t xml:space="preserve">is unable to help with </w:t>
      </w:r>
      <w:r w:rsidR="004B1990">
        <w:rPr>
          <w:rFonts w:ascii="Arial" w:hAnsi="Arial" w:cs="Arial"/>
          <w:sz w:val="24"/>
          <w:szCs w:val="24"/>
        </w:rPr>
        <w:tab/>
      </w:r>
      <w:r w:rsidR="004B1990" w:rsidRPr="005E178A">
        <w:rPr>
          <w:rFonts w:ascii="Arial" w:hAnsi="Arial" w:cs="Arial"/>
          <w:sz w:val="24"/>
          <w:szCs w:val="24"/>
        </w:rPr>
        <w:t>the cost of getting children to school</w:t>
      </w:r>
      <w:r w:rsidR="004B1990">
        <w:rPr>
          <w:rFonts w:ascii="Arial" w:hAnsi="Arial" w:cs="Arial"/>
          <w:sz w:val="24"/>
          <w:szCs w:val="24"/>
        </w:rPr>
        <w:t>.</w:t>
      </w:r>
      <w:r w:rsidR="004B1990" w:rsidRPr="005E178A">
        <w:rPr>
          <w:rFonts w:ascii="Arial" w:hAnsi="Arial" w:cs="Arial"/>
          <w:sz w:val="24"/>
          <w:szCs w:val="24"/>
        </w:rPr>
        <w:t xml:space="preserve"> </w:t>
      </w:r>
    </w:p>
    <w:p w14:paraId="1FABB25D" w14:textId="77777777" w:rsidR="004B1990" w:rsidRDefault="004B1990" w:rsidP="004B1990">
      <w:pPr>
        <w:jc w:val="both"/>
        <w:rPr>
          <w:rFonts w:ascii="Arial" w:hAnsi="Arial" w:cs="Arial"/>
          <w:sz w:val="24"/>
          <w:szCs w:val="24"/>
        </w:rPr>
      </w:pPr>
      <w:r>
        <w:rPr>
          <w:rFonts w:ascii="Arial" w:hAnsi="Arial" w:cs="Arial"/>
          <w:sz w:val="24"/>
          <w:szCs w:val="24"/>
        </w:rPr>
        <w:tab/>
        <w:t xml:space="preserve">The </w:t>
      </w:r>
      <w:hyperlink r:id="rId18" w:history="1">
        <w:r w:rsidRPr="00B70636">
          <w:rPr>
            <w:rStyle w:val="Hyperlink"/>
            <w:rFonts w:ascii="Arial" w:hAnsi="Arial" w:cs="Arial"/>
            <w:sz w:val="24"/>
            <w:szCs w:val="24"/>
          </w:rPr>
          <w:t>Councils Home to School Transport Policy</w:t>
        </w:r>
      </w:hyperlink>
      <w:r>
        <w:rPr>
          <w:rFonts w:ascii="Arial" w:hAnsi="Arial" w:cs="Arial"/>
          <w:sz w:val="24"/>
          <w:szCs w:val="24"/>
        </w:rPr>
        <w:t xml:space="preserve"> sets out a range of transport </w:t>
      </w:r>
      <w:r>
        <w:rPr>
          <w:rFonts w:ascii="Arial" w:hAnsi="Arial" w:cs="Arial"/>
          <w:sz w:val="24"/>
          <w:szCs w:val="24"/>
        </w:rPr>
        <w:tab/>
        <w:t xml:space="preserve">assistance and eligibility criteria. </w:t>
      </w:r>
    </w:p>
    <w:p w14:paraId="2DED5F43" w14:textId="74B8B32D" w:rsidR="004B1990" w:rsidRPr="00DC111E" w:rsidRDefault="004B1990" w:rsidP="00DC111E">
      <w:pPr>
        <w:rPr>
          <w:rFonts w:ascii="Arial" w:hAnsi="Arial" w:cs="Arial"/>
          <w:color w:val="0563C1" w:themeColor="hyperlink"/>
          <w:sz w:val="24"/>
          <w:szCs w:val="24"/>
          <w:u w:val="single"/>
        </w:rPr>
      </w:pPr>
      <w:r>
        <w:rPr>
          <w:rFonts w:ascii="Arial" w:hAnsi="Arial" w:cs="Arial"/>
          <w:sz w:val="24"/>
          <w:szCs w:val="24"/>
        </w:rPr>
        <w:tab/>
        <w:t xml:space="preserve">Households should be supported by the service to understand the support available.  </w:t>
      </w:r>
      <w:r>
        <w:rPr>
          <w:rFonts w:ascii="Arial" w:hAnsi="Arial" w:cs="Arial"/>
          <w:sz w:val="24"/>
          <w:szCs w:val="24"/>
        </w:rPr>
        <w:tab/>
        <w:t>The Councils school transport webpage can be found online:</w:t>
      </w:r>
      <w:r>
        <w:rPr>
          <w:rFonts w:ascii="Arial" w:hAnsi="Arial" w:cs="Arial"/>
          <w:sz w:val="24"/>
          <w:szCs w:val="24"/>
        </w:rPr>
        <w:tab/>
      </w:r>
      <w:hyperlink r:id="rId19" w:history="1">
        <w:r w:rsidRPr="00585C6B">
          <w:rPr>
            <w:rStyle w:val="Hyperlink"/>
            <w:rFonts w:ascii="Arial" w:hAnsi="Arial" w:cs="Arial"/>
            <w:sz w:val="24"/>
            <w:szCs w:val="24"/>
          </w:rPr>
          <w:t>www.rotherham.gov.uk/downloads/download/213/schooltransport</w:t>
        </w:r>
      </w:hyperlink>
    </w:p>
    <w:p w14:paraId="480D3493" w14:textId="60EC6BC3" w:rsidR="00DE41A2" w:rsidRPr="00367FDF" w:rsidRDefault="00A00E85" w:rsidP="00F401C6">
      <w:pPr>
        <w:pStyle w:val="paragraph"/>
        <w:spacing w:before="0" w:beforeAutospacing="0" w:after="0" w:afterAutospacing="0"/>
        <w:jc w:val="both"/>
        <w:textAlignment w:val="baseline"/>
        <w:rPr>
          <w:rFonts w:ascii="Arial" w:hAnsi="Arial" w:cs="Arial"/>
          <w:b/>
          <w:bCs/>
        </w:rPr>
      </w:pPr>
      <w:r>
        <w:rPr>
          <w:rFonts w:ascii="Arial" w:hAnsi="Arial" w:cs="Arial"/>
          <w:b/>
          <w:bCs/>
        </w:rPr>
        <w:tab/>
      </w:r>
      <w:r w:rsidR="00DE41A2" w:rsidRPr="00367FDF">
        <w:rPr>
          <w:rFonts w:ascii="Arial" w:hAnsi="Arial" w:cs="Arial"/>
          <w:b/>
          <w:bCs/>
        </w:rPr>
        <w:t xml:space="preserve">Health and Wellbeing </w:t>
      </w:r>
    </w:p>
    <w:p w14:paraId="3DA6B73B" w14:textId="77777777" w:rsidR="00DE41A2" w:rsidRDefault="00DE41A2" w:rsidP="00F401C6">
      <w:pPr>
        <w:pStyle w:val="paragraph"/>
        <w:spacing w:before="0" w:beforeAutospacing="0" w:after="0" w:afterAutospacing="0"/>
        <w:jc w:val="both"/>
        <w:textAlignment w:val="baseline"/>
        <w:rPr>
          <w:rFonts w:ascii="Arial" w:hAnsi="Arial" w:cs="Arial"/>
          <w:b/>
          <w:bCs/>
        </w:rPr>
      </w:pPr>
    </w:p>
    <w:p w14:paraId="3FD02561" w14:textId="5AD4C2CD" w:rsidR="00DE41A2" w:rsidRDefault="00A00E85" w:rsidP="00F401C6">
      <w:pPr>
        <w:pStyle w:val="paragraph"/>
        <w:spacing w:before="0" w:beforeAutospacing="0" w:after="0" w:afterAutospacing="0"/>
        <w:jc w:val="both"/>
        <w:textAlignment w:val="baseline"/>
        <w:rPr>
          <w:rFonts w:ascii="Arial" w:hAnsi="Arial" w:cs="Arial"/>
        </w:rPr>
      </w:pPr>
      <w:r>
        <w:rPr>
          <w:rFonts w:ascii="Arial" w:hAnsi="Arial" w:cs="Arial"/>
        </w:rPr>
        <w:t>2.</w:t>
      </w:r>
      <w:r w:rsidR="007832D3">
        <w:rPr>
          <w:rFonts w:ascii="Arial" w:hAnsi="Arial" w:cs="Arial"/>
        </w:rPr>
        <w:t>17</w:t>
      </w:r>
      <w:r w:rsidR="00367FDF">
        <w:rPr>
          <w:rFonts w:ascii="Arial" w:hAnsi="Arial" w:cs="Arial"/>
        </w:rPr>
        <w:tab/>
      </w:r>
      <w:r w:rsidR="00DE41A2">
        <w:rPr>
          <w:rFonts w:ascii="Arial" w:hAnsi="Arial" w:cs="Arial"/>
        </w:rPr>
        <w:t>Consideration will be given to the following factors (but not limited to):</w:t>
      </w:r>
    </w:p>
    <w:p w14:paraId="2F36D700" w14:textId="77777777" w:rsidR="00DE41A2" w:rsidRDefault="00DE41A2" w:rsidP="00F401C6">
      <w:pPr>
        <w:pStyle w:val="paragraph"/>
        <w:spacing w:before="0" w:beforeAutospacing="0" w:after="0" w:afterAutospacing="0"/>
        <w:jc w:val="both"/>
        <w:textAlignment w:val="baseline"/>
        <w:rPr>
          <w:rFonts w:ascii="Arial" w:hAnsi="Arial" w:cs="Arial"/>
          <w:b/>
          <w:bCs/>
        </w:rPr>
      </w:pPr>
    </w:p>
    <w:p w14:paraId="65E2EFE4" w14:textId="4E970211" w:rsidR="00DE41A2" w:rsidRPr="00434011" w:rsidRDefault="00A00E85" w:rsidP="00E8566F">
      <w:pPr>
        <w:ind w:left="720" w:hanging="720"/>
        <w:jc w:val="both"/>
        <w:rPr>
          <w:rFonts w:ascii="Arial" w:hAnsi="Arial" w:cs="Arial"/>
          <w:sz w:val="24"/>
          <w:szCs w:val="24"/>
        </w:rPr>
      </w:pPr>
      <w:r>
        <w:rPr>
          <w:rFonts w:ascii="Arial" w:hAnsi="Arial" w:cs="Arial"/>
          <w:sz w:val="24"/>
          <w:szCs w:val="24"/>
        </w:rPr>
        <w:t>2.</w:t>
      </w:r>
      <w:r w:rsidR="007832D3">
        <w:rPr>
          <w:rFonts w:ascii="Arial" w:hAnsi="Arial" w:cs="Arial"/>
          <w:sz w:val="24"/>
          <w:szCs w:val="24"/>
        </w:rPr>
        <w:t>18</w:t>
      </w:r>
      <w:r w:rsidR="00367FDF">
        <w:rPr>
          <w:rFonts w:ascii="Arial" w:hAnsi="Arial" w:cs="Arial"/>
          <w:sz w:val="24"/>
          <w:szCs w:val="24"/>
        </w:rPr>
        <w:tab/>
      </w:r>
      <w:r w:rsidR="00DE41A2" w:rsidRPr="00434011">
        <w:rPr>
          <w:rFonts w:ascii="Arial" w:hAnsi="Arial" w:cs="Arial"/>
          <w:sz w:val="24"/>
          <w:szCs w:val="24"/>
        </w:rPr>
        <w:t>A household with severe and enduring health conditions</w:t>
      </w:r>
      <w:r w:rsidR="001D458D">
        <w:rPr>
          <w:rFonts w:ascii="Arial" w:hAnsi="Arial" w:cs="Arial"/>
          <w:sz w:val="24"/>
          <w:szCs w:val="24"/>
        </w:rPr>
        <w:t>,</w:t>
      </w:r>
      <w:r w:rsidR="00DE41A2" w:rsidRPr="00434011">
        <w:rPr>
          <w:rFonts w:ascii="Arial" w:hAnsi="Arial" w:cs="Arial"/>
          <w:sz w:val="24"/>
          <w:szCs w:val="24"/>
        </w:rPr>
        <w:t xml:space="preserve"> including mobility and mental health related conditions requiring intensive and specialist medical treatment or support that is only available in the Rotherham area. </w:t>
      </w:r>
    </w:p>
    <w:p w14:paraId="4E19F650" w14:textId="51033BA9" w:rsidR="00DE41A2" w:rsidRPr="00434011" w:rsidRDefault="00A00E85" w:rsidP="00F401C6">
      <w:pPr>
        <w:jc w:val="both"/>
        <w:rPr>
          <w:rFonts w:ascii="Arial" w:hAnsi="Arial" w:cs="Arial"/>
          <w:sz w:val="24"/>
          <w:szCs w:val="24"/>
        </w:rPr>
      </w:pPr>
      <w:r>
        <w:rPr>
          <w:rFonts w:ascii="Arial" w:hAnsi="Arial" w:cs="Arial"/>
          <w:sz w:val="24"/>
          <w:szCs w:val="24"/>
        </w:rPr>
        <w:t>2.</w:t>
      </w:r>
      <w:r w:rsidR="007832D3">
        <w:rPr>
          <w:rFonts w:ascii="Arial" w:hAnsi="Arial" w:cs="Arial"/>
          <w:sz w:val="24"/>
          <w:szCs w:val="24"/>
        </w:rPr>
        <w:t>19</w:t>
      </w:r>
      <w:r w:rsidR="00367FDF">
        <w:rPr>
          <w:rFonts w:ascii="Arial" w:hAnsi="Arial" w:cs="Arial"/>
          <w:sz w:val="24"/>
          <w:szCs w:val="24"/>
        </w:rPr>
        <w:tab/>
      </w:r>
      <w:r w:rsidR="001D458D">
        <w:rPr>
          <w:rFonts w:ascii="Arial" w:hAnsi="Arial" w:cs="Arial"/>
          <w:sz w:val="24"/>
          <w:szCs w:val="24"/>
        </w:rPr>
        <w:t>S</w:t>
      </w:r>
      <w:r w:rsidR="00DE41A2" w:rsidRPr="00434011">
        <w:rPr>
          <w:rFonts w:ascii="Arial" w:hAnsi="Arial" w:cs="Arial"/>
          <w:sz w:val="24"/>
          <w:szCs w:val="24"/>
        </w:rPr>
        <w:t xml:space="preserve">torage requirements for specialist medical equipment and disabilities requiring </w:t>
      </w:r>
      <w:r w:rsidR="000245FA">
        <w:rPr>
          <w:rFonts w:ascii="Arial" w:hAnsi="Arial" w:cs="Arial"/>
          <w:sz w:val="24"/>
          <w:szCs w:val="24"/>
        </w:rPr>
        <w:tab/>
      </w:r>
      <w:r w:rsidR="00DE41A2" w:rsidRPr="00434011">
        <w:rPr>
          <w:rFonts w:ascii="Arial" w:hAnsi="Arial" w:cs="Arial"/>
          <w:sz w:val="24"/>
          <w:szCs w:val="24"/>
        </w:rPr>
        <w:t>separate sleeping quarters for members of the household</w:t>
      </w:r>
      <w:r w:rsidR="001D458D">
        <w:rPr>
          <w:rFonts w:ascii="Arial" w:hAnsi="Arial" w:cs="Arial"/>
          <w:sz w:val="24"/>
          <w:szCs w:val="24"/>
        </w:rPr>
        <w:t xml:space="preserve"> will be taken into </w:t>
      </w:r>
      <w:r w:rsidR="000245FA">
        <w:rPr>
          <w:rFonts w:ascii="Arial" w:hAnsi="Arial" w:cs="Arial"/>
          <w:sz w:val="24"/>
          <w:szCs w:val="24"/>
        </w:rPr>
        <w:tab/>
      </w:r>
      <w:r w:rsidR="001D458D">
        <w:rPr>
          <w:rFonts w:ascii="Arial" w:hAnsi="Arial" w:cs="Arial"/>
          <w:sz w:val="24"/>
          <w:szCs w:val="24"/>
        </w:rPr>
        <w:t>account</w:t>
      </w:r>
      <w:r w:rsidR="00DE41A2" w:rsidRPr="00434011">
        <w:rPr>
          <w:rFonts w:ascii="Arial" w:hAnsi="Arial" w:cs="Arial"/>
          <w:sz w:val="24"/>
          <w:szCs w:val="24"/>
        </w:rPr>
        <w:t xml:space="preserve">. </w:t>
      </w:r>
    </w:p>
    <w:p w14:paraId="550B37E6" w14:textId="2510E31A" w:rsidR="00DE41A2" w:rsidRPr="00434011" w:rsidRDefault="00A00E85" w:rsidP="00F401C6">
      <w:pPr>
        <w:jc w:val="both"/>
        <w:rPr>
          <w:rFonts w:ascii="Arial" w:hAnsi="Arial" w:cs="Arial"/>
          <w:sz w:val="24"/>
          <w:szCs w:val="24"/>
        </w:rPr>
      </w:pPr>
      <w:r>
        <w:rPr>
          <w:rFonts w:ascii="Arial" w:hAnsi="Arial" w:cs="Arial"/>
          <w:sz w:val="24"/>
          <w:szCs w:val="24"/>
        </w:rPr>
        <w:t>2</w:t>
      </w:r>
      <w:r w:rsidR="00367FDF">
        <w:rPr>
          <w:rFonts w:ascii="Arial" w:hAnsi="Arial" w:cs="Arial"/>
          <w:sz w:val="24"/>
          <w:szCs w:val="24"/>
        </w:rPr>
        <w:t>.</w:t>
      </w:r>
      <w:r w:rsidR="00DE0286">
        <w:rPr>
          <w:rFonts w:ascii="Arial" w:hAnsi="Arial" w:cs="Arial"/>
          <w:sz w:val="24"/>
          <w:szCs w:val="24"/>
        </w:rPr>
        <w:t>2</w:t>
      </w:r>
      <w:r w:rsidR="007832D3">
        <w:rPr>
          <w:rFonts w:ascii="Arial" w:hAnsi="Arial" w:cs="Arial"/>
          <w:sz w:val="24"/>
          <w:szCs w:val="24"/>
        </w:rPr>
        <w:t>0</w:t>
      </w:r>
      <w:r w:rsidR="000245FA">
        <w:rPr>
          <w:rFonts w:ascii="Arial" w:hAnsi="Arial" w:cs="Arial"/>
          <w:sz w:val="24"/>
          <w:szCs w:val="24"/>
        </w:rPr>
        <w:tab/>
      </w:r>
      <w:r w:rsidR="00DE41A2" w:rsidRPr="00434011">
        <w:rPr>
          <w:rFonts w:ascii="Arial" w:hAnsi="Arial" w:cs="Arial"/>
          <w:sz w:val="24"/>
          <w:szCs w:val="24"/>
        </w:rPr>
        <w:t xml:space="preserve">All decisions made will take account of the welfare and safety of children </w:t>
      </w:r>
      <w:r w:rsidR="00DE0286">
        <w:rPr>
          <w:rFonts w:ascii="Arial" w:hAnsi="Arial" w:cs="Arial"/>
          <w:sz w:val="24"/>
          <w:szCs w:val="24"/>
        </w:rPr>
        <w:tab/>
      </w:r>
      <w:r w:rsidR="00DE41A2" w:rsidRPr="00434011">
        <w:rPr>
          <w:rFonts w:ascii="Arial" w:hAnsi="Arial" w:cs="Arial"/>
          <w:sz w:val="24"/>
          <w:szCs w:val="24"/>
        </w:rPr>
        <w:t xml:space="preserve">(Children’s Act 2004) that are part of the household. </w:t>
      </w:r>
    </w:p>
    <w:p w14:paraId="2A6C4E6B" w14:textId="5780ACCF" w:rsidR="00DE41A2" w:rsidRPr="00434011" w:rsidRDefault="00A00E85" w:rsidP="00E8566F">
      <w:pPr>
        <w:ind w:left="720" w:hanging="720"/>
        <w:jc w:val="both"/>
        <w:rPr>
          <w:rFonts w:ascii="Arial" w:hAnsi="Arial" w:cs="Arial"/>
          <w:sz w:val="24"/>
          <w:szCs w:val="24"/>
        </w:rPr>
      </w:pPr>
      <w:r>
        <w:rPr>
          <w:rFonts w:ascii="Arial" w:hAnsi="Arial" w:cs="Arial"/>
          <w:sz w:val="24"/>
          <w:szCs w:val="24"/>
        </w:rPr>
        <w:t>2</w:t>
      </w:r>
      <w:r w:rsidR="00367FDF">
        <w:rPr>
          <w:rFonts w:ascii="Arial" w:hAnsi="Arial" w:cs="Arial"/>
          <w:sz w:val="24"/>
          <w:szCs w:val="24"/>
        </w:rPr>
        <w:t>.2</w:t>
      </w:r>
      <w:r w:rsidR="007832D3">
        <w:rPr>
          <w:rFonts w:ascii="Arial" w:hAnsi="Arial" w:cs="Arial"/>
          <w:sz w:val="24"/>
          <w:szCs w:val="24"/>
        </w:rPr>
        <w:t>1</w:t>
      </w:r>
      <w:r w:rsidR="00367FDF">
        <w:rPr>
          <w:rFonts w:ascii="Arial" w:hAnsi="Arial" w:cs="Arial"/>
          <w:sz w:val="24"/>
          <w:szCs w:val="24"/>
        </w:rPr>
        <w:tab/>
      </w:r>
      <w:r w:rsidR="00DE41A2" w:rsidRPr="00434011">
        <w:rPr>
          <w:rFonts w:ascii="Arial" w:hAnsi="Arial" w:cs="Arial"/>
          <w:sz w:val="24"/>
          <w:szCs w:val="24"/>
        </w:rPr>
        <w:t xml:space="preserve">Households with children where Children’s Services are involved </w:t>
      </w:r>
      <w:r w:rsidR="00DE41A2">
        <w:rPr>
          <w:rFonts w:ascii="Arial" w:hAnsi="Arial" w:cs="Arial"/>
          <w:sz w:val="24"/>
          <w:szCs w:val="24"/>
        </w:rPr>
        <w:t>and have an open case</w:t>
      </w:r>
      <w:r w:rsidR="00CD3DA7">
        <w:rPr>
          <w:rFonts w:ascii="Arial" w:hAnsi="Arial" w:cs="Arial"/>
          <w:sz w:val="24"/>
          <w:szCs w:val="24"/>
        </w:rPr>
        <w:t>,</w:t>
      </w:r>
      <w:r w:rsidR="00DE41A2">
        <w:rPr>
          <w:rFonts w:ascii="Arial" w:hAnsi="Arial" w:cs="Arial"/>
          <w:sz w:val="24"/>
          <w:szCs w:val="24"/>
        </w:rPr>
        <w:t xml:space="preserve"> </w:t>
      </w:r>
      <w:r w:rsidR="00DE41A2" w:rsidRPr="00434011">
        <w:rPr>
          <w:rFonts w:ascii="Arial" w:hAnsi="Arial" w:cs="Arial"/>
          <w:sz w:val="24"/>
          <w:szCs w:val="24"/>
        </w:rPr>
        <w:t xml:space="preserve">where an out of area placement would be detrimental to their wellbeing. Or families who have high social needs and where it is confirmed that a transfer to another area would significantly impact their welfare. </w:t>
      </w:r>
    </w:p>
    <w:p w14:paraId="18092CE0" w14:textId="04633D13" w:rsidR="00DE41A2" w:rsidRDefault="00A00E85" w:rsidP="00F401C6">
      <w:pPr>
        <w:jc w:val="both"/>
        <w:rPr>
          <w:rFonts w:ascii="Arial" w:hAnsi="Arial" w:cs="Arial"/>
          <w:sz w:val="24"/>
          <w:szCs w:val="24"/>
        </w:rPr>
      </w:pPr>
      <w:r>
        <w:rPr>
          <w:rFonts w:ascii="Arial" w:hAnsi="Arial" w:cs="Arial"/>
          <w:sz w:val="24"/>
          <w:szCs w:val="24"/>
        </w:rPr>
        <w:t>2</w:t>
      </w:r>
      <w:r w:rsidR="00367FDF">
        <w:rPr>
          <w:rFonts w:ascii="Arial" w:hAnsi="Arial" w:cs="Arial"/>
          <w:sz w:val="24"/>
          <w:szCs w:val="24"/>
        </w:rPr>
        <w:t>.2</w:t>
      </w:r>
      <w:r w:rsidR="007832D3">
        <w:rPr>
          <w:rFonts w:ascii="Arial" w:hAnsi="Arial" w:cs="Arial"/>
          <w:sz w:val="24"/>
          <w:szCs w:val="24"/>
        </w:rPr>
        <w:t>2</w:t>
      </w:r>
      <w:r w:rsidR="00367FDF">
        <w:rPr>
          <w:rFonts w:ascii="Arial" w:hAnsi="Arial" w:cs="Arial"/>
          <w:sz w:val="24"/>
          <w:szCs w:val="24"/>
        </w:rPr>
        <w:tab/>
      </w:r>
      <w:r w:rsidR="00DE41A2" w:rsidRPr="00434011">
        <w:rPr>
          <w:rFonts w:ascii="Arial" w:hAnsi="Arial" w:cs="Arial"/>
          <w:sz w:val="24"/>
          <w:szCs w:val="24"/>
        </w:rPr>
        <w:t xml:space="preserve">Households who are in receipt of a care package and range of health care options </w:t>
      </w:r>
      <w:r w:rsidR="004E7A43">
        <w:rPr>
          <w:rFonts w:ascii="Arial" w:hAnsi="Arial" w:cs="Arial"/>
          <w:sz w:val="24"/>
          <w:szCs w:val="24"/>
        </w:rPr>
        <w:tab/>
      </w:r>
      <w:r w:rsidR="00DE41A2" w:rsidRPr="00434011">
        <w:rPr>
          <w:rFonts w:ascii="Arial" w:hAnsi="Arial" w:cs="Arial"/>
          <w:sz w:val="24"/>
          <w:szCs w:val="24"/>
        </w:rPr>
        <w:t xml:space="preserve">will be </w:t>
      </w:r>
      <w:proofErr w:type="spellStart"/>
      <w:r w:rsidR="00DE41A2" w:rsidRPr="00434011">
        <w:rPr>
          <w:rFonts w:ascii="Arial" w:hAnsi="Arial" w:cs="Arial"/>
          <w:sz w:val="24"/>
          <w:szCs w:val="24"/>
        </w:rPr>
        <w:t>prioritised</w:t>
      </w:r>
      <w:proofErr w:type="spellEnd"/>
      <w:r w:rsidR="00DE41A2" w:rsidRPr="00434011">
        <w:rPr>
          <w:rFonts w:ascii="Arial" w:hAnsi="Arial" w:cs="Arial"/>
          <w:sz w:val="24"/>
          <w:szCs w:val="24"/>
        </w:rPr>
        <w:t xml:space="preserve"> for placements inside of the Rotherham area.</w:t>
      </w:r>
    </w:p>
    <w:p w14:paraId="330B4439" w14:textId="793D87BB" w:rsidR="00DE41A2" w:rsidRPr="00434011" w:rsidRDefault="00A00E85" w:rsidP="00F401C6">
      <w:pPr>
        <w:jc w:val="both"/>
        <w:rPr>
          <w:rFonts w:ascii="Arial" w:hAnsi="Arial" w:cs="Arial"/>
          <w:sz w:val="24"/>
          <w:szCs w:val="24"/>
        </w:rPr>
      </w:pPr>
      <w:r>
        <w:rPr>
          <w:rFonts w:ascii="Arial" w:hAnsi="Arial" w:cs="Arial"/>
          <w:sz w:val="24"/>
          <w:szCs w:val="24"/>
        </w:rPr>
        <w:t>2</w:t>
      </w:r>
      <w:r w:rsidR="00367FDF">
        <w:rPr>
          <w:rFonts w:ascii="Arial" w:hAnsi="Arial" w:cs="Arial"/>
          <w:sz w:val="24"/>
          <w:szCs w:val="24"/>
        </w:rPr>
        <w:t>.2</w:t>
      </w:r>
      <w:r w:rsidR="007832D3">
        <w:rPr>
          <w:rFonts w:ascii="Arial" w:hAnsi="Arial" w:cs="Arial"/>
          <w:sz w:val="24"/>
          <w:szCs w:val="24"/>
        </w:rPr>
        <w:t>3</w:t>
      </w:r>
      <w:r w:rsidR="00367FDF">
        <w:rPr>
          <w:rFonts w:ascii="Arial" w:hAnsi="Arial" w:cs="Arial"/>
          <w:sz w:val="24"/>
          <w:szCs w:val="24"/>
        </w:rPr>
        <w:tab/>
      </w:r>
      <w:r w:rsidR="00DE41A2">
        <w:rPr>
          <w:rFonts w:ascii="Arial" w:hAnsi="Arial" w:cs="Arial"/>
          <w:sz w:val="24"/>
          <w:szCs w:val="24"/>
        </w:rPr>
        <w:t xml:space="preserve">Households where the female is pregnant and requires continuation of midwifery </w:t>
      </w:r>
      <w:r w:rsidR="00367FDF">
        <w:rPr>
          <w:rFonts w:ascii="Arial" w:hAnsi="Arial" w:cs="Arial"/>
          <w:sz w:val="24"/>
          <w:szCs w:val="24"/>
        </w:rPr>
        <w:tab/>
      </w:r>
      <w:r w:rsidR="00DE41A2">
        <w:rPr>
          <w:rFonts w:ascii="Arial" w:hAnsi="Arial" w:cs="Arial"/>
          <w:sz w:val="24"/>
          <w:szCs w:val="24"/>
        </w:rPr>
        <w:t>services in-area.</w:t>
      </w:r>
    </w:p>
    <w:p w14:paraId="019B21C0" w14:textId="68302DF1" w:rsidR="0072150D" w:rsidRDefault="00A00E85" w:rsidP="00F401C6">
      <w:pPr>
        <w:pStyle w:val="ListParagraph"/>
        <w:ind w:left="0"/>
        <w:jc w:val="both"/>
        <w:rPr>
          <w:rFonts w:ascii="Arial" w:hAnsi="Arial" w:cs="Arial"/>
          <w:b/>
          <w:bCs/>
          <w:sz w:val="24"/>
          <w:szCs w:val="24"/>
        </w:rPr>
      </w:pPr>
      <w:r>
        <w:rPr>
          <w:rFonts w:ascii="Arial" w:hAnsi="Arial" w:cs="Arial"/>
          <w:sz w:val="24"/>
          <w:szCs w:val="24"/>
        </w:rPr>
        <w:t>2</w:t>
      </w:r>
      <w:r w:rsidR="00367FDF">
        <w:rPr>
          <w:rFonts w:ascii="Arial" w:hAnsi="Arial" w:cs="Arial"/>
          <w:sz w:val="24"/>
          <w:szCs w:val="24"/>
        </w:rPr>
        <w:t>.2</w:t>
      </w:r>
      <w:r w:rsidR="007832D3">
        <w:rPr>
          <w:rFonts w:ascii="Arial" w:hAnsi="Arial" w:cs="Arial"/>
          <w:sz w:val="24"/>
          <w:szCs w:val="24"/>
        </w:rPr>
        <w:t>4</w:t>
      </w:r>
      <w:r w:rsidR="00367FDF">
        <w:rPr>
          <w:rFonts w:ascii="Arial" w:hAnsi="Arial" w:cs="Arial"/>
          <w:sz w:val="24"/>
          <w:szCs w:val="24"/>
        </w:rPr>
        <w:tab/>
      </w:r>
      <w:r w:rsidR="00DE41A2" w:rsidRPr="00D01033">
        <w:rPr>
          <w:rFonts w:ascii="Arial" w:hAnsi="Arial" w:cs="Arial"/>
          <w:sz w:val="24"/>
          <w:szCs w:val="24"/>
        </w:rPr>
        <w:t xml:space="preserve">Households with a severe and enduring mental health problem who are receiving </w:t>
      </w:r>
      <w:r w:rsidR="00367FDF">
        <w:rPr>
          <w:rFonts w:ascii="Arial" w:hAnsi="Arial" w:cs="Arial"/>
          <w:sz w:val="24"/>
          <w:szCs w:val="24"/>
        </w:rPr>
        <w:tab/>
      </w:r>
      <w:r w:rsidR="00DE41A2" w:rsidRPr="00D01033">
        <w:rPr>
          <w:rFonts w:ascii="Arial" w:hAnsi="Arial" w:cs="Arial"/>
          <w:sz w:val="24"/>
          <w:szCs w:val="24"/>
        </w:rPr>
        <w:t xml:space="preserve">psychiatric treatment and aftercare provided by community mental health service </w:t>
      </w:r>
      <w:r w:rsidR="004E7A43">
        <w:rPr>
          <w:rFonts w:ascii="Arial" w:hAnsi="Arial" w:cs="Arial"/>
          <w:sz w:val="24"/>
          <w:szCs w:val="24"/>
        </w:rPr>
        <w:lastRenderedPageBreak/>
        <w:tab/>
      </w:r>
      <w:r w:rsidR="00DE41A2" w:rsidRPr="00D01033">
        <w:rPr>
          <w:rFonts w:ascii="Arial" w:hAnsi="Arial" w:cs="Arial"/>
          <w:sz w:val="24"/>
          <w:szCs w:val="24"/>
        </w:rPr>
        <w:t xml:space="preserve">and have an established support network where a transfer of care would severely </w:t>
      </w:r>
      <w:r w:rsidR="004E7A43">
        <w:rPr>
          <w:rFonts w:ascii="Arial" w:hAnsi="Arial" w:cs="Arial"/>
          <w:sz w:val="24"/>
          <w:szCs w:val="24"/>
        </w:rPr>
        <w:tab/>
      </w:r>
      <w:r w:rsidR="00DE41A2" w:rsidRPr="00D01033">
        <w:rPr>
          <w:rFonts w:ascii="Arial" w:hAnsi="Arial" w:cs="Arial"/>
          <w:sz w:val="24"/>
          <w:szCs w:val="24"/>
        </w:rPr>
        <w:t>impact on their wellbeing</w:t>
      </w:r>
      <w:r w:rsidR="00DE41A2">
        <w:rPr>
          <w:rFonts w:ascii="Arial" w:hAnsi="Arial" w:cs="Arial"/>
          <w:sz w:val="24"/>
          <w:szCs w:val="24"/>
        </w:rPr>
        <w:t>.</w:t>
      </w:r>
      <w:r w:rsidR="00DE41A2" w:rsidRPr="00355290">
        <w:rPr>
          <w:rFonts w:ascii="Arial" w:hAnsi="Arial" w:cs="Arial"/>
          <w:b/>
          <w:bCs/>
          <w:sz w:val="24"/>
          <w:szCs w:val="24"/>
        </w:rPr>
        <w:t xml:space="preserve"> </w:t>
      </w:r>
    </w:p>
    <w:p w14:paraId="6027E8FB" w14:textId="1B5F5B1B" w:rsidR="00DE41A2" w:rsidRPr="00367FDF" w:rsidRDefault="00A00E85" w:rsidP="00F401C6">
      <w:pPr>
        <w:pStyle w:val="paragraph"/>
        <w:spacing w:before="0" w:beforeAutospacing="0" w:after="0" w:afterAutospacing="0"/>
        <w:jc w:val="both"/>
        <w:textAlignment w:val="baseline"/>
        <w:rPr>
          <w:rFonts w:ascii="Arial" w:hAnsi="Arial" w:cs="Arial"/>
          <w:b/>
          <w:bCs/>
        </w:rPr>
      </w:pPr>
      <w:r>
        <w:rPr>
          <w:rFonts w:ascii="Arial" w:hAnsi="Arial" w:cs="Arial"/>
          <w:b/>
          <w:bCs/>
        </w:rPr>
        <w:tab/>
      </w:r>
      <w:r w:rsidR="00DE41A2" w:rsidRPr="00367FDF">
        <w:rPr>
          <w:rFonts w:ascii="Arial" w:hAnsi="Arial" w:cs="Arial"/>
          <w:b/>
          <w:bCs/>
        </w:rPr>
        <w:t xml:space="preserve">Employment </w:t>
      </w:r>
    </w:p>
    <w:p w14:paraId="7621D247" w14:textId="77777777" w:rsidR="00DE41A2" w:rsidRDefault="00DE41A2" w:rsidP="00F401C6">
      <w:pPr>
        <w:pStyle w:val="paragraph"/>
        <w:spacing w:before="0" w:beforeAutospacing="0" w:after="0" w:afterAutospacing="0"/>
        <w:jc w:val="both"/>
        <w:textAlignment w:val="baseline"/>
        <w:rPr>
          <w:rFonts w:ascii="Arial" w:hAnsi="Arial" w:cs="Arial"/>
          <w:b/>
          <w:bCs/>
        </w:rPr>
      </w:pPr>
    </w:p>
    <w:p w14:paraId="0A8CD99E" w14:textId="24D57A1B" w:rsidR="00DE41A2" w:rsidRDefault="00A00E85" w:rsidP="00F401C6">
      <w:pPr>
        <w:pStyle w:val="paragraph"/>
        <w:spacing w:before="0" w:beforeAutospacing="0" w:after="0" w:afterAutospacing="0"/>
        <w:jc w:val="both"/>
        <w:textAlignment w:val="baseline"/>
        <w:rPr>
          <w:rFonts w:ascii="Arial" w:hAnsi="Arial" w:cs="Arial"/>
        </w:rPr>
      </w:pPr>
      <w:r>
        <w:rPr>
          <w:rFonts w:ascii="Arial" w:hAnsi="Arial" w:cs="Arial"/>
        </w:rPr>
        <w:t>2.</w:t>
      </w:r>
      <w:r w:rsidR="007832D3">
        <w:rPr>
          <w:rFonts w:ascii="Arial" w:hAnsi="Arial" w:cs="Arial"/>
        </w:rPr>
        <w:t>25</w:t>
      </w:r>
      <w:r>
        <w:rPr>
          <w:rFonts w:ascii="Arial" w:hAnsi="Arial" w:cs="Arial"/>
        </w:rPr>
        <w:tab/>
      </w:r>
      <w:bookmarkStart w:id="47" w:name="_Hlk165974710"/>
      <w:r w:rsidR="00DE41A2">
        <w:rPr>
          <w:rFonts w:ascii="Arial" w:hAnsi="Arial" w:cs="Arial"/>
        </w:rPr>
        <w:t>Consideration will be given to the following factors (but not limited to):</w:t>
      </w:r>
      <w:bookmarkEnd w:id="47"/>
    </w:p>
    <w:p w14:paraId="5885448F" w14:textId="77777777" w:rsidR="00DE41A2" w:rsidRDefault="00DE41A2" w:rsidP="00F401C6">
      <w:pPr>
        <w:pStyle w:val="paragraph"/>
        <w:spacing w:before="0" w:beforeAutospacing="0" w:after="0" w:afterAutospacing="0"/>
        <w:jc w:val="both"/>
        <w:textAlignment w:val="baseline"/>
        <w:rPr>
          <w:rFonts w:ascii="Arial" w:hAnsi="Arial" w:cs="Arial"/>
        </w:rPr>
      </w:pPr>
    </w:p>
    <w:p w14:paraId="0BA40AB4" w14:textId="06748631" w:rsidR="00DE41A2" w:rsidRDefault="00A00E85" w:rsidP="00F401C6">
      <w:pPr>
        <w:jc w:val="both"/>
        <w:rPr>
          <w:rFonts w:ascii="Arial" w:hAnsi="Arial" w:cs="Arial"/>
          <w:sz w:val="24"/>
          <w:szCs w:val="24"/>
        </w:rPr>
      </w:pPr>
      <w:r>
        <w:rPr>
          <w:rFonts w:ascii="Arial" w:hAnsi="Arial" w:cs="Arial"/>
          <w:sz w:val="24"/>
          <w:szCs w:val="24"/>
        </w:rPr>
        <w:t>2</w:t>
      </w:r>
      <w:r w:rsidR="00367FDF">
        <w:rPr>
          <w:rFonts w:ascii="Arial" w:hAnsi="Arial" w:cs="Arial"/>
          <w:sz w:val="24"/>
          <w:szCs w:val="24"/>
        </w:rPr>
        <w:t>.</w:t>
      </w:r>
      <w:r w:rsidR="007832D3">
        <w:rPr>
          <w:rFonts w:ascii="Arial" w:hAnsi="Arial" w:cs="Arial"/>
          <w:sz w:val="24"/>
          <w:szCs w:val="24"/>
        </w:rPr>
        <w:t>26</w:t>
      </w:r>
      <w:r w:rsidR="00367FDF">
        <w:rPr>
          <w:rFonts w:ascii="Arial" w:hAnsi="Arial" w:cs="Arial"/>
          <w:sz w:val="24"/>
          <w:szCs w:val="24"/>
        </w:rPr>
        <w:tab/>
      </w:r>
      <w:r w:rsidR="00DE41A2">
        <w:rPr>
          <w:rFonts w:ascii="Arial" w:hAnsi="Arial" w:cs="Arial"/>
          <w:sz w:val="24"/>
          <w:szCs w:val="24"/>
        </w:rPr>
        <w:t xml:space="preserve">Where </w:t>
      </w:r>
      <w:r w:rsidR="00DE41A2" w:rsidRPr="00550C88">
        <w:rPr>
          <w:rFonts w:ascii="Arial" w:hAnsi="Arial" w:cs="Arial"/>
          <w:sz w:val="24"/>
          <w:szCs w:val="24"/>
        </w:rPr>
        <w:t>household</w:t>
      </w:r>
      <w:r w:rsidR="009437F5">
        <w:rPr>
          <w:rFonts w:ascii="Arial" w:hAnsi="Arial" w:cs="Arial"/>
          <w:sz w:val="24"/>
          <w:szCs w:val="24"/>
        </w:rPr>
        <w:t>s</w:t>
      </w:r>
      <w:r w:rsidR="00DE41A2" w:rsidRPr="00550C88">
        <w:rPr>
          <w:rFonts w:ascii="Arial" w:hAnsi="Arial" w:cs="Arial"/>
          <w:sz w:val="24"/>
          <w:szCs w:val="24"/>
        </w:rPr>
        <w:t xml:space="preserve"> who are in paid employment </w:t>
      </w:r>
      <w:r w:rsidR="000245FA">
        <w:rPr>
          <w:rFonts w:ascii="Arial" w:hAnsi="Arial" w:cs="Arial"/>
          <w:sz w:val="24"/>
          <w:szCs w:val="24"/>
        </w:rPr>
        <w:t xml:space="preserve">and they </w:t>
      </w:r>
      <w:r w:rsidR="00DE41A2" w:rsidRPr="00550C88">
        <w:rPr>
          <w:rFonts w:ascii="Arial" w:hAnsi="Arial" w:cs="Arial"/>
          <w:sz w:val="24"/>
          <w:szCs w:val="24"/>
        </w:rPr>
        <w:t xml:space="preserve">are required to commute to </w:t>
      </w:r>
      <w:r w:rsidR="000245FA">
        <w:rPr>
          <w:rFonts w:ascii="Arial" w:hAnsi="Arial" w:cs="Arial"/>
          <w:sz w:val="24"/>
          <w:szCs w:val="24"/>
        </w:rPr>
        <w:tab/>
      </w:r>
      <w:r w:rsidR="00DE41A2" w:rsidRPr="00550C88">
        <w:rPr>
          <w:rFonts w:ascii="Arial" w:hAnsi="Arial" w:cs="Arial"/>
          <w:sz w:val="24"/>
          <w:szCs w:val="24"/>
        </w:rPr>
        <w:t>reach their normal workplace from the accommodation that is being provided</w:t>
      </w:r>
      <w:r w:rsidR="00DE41A2">
        <w:rPr>
          <w:rFonts w:ascii="Arial" w:hAnsi="Arial" w:cs="Arial"/>
          <w:sz w:val="24"/>
          <w:szCs w:val="24"/>
        </w:rPr>
        <w:t>.</w:t>
      </w:r>
    </w:p>
    <w:p w14:paraId="2F3B4C52" w14:textId="34BFB802" w:rsidR="00DE41A2" w:rsidRDefault="00A00E85" w:rsidP="00F401C6">
      <w:pPr>
        <w:jc w:val="both"/>
        <w:rPr>
          <w:rFonts w:ascii="Arial" w:hAnsi="Arial" w:cs="Arial"/>
          <w:sz w:val="24"/>
          <w:szCs w:val="24"/>
        </w:rPr>
      </w:pPr>
      <w:r>
        <w:rPr>
          <w:rFonts w:ascii="Arial" w:hAnsi="Arial" w:cs="Arial"/>
          <w:sz w:val="24"/>
          <w:szCs w:val="24"/>
        </w:rPr>
        <w:t>2</w:t>
      </w:r>
      <w:r w:rsidR="00367FDF">
        <w:rPr>
          <w:rFonts w:ascii="Arial" w:hAnsi="Arial" w:cs="Arial"/>
          <w:sz w:val="24"/>
          <w:szCs w:val="24"/>
        </w:rPr>
        <w:t>.</w:t>
      </w:r>
      <w:r w:rsidR="007832D3">
        <w:rPr>
          <w:rFonts w:ascii="Arial" w:hAnsi="Arial" w:cs="Arial"/>
          <w:sz w:val="24"/>
          <w:szCs w:val="24"/>
        </w:rPr>
        <w:t>27</w:t>
      </w:r>
      <w:r w:rsidR="00367FDF">
        <w:rPr>
          <w:rFonts w:ascii="Arial" w:hAnsi="Arial" w:cs="Arial"/>
          <w:sz w:val="24"/>
          <w:szCs w:val="24"/>
        </w:rPr>
        <w:tab/>
      </w:r>
      <w:r w:rsidR="00DE41A2" w:rsidRPr="00371362">
        <w:rPr>
          <w:rFonts w:ascii="Arial" w:hAnsi="Arial" w:cs="Arial"/>
          <w:sz w:val="24"/>
          <w:szCs w:val="24"/>
        </w:rPr>
        <w:t xml:space="preserve">Where practicable, any member of the household who is in employment will not be </w:t>
      </w:r>
      <w:r w:rsidR="000245FA" w:rsidRPr="00371362">
        <w:rPr>
          <w:rFonts w:ascii="Arial" w:hAnsi="Arial" w:cs="Arial"/>
          <w:sz w:val="24"/>
          <w:szCs w:val="24"/>
        </w:rPr>
        <w:tab/>
      </w:r>
      <w:r w:rsidR="00DE41A2" w:rsidRPr="00371362">
        <w:rPr>
          <w:rFonts w:ascii="Arial" w:hAnsi="Arial" w:cs="Arial"/>
          <w:sz w:val="24"/>
          <w:szCs w:val="24"/>
        </w:rPr>
        <w:t>placed more than a 20-mile radius from their place of employment</w:t>
      </w:r>
      <w:r w:rsidR="00C801C3" w:rsidRPr="00371362">
        <w:rPr>
          <w:rFonts w:ascii="Arial" w:hAnsi="Arial" w:cs="Arial"/>
          <w:sz w:val="24"/>
          <w:szCs w:val="24"/>
        </w:rPr>
        <w:t xml:space="preserve"> if employment is </w:t>
      </w:r>
      <w:r w:rsidR="000245FA" w:rsidRPr="00371362">
        <w:rPr>
          <w:rFonts w:ascii="Arial" w:hAnsi="Arial" w:cs="Arial"/>
          <w:sz w:val="24"/>
          <w:szCs w:val="24"/>
        </w:rPr>
        <w:tab/>
      </w:r>
      <w:r w:rsidR="00C801C3" w:rsidRPr="00371362">
        <w:rPr>
          <w:rFonts w:ascii="Arial" w:hAnsi="Arial" w:cs="Arial"/>
          <w:sz w:val="24"/>
          <w:szCs w:val="24"/>
        </w:rPr>
        <w:t>located in Rotherham</w:t>
      </w:r>
      <w:r w:rsidR="00DE41A2" w:rsidRPr="00371362">
        <w:rPr>
          <w:rFonts w:ascii="Arial" w:hAnsi="Arial" w:cs="Arial"/>
          <w:sz w:val="24"/>
          <w:szCs w:val="24"/>
        </w:rPr>
        <w:t>.</w:t>
      </w:r>
      <w:r w:rsidR="00DE41A2" w:rsidRPr="00550C88">
        <w:rPr>
          <w:rFonts w:ascii="Arial" w:hAnsi="Arial" w:cs="Arial"/>
          <w:sz w:val="24"/>
          <w:szCs w:val="24"/>
        </w:rPr>
        <w:t xml:space="preserve"> </w:t>
      </w:r>
    </w:p>
    <w:p w14:paraId="10EBB0B8" w14:textId="6DB2AE84" w:rsidR="00DE41A2" w:rsidRDefault="00A00E85" w:rsidP="00E8566F">
      <w:pPr>
        <w:ind w:left="720" w:hanging="720"/>
        <w:jc w:val="both"/>
        <w:rPr>
          <w:rFonts w:ascii="Arial" w:hAnsi="Arial" w:cs="Arial"/>
          <w:sz w:val="24"/>
          <w:szCs w:val="24"/>
        </w:rPr>
      </w:pPr>
      <w:r>
        <w:rPr>
          <w:rFonts w:ascii="Arial" w:hAnsi="Arial" w:cs="Arial"/>
          <w:sz w:val="24"/>
          <w:szCs w:val="24"/>
        </w:rPr>
        <w:t>2</w:t>
      </w:r>
      <w:r w:rsidR="00367FDF">
        <w:rPr>
          <w:rFonts w:ascii="Arial" w:hAnsi="Arial" w:cs="Arial"/>
          <w:sz w:val="24"/>
          <w:szCs w:val="24"/>
        </w:rPr>
        <w:t>.</w:t>
      </w:r>
      <w:r w:rsidR="002B1747">
        <w:rPr>
          <w:rFonts w:ascii="Arial" w:hAnsi="Arial" w:cs="Arial"/>
          <w:sz w:val="24"/>
          <w:szCs w:val="24"/>
        </w:rPr>
        <w:t>28</w:t>
      </w:r>
      <w:r w:rsidR="00367FDF">
        <w:rPr>
          <w:rFonts w:ascii="Arial" w:hAnsi="Arial" w:cs="Arial"/>
          <w:sz w:val="24"/>
          <w:szCs w:val="24"/>
        </w:rPr>
        <w:tab/>
      </w:r>
      <w:r w:rsidR="00DE41A2" w:rsidRPr="00550C88">
        <w:rPr>
          <w:rFonts w:ascii="Arial" w:hAnsi="Arial" w:cs="Arial"/>
          <w:sz w:val="24"/>
          <w:szCs w:val="24"/>
        </w:rPr>
        <w:t>Consideration will also be given to the affordability of the</w:t>
      </w:r>
      <w:r w:rsidR="00DE41A2">
        <w:rPr>
          <w:rFonts w:ascii="Arial" w:hAnsi="Arial" w:cs="Arial"/>
          <w:sz w:val="24"/>
          <w:szCs w:val="24"/>
        </w:rPr>
        <w:t xml:space="preserve"> </w:t>
      </w:r>
      <w:r w:rsidR="00DE41A2" w:rsidRPr="00550C88">
        <w:rPr>
          <w:rFonts w:ascii="Arial" w:hAnsi="Arial" w:cs="Arial"/>
          <w:sz w:val="24"/>
          <w:szCs w:val="24"/>
        </w:rPr>
        <w:t>travel arrangements needed to reach the place of employment</w:t>
      </w:r>
      <w:r w:rsidR="00DE41A2">
        <w:rPr>
          <w:rFonts w:ascii="Arial" w:hAnsi="Arial" w:cs="Arial"/>
          <w:sz w:val="24"/>
          <w:szCs w:val="24"/>
        </w:rPr>
        <w:t>.</w:t>
      </w:r>
      <w:r w:rsidR="00DE41A2" w:rsidRPr="00550C88">
        <w:rPr>
          <w:rFonts w:ascii="Arial" w:hAnsi="Arial" w:cs="Arial"/>
          <w:sz w:val="24"/>
          <w:szCs w:val="24"/>
        </w:rPr>
        <w:t xml:space="preserve"> </w:t>
      </w:r>
      <w:r w:rsidR="001D458D">
        <w:rPr>
          <w:rFonts w:ascii="Arial" w:hAnsi="Arial" w:cs="Arial"/>
          <w:sz w:val="24"/>
          <w:szCs w:val="24"/>
        </w:rPr>
        <w:t>The</w:t>
      </w:r>
      <w:r w:rsidR="00DE41A2" w:rsidRPr="00550C88">
        <w:rPr>
          <w:rFonts w:ascii="Arial" w:hAnsi="Arial" w:cs="Arial"/>
          <w:sz w:val="24"/>
          <w:szCs w:val="24"/>
        </w:rPr>
        <w:t xml:space="preserve"> Council is not able to help with the cost of travel.</w:t>
      </w:r>
    </w:p>
    <w:p w14:paraId="2A5BEB0C" w14:textId="168AE345" w:rsidR="00404A96" w:rsidRDefault="00A00E85" w:rsidP="00E8566F">
      <w:pPr>
        <w:ind w:left="720" w:hanging="720"/>
        <w:jc w:val="both"/>
        <w:rPr>
          <w:rFonts w:ascii="Arial" w:hAnsi="Arial" w:cs="Arial"/>
          <w:sz w:val="24"/>
          <w:szCs w:val="24"/>
        </w:rPr>
      </w:pPr>
      <w:r>
        <w:rPr>
          <w:rFonts w:ascii="Arial" w:hAnsi="Arial" w:cs="Arial"/>
          <w:sz w:val="24"/>
          <w:szCs w:val="24"/>
        </w:rPr>
        <w:t>2</w:t>
      </w:r>
      <w:r w:rsidR="00367FDF">
        <w:rPr>
          <w:rFonts w:ascii="Arial" w:hAnsi="Arial" w:cs="Arial"/>
          <w:sz w:val="24"/>
          <w:szCs w:val="24"/>
        </w:rPr>
        <w:t>.</w:t>
      </w:r>
      <w:r w:rsidR="002B1747">
        <w:rPr>
          <w:rFonts w:ascii="Arial" w:hAnsi="Arial" w:cs="Arial"/>
          <w:sz w:val="24"/>
          <w:szCs w:val="24"/>
        </w:rPr>
        <w:t>29</w:t>
      </w:r>
      <w:r w:rsidR="00367FDF">
        <w:rPr>
          <w:rFonts w:ascii="Arial" w:hAnsi="Arial" w:cs="Arial"/>
          <w:sz w:val="24"/>
          <w:szCs w:val="24"/>
        </w:rPr>
        <w:tab/>
      </w:r>
      <w:r w:rsidR="00DE41A2" w:rsidRPr="00550C88">
        <w:rPr>
          <w:rFonts w:ascii="Arial" w:hAnsi="Arial" w:cs="Arial"/>
          <w:sz w:val="24"/>
          <w:szCs w:val="24"/>
        </w:rPr>
        <w:t xml:space="preserve">Employment includes higher or adult education, vocational or professional training, a </w:t>
      </w:r>
      <w:proofErr w:type="spellStart"/>
      <w:r w:rsidR="00DE41A2" w:rsidRPr="00550C88">
        <w:rPr>
          <w:rFonts w:ascii="Arial" w:hAnsi="Arial" w:cs="Arial"/>
          <w:sz w:val="24"/>
          <w:szCs w:val="24"/>
        </w:rPr>
        <w:t>recognised</w:t>
      </w:r>
      <w:proofErr w:type="spellEnd"/>
      <w:r w:rsidR="00DE41A2" w:rsidRPr="00550C88">
        <w:rPr>
          <w:rFonts w:ascii="Arial" w:hAnsi="Arial" w:cs="Arial"/>
          <w:sz w:val="24"/>
          <w:szCs w:val="24"/>
        </w:rPr>
        <w:t xml:space="preserve"> apprenticeship,</w:t>
      </w:r>
      <w:r w:rsidR="001D458D">
        <w:rPr>
          <w:rFonts w:ascii="Arial" w:hAnsi="Arial" w:cs="Arial"/>
          <w:sz w:val="24"/>
          <w:szCs w:val="24"/>
        </w:rPr>
        <w:t xml:space="preserve"> or</w:t>
      </w:r>
      <w:r w:rsidR="00DE41A2" w:rsidRPr="00550C88">
        <w:rPr>
          <w:rFonts w:ascii="Arial" w:hAnsi="Arial" w:cs="Arial"/>
          <w:sz w:val="24"/>
          <w:szCs w:val="24"/>
        </w:rPr>
        <w:t xml:space="preserve"> self-employment with a business registered within the</w:t>
      </w:r>
      <w:r w:rsidR="00DE41A2">
        <w:rPr>
          <w:rFonts w:ascii="Arial" w:hAnsi="Arial" w:cs="Arial"/>
          <w:sz w:val="24"/>
          <w:szCs w:val="24"/>
        </w:rPr>
        <w:t xml:space="preserve"> Rotherham area</w:t>
      </w:r>
      <w:r w:rsidR="00DE41A2" w:rsidRPr="00550C88">
        <w:rPr>
          <w:rFonts w:ascii="Arial" w:hAnsi="Arial" w:cs="Arial"/>
          <w:sz w:val="24"/>
          <w:szCs w:val="24"/>
        </w:rPr>
        <w:t xml:space="preserve">. This will also include women who are on maternity leave from employment. It also includes any household members who have a confirmed start date to commence employment in the </w:t>
      </w:r>
      <w:r w:rsidR="00DE41A2">
        <w:rPr>
          <w:rFonts w:ascii="Arial" w:hAnsi="Arial" w:cs="Arial"/>
          <w:sz w:val="24"/>
          <w:szCs w:val="24"/>
        </w:rPr>
        <w:t xml:space="preserve">Rotherham </w:t>
      </w:r>
      <w:r w:rsidR="00DE41A2" w:rsidRPr="00550C88">
        <w:rPr>
          <w:rFonts w:ascii="Arial" w:hAnsi="Arial" w:cs="Arial"/>
          <w:sz w:val="24"/>
          <w:szCs w:val="24"/>
        </w:rPr>
        <w:t xml:space="preserve">area. </w:t>
      </w:r>
    </w:p>
    <w:p w14:paraId="45DE6965" w14:textId="693D8416" w:rsidR="00DE41A2" w:rsidRDefault="00A00E85" w:rsidP="00F401C6">
      <w:pPr>
        <w:jc w:val="both"/>
        <w:rPr>
          <w:rFonts w:ascii="Arial" w:hAnsi="Arial" w:cs="Arial"/>
          <w:b/>
          <w:bCs/>
          <w:sz w:val="24"/>
          <w:szCs w:val="24"/>
        </w:rPr>
      </w:pPr>
      <w:r>
        <w:rPr>
          <w:rFonts w:ascii="Arial" w:hAnsi="Arial" w:cs="Arial"/>
          <w:b/>
          <w:bCs/>
          <w:sz w:val="24"/>
          <w:szCs w:val="24"/>
        </w:rPr>
        <w:tab/>
      </w:r>
      <w:r w:rsidR="00DE41A2" w:rsidRPr="00A00E85">
        <w:rPr>
          <w:rFonts w:ascii="Arial" w:hAnsi="Arial" w:cs="Arial"/>
          <w:b/>
          <w:bCs/>
          <w:sz w:val="24"/>
          <w:szCs w:val="24"/>
        </w:rPr>
        <w:t xml:space="preserve">Caring Arrangements </w:t>
      </w:r>
    </w:p>
    <w:p w14:paraId="4EC93D1F" w14:textId="15D923A5" w:rsidR="00435BCA" w:rsidRDefault="00435BCA" w:rsidP="00F401C6">
      <w:pPr>
        <w:pStyle w:val="paragraph"/>
        <w:spacing w:before="0" w:beforeAutospacing="0" w:after="0" w:afterAutospacing="0"/>
        <w:jc w:val="both"/>
        <w:textAlignment w:val="baseline"/>
        <w:rPr>
          <w:rFonts w:ascii="Arial" w:hAnsi="Arial" w:cs="Arial"/>
        </w:rPr>
      </w:pPr>
      <w:r>
        <w:rPr>
          <w:rFonts w:ascii="Arial" w:hAnsi="Arial" w:cs="Arial"/>
        </w:rPr>
        <w:t>2.3</w:t>
      </w:r>
      <w:r w:rsidR="002B1747">
        <w:rPr>
          <w:rFonts w:ascii="Arial" w:hAnsi="Arial" w:cs="Arial"/>
        </w:rPr>
        <w:t>0</w:t>
      </w:r>
      <w:r>
        <w:rPr>
          <w:rFonts w:ascii="Arial" w:hAnsi="Arial" w:cs="Arial"/>
        </w:rPr>
        <w:tab/>
      </w:r>
      <w:r w:rsidR="00C801C3" w:rsidRPr="00435BCA">
        <w:rPr>
          <w:rFonts w:ascii="Arial" w:hAnsi="Arial" w:cs="Arial"/>
        </w:rPr>
        <w:t xml:space="preserve">Consideration will be given to </w:t>
      </w:r>
      <w:r>
        <w:rPr>
          <w:rFonts w:ascii="Arial" w:hAnsi="Arial" w:cs="Arial"/>
        </w:rPr>
        <w:t>h</w:t>
      </w:r>
      <w:r w:rsidRPr="00A4293D">
        <w:rPr>
          <w:rFonts w:ascii="Arial" w:hAnsi="Arial" w:cs="Arial"/>
        </w:rPr>
        <w:t xml:space="preserve">ouseholds </w:t>
      </w:r>
      <w:r w:rsidR="00600269">
        <w:rPr>
          <w:rFonts w:ascii="Arial" w:hAnsi="Arial" w:cs="Arial"/>
        </w:rPr>
        <w:t>that</w:t>
      </w:r>
      <w:r w:rsidRPr="00A4293D">
        <w:rPr>
          <w:rFonts w:ascii="Arial" w:hAnsi="Arial" w:cs="Arial"/>
        </w:rPr>
        <w:t xml:space="preserve"> have a long-standing arrangement </w:t>
      </w:r>
      <w:r w:rsidR="00DE0286">
        <w:rPr>
          <w:rFonts w:ascii="Arial" w:hAnsi="Arial" w:cs="Arial"/>
        </w:rPr>
        <w:tab/>
      </w:r>
      <w:r w:rsidRPr="00A4293D">
        <w:rPr>
          <w:rFonts w:ascii="Arial" w:hAnsi="Arial" w:cs="Arial"/>
        </w:rPr>
        <w:t>to provide care and support to another family member in-area</w:t>
      </w:r>
      <w:r>
        <w:rPr>
          <w:rFonts w:ascii="Arial" w:hAnsi="Arial" w:cs="Arial"/>
        </w:rPr>
        <w:t xml:space="preserve"> where th</w:t>
      </w:r>
      <w:r w:rsidR="00600269">
        <w:rPr>
          <w:rFonts w:ascii="Arial" w:hAnsi="Arial" w:cs="Arial"/>
        </w:rPr>
        <w:t>e</w:t>
      </w:r>
      <w:r>
        <w:rPr>
          <w:rFonts w:ascii="Arial" w:hAnsi="Arial" w:cs="Arial"/>
        </w:rPr>
        <w:t xml:space="preserve"> person </w:t>
      </w:r>
      <w:r w:rsidR="000245FA">
        <w:rPr>
          <w:rFonts w:ascii="Arial" w:hAnsi="Arial" w:cs="Arial"/>
        </w:rPr>
        <w:tab/>
      </w:r>
      <w:r>
        <w:rPr>
          <w:rFonts w:ascii="Arial" w:hAnsi="Arial" w:cs="Arial"/>
        </w:rPr>
        <w:t>cared for would likely require statutory health and social care.</w:t>
      </w:r>
    </w:p>
    <w:p w14:paraId="13AD6003" w14:textId="77777777" w:rsidR="00367FDF" w:rsidRPr="00367FDF" w:rsidRDefault="00367FDF" w:rsidP="00F401C6">
      <w:pPr>
        <w:pStyle w:val="paragraph"/>
        <w:spacing w:before="0" w:beforeAutospacing="0" w:after="0" w:afterAutospacing="0"/>
        <w:jc w:val="both"/>
        <w:textAlignment w:val="baseline"/>
        <w:rPr>
          <w:rFonts w:ascii="Arial" w:hAnsi="Arial" w:cs="Arial"/>
        </w:rPr>
      </w:pPr>
    </w:p>
    <w:p w14:paraId="0C0F303C" w14:textId="2B490249" w:rsidR="00DE41A2" w:rsidRPr="00367FDF" w:rsidRDefault="00A00E85" w:rsidP="00F401C6">
      <w:pPr>
        <w:jc w:val="both"/>
        <w:rPr>
          <w:rFonts w:ascii="Arial" w:hAnsi="Arial" w:cs="Arial"/>
          <w:b/>
          <w:bCs/>
          <w:sz w:val="24"/>
          <w:szCs w:val="24"/>
        </w:rPr>
      </w:pPr>
      <w:r>
        <w:rPr>
          <w:rFonts w:ascii="Arial" w:hAnsi="Arial" w:cs="Arial"/>
          <w:b/>
          <w:bCs/>
          <w:sz w:val="24"/>
          <w:szCs w:val="24"/>
        </w:rPr>
        <w:tab/>
      </w:r>
      <w:r w:rsidR="00DE41A2" w:rsidRPr="00367FDF">
        <w:rPr>
          <w:rFonts w:ascii="Arial" w:hAnsi="Arial" w:cs="Arial"/>
          <w:b/>
          <w:bCs/>
          <w:sz w:val="24"/>
          <w:szCs w:val="24"/>
        </w:rPr>
        <w:t xml:space="preserve">Exceptional Circumstances </w:t>
      </w:r>
    </w:p>
    <w:p w14:paraId="2B79A411" w14:textId="59C44366" w:rsidR="00DE41A2" w:rsidRDefault="00A00E85" w:rsidP="00F401C6">
      <w:pPr>
        <w:jc w:val="both"/>
        <w:rPr>
          <w:rFonts w:ascii="Arial" w:hAnsi="Arial" w:cs="Arial"/>
          <w:sz w:val="24"/>
          <w:szCs w:val="24"/>
        </w:rPr>
      </w:pPr>
      <w:r>
        <w:rPr>
          <w:rFonts w:ascii="Arial" w:hAnsi="Arial" w:cs="Arial"/>
          <w:sz w:val="24"/>
          <w:szCs w:val="24"/>
        </w:rPr>
        <w:t>2.3</w:t>
      </w:r>
      <w:r w:rsidR="002B1747">
        <w:rPr>
          <w:rFonts w:ascii="Arial" w:hAnsi="Arial" w:cs="Arial"/>
          <w:sz w:val="24"/>
          <w:szCs w:val="24"/>
        </w:rPr>
        <w:t>1</w:t>
      </w:r>
      <w:r>
        <w:rPr>
          <w:rFonts w:ascii="Arial" w:hAnsi="Arial" w:cs="Arial"/>
          <w:sz w:val="24"/>
          <w:szCs w:val="24"/>
        </w:rPr>
        <w:tab/>
      </w:r>
      <w:r w:rsidR="00DE41A2">
        <w:rPr>
          <w:rFonts w:ascii="Arial" w:hAnsi="Arial" w:cs="Arial"/>
          <w:sz w:val="24"/>
          <w:szCs w:val="24"/>
        </w:rPr>
        <w:t>A</w:t>
      </w:r>
      <w:r w:rsidR="00DE41A2" w:rsidRPr="001F22AC">
        <w:rPr>
          <w:rFonts w:ascii="Arial" w:hAnsi="Arial" w:cs="Arial"/>
          <w:sz w:val="24"/>
          <w:szCs w:val="24"/>
        </w:rPr>
        <w:t xml:space="preserve">ny </w:t>
      </w:r>
      <w:r w:rsidR="00DE41A2">
        <w:rPr>
          <w:rFonts w:ascii="Arial" w:hAnsi="Arial" w:cs="Arial"/>
          <w:sz w:val="24"/>
          <w:szCs w:val="24"/>
        </w:rPr>
        <w:t xml:space="preserve">other </w:t>
      </w:r>
      <w:r w:rsidR="00DE41A2" w:rsidRPr="001F22AC">
        <w:rPr>
          <w:rFonts w:ascii="Arial" w:hAnsi="Arial" w:cs="Arial"/>
          <w:sz w:val="24"/>
          <w:szCs w:val="24"/>
        </w:rPr>
        <w:t xml:space="preserve">special circumstances that may impact on the suitability of the offer of </w:t>
      </w:r>
      <w:r w:rsidR="00367FDF">
        <w:rPr>
          <w:rFonts w:ascii="Arial" w:hAnsi="Arial" w:cs="Arial"/>
          <w:sz w:val="24"/>
          <w:szCs w:val="24"/>
        </w:rPr>
        <w:tab/>
      </w:r>
      <w:r w:rsidR="00DE41A2" w:rsidRPr="001F22AC">
        <w:rPr>
          <w:rFonts w:ascii="Arial" w:hAnsi="Arial" w:cs="Arial"/>
          <w:sz w:val="24"/>
          <w:szCs w:val="24"/>
        </w:rPr>
        <w:t>temporary accommodation</w:t>
      </w:r>
      <w:r w:rsidR="00DE41A2">
        <w:rPr>
          <w:rFonts w:ascii="Arial" w:hAnsi="Arial" w:cs="Arial"/>
          <w:sz w:val="24"/>
          <w:szCs w:val="24"/>
        </w:rPr>
        <w:t xml:space="preserve"> will be taken into consideration.</w:t>
      </w:r>
    </w:p>
    <w:p w14:paraId="4978728B" w14:textId="00900605" w:rsidR="005071AA" w:rsidRPr="00C855D6" w:rsidRDefault="00A00E85" w:rsidP="00C855D6">
      <w:pPr>
        <w:jc w:val="both"/>
        <w:rPr>
          <w:rFonts w:ascii="Arial" w:hAnsi="Arial" w:cs="Arial"/>
          <w:sz w:val="24"/>
          <w:szCs w:val="24"/>
        </w:rPr>
      </w:pPr>
      <w:r>
        <w:rPr>
          <w:rFonts w:ascii="Arial" w:hAnsi="Arial" w:cs="Arial"/>
          <w:sz w:val="24"/>
          <w:szCs w:val="24"/>
        </w:rPr>
        <w:t>2.</w:t>
      </w:r>
      <w:r w:rsidR="002B1747">
        <w:rPr>
          <w:rFonts w:ascii="Arial" w:hAnsi="Arial" w:cs="Arial"/>
          <w:sz w:val="24"/>
          <w:szCs w:val="24"/>
        </w:rPr>
        <w:t>32</w:t>
      </w:r>
      <w:r>
        <w:rPr>
          <w:rFonts w:ascii="Arial" w:hAnsi="Arial" w:cs="Arial"/>
          <w:sz w:val="24"/>
          <w:szCs w:val="24"/>
        </w:rPr>
        <w:tab/>
      </w:r>
      <w:r w:rsidR="00961C51" w:rsidRPr="00961C51">
        <w:rPr>
          <w:rFonts w:ascii="Arial" w:hAnsi="Arial" w:cs="Arial"/>
          <w:sz w:val="24"/>
          <w:szCs w:val="24"/>
        </w:rPr>
        <w:t>It should be noted that the above categories and priorities are for guidance only</w:t>
      </w:r>
      <w:r w:rsidR="00B17DA1">
        <w:rPr>
          <w:rFonts w:ascii="Arial" w:hAnsi="Arial" w:cs="Arial"/>
          <w:sz w:val="24"/>
          <w:szCs w:val="24"/>
        </w:rPr>
        <w:t>,</w:t>
      </w:r>
      <w:r w:rsidR="00961C51" w:rsidRPr="00961C51">
        <w:rPr>
          <w:rFonts w:ascii="Arial" w:hAnsi="Arial" w:cs="Arial"/>
          <w:sz w:val="24"/>
          <w:szCs w:val="24"/>
        </w:rPr>
        <w:t xml:space="preserve"> and </w:t>
      </w:r>
      <w:r w:rsidR="00367FDF">
        <w:rPr>
          <w:rFonts w:ascii="Arial" w:hAnsi="Arial" w:cs="Arial"/>
          <w:sz w:val="24"/>
          <w:szCs w:val="24"/>
        </w:rPr>
        <w:tab/>
      </w:r>
      <w:r w:rsidR="00961C51" w:rsidRPr="00961C51">
        <w:rPr>
          <w:rFonts w:ascii="Arial" w:hAnsi="Arial" w:cs="Arial"/>
          <w:sz w:val="24"/>
          <w:szCs w:val="24"/>
        </w:rPr>
        <w:t xml:space="preserve">the individual circumstances of each household, including the time likely to be spent </w:t>
      </w:r>
      <w:r w:rsidR="00367FDF">
        <w:rPr>
          <w:rFonts w:ascii="Arial" w:hAnsi="Arial" w:cs="Arial"/>
          <w:sz w:val="24"/>
          <w:szCs w:val="24"/>
        </w:rPr>
        <w:tab/>
      </w:r>
      <w:r w:rsidR="00961C51" w:rsidRPr="00961C51">
        <w:rPr>
          <w:rFonts w:ascii="Arial" w:hAnsi="Arial" w:cs="Arial"/>
          <w:sz w:val="24"/>
          <w:szCs w:val="24"/>
        </w:rPr>
        <w:t xml:space="preserve">in the accommodation, must always be </w:t>
      </w:r>
      <w:proofErr w:type="gramStart"/>
      <w:r w:rsidR="00961C51" w:rsidRPr="00961C51">
        <w:rPr>
          <w:rFonts w:ascii="Arial" w:hAnsi="Arial" w:cs="Arial"/>
          <w:sz w:val="24"/>
          <w:szCs w:val="24"/>
        </w:rPr>
        <w:t>taken into account</w:t>
      </w:r>
      <w:proofErr w:type="gramEnd"/>
      <w:r w:rsidR="00961C51" w:rsidRPr="00961C51">
        <w:rPr>
          <w:rFonts w:ascii="Arial" w:hAnsi="Arial" w:cs="Arial"/>
          <w:sz w:val="24"/>
          <w:szCs w:val="24"/>
        </w:rPr>
        <w:t xml:space="preserve"> when determining the </w:t>
      </w:r>
      <w:r w:rsidR="00367FDF">
        <w:rPr>
          <w:rFonts w:ascii="Arial" w:hAnsi="Arial" w:cs="Arial"/>
          <w:sz w:val="24"/>
          <w:szCs w:val="24"/>
        </w:rPr>
        <w:tab/>
      </w:r>
      <w:r w:rsidR="00961C51" w:rsidRPr="00961C51">
        <w:rPr>
          <w:rFonts w:ascii="Arial" w:hAnsi="Arial" w:cs="Arial"/>
          <w:sz w:val="24"/>
          <w:szCs w:val="24"/>
        </w:rPr>
        <w:t>suitability of an offer of temporary accommodation.</w:t>
      </w:r>
    </w:p>
    <w:p w14:paraId="07351E33" w14:textId="4ADD19D8" w:rsidR="00E808F0" w:rsidRDefault="00C25A2B" w:rsidP="00F401C6">
      <w:pPr>
        <w:pStyle w:val="paragraph"/>
        <w:spacing w:before="0" w:beforeAutospacing="0" w:after="0" w:afterAutospacing="0"/>
        <w:ind w:left="720" w:hanging="720"/>
        <w:jc w:val="both"/>
        <w:textAlignment w:val="baseline"/>
        <w:rPr>
          <w:rFonts w:ascii="Arial" w:hAnsi="Arial" w:cs="Arial"/>
        </w:rPr>
      </w:pPr>
      <w:r>
        <w:rPr>
          <w:rFonts w:ascii="Arial" w:hAnsi="Arial" w:cs="Arial"/>
        </w:rPr>
        <w:t>2.</w:t>
      </w:r>
      <w:r w:rsidR="002B1747">
        <w:rPr>
          <w:rFonts w:ascii="Arial" w:hAnsi="Arial" w:cs="Arial"/>
        </w:rPr>
        <w:t>33</w:t>
      </w:r>
      <w:r w:rsidR="005071AA">
        <w:rPr>
          <w:rFonts w:ascii="Arial" w:hAnsi="Arial" w:cs="Arial"/>
        </w:rPr>
        <w:t xml:space="preserve"> </w:t>
      </w:r>
      <w:r w:rsidR="004E7A43">
        <w:rPr>
          <w:rFonts w:ascii="Arial" w:hAnsi="Arial" w:cs="Arial"/>
        </w:rPr>
        <w:tab/>
      </w:r>
      <w:r w:rsidR="009A55A0" w:rsidRPr="0050392E">
        <w:rPr>
          <w:rFonts w:ascii="Arial" w:hAnsi="Arial" w:cs="Arial"/>
        </w:rPr>
        <w:t xml:space="preserve">Where there are more households requiring in-area placements than there </w:t>
      </w:r>
      <w:r w:rsidR="004E7A43">
        <w:rPr>
          <w:rFonts w:ascii="Arial" w:hAnsi="Arial" w:cs="Arial"/>
        </w:rPr>
        <w:t>is</w:t>
      </w:r>
      <w:r w:rsidR="009A55A0" w:rsidRPr="0050392E">
        <w:rPr>
          <w:rFonts w:ascii="Arial" w:hAnsi="Arial" w:cs="Arial"/>
        </w:rPr>
        <w:t xml:space="preserve"> temporary accommodation available</w:t>
      </w:r>
      <w:r w:rsidR="00B17DA1">
        <w:rPr>
          <w:rFonts w:ascii="Arial" w:hAnsi="Arial" w:cs="Arial"/>
        </w:rPr>
        <w:t>,</w:t>
      </w:r>
      <w:r w:rsidR="009A55A0" w:rsidRPr="0050392E">
        <w:rPr>
          <w:rFonts w:ascii="Arial" w:hAnsi="Arial" w:cs="Arial"/>
        </w:rPr>
        <w:t xml:space="preserve"> it will be necessary to make decisions about the suitability of out of borough placements</w:t>
      </w:r>
      <w:r w:rsidR="00E808F0">
        <w:rPr>
          <w:rFonts w:ascii="Arial" w:hAnsi="Arial" w:cs="Arial"/>
        </w:rPr>
        <w:t xml:space="preserve"> and how households are prioritised based on </w:t>
      </w:r>
      <w:r w:rsidR="007B08FB">
        <w:rPr>
          <w:rFonts w:ascii="Arial" w:hAnsi="Arial" w:cs="Arial"/>
        </w:rPr>
        <w:t>suitability factors.</w:t>
      </w:r>
    </w:p>
    <w:p w14:paraId="5D93DE26" w14:textId="77777777" w:rsidR="00E808F0" w:rsidRDefault="00E808F0" w:rsidP="00F401C6">
      <w:pPr>
        <w:pStyle w:val="paragraph"/>
        <w:spacing w:before="0" w:beforeAutospacing="0" w:after="0" w:afterAutospacing="0"/>
        <w:ind w:left="720" w:hanging="720"/>
        <w:jc w:val="both"/>
        <w:textAlignment w:val="baseline"/>
        <w:rPr>
          <w:rFonts w:ascii="Arial" w:hAnsi="Arial" w:cs="Arial"/>
        </w:rPr>
      </w:pPr>
    </w:p>
    <w:p w14:paraId="6FA2E8A1" w14:textId="463932BA" w:rsidR="00E808F0" w:rsidRDefault="00C25A2B" w:rsidP="00F401C6">
      <w:pPr>
        <w:pStyle w:val="paragraph"/>
        <w:spacing w:before="0" w:beforeAutospacing="0" w:after="0" w:afterAutospacing="0"/>
        <w:jc w:val="both"/>
        <w:textAlignment w:val="baseline"/>
        <w:rPr>
          <w:rFonts w:ascii="Arial" w:hAnsi="Arial" w:cs="Arial"/>
        </w:rPr>
      </w:pPr>
      <w:r>
        <w:rPr>
          <w:rFonts w:ascii="Arial" w:hAnsi="Arial" w:cs="Arial"/>
        </w:rPr>
        <w:t>2.</w:t>
      </w:r>
      <w:r w:rsidR="002B1747">
        <w:rPr>
          <w:rFonts w:ascii="Arial" w:hAnsi="Arial" w:cs="Arial"/>
        </w:rPr>
        <w:t>34</w:t>
      </w:r>
      <w:r w:rsidR="000245FA">
        <w:rPr>
          <w:rFonts w:ascii="Arial" w:hAnsi="Arial" w:cs="Arial"/>
        </w:rPr>
        <w:tab/>
      </w:r>
      <w:r w:rsidR="00E808F0">
        <w:rPr>
          <w:rFonts w:ascii="Arial" w:hAnsi="Arial" w:cs="Arial"/>
        </w:rPr>
        <w:t>Each household will need to be considered on a case-by-case bas</w:t>
      </w:r>
      <w:r w:rsidR="00B17DA1">
        <w:rPr>
          <w:rFonts w:ascii="Arial" w:hAnsi="Arial" w:cs="Arial"/>
        </w:rPr>
        <w:t>is</w:t>
      </w:r>
      <w:r w:rsidR="009437F5">
        <w:rPr>
          <w:rFonts w:ascii="Arial" w:hAnsi="Arial" w:cs="Arial"/>
        </w:rPr>
        <w:t>.</w:t>
      </w:r>
      <w:r w:rsidR="00E808F0">
        <w:rPr>
          <w:rFonts w:ascii="Arial" w:hAnsi="Arial" w:cs="Arial"/>
        </w:rPr>
        <w:t xml:space="preserve"> </w:t>
      </w:r>
      <w:r w:rsidR="009437F5">
        <w:rPr>
          <w:rFonts w:ascii="Arial" w:hAnsi="Arial" w:cs="Arial"/>
        </w:rPr>
        <w:t>T</w:t>
      </w:r>
      <w:r w:rsidR="007B08FB">
        <w:rPr>
          <w:rFonts w:ascii="Arial" w:hAnsi="Arial" w:cs="Arial"/>
        </w:rPr>
        <w:t xml:space="preserve">he Homeless </w:t>
      </w:r>
      <w:r w:rsidR="007B08FB">
        <w:rPr>
          <w:rFonts w:ascii="Arial" w:hAnsi="Arial" w:cs="Arial"/>
        </w:rPr>
        <w:tab/>
        <w:t xml:space="preserve">and Temporary Accommodation Service will need to </w:t>
      </w:r>
      <w:r w:rsidR="00E808F0" w:rsidRPr="0050392E">
        <w:rPr>
          <w:rFonts w:ascii="Arial" w:hAnsi="Arial" w:cs="Arial"/>
        </w:rPr>
        <w:t xml:space="preserve">balance </w:t>
      </w:r>
      <w:r w:rsidR="007B08FB">
        <w:rPr>
          <w:rFonts w:ascii="Arial" w:hAnsi="Arial" w:cs="Arial"/>
        </w:rPr>
        <w:t xml:space="preserve">their </w:t>
      </w:r>
      <w:r w:rsidR="00DD6BE6">
        <w:rPr>
          <w:rFonts w:ascii="Arial" w:hAnsi="Arial" w:cs="Arial"/>
        </w:rPr>
        <w:t xml:space="preserve">decision </w:t>
      </w:r>
      <w:r w:rsidR="00E808F0" w:rsidRPr="0050392E">
        <w:rPr>
          <w:rFonts w:ascii="Arial" w:hAnsi="Arial" w:cs="Arial"/>
        </w:rPr>
        <w:t xml:space="preserve">against </w:t>
      </w:r>
      <w:r w:rsidR="000245FA">
        <w:rPr>
          <w:rFonts w:ascii="Arial" w:hAnsi="Arial" w:cs="Arial"/>
        </w:rPr>
        <w:tab/>
      </w:r>
      <w:r w:rsidR="00E808F0" w:rsidRPr="0050392E">
        <w:rPr>
          <w:rFonts w:ascii="Arial" w:hAnsi="Arial" w:cs="Arial"/>
        </w:rPr>
        <w:t>the type</w:t>
      </w:r>
      <w:r w:rsidR="00E808F0">
        <w:rPr>
          <w:rFonts w:ascii="Arial" w:hAnsi="Arial" w:cs="Arial"/>
        </w:rPr>
        <w:t>,</w:t>
      </w:r>
      <w:r w:rsidR="00E808F0" w:rsidRPr="0050392E">
        <w:rPr>
          <w:rFonts w:ascii="Arial" w:hAnsi="Arial" w:cs="Arial"/>
        </w:rPr>
        <w:t xml:space="preserve"> location of temporary accommodation </w:t>
      </w:r>
      <w:r w:rsidR="00E808F0">
        <w:rPr>
          <w:rFonts w:ascii="Arial" w:hAnsi="Arial" w:cs="Arial"/>
        </w:rPr>
        <w:t xml:space="preserve">and </w:t>
      </w:r>
      <w:r w:rsidR="00DD6BE6">
        <w:rPr>
          <w:rFonts w:ascii="Arial" w:hAnsi="Arial" w:cs="Arial"/>
        </w:rPr>
        <w:t xml:space="preserve">level of any identified </w:t>
      </w:r>
      <w:r w:rsidR="00E808F0">
        <w:rPr>
          <w:rFonts w:ascii="Arial" w:hAnsi="Arial" w:cs="Arial"/>
        </w:rPr>
        <w:t>risks</w:t>
      </w:r>
      <w:r w:rsidR="007B08FB">
        <w:rPr>
          <w:rFonts w:ascii="Arial" w:hAnsi="Arial" w:cs="Arial"/>
        </w:rPr>
        <w:t xml:space="preserve">. </w:t>
      </w:r>
    </w:p>
    <w:p w14:paraId="6DF99D88" w14:textId="77777777" w:rsidR="004E38E8" w:rsidRDefault="004E38E8" w:rsidP="00F401C6">
      <w:pPr>
        <w:pStyle w:val="paragraph"/>
        <w:spacing w:before="0" w:beforeAutospacing="0" w:after="0" w:afterAutospacing="0"/>
        <w:jc w:val="both"/>
        <w:textAlignment w:val="baseline"/>
        <w:rPr>
          <w:rFonts w:ascii="Arial" w:hAnsi="Arial" w:cs="Arial"/>
        </w:rPr>
      </w:pPr>
    </w:p>
    <w:p w14:paraId="2D6D8CFE" w14:textId="77777777" w:rsidR="004E38E8" w:rsidRDefault="004E38E8" w:rsidP="00F401C6">
      <w:pPr>
        <w:pStyle w:val="paragraph"/>
        <w:spacing w:before="0" w:beforeAutospacing="0" w:after="0" w:afterAutospacing="0"/>
        <w:jc w:val="both"/>
        <w:textAlignment w:val="baseline"/>
        <w:rPr>
          <w:rFonts w:ascii="Arial" w:hAnsi="Arial" w:cs="Arial"/>
        </w:rPr>
      </w:pPr>
    </w:p>
    <w:p w14:paraId="08411404" w14:textId="77777777" w:rsidR="004E38E8" w:rsidRDefault="004E38E8" w:rsidP="00F401C6">
      <w:pPr>
        <w:pStyle w:val="paragraph"/>
        <w:spacing w:before="0" w:beforeAutospacing="0" w:after="0" w:afterAutospacing="0"/>
        <w:jc w:val="both"/>
        <w:textAlignment w:val="baseline"/>
        <w:rPr>
          <w:rFonts w:ascii="Arial" w:hAnsi="Arial" w:cs="Arial"/>
        </w:rPr>
      </w:pPr>
    </w:p>
    <w:p w14:paraId="0CBA7012" w14:textId="124A45DC" w:rsidR="005071AA" w:rsidRPr="005071AA" w:rsidRDefault="005071AA" w:rsidP="00F401C6">
      <w:pPr>
        <w:pStyle w:val="paragraph"/>
        <w:spacing w:before="0" w:beforeAutospacing="0" w:after="0" w:afterAutospacing="0"/>
        <w:ind w:left="720" w:hanging="720"/>
        <w:jc w:val="both"/>
        <w:textAlignment w:val="baseline"/>
        <w:rPr>
          <w:rFonts w:ascii="Arial" w:hAnsi="Arial" w:cs="Arial"/>
        </w:rPr>
      </w:pPr>
    </w:p>
    <w:p w14:paraId="03821299" w14:textId="30D51DC0" w:rsidR="00DE41A2" w:rsidRPr="007B08FB" w:rsidRDefault="005071AA" w:rsidP="00F401C6">
      <w:pPr>
        <w:pStyle w:val="ListParagraph"/>
        <w:ind w:left="0"/>
        <w:jc w:val="both"/>
        <w:rPr>
          <w:rFonts w:ascii="Arial" w:hAnsi="Arial" w:cs="Arial"/>
          <w:b/>
          <w:bCs/>
          <w:i/>
          <w:iCs/>
          <w:sz w:val="24"/>
          <w:szCs w:val="24"/>
        </w:rPr>
      </w:pPr>
      <w:r w:rsidRPr="00814365">
        <w:rPr>
          <w:rFonts w:ascii="Arial" w:hAnsi="Arial" w:cs="Arial"/>
          <w:b/>
          <w:bCs/>
          <w:sz w:val="24"/>
          <w:szCs w:val="24"/>
        </w:rPr>
        <w:lastRenderedPageBreak/>
        <w:t>3.</w:t>
      </w:r>
      <w:r w:rsidRPr="00814365">
        <w:rPr>
          <w:rFonts w:ascii="Arial" w:hAnsi="Arial" w:cs="Arial"/>
          <w:b/>
          <w:bCs/>
          <w:sz w:val="24"/>
          <w:szCs w:val="24"/>
        </w:rPr>
        <w:tab/>
      </w:r>
      <w:r w:rsidR="00DE41A2" w:rsidRPr="00814365">
        <w:rPr>
          <w:rFonts w:ascii="Arial" w:hAnsi="Arial" w:cs="Arial"/>
          <w:b/>
          <w:bCs/>
          <w:sz w:val="24"/>
          <w:szCs w:val="24"/>
        </w:rPr>
        <w:t xml:space="preserve">RISK </w:t>
      </w:r>
      <w:r w:rsidR="00DE41A2" w:rsidRPr="007070ED">
        <w:rPr>
          <w:rFonts w:ascii="Arial" w:hAnsi="Arial" w:cs="Arial"/>
          <w:b/>
          <w:bCs/>
          <w:sz w:val="24"/>
          <w:szCs w:val="24"/>
        </w:rPr>
        <w:t xml:space="preserve">ASSESSMENT </w:t>
      </w:r>
    </w:p>
    <w:p w14:paraId="1E6D21B9" w14:textId="3397A94F" w:rsidR="00282E02" w:rsidRDefault="002B1747" w:rsidP="00CF1E5E">
      <w:pPr>
        <w:pStyle w:val="Heading4"/>
        <w:jc w:val="both"/>
        <w:rPr>
          <w:rFonts w:ascii="Arial" w:hAnsi="Arial" w:cs="Arial"/>
          <w:b/>
          <w:bCs/>
          <w:i w:val="0"/>
          <w:iCs w:val="0"/>
          <w:color w:val="auto"/>
          <w:sz w:val="24"/>
          <w:szCs w:val="24"/>
        </w:rPr>
      </w:pPr>
      <w:r>
        <w:rPr>
          <w:rFonts w:ascii="Arial" w:hAnsi="Arial" w:cs="Arial"/>
          <w:b/>
          <w:bCs/>
          <w:i w:val="0"/>
          <w:iCs w:val="0"/>
          <w:color w:val="auto"/>
          <w:sz w:val="24"/>
          <w:szCs w:val="24"/>
        </w:rPr>
        <w:tab/>
      </w:r>
      <w:r w:rsidR="00435BCA">
        <w:rPr>
          <w:rFonts w:ascii="Arial" w:hAnsi="Arial" w:cs="Arial"/>
          <w:b/>
          <w:bCs/>
          <w:i w:val="0"/>
          <w:iCs w:val="0"/>
          <w:color w:val="auto"/>
          <w:sz w:val="24"/>
          <w:szCs w:val="24"/>
        </w:rPr>
        <w:t>Completing the</w:t>
      </w:r>
      <w:r w:rsidR="00062158">
        <w:rPr>
          <w:rFonts w:ascii="Arial" w:hAnsi="Arial" w:cs="Arial"/>
          <w:b/>
          <w:bCs/>
          <w:i w:val="0"/>
          <w:iCs w:val="0"/>
          <w:color w:val="auto"/>
          <w:sz w:val="24"/>
          <w:szCs w:val="24"/>
        </w:rPr>
        <w:t xml:space="preserve"> </w:t>
      </w:r>
      <w:r w:rsidR="00435BCA">
        <w:rPr>
          <w:rFonts w:ascii="Arial" w:hAnsi="Arial" w:cs="Arial"/>
          <w:b/>
          <w:bCs/>
          <w:i w:val="0"/>
          <w:iCs w:val="0"/>
          <w:color w:val="auto"/>
          <w:sz w:val="24"/>
          <w:szCs w:val="24"/>
        </w:rPr>
        <w:t xml:space="preserve">risk </w:t>
      </w:r>
      <w:r w:rsidR="002B5397">
        <w:rPr>
          <w:rFonts w:ascii="Arial" w:hAnsi="Arial" w:cs="Arial"/>
          <w:b/>
          <w:bCs/>
          <w:i w:val="0"/>
          <w:iCs w:val="0"/>
          <w:color w:val="auto"/>
          <w:sz w:val="24"/>
          <w:szCs w:val="24"/>
        </w:rPr>
        <w:t>assessment.</w:t>
      </w:r>
    </w:p>
    <w:p w14:paraId="7A3A7E09" w14:textId="77777777" w:rsidR="00CF1E5E" w:rsidRPr="00CF1E5E" w:rsidRDefault="00CF1E5E" w:rsidP="00CF1E5E">
      <w:pPr>
        <w:spacing w:after="0"/>
      </w:pPr>
    </w:p>
    <w:p w14:paraId="27182E51" w14:textId="2E401EBD" w:rsidR="00062158" w:rsidRDefault="00282E02" w:rsidP="00282E02">
      <w:pPr>
        <w:pStyle w:val="BodyText"/>
        <w:ind w:left="720" w:right="165" w:hanging="720"/>
        <w:jc w:val="both"/>
        <w:rPr>
          <w:rFonts w:ascii="Arial" w:hAnsi="Arial" w:cs="Arial"/>
          <w:sz w:val="24"/>
          <w:szCs w:val="24"/>
        </w:rPr>
      </w:pPr>
      <w:r>
        <w:rPr>
          <w:rFonts w:ascii="Arial" w:hAnsi="Arial" w:cs="Arial"/>
          <w:sz w:val="24"/>
          <w:szCs w:val="24"/>
        </w:rPr>
        <w:t>3.</w:t>
      </w:r>
      <w:r w:rsidR="002B1747">
        <w:rPr>
          <w:rFonts w:ascii="Arial" w:hAnsi="Arial" w:cs="Arial"/>
          <w:sz w:val="24"/>
          <w:szCs w:val="24"/>
        </w:rPr>
        <w:t>1</w:t>
      </w:r>
      <w:r>
        <w:rPr>
          <w:rFonts w:ascii="Arial" w:hAnsi="Arial" w:cs="Arial"/>
          <w:sz w:val="24"/>
          <w:szCs w:val="24"/>
        </w:rPr>
        <w:tab/>
      </w:r>
      <w:r w:rsidR="00F014A1" w:rsidRPr="008048AE">
        <w:rPr>
          <w:rFonts w:ascii="Arial" w:hAnsi="Arial" w:cs="Arial"/>
          <w:sz w:val="24"/>
          <w:szCs w:val="24"/>
        </w:rPr>
        <w:t>A</w:t>
      </w:r>
      <w:r w:rsidR="00026521">
        <w:rPr>
          <w:rFonts w:ascii="Arial" w:hAnsi="Arial" w:cs="Arial"/>
          <w:sz w:val="24"/>
          <w:szCs w:val="24"/>
        </w:rPr>
        <w:t>n individual</w:t>
      </w:r>
      <w:r w:rsidR="00F014A1" w:rsidRPr="008048AE">
        <w:rPr>
          <w:rFonts w:ascii="Arial" w:hAnsi="Arial" w:cs="Arial"/>
          <w:sz w:val="24"/>
          <w:szCs w:val="24"/>
        </w:rPr>
        <w:t xml:space="preserve"> risk assessment will be completed by the Homelessness Service where there are concerns that the household might pose a serious risk of harm to themselves or others</w:t>
      </w:r>
      <w:r>
        <w:rPr>
          <w:rFonts w:ascii="Arial" w:hAnsi="Arial" w:cs="Arial"/>
          <w:sz w:val="24"/>
          <w:szCs w:val="24"/>
        </w:rPr>
        <w:t xml:space="preserve">. </w:t>
      </w:r>
      <w:r w:rsidR="00F014A1" w:rsidRPr="008048AE">
        <w:rPr>
          <w:rFonts w:ascii="Arial" w:hAnsi="Arial" w:cs="Arial"/>
          <w:sz w:val="24"/>
          <w:szCs w:val="24"/>
        </w:rPr>
        <w:t xml:space="preserve"> </w:t>
      </w:r>
      <w:r>
        <w:rPr>
          <w:rFonts w:ascii="Arial" w:hAnsi="Arial" w:cs="Arial"/>
          <w:sz w:val="24"/>
          <w:szCs w:val="24"/>
        </w:rPr>
        <w:t xml:space="preserve">Where there are identified </w:t>
      </w:r>
      <w:r w:rsidRPr="00383C3F">
        <w:rPr>
          <w:rFonts w:ascii="Arial" w:hAnsi="Arial" w:cs="Arial"/>
          <w:sz w:val="24"/>
          <w:szCs w:val="24"/>
        </w:rPr>
        <w:t xml:space="preserve">risks, steps </w:t>
      </w:r>
      <w:r w:rsidRPr="00383C3F">
        <w:rPr>
          <w:rFonts w:ascii="Arial" w:hAnsi="Arial" w:cs="Arial"/>
          <w:spacing w:val="-2"/>
          <w:sz w:val="24"/>
          <w:szCs w:val="24"/>
        </w:rPr>
        <w:t xml:space="preserve">will be made to mitigate </w:t>
      </w:r>
      <w:r>
        <w:rPr>
          <w:rFonts w:ascii="Arial" w:hAnsi="Arial" w:cs="Arial"/>
          <w:spacing w:val="-2"/>
          <w:sz w:val="24"/>
          <w:szCs w:val="24"/>
        </w:rPr>
        <w:t xml:space="preserve">the </w:t>
      </w:r>
      <w:r w:rsidRPr="00383C3F">
        <w:rPr>
          <w:rFonts w:ascii="Arial" w:hAnsi="Arial" w:cs="Arial"/>
          <w:spacing w:val="-2"/>
          <w:sz w:val="24"/>
          <w:szCs w:val="24"/>
        </w:rPr>
        <w:t>risk</w:t>
      </w:r>
      <w:r w:rsidR="00026521">
        <w:rPr>
          <w:rFonts w:ascii="Arial" w:hAnsi="Arial" w:cs="Arial"/>
          <w:spacing w:val="-2"/>
          <w:sz w:val="24"/>
          <w:szCs w:val="24"/>
        </w:rPr>
        <w:t>(s)</w:t>
      </w:r>
      <w:r w:rsidRPr="00383C3F">
        <w:rPr>
          <w:rFonts w:ascii="Arial" w:hAnsi="Arial" w:cs="Arial"/>
          <w:spacing w:val="-2"/>
          <w:sz w:val="24"/>
          <w:szCs w:val="24"/>
        </w:rPr>
        <w:t xml:space="preserve">, consideration </w:t>
      </w:r>
      <w:r>
        <w:rPr>
          <w:rFonts w:ascii="Arial" w:hAnsi="Arial" w:cs="Arial"/>
          <w:spacing w:val="-2"/>
          <w:sz w:val="24"/>
          <w:szCs w:val="24"/>
        </w:rPr>
        <w:t xml:space="preserve">will be </w:t>
      </w:r>
      <w:r w:rsidRPr="00383C3F">
        <w:rPr>
          <w:rFonts w:ascii="Arial" w:hAnsi="Arial" w:cs="Arial"/>
          <w:spacing w:val="-2"/>
          <w:sz w:val="24"/>
          <w:szCs w:val="24"/>
        </w:rPr>
        <w:t>given to the location and type of temporary accommodation.</w:t>
      </w:r>
      <w:r w:rsidRPr="00282E02">
        <w:rPr>
          <w:rFonts w:ascii="Arial" w:hAnsi="Arial" w:cs="Arial"/>
          <w:sz w:val="24"/>
          <w:szCs w:val="24"/>
        </w:rPr>
        <w:t xml:space="preserve"> </w:t>
      </w:r>
    </w:p>
    <w:p w14:paraId="3A8741FB" w14:textId="19E77A8B" w:rsidR="00CF1E5E" w:rsidRDefault="00C01894" w:rsidP="00282E02">
      <w:pPr>
        <w:pStyle w:val="BodyText"/>
        <w:ind w:left="720" w:right="165" w:hanging="720"/>
        <w:jc w:val="both"/>
        <w:rPr>
          <w:rFonts w:ascii="Arial" w:hAnsi="Arial" w:cs="Arial"/>
          <w:sz w:val="24"/>
          <w:szCs w:val="24"/>
        </w:rPr>
      </w:pPr>
      <w:r>
        <w:rPr>
          <w:rFonts w:ascii="Arial" w:hAnsi="Arial" w:cs="Arial"/>
          <w:sz w:val="24"/>
          <w:szCs w:val="24"/>
        </w:rPr>
        <w:t>3.</w:t>
      </w:r>
      <w:r w:rsidR="002B1747">
        <w:rPr>
          <w:rFonts w:ascii="Arial" w:hAnsi="Arial" w:cs="Arial"/>
          <w:sz w:val="24"/>
          <w:szCs w:val="24"/>
        </w:rPr>
        <w:t>2</w:t>
      </w:r>
      <w:r>
        <w:rPr>
          <w:rFonts w:ascii="Arial" w:hAnsi="Arial" w:cs="Arial"/>
          <w:sz w:val="24"/>
          <w:szCs w:val="24"/>
        </w:rPr>
        <w:tab/>
      </w:r>
      <w:r w:rsidRPr="004055B0">
        <w:rPr>
          <w:rFonts w:ascii="Arial" w:hAnsi="Arial" w:cs="Arial"/>
          <w:sz w:val="24"/>
          <w:szCs w:val="24"/>
        </w:rPr>
        <w:t>Competent</w:t>
      </w:r>
      <w:r w:rsidRPr="004055B0">
        <w:rPr>
          <w:rFonts w:ascii="Arial" w:hAnsi="Arial" w:cs="Arial"/>
          <w:spacing w:val="-8"/>
          <w:sz w:val="24"/>
          <w:szCs w:val="24"/>
        </w:rPr>
        <w:t xml:space="preserve"> </w:t>
      </w:r>
      <w:r w:rsidRPr="004055B0">
        <w:rPr>
          <w:rFonts w:ascii="Arial" w:hAnsi="Arial" w:cs="Arial"/>
          <w:sz w:val="24"/>
          <w:szCs w:val="24"/>
        </w:rPr>
        <w:t>trained</w:t>
      </w:r>
      <w:r w:rsidRPr="004055B0">
        <w:rPr>
          <w:rFonts w:ascii="Arial" w:hAnsi="Arial" w:cs="Arial"/>
          <w:spacing w:val="-4"/>
          <w:sz w:val="24"/>
          <w:szCs w:val="24"/>
        </w:rPr>
        <w:t xml:space="preserve"> </w:t>
      </w:r>
      <w:r w:rsidRPr="004055B0">
        <w:rPr>
          <w:rFonts w:ascii="Arial" w:hAnsi="Arial" w:cs="Arial"/>
          <w:sz w:val="24"/>
          <w:szCs w:val="24"/>
        </w:rPr>
        <w:t>officers</w:t>
      </w:r>
      <w:r w:rsidRPr="004055B0">
        <w:rPr>
          <w:rFonts w:ascii="Arial" w:hAnsi="Arial" w:cs="Arial"/>
          <w:spacing w:val="-6"/>
          <w:sz w:val="24"/>
          <w:szCs w:val="24"/>
        </w:rPr>
        <w:t xml:space="preserve"> </w:t>
      </w:r>
      <w:r w:rsidRPr="004055B0">
        <w:rPr>
          <w:rFonts w:ascii="Arial" w:hAnsi="Arial" w:cs="Arial"/>
          <w:sz w:val="24"/>
          <w:szCs w:val="24"/>
        </w:rPr>
        <w:t>should</w:t>
      </w:r>
      <w:r w:rsidRPr="004055B0">
        <w:rPr>
          <w:rFonts w:ascii="Arial" w:hAnsi="Arial" w:cs="Arial"/>
          <w:spacing w:val="-9"/>
          <w:sz w:val="24"/>
          <w:szCs w:val="24"/>
        </w:rPr>
        <w:t xml:space="preserve"> </w:t>
      </w:r>
      <w:r w:rsidRPr="004055B0">
        <w:rPr>
          <w:rFonts w:ascii="Arial" w:hAnsi="Arial" w:cs="Arial"/>
          <w:sz w:val="24"/>
          <w:szCs w:val="24"/>
        </w:rPr>
        <w:t>complete</w:t>
      </w:r>
      <w:r w:rsidRPr="004055B0">
        <w:rPr>
          <w:rFonts w:ascii="Arial" w:hAnsi="Arial" w:cs="Arial"/>
          <w:spacing w:val="-5"/>
          <w:sz w:val="24"/>
          <w:szCs w:val="24"/>
        </w:rPr>
        <w:t xml:space="preserve"> </w:t>
      </w:r>
      <w:r w:rsidRPr="004055B0">
        <w:rPr>
          <w:rFonts w:ascii="Arial" w:hAnsi="Arial" w:cs="Arial"/>
          <w:sz w:val="24"/>
          <w:szCs w:val="24"/>
        </w:rPr>
        <w:t>the</w:t>
      </w:r>
      <w:r w:rsidRPr="004055B0">
        <w:rPr>
          <w:rFonts w:ascii="Arial" w:hAnsi="Arial" w:cs="Arial"/>
          <w:spacing w:val="-5"/>
          <w:sz w:val="24"/>
          <w:szCs w:val="24"/>
        </w:rPr>
        <w:t xml:space="preserve"> risk </w:t>
      </w:r>
      <w:r w:rsidRPr="004055B0">
        <w:rPr>
          <w:rFonts w:ascii="Arial" w:hAnsi="Arial" w:cs="Arial"/>
          <w:spacing w:val="-2"/>
          <w:sz w:val="24"/>
          <w:szCs w:val="24"/>
        </w:rPr>
        <w:t xml:space="preserve">assessment where appropriate. </w:t>
      </w:r>
      <w:r w:rsidRPr="004055B0">
        <w:rPr>
          <w:rFonts w:ascii="Arial" w:hAnsi="Arial" w:cs="Arial"/>
          <w:sz w:val="24"/>
          <w:szCs w:val="24"/>
        </w:rPr>
        <w:t xml:space="preserve"> A</w:t>
      </w:r>
      <w:r w:rsidRPr="004055B0">
        <w:rPr>
          <w:rFonts w:ascii="Arial" w:hAnsi="Arial" w:cs="Arial"/>
          <w:spacing w:val="-2"/>
          <w:sz w:val="24"/>
          <w:szCs w:val="24"/>
        </w:rPr>
        <w:t xml:space="preserve"> </w:t>
      </w:r>
      <w:r w:rsidRPr="004055B0">
        <w:rPr>
          <w:rFonts w:ascii="Arial" w:hAnsi="Arial" w:cs="Arial"/>
          <w:sz w:val="24"/>
          <w:szCs w:val="24"/>
        </w:rPr>
        <w:t>list</w:t>
      </w:r>
      <w:r w:rsidRPr="004055B0">
        <w:rPr>
          <w:rFonts w:ascii="Arial" w:hAnsi="Arial" w:cs="Arial"/>
          <w:spacing w:val="-1"/>
          <w:sz w:val="24"/>
          <w:szCs w:val="24"/>
        </w:rPr>
        <w:t xml:space="preserve"> </w:t>
      </w:r>
      <w:r w:rsidRPr="004055B0">
        <w:rPr>
          <w:rFonts w:ascii="Arial" w:hAnsi="Arial" w:cs="Arial"/>
          <w:sz w:val="24"/>
          <w:szCs w:val="24"/>
        </w:rPr>
        <w:t>of</w:t>
      </w:r>
      <w:r w:rsidRPr="004055B0">
        <w:rPr>
          <w:rFonts w:ascii="Arial" w:hAnsi="Arial" w:cs="Arial"/>
          <w:spacing w:val="-1"/>
          <w:sz w:val="24"/>
          <w:szCs w:val="24"/>
        </w:rPr>
        <w:t xml:space="preserve"> </w:t>
      </w:r>
      <w:r w:rsidRPr="004055B0">
        <w:rPr>
          <w:rFonts w:ascii="Arial" w:hAnsi="Arial" w:cs="Arial"/>
          <w:sz w:val="24"/>
          <w:szCs w:val="24"/>
        </w:rPr>
        <w:t>competent</w:t>
      </w:r>
      <w:r w:rsidRPr="004055B0">
        <w:rPr>
          <w:rFonts w:ascii="Arial" w:hAnsi="Arial" w:cs="Arial"/>
          <w:spacing w:val="-3"/>
          <w:sz w:val="24"/>
          <w:szCs w:val="24"/>
        </w:rPr>
        <w:t xml:space="preserve"> </w:t>
      </w:r>
      <w:r w:rsidRPr="004055B0">
        <w:rPr>
          <w:rFonts w:ascii="Arial" w:hAnsi="Arial" w:cs="Arial"/>
          <w:sz w:val="24"/>
          <w:szCs w:val="24"/>
        </w:rPr>
        <w:t>officers</w:t>
      </w:r>
      <w:r w:rsidRPr="004055B0">
        <w:rPr>
          <w:rFonts w:ascii="Arial" w:hAnsi="Arial" w:cs="Arial"/>
          <w:spacing w:val="-3"/>
          <w:sz w:val="24"/>
          <w:szCs w:val="24"/>
        </w:rPr>
        <w:t xml:space="preserve"> is</w:t>
      </w:r>
      <w:r w:rsidRPr="004055B0">
        <w:rPr>
          <w:rFonts w:ascii="Arial" w:hAnsi="Arial" w:cs="Arial"/>
          <w:sz w:val="24"/>
          <w:szCs w:val="24"/>
        </w:rPr>
        <w:t xml:space="preserve"> maintained</w:t>
      </w:r>
      <w:r w:rsidRPr="004055B0">
        <w:rPr>
          <w:rFonts w:ascii="Arial" w:hAnsi="Arial" w:cs="Arial"/>
          <w:spacing w:val="-5"/>
          <w:sz w:val="24"/>
          <w:szCs w:val="24"/>
        </w:rPr>
        <w:t xml:space="preserve"> </w:t>
      </w:r>
      <w:r w:rsidRPr="004055B0">
        <w:rPr>
          <w:rFonts w:ascii="Arial" w:hAnsi="Arial" w:cs="Arial"/>
          <w:sz w:val="24"/>
          <w:szCs w:val="24"/>
        </w:rPr>
        <w:t>by</w:t>
      </w:r>
      <w:r w:rsidRPr="004055B0">
        <w:rPr>
          <w:rFonts w:ascii="Arial" w:hAnsi="Arial" w:cs="Arial"/>
          <w:spacing w:val="-5"/>
          <w:sz w:val="24"/>
          <w:szCs w:val="24"/>
        </w:rPr>
        <w:t xml:space="preserve"> the </w:t>
      </w:r>
      <w:r w:rsidRPr="004055B0">
        <w:rPr>
          <w:rFonts w:ascii="Arial" w:hAnsi="Arial" w:cs="Arial"/>
          <w:sz w:val="24"/>
          <w:szCs w:val="24"/>
          <w:lang w:eastAsia="en-GB"/>
        </w:rPr>
        <w:t xml:space="preserve">Homelessness Service. </w:t>
      </w:r>
      <w:r w:rsidRPr="004055B0">
        <w:rPr>
          <w:rFonts w:ascii="Arial" w:hAnsi="Arial" w:cs="Arial"/>
          <w:sz w:val="24"/>
          <w:szCs w:val="24"/>
        </w:rPr>
        <w:t>Training is provided consistently to implement this practice guidance along with local operational procedures relating to placements of temporary accommodation.</w:t>
      </w:r>
    </w:p>
    <w:p w14:paraId="1BA23B87" w14:textId="332C6C44" w:rsidR="009122F0" w:rsidRDefault="002B1747" w:rsidP="00282E02">
      <w:pPr>
        <w:pStyle w:val="BodyText"/>
        <w:ind w:left="720" w:right="165" w:hanging="720"/>
        <w:jc w:val="both"/>
        <w:rPr>
          <w:rFonts w:ascii="Arial" w:hAnsi="Arial" w:cs="Arial"/>
          <w:b/>
          <w:bCs/>
          <w:sz w:val="24"/>
          <w:szCs w:val="24"/>
        </w:rPr>
      </w:pPr>
      <w:r>
        <w:rPr>
          <w:rFonts w:ascii="Arial" w:hAnsi="Arial" w:cs="Arial"/>
          <w:b/>
          <w:bCs/>
          <w:sz w:val="24"/>
          <w:szCs w:val="24"/>
        </w:rPr>
        <w:tab/>
      </w:r>
      <w:r w:rsidR="00062158" w:rsidRPr="004055B0">
        <w:rPr>
          <w:rFonts w:ascii="Arial" w:hAnsi="Arial" w:cs="Arial"/>
          <w:b/>
          <w:bCs/>
          <w:sz w:val="24"/>
          <w:szCs w:val="24"/>
        </w:rPr>
        <w:t xml:space="preserve">Making the </w:t>
      </w:r>
      <w:r w:rsidR="004055B0" w:rsidRPr="004055B0">
        <w:rPr>
          <w:rFonts w:ascii="Arial" w:hAnsi="Arial" w:cs="Arial"/>
          <w:b/>
          <w:bCs/>
          <w:sz w:val="24"/>
          <w:szCs w:val="24"/>
        </w:rPr>
        <w:t xml:space="preserve">Temporary Accommodation </w:t>
      </w:r>
      <w:r w:rsidR="00062158" w:rsidRPr="004055B0">
        <w:rPr>
          <w:rFonts w:ascii="Arial" w:hAnsi="Arial" w:cs="Arial"/>
          <w:b/>
          <w:bCs/>
          <w:sz w:val="24"/>
          <w:szCs w:val="24"/>
        </w:rPr>
        <w:t xml:space="preserve">Placement </w:t>
      </w:r>
    </w:p>
    <w:p w14:paraId="15A9D0C0" w14:textId="6B65567E" w:rsidR="004B7B34" w:rsidRPr="009122F0" w:rsidRDefault="009122F0" w:rsidP="00282E02">
      <w:pPr>
        <w:pStyle w:val="BodyText"/>
        <w:ind w:left="720" w:right="165" w:hanging="720"/>
        <w:jc w:val="both"/>
        <w:rPr>
          <w:rFonts w:ascii="Arial" w:hAnsi="Arial" w:cs="Arial"/>
          <w:sz w:val="24"/>
          <w:szCs w:val="24"/>
        </w:rPr>
      </w:pPr>
      <w:r w:rsidRPr="009122F0">
        <w:rPr>
          <w:rFonts w:ascii="Arial" w:hAnsi="Arial" w:cs="Arial"/>
          <w:sz w:val="24"/>
          <w:szCs w:val="24"/>
        </w:rPr>
        <w:t>3.</w:t>
      </w:r>
      <w:r w:rsidR="002B1747">
        <w:rPr>
          <w:rFonts w:ascii="Arial" w:hAnsi="Arial" w:cs="Arial"/>
          <w:sz w:val="24"/>
          <w:szCs w:val="24"/>
        </w:rPr>
        <w:t>3</w:t>
      </w:r>
      <w:r w:rsidR="00367FDF" w:rsidRPr="004055B0">
        <w:rPr>
          <w:rFonts w:ascii="Arial" w:hAnsi="Arial" w:cs="Arial"/>
          <w:b/>
          <w:bCs/>
          <w:sz w:val="24"/>
          <w:szCs w:val="24"/>
        </w:rPr>
        <w:tab/>
      </w:r>
      <w:r w:rsidRPr="008048AE">
        <w:rPr>
          <w:rFonts w:ascii="Arial" w:hAnsi="Arial" w:cs="Arial"/>
          <w:sz w:val="24"/>
          <w:szCs w:val="24"/>
        </w:rPr>
        <w:t>Th</w:t>
      </w:r>
      <w:r>
        <w:rPr>
          <w:rFonts w:ascii="Arial" w:hAnsi="Arial" w:cs="Arial"/>
          <w:sz w:val="24"/>
          <w:szCs w:val="24"/>
        </w:rPr>
        <w:t xml:space="preserve">e approval route for agreeing a temporary accommodation placement </w:t>
      </w:r>
      <w:r w:rsidRPr="008048AE">
        <w:rPr>
          <w:rFonts w:ascii="Arial" w:hAnsi="Arial" w:cs="Arial"/>
          <w:sz w:val="24"/>
          <w:szCs w:val="24"/>
        </w:rPr>
        <w:t xml:space="preserve">will be </w:t>
      </w:r>
      <w:r>
        <w:rPr>
          <w:rFonts w:ascii="Arial" w:hAnsi="Arial" w:cs="Arial"/>
          <w:sz w:val="24"/>
          <w:szCs w:val="24"/>
        </w:rPr>
        <w:t xml:space="preserve">made </w:t>
      </w:r>
      <w:r w:rsidRPr="008048AE">
        <w:rPr>
          <w:rFonts w:ascii="Arial" w:hAnsi="Arial" w:cs="Arial"/>
          <w:sz w:val="24"/>
          <w:szCs w:val="24"/>
        </w:rPr>
        <w:t xml:space="preserve">by a </w:t>
      </w:r>
      <w:r>
        <w:rPr>
          <w:rFonts w:ascii="Arial" w:hAnsi="Arial" w:cs="Arial"/>
          <w:sz w:val="24"/>
          <w:szCs w:val="24"/>
        </w:rPr>
        <w:t xml:space="preserve">Homeless </w:t>
      </w:r>
      <w:r w:rsidRPr="008048AE">
        <w:rPr>
          <w:rFonts w:ascii="Arial" w:hAnsi="Arial" w:cs="Arial"/>
          <w:sz w:val="24"/>
          <w:szCs w:val="24"/>
        </w:rPr>
        <w:t>Senior Officer</w:t>
      </w:r>
      <w:r>
        <w:rPr>
          <w:rFonts w:ascii="Arial" w:hAnsi="Arial" w:cs="Arial"/>
          <w:sz w:val="24"/>
          <w:szCs w:val="24"/>
        </w:rPr>
        <w:t xml:space="preserve">. </w:t>
      </w:r>
      <w:r w:rsidR="00965E50" w:rsidRPr="004055B0">
        <w:rPr>
          <w:rFonts w:ascii="Arial" w:hAnsi="Arial" w:cs="Arial"/>
          <w:b/>
          <w:bCs/>
          <w:spacing w:val="-2"/>
          <w:sz w:val="24"/>
          <w:szCs w:val="24"/>
        </w:rPr>
        <w:t xml:space="preserve"> </w:t>
      </w:r>
    </w:p>
    <w:p w14:paraId="3BBADE57" w14:textId="7DC890BD" w:rsidR="00282E02" w:rsidRPr="004055B0" w:rsidRDefault="00282E02" w:rsidP="00965E50">
      <w:pPr>
        <w:pStyle w:val="BodyText"/>
        <w:ind w:left="720" w:right="165" w:hanging="720"/>
        <w:jc w:val="both"/>
        <w:rPr>
          <w:rFonts w:ascii="Arial" w:hAnsi="Arial" w:cs="Arial"/>
          <w:sz w:val="24"/>
          <w:szCs w:val="24"/>
        </w:rPr>
      </w:pPr>
      <w:r w:rsidRPr="004055B0">
        <w:rPr>
          <w:rFonts w:ascii="Arial" w:hAnsi="Arial" w:cs="Arial"/>
          <w:sz w:val="24"/>
          <w:szCs w:val="24"/>
        </w:rPr>
        <w:t>3.</w:t>
      </w:r>
      <w:r w:rsidR="002B1747">
        <w:rPr>
          <w:rFonts w:ascii="Arial" w:hAnsi="Arial" w:cs="Arial"/>
          <w:sz w:val="24"/>
          <w:szCs w:val="24"/>
        </w:rPr>
        <w:t>4</w:t>
      </w:r>
      <w:r w:rsidRPr="004055B0">
        <w:rPr>
          <w:rFonts w:ascii="Arial" w:hAnsi="Arial" w:cs="Arial"/>
          <w:sz w:val="24"/>
          <w:szCs w:val="24"/>
        </w:rPr>
        <w:t xml:space="preserve"> </w:t>
      </w:r>
      <w:r w:rsidRPr="004055B0">
        <w:rPr>
          <w:rFonts w:ascii="Arial" w:hAnsi="Arial" w:cs="Arial"/>
          <w:sz w:val="24"/>
          <w:szCs w:val="24"/>
        </w:rPr>
        <w:tab/>
      </w:r>
      <w:r w:rsidR="006C317B">
        <w:rPr>
          <w:rFonts w:ascii="Arial" w:hAnsi="Arial" w:cs="Arial"/>
          <w:sz w:val="24"/>
          <w:szCs w:val="24"/>
        </w:rPr>
        <w:t>T</w:t>
      </w:r>
      <w:r w:rsidR="00C01894">
        <w:rPr>
          <w:rFonts w:ascii="Arial" w:hAnsi="Arial" w:cs="Arial"/>
          <w:sz w:val="24"/>
          <w:szCs w:val="24"/>
        </w:rPr>
        <w:t xml:space="preserve">he </w:t>
      </w:r>
      <w:r w:rsidRPr="004055B0">
        <w:rPr>
          <w:rFonts w:ascii="Arial" w:hAnsi="Arial" w:cs="Arial"/>
          <w:sz w:val="24"/>
          <w:szCs w:val="24"/>
        </w:rPr>
        <w:t xml:space="preserve">Homeless </w:t>
      </w:r>
      <w:r w:rsidR="006C317B">
        <w:rPr>
          <w:rFonts w:ascii="Arial" w:hAnsi="Arial" w:cs="Arial"/>
          <w:sz w:val="24"/>
          <w:szCs w:val="24"/>
        </w:rPr>
        <w:t xml:space="preserve">Officer </w:t>
      </w:r>
      <w:r w:rsidR="00062158" w:rsidRPr="004055B0">
        <w:rPr>
          <w:rFonts w:ascii="Arial" w:hAnsi="Arial" w:cs="Arial"/>
          <w:sz w:val="24"/>
          <w:szCs w:val="24"/>
        </w:rPr>
        <w:t xml:space="preserve">will provide all necessary information based on the household’s need assessment and any identified risks, detailing what type of temporary accommodation is required and any specific temporary accommodation needs and restrictions to the </w:t>
      </w:r>
      <w:bookmarkStart w:id="48" w:name="_Hlk170997878"/>
      <w:r w:rsidR="00062158" w:rsidRPr="004055B0">
        <w:rPr>
          <w:rFonts w:ascii="Arial" w:hAnsi="Arial" w:cs="Arial"/>
          <w:sz w:val="24"/>
          <w:szCs w:val="24"/>
        </w:rPr>
        <w:t>Temporary Accommodation Placement Officer</w:t>
      </w:r>
      <w:bookmarkEnd w:id="48"/>
      <w:r w:rsidR="009122F0">
        <w:rPr>
          <w:rFonts w:ascii="Arial" w:hAnsi="Arial" w:cs="Arial"/>
          <w:sz w:val="24"/>
          <w:szCs w:val="24"/>
        </w:rPr>
        <w:t xml:space="preserve"> who will make the placement. </w:t>
      </w:r>
    </w:p>
    <w:p w14:paraId="7984DA2C" w14:textId="12658E69" w:rsidR="004B7B34" w:rsidRPr="00C01894" w:rsidRDefault="00C01894" w:rsidP="00C01894">
      <w:pPr>
        <w:pStyle w:val="ListParagraph"/>
        <w:ind w:hanging="720"/>
        <w:jc w:val="both"/>
        <w:rPr>
          <w:rFonts w:ascii="Arial" w:hAnsi="Arial" w:cs="Arial"/>
          <w:b/>
          <w:bCs/>
          <w:sz w:val="24"/>
          <w:szCs w:val="24"/>
        </w:rPr>
      </w:pPr>
      <w:r w:rsidRPr="00C01894">
        <w:rPr>
          <w:rFonts w:ascii="Arial" w:hAnsi="Arial" w:cs="Arial"/>
          <w:b/>
          <w:bCs/>
          <w:sz w:val="24"/>
          <w:szCs w:val="24"/>
        </w:rPr>
        <w:tab/>
        <w:t>Monitoring the Temporary Accommodation Placement</w:t>
      </w:r>
      <w:r w:rsidR="00026521">
        <w:rPr>
          <w:rFonts w:ascii="Arial" w:hAnsi="Arial" w:cs="Arial"/>
          <w:b/>
          <w:bCs/>
          <w:sz w:val="24"/>
          <w:szCs w:val="24"/>
        </w:rPr>
        <w:t>s</w:t>
      </w:r>
      <w:r>
        <w:rPr>
          <w:rFonts w:ascii="Arial" w:hAnsi="Arial" w:cs="Arial"/>
          <w:b/>
          <w:bCs/>
          <w:sz w:val="24"/>
          <w:szCs w:val="24"/>
        </w:rPr>
        <w:t xml:space="preserve"> </w:t>
      </w:r>
      <w:r w:rsidRPr="00C01894">
        <w:rPr>
          <w:rFonts w:ascii="Arial" w:hAnsi="Arial" w:cs="Arial"/>
          <w:b/>
          <w:bCs/>
          <w:sz w:val="24"/>
          <w:szCs w:val="24"/>
        </w:rPr>
        <w:t xml:space="preserve"> </w:t>
      </w:r>
    </w:p>
    <w:p w14:paraId="61D68018" w14:textId="77777777" w:rsidR="00C01894" w:rsidRPr="00C01894" w:rsidRDefault="00C01894" w:rsidP="00C01894">
      <w:pPr>
        <w:pStyle w:val="ListParagraph"/>
        <w:ind w:hanging="720"/>
        <w:jc w:val="both"/>
        <w:rPr>
          <w:rFonts w:ascii="Arial" w:hAnsi="Arial" w:cs="Arial"/>
          <w:b/>
          <w:bCs/>
          <w:sz w:val="24"/>
          <w:szCs w:val="24"/>
        </w:rPr>
      </w:pPr>
    </w:p>
    <w:p w14:paraId="69525BCE" w14:textId="0BB068FD" w:rsidR="00C01894" w:rsidRDefault="00C01894" w:rsidP="00C01894">
      <w:pPr>
        <w:pStyle w:val="ListParagraph"/>
        <w:ind w:hanging="720"/>
        <w:jc w:val="both"/>
        <w:rPr>
          <w:rFonts w:ascii="Arial" w:hAnsi="Arial" w:cs="Arial"/>
          <w:sz w:val="24"/>
          <w:szCs w:val="24"/>
        </w:rPr>
      </w:pPr>
      <w:r>
        <w:rPr>
          <w:rFonts w:ascii="Arial" w:hAnsi="Arial" w:cs="Arial"/>
          <w:sz w:val="24"/>
          <w:szCs w:val="24"/>
        </w:rPr>
        <w:t>3.</w:t>
      </w:r>
      <w:r w:rsidR="002B1747">
        <w:rPr>
          <w:rFonts w:ascii="Arial" w:hAnsi="Arial" w:cs="Arial"/>
          <w:sz w:val="24"/>
          <w:szCs w:val="24"/>
        </w:rPr>
        <w:t>5</w:t>
      </w:r>
      <w:r>
        <w:rPr>
          <w:rFonts w:ascii="Arial" w:hAnsi="Arial" w:cs="Arial"/>
          <w:sz w:val="24"/>
          <w:szCs w:val="24"/>
        </w:rPr>
        <w:tab/>
      </w:r>
      <w:r w:rsidRPr="00C61491">
        <w:rPr>
          <w:rFonts w:ascii="Arial" w:hAnsi="Arial" w:cs="Arial"/>
          <w:sz w:val="24"/>
          <w:szCs w:val="24"/>
        </w:rPr>
        <w:t xml:space="preserve">The </w:t>
      </w:r>
      <w:r>
        <w:rPr>
          <w:rFonts w:ascii="Arial" w:hAnsi="Arial" w:cs="Arial"/>
          <w:sz w:val="24"/>
          <w:szCs w:val="24"/>
        </w:rPr>
        <w:t xml:space="preserve">Temporary Accommodation Service will be responsible for </w:t>
      </w:r>
      <w:r w:rsidRPr="00C61491">
        <w:rPr>
          <w:rFonts w:ascii="Arial" w:hAnsi="Arial" w:cs="Arial"/>
          <w:sz w:val="24"/>
          <w:szCs w:val="24"/>
        </w:rPr>
        <w:t xml:space="preserve">monitoring </w:t>
      </w:r>
      <w:r>
        <w:rPr>
          <w:rFonts w:ascii="Arial" w:hAnsi="Arial" w:cs="Arial"/>
          <w:sz w:val="24"/>
          <w:szCs w:val="24"/>
        </w:rPr>
        <w:t>placements</w:t>
      </w:r>
      <w:r w:rsidR="00026521">
        <w:rPr>
          <w:rFonts w:ascii="Arial" w:hAnsi="Arial" w:cs="Arial"/>
          <w:sz w:val="24"/>
          <w:szCs w:val="24"/>
        </w:rPr>
        <w:t>,</w:t>
      </w:r>
      <w:r>
        <w:rPr>
          <w:rFonts w:ascii="Arial" w:hAnsi="Arial" w:cs="Arial"/>
          <w:sz w:val="24"/>
          <w:szCs w:val="24"/>
        </w:rPr>
        <w:t xml:space="preserve"> </w:t>
      </w:r>
      <w:r w:rsidR="00026521">
        <w:rPr>
          <w:rFonts w:ascii="Arial" w:hAnsi="Arial" w:cs="Arial"/>
          <w:sz w:val="24"/>
          <w:szCs w:val="24"/>
        </w:rPr>
        <w:t>h</w:t>
      </w:r>
      <w:r w:rsidRPr="00C61491">
        <w:rPr>
          <w:rFonts w:ascii="Arial" w:hAnsi="Arial" w:cs="Arial"/>
          <w:sz w:val="24"/>
          <w:szCs w:val="24"/>
        </w:rPr>
        <w:t>aving regard to suitability</w:t>
      </w:r>
      <w:r w:rsidR="00703EA3">
        <w:rPr>
          <w:rFonts w:ascii="Arial" w:hAnsi="Arial" w:cs="Arial"/>
          <w:sz w:val="24"/>
          <w:szCs w:val="24"/>
        </w:rPr>
        <w:t xml:space="preserve">, </w:t>
      </w:r>
      <w:r>
        <w:rPr>
          <w:rFonts w:ascii="Arial" w:hAnsi="Arial" w:cs="Arial"/>
          <w:sz w:val="24"/>
          <w:szCs w:val="24"/>
        </w:rPr>
        <w:t>risk</w:t>
      </w:r>
      <w:r w:rsidR="007303A1">
        <w:rPr>
          <w:rFonts w:ascii="Arial" w:hAnsi="Arial" w:cs="Arial"/>
          <w:sz w:val="24"/>
          <w:szCs w:val="24"/>
        </w:rPr>
        <w:t xml:space="preserve">, </w:t>
      </w:r>
      <w:r w:rsidR="00026521">
        <w:rPr>
          <w:rFonts w:ascii="Arial" w:hAnsi="Arial" w:cs="Arial"/>
          <w:sz w:val="24"/>
          <w:szCs w:val="24"/>
        </w:rPr>
        <w:t xml:space="preserve">community impact, </w:t>
      </w:r>
      <w:r w:rsidR="007303A1">
        <w:rPr>
          <w:rFonts w:ascii="Arial" w:hAnsi="Arial" w:cs="Arial"/>
          <w:sz w:val="24"/>
          <w:szCs w:val="24"/>
        </w:rPr>
        <w:t xml:space="preserve">out of area placements </w:t>
      </w:r>
      <w:r w:rsidR="00703EA3">
        <w:rPr>
          <w:rFonts w:ascii="Arial" w:hAnsi="Arial" w:cs="Arial"/>
          <w:sz w:val="24"/>
          <w:szCs w:val="24"/>
        </w:rPr>
        <w:t>and move on</w:t>
      </w:r>
      <w:r w:rsidR="00026521">
        <w:rPr>
          <w:rFonts w:ascii="Arial" w:hAnsi="Arial" w:cs="Arial"/>
          <w:sz w:val="24"/>
          <w:szCs w:val="24"/>
        </w:rPr>
        <w:t>.</w:t>
      </w:r>
      <w:r w:rsidRPr="00C61491">
        <w:rPr>
          <w:rFonts w:ascii="Arial" w:hAnsi="Arial" w:cs="Arial"/>
          <w:sz w:val="24"/>
          <w:szCs w:val="24"/>
        </w:rPr>
        <w:t xml:space="preserve"> </w:t>
      </w:r>
      <w:r w:rsidR="009D34A3">
        <w:rPr>
          <w:rFonts w:ascii="Arial" w:hAnsi="Arial" w:cs="Arial"/>
          <w:sz w:val="24"/>
          <w:szCs w:val="24"/>
        </w:rPr>
        <w:t xml:space="preserve"> </w:t>
      </w:r>
    </w:p>
    <w:p w14:paraId="58C36243" w14:textId="77777777" w:rsidR="00703EA3" w:rsidRDefault="00703EA3" w:rsidP="00C01894">
      <w:pPr>
        <w:pStyle w:val="ListParagraph"/>
        <w:ind w:hanging="720"/>
        <w:jc w:val="both"/>
        <w:rPr>
          <w:rFonts w:ascii="Arial" w:hAnsi="Arial" w:cs="Arial"/>
          <w:sz w:val="24"/>
          <w:szCs w:val="24"/>
        </w:rPr>
      </w:pPr>
    </w:p>
    <w:p w14:paraId="047D22C4" w14:textId="010824CC" w:rsidR="00703EA3" w:rsidRPr="00383C3F" w:rsidRDefault="00703EA3" w:rsidP="00C01894">
      <w:pPr>
        <w:pStyle w:val="ListParagraph"/>
        <w:ind w:hanging="720"/>
        <w:jc w:val="both"/>
        <w:rPr>
          <w:rFonts w:ascii="Arial" w:hAnsi="Arial" w:cs="Arial"/>
          <w:sz w:val="24"/>
          <w:szCs w:val="24"/>
        </w:rPr>
      </w:pPr>
      <w:r>
        <w:rPr>
          <w:rFonts w:ascii="Arial" w:hAnsi="Arial" w:cs="Arial"/>
          <w:sz w:val="24"/>
          <w:szCs w:val="24"/>
        </w:rPr>
        <w:t>3.</w:t>
      </w:r>
      <w:r w:rsidR="002B1747">
        <w:rPr>
          <w:rFonts w:ascii="Arial" w:hAnsi="Arial" w:cs="Arial"/>
          <w:sz w:val="24"/>
          <w:szCs w:val="24"/>
        </w:rPr>
        <w:t>6</w:t>
      </w:r>
      <w:r>
        <w:rPr>
          <w:rFonts w:ascii="Arial" w:hAnsi="Arial" w:cs="Arial"/>
          <w:sz w:val="24"/>
          <w:szCs w:val="24"/>
        </w:rPr>
        <w:tab/>
      </w:r>
      <w:r w:rsidR="009D34A3">
        <w:rPr>
          <w:rFonts w:ascii="Arial" w:hAnsi="Arial" w:cs="Arial"/>
          <w:sz w:val="24"/>
          <w:szCs w:val="24"/>
        </w:rPr>
        <w:t>The m</w:t>
      </w:r>
      <w:r>
        <w:rPr>
          <w:rFonts w:ascii="Arial" w:hAnsi="Arial" w:cs="Arial"/>
          <w:sz w:val="24"/>
          <w:szCs w:val="24"/>
        </w:rPr>
        <w:t xml:space="preserve">onitoring of placements will include the planning and coordination of </w:t>
      </w:r>
      <w:r w:rsidR="0046189A">
        <w:rPr>
          <w:rFonts w:ascii="Arial" w:hAnsi="Arial" w:cs="Arial"/>
          <w:sz w:val="24"/>
          <w:szCs w:val="24"/>
        </w:rPr>
        <w:t>moving an</w:t>
      </w:r>
      <w:r w:rsidR="00026521">
        <w:rPr>
          <w:rFonts w:ascii="Arial" w:hAnsi="Arial" w:cs="Arial"/>
          <w:sz w:val="24"/>
          <w:szCs w:val="24"/>
        </w:rPr>
        <w:t>y</w:t>
      </w:r>
      <w:r w:rsidR="0046189A">
        <w:rPr>
          <w:rFonts w:ascii="Arial" w:hAnsi="Arial" w:cs="Arial"/>
          <w:sz w:val="24"/>
          <w:szCs w:val="24"/>
        </w:rPr>
        <w:t xml:space="preserve"> out of area placements back into Rotherham</w:t>
      </w:r>
      <w:r w:rsidR="00026521">
        <w:rPr>
          <w:rFonts w:ascii="Arial" w:hAnsi="Arial" w:cs="Arial"/>
          <w:sz w:val="24"/>
          <w:szCs w:val="24"/>
        </w:rPr>
        <w:t xml:space="preserve"> </w:t>
      </w:r>
      <w:r w:rsidR="009122F0">
        <w:rPr>
          <w:rFonts w:ascii="Arial" w:hAnsi="Arial" w:cs="Arial"/>
          <w:sz w:val="24"/>
          <w:szCs w:val="24"/>
        </w:rPr>
        <w:t xml:space="preserve">where practical to do so </w:t>
      </w:r>
      <w:r w:rsidR="00026521">
        <w:rPr>
          <w:rFonts w:ascii="Arial" w:hAnsi="Arial" w:cs="Arial"/>
          <w:sz w:val="24"/>
          <w:szCs w:val="24"/>
        </w:rPr>
        <w:t>and</w:t>
      </w:r>
      <w:r w:rsidR="0046189A">
        <w:rPr>
          <w:rFonts w:ascii="Arial" w:hAnsi="Arial" w:cs="Arial"/>
          <w:sz w:val="24"/>
          <w:szCs w:val="24"/>
        </w:rPr>
        <w:t xml:space="preserve"> moving households </w:t>
      </w:r>
      <w:r w:rsidR="00026521">
        <w:rPr>
          <w:rFonts w:ascii="Arial" w:hAnsi="Arial" w:cs="Arial"/>
          <w:sz w:val="24"/>
          <w:szCs w:val="24"/>
        </w:rPr>
        <w:t xml:space="preserve">occupying </w:t>
      </w:r>
      <w:r w:rsidR="0046189A">
        <w:rPr>
          <w:rFonts w:ascii="Arial" w:hAnsi="Arial" w:cs="Arial"/>
          <w:sz w:val="24"/>
          <w:szCs w:val="24"/>
        </w:rPr>
        <w:t>hotels/bed and</w:t>
      </w:r>
      <w:r w:rsidR="009122F0">
        <w:rPr>
          <w:rFonts w:ascii="Arial" w:hAnsi="Arial" w:cs="Arial"/>
          <w:sz w:val="24"/>
          <w:szCs w:val="24"/>
        </w:rPr>
        <w:t xml:space="preserve"> </w:t>
      </w:r>
      <w:r w:rsidR="0046189A">
        <w:rPr>
          <w:rFonts w:ascii="Arial" w:hAnsi="Arial" w:cs="Arial"/>
          <w:sz w:val="24"/>
          <w:szCs w:val="24"/>
        </w:rPr>
        <w:t>breakfast into furnished temporary accommodation</w:t>
      </w:r>
      <w:r w:rsidR="00026521">
        <w:rPr>
          <w:rFonts w:ascii="Arial" w:hAnsi="Arial" w:cs="Arial"/>
          <w:sz w:val="24"/>
          <w:szCs w:val="24"/>
        </w:rPr>
        <w:t>, subject to suitability and availability.</w:t>
      </w:r>
    </w:p>
    <w:p w14:paraId="6E0A769F" w14:textId="777AE056" w:rsidR="00C01894" w:rsidRPr="00383C3F" w:rsidRDefault="00C01894" w:rsidP="00C01894">
      <w:pPr>
        <w:ind w:left="720" w:hanging="720"/>
        <w:jc w:val="both"/>
        <w:rPr>
          <w:rFonts w:ascii="Arial" w:hAnsi="Arial" w:cs="Arial"/>
          <w:sz w:val="20"/>
          <w:szCs w:val="20"/>
        </w:rPr>
      </w:pPr>
      <w:r>
        <w:rPr>
          <w:rFonts w:ascii="Arial" w:hAnsi="Arial" w:cs="Arial"/>
          <w:sz w:val="24"/>
          <w:szCs w:val="24"/>
        </w:rPr>
        <w:t>3.</w:t>
      </w:r>
      <w:r w:rsidR="002B1747">
        <w:rPr>
          <w:rFonts w:ascii="Arial" w:hAnsi="Arial" w:cs="Arial"/>
          <w:sz w:val="24"/>
          <w:szCs w:val="24"/>
        </w:rPr>
        <w:t>7</w:t>
      </w:r>
      <w:r>
        <w:rPr>
          <w:rFonts w:ascii="Arial" w:hAnsi="Arial" w:cs="Arial"/>
          <w:sz w:val="24"/>
          <w:szCs w:val="24"/>
        </w:rPr>
        <w:tab/>
      </w:r>
      <w:r w:rsidRPr="005071AA">
        <w:rPr>
          <w:rFonts w:ascii="Arial" w:hAnsi="Arial" w:cs="Arial"/>
          <w:sz w:val="24"/>
          <w:szCs w:val="24"/>
        </w:rPr>
        <w:t xml:space="preserve">The </w:t>
      </w:r>
      <w:r w:rsidR="00703EA3">
        <w:rPr>
          <w:rFonts w:ascii="Arial" w:hAnsi="Arial" w:cs="Arial"/>
          <w:sz w:val="24"/>
          <w:szCs w:val="24"/>
        </w:rPr>
        <w:t xml:space="preserve">Temporary Accommodation and Homelessness </w:t>
      </w:r>
      <w:r w:rsidRPr="005071AA">
        <w:rPr>
          <w:rFonts w:ascii="Arial" w:hAnsi="Arial" w:cs="Arial"/>
          <w:sz w:val="24"/>
          <w:szCs w:val="24"/>
        </w:rPr>
        <w:t>Service will ensure</w:t>
      </w:r>
      <w:r>
        <w:rPr>
          <w:rFonts w:ascii="Arial" w:hAnsi="Arial" w:cs="Arial"/>
          <w:sz w:val="24"/>
          <w:szCs w:val="24"/>
        </w:rPr>
        <w:t xml:space="preserve"> that</w:t>
      </w:r>
      <w:r w:rsidRPr="005071AA">
        <w:rPr>
          <w:rFonts w:ascii="Arial" w:hAnsi="Arial" w:cs="Arial"/>
          <w:sz w:val="24"/>
          <w:szCs w:val="24"/>
        </w:rPr>
        <w:t xml:space="preserve"> they have a set of comprehensive local procedures, </w:t>
      </w:r>
      <w:r>
        <w:rPr>
          <w:rFonts w:ascii="Arial" w:hAnsi="Arial" w:cs="Arial"/>
          <w:sz w:val="24"/>
          <w:szCs w:val="24"/>
        </w:rPr>
        <w:t>that</w:t>
      </w:r>
      <w:r w:rsidRPr="005071AA">
        <w:rPr>
          <w:rFonts w:ascii="Arial" w:hAnsi="Arial" w:cs="Arial"/>
          <w:sz w:val="24"/>
          <w:szCs w:val="24"/>
        </w:rPr>
        <w:t xml:space="preserve"> sets out roles and responsibilities </w:t>
      </w:r>
      <w:r>
        <w:rPr>
          <w:rFonts w:ascii="Arial" w:hAnsi="Arial" w:cs="Arial"/>
          <w:sz w:val="24"/>
          <w:szCs w:val="24"/>
        </w:rPr>
        <w:t xml:space="preserve">on needs and risk assessment, </w:t>
      </w:r>
      <w:r w:rsidRPr="005071AA">
        <w:rPr>
          <w:rFonts w:ascii="Arial" w:hAnsi="Arial" w:cs="Arial"/>
          <w:sz w:val="24"/>
          <w:szCs w:val="24"/>
        </w:rPr>
        <w:t xml:space="preserve">approval of </w:t>
      </w:r>
      <w:r w:rsidRPr="00703EA3">
        <w:rPr>
          <w:rFonts w:ascii="Arial" w:hAnsi="Arial" w:cs="Arial"/>
          <w:sz w:val="24"/>
          <w:szCs w:val="24"/>
        </w:rPr>
        <w:t>placements,</w:t>
      </w:r>
      <w:r w:rsidR="00026521">
        <w:rPr>
          <w:rFonts w:ascii="Arial" w:hAnsi="Arial" w:cs="Arial"/>
          <w:sz w:val="24"/>
          <w:szCs w:val="24"/>
        </w:rPr>
        <w:t xml:space="preserve"> </w:t>
      </w:r>
      <w:proofErr w:type="spellStart"/>
      <w:r w:rsidRPr="00383C3F">
        <w:rPr>
          <w:rFonts w:ascii="Arial" w:hAnsi="Arial" w:cs="Arial"/>
          <w:sz w:val="24"/>
          <w:szCs w:val="24"/>
        </w:rPr>
        <w:t>prioritising</w:t>
      </w:r>
      <w:proofErr w:type="spellEnd"/>
      <w:r w:rsidRPr="00383C3F">
        <w:rPr>
          <w:rFonts w:ascii="Arial" w:hAnsi="Arial" w:cs="Arial"/>
          <w:sz w:val="24"/>
          <w:szCs w:val="24"/>
        </w:rPr>
        <w:t xml:space="preserve"> out of area placements back into area</w:t>
      </w:r>
      <w:r w:rsidR="00026521">
        <w:rPr>
          <w:rFonts w:ascii="Arial" w:hAnsi="Arial" w:cs="Arial"/>
          <w:sz w:val="24"/>
          <w:szCs w:val="24"/>
        </w:rPr>
        <w:t xml:space="preserve">, escalating risk, </w:t>
      </w:r>
      <w:r w:rsidR="00026521" w:rsidRPr="00383C3F">
        <w:rPr>
          <w:rFonts w:ascii="Arial" w:hAnsi="Arial" w:cs="Arial"/>
          <w:sz w:val="24"/>
          <w:szCs w:val="24"/>
        </w:rPr>
        <w:t>monitoring process</w:t>
      </w:r>
      <w:r w:rsidR="009122F0">
        <w:rPr>
          <w:rFonts w:ascii="Arial" w:hAnsi="Arial" w:cs="Arial"/>
          <w:sz w:val="24"/>
          <w:szCs w:val="24"/>
        </w:rPr>
        <w:t>es</w:t>
      </w:r>
      <w:r w:rsidR="00026521">
        <w:rPr>
          <w:rFonts w:ascii="Arial" w:hAnsi="Arial" w:cs="Arial"/>
          <w:sz w:val="24"/>
          <w:szCs w:val="24"/>
        </w:rPr>
        <w:t xml:space="preserve"> and reporting.</w:t>
      </w:r>
    </w:p>
    <w:p w14:paraId="73361C9E" w14:textId="77777777" w:rsidR="004B7B34" w:rsidRPr="004B7B34" w:rsidRDefault="004B7B34" w:rsidP="004B7B34">
      <w:pPr>
        <w:rPr>
          <w:rFonts w:ascii="Arial" w:hAnsi="Arial" w:cs="Arial"/>
          <w:sz w:val="20"/>
          <w:szCs w:val="20"/>
        </w:rPr>
        <w:sectPr w:rsidR="004B7B34" w:rsidRPr="004B7B34" w:rsidSect="004E7A43">
          <w:footerReference w:type="default" r:id="rId20"/>
          <w:pgSz w:w="11910" w:h="16840"/>
          <w:pgMar w:top="1440" w:right="1080" w:bottom="1440" w:left="1080" w:header="408" w:footer="0" w:gutter="0"/>
          <w:cols w:space="720"/>
          <w:docGrid w:linePitch="299"/>
        </w:sectPr>
      </w:pPr>
    </w:p>
    <w:p w14:paraId="2C74789E" w14:textId="77777777" w:rsidR="00B03F24" w:rsidRDefault="00B03F24" w:rsidP="00251910"/>
    <w:p w14:paraId="74107F1A" w14:textId="49F1300A" w:rsidR="00251910" w:rsidRDefault="00251910" w:rsidP="00251910">
      <w:pPr>
        <w:pStyle w:val="Heading1"/>
        <w:jc w:val="center"/>
      </w:pPr>
      <w:bookmarkStart w:id="49" w:name="_Toc194396344"/>
      <w:r>
        <w:t xml:space="preserve">APPENDIX 1 - </w:t>
      </w:r>
      <w:r w:rsidRPr="00251910">
        <w:rPr>
          <w:u w:val="single"/>
        </w:rPr>
        <w:t xml:space="preserve">(PART </w:t>
      </w:r>
      <w:r w:rsidR="000A7F5D">
        <w:rPr>
          <w:u w:val="single"/>
        </w:rPr>
        <w:t>B</w:t>
      </w:r>
      <w:r w:rsidRPr="00251910">
        <w:rPr>
          <w:u w:val="single"/>
        </w:rPr>
        <w:t>)</w:t>
      </w:r>
      <w:r>
        <w:t xml:space="preserve"> - PRACTICE GUIDE </w:t>
      </w:r>
      <w:r w:rsidR="0072150D">
        <w:t xml:space="preserve">- </w:t>
      </w:r>
      <w:r>
        <w:t>RISK ASSESSING AND MANAGING THE IMPACT OF HOTEL AND BED AND BREAKFAST PLACEMENTS</w:t>
      </w:r>
      <w:bookmarkEnd w:id="49"/>
    </w:p>
    <w:p w14:paraId="1D1160AC" w14:textId="77777777" w:rsidR="00251910" w:rsidRPr="00251910" w:rsidRDefault="00251910" w:rsidP="00251910"/>
    <w:p w14:paraId="37E8F65E" w14:textId="77777777" w:rsidR="00251910" w:rsidRDefault="00251910" w:rsidP="00D01E4C">
      <w:pPr>
        <w:pStyle w:val="ListParagraph"/>
        <w:numPr>
          <w:ilvl w:val="0"/>
          <w:numId w:val="29"/>
        </w:numPr>
        <w:spacing w:line="256" w:lineRule="auto"/>
        <w:ind w:hanging="720"/>
        <w:jc w:val="both"/>
        <w:rPr>
          <w:rFonts w:ascii="Arial" w:hAnsi="Arial" w:cs="Arial"/>
          <w:b/>
          <w:bCs/>
          <w:sz w:val="24"/>
          <w:szCs w:val="24"/>
        </w:rPr>
      </w:pPr>
      <w:r>
        <w:rPr>
          <w:rFonts w:ascii="Arial" w:hAnsi="Arial" w:cs="Arial"/>
          <w:b/>
          <w:bCs/>
          <w:sz w:val="24"/>
          <w:szCs w:val="24"/>
        </w:rPr>
        <w:t xml:space="preserve">PURPOSE OF THE GUIDANCE </w:t>
      </w:r>
    </w:p>
    <w:p w14:paraId="7F40399A" w14:textId="77777777" w:rsidR="00251910" w:rsidRDefault="00251910" w:rsidP="00251910">
      <w:pPr>
        <w:pStyle w:val="ListParagraph"/>
        <w:jc w:val="both"/>
        <w:rPr>
          <w:rFonts w:ascii="Arial" w:hAnsi="Arial" w:cs="Arial"/>
          <w:b/>
          <w:bCs/>
          <w:sz w:val="24"/>
          <w:szCs w:val="24"/>
        </w:rPr>
      </w:pPr>
    </w:p>
    <w:p w14:paraId="5DEED7C2" w14:textId="77777777" w:rsidR="00251910" w:rsidRDefault="00251910" w:rsidP="00251910">
      <w:pPr>
        <w:pStyle w:val="ListParagraph"/>
        <w:ind w:left="0"/>
        <w:jc w:val="both"/>
        <w:rPr>
          <w:rFonts w:ascii="Arial" w:hAnsi="Arial" w:cs="Arial"/>
          <w:b/>
          <w:bCs/>
          <w:sz w:val="24"/>
          <w:szCs w:val="24"/>
        </w:rPr>
      </w:pPr>
      <w:r>
        <w:rPr>
          <w:rFonts w:ascii="Arial" w:hAnsi="Arial" w:cs="Arial"/>
          <w:sz w:val="24"/>
          <w:szCs w:val="24"/>
        </w:rPr>
        <w:t>1.2</w:t>
      </w:r>
      <w:r>
        <w:rPr>
          <w:rFonts w:ascii="Arial" w:hAnsi="Arial" w:cs="Arial"/>
          <w:b/>
          <w:bCs/>
          <w:sz w:val="24"/>
          <w:szCs w:val="24"/>
        </w:rPr>
        <w:tab/>
      </w:r>
      <w:r>
        <w:rPr>
          <w:rFonts w:ascii="Arial" w:hAnsi="Arial" w:cs="Arial"/>
          <w:sz w:val="24"/>
          <w:szCs w:val="24"/>
        </w:rPr>
        <w:t xml:space="preserve">This </w:t>
      </w:r>
      <w:r>
        <w:rPr>
          <w:rFonts w:ascii="Arial" w:hAnsi="Arial" w:cs="Arial"/>
          <w:spacing w:val="-6"/>
          <w:sz w:val="24"/>
          <w:szCs w:val="24"/>
        </w:rPr>
        <w:t xml:space="preserve">guidance </w:t>
      </w:r>
      <w:r>
        <w:rPr>
          <w:rFonts w:ascii="Arial" w:hAnsi="Arial" w:cs="Arial"/>
          <w:sz w:val="24"/>
          <w:szCs w:val="24"/>
        </w:rPr>
        <w:t>sets</w:t>
      </w:r>
      <w:r>
        <w:rPr>
          <w:rFonts w:ascii="Arial" w:hAnsi="Arial" w:cs="Arial"/>
          <w:spacing w:val="-1"/>
          <w:sz w:val="24"/>
          <w:szCs w:val="24"/>
        </w:rPr>
        <w:t xml:space="preserve"> </w:t>
      </w:r>
      <w:r>
        <w:rPr>
          <w:rFonts w:ascii="Arial" w:hAnsi="Arial" w:cs="Arial"/>
          <w:sz w:val="24"/>
          <w:szCs w:val="24"/>
        </w:rPr>
        <w:t>out</w:t>
      </w:r>
      <w:r>
        <w:rPr>
          <w:rFonts w:ascii="Arial" w:hAnsi="Arial" w:cs="Arial"/>
          <w:spacing w:val="-3"/>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Council’s</w:t>
      </w:r>
      <w:r>
        <w:rPr>
          <w:rFonts w:ascii="Arial" w:hAnsi="Arial" w:cs="Arial"/>
          <w:spacing w:val="-5"/>
          <w:sz w:val="24"/>
          <w:szCs w:val="24"/>
        </w:rPr>
        <w:t xml:space="preserve"> </w:t>
      </w:r>
      <w:r>
        <w:rPr>
          <w:rFonts w:ascii="Arial" w:hAnsi="Arial" w:cs="Arial"/>
          <w:sz w:val="24"/>
          <w:szCs w:val="24"/>
        </w:rPr>
        <w:t>approach</w:t>
      </w:r>
      <w:r>
        <w:rPr>
          <w:rFonts w:ascii="Arial" w:hAnsi="Arial" w:cs="Arial"/>
          <w:spacing w:val="-5"/>
          <w:sz w:val="24"/>
          <w:szCs w:val="24"/>
        </w:rPr>
        <w:t xml:space="preserve"> </w:t>
      </w:r>
      <w:r>
        <w:rPr>
          <w:rFonts w:ascii="Arial" w:hAnsi="Arial" w:cs="Arial"/>
          <w:sz w:val="24"/>
          <w:szCs w:val="24"/>
        </w:rPr>
        <w:t>to</w:t>
      </w:r>
      <w:r>
        <w:rPr>
          <w:rFonts w:ascii="Arial" w:hAnsi="Arial" w:cs="Arial"/>
          <w:spacing w:val="-6"/>
          <w:sz w:val="24"/>
          <w:szCs w:val="24"/>
        </w:rPr>
        <w:t xml:space="preserve"> </w:t>
      </w:r>
      <w:r>
        <w:rPr>
          <w:rFonts w:ascii="Arial" w:hAnsi="Arial" w:cs="Arial"/>
          <w:sz w:val="24"/>
          <w:szCs w:val="24"/>
        </w:rPr>
        <w:t xml:space="preserve">the placement of households </w:t>
      </w:r>
      <w:r>
        <w:rPr>
          <w:rFonts w:ascii="Arial" w:hAnsi="Arial" w:cs="Arial"/>
          <w:sz w:val="24"/>
          <w:szCs w:val="24"/>
        </w:rPr>
        <w:tab/>
        <w:t xml:space="preserve">in hotel and bed and breakfast temporary accommodation and will work in </w:t>
      </w:r>
      <w:r>
        <w:rPr>
          <w:rFonts w:ascii="Arial" w:hAnsi="Arial" w:cs="Arial"/>
          <w:sz w:val="24"/>
          <w:szCs w:val="24"/>
        </w:rPr>
        <w:tab/>
        <w:t xml:space="preserve">conjunction with the individuals needs and risk assessment. </w:t>
      </w:r>
    </w:p>
    <w:p w14:paraId="2ED80F69" w14:textId="1B5BF5D8" w:rsidR="00251910" w:rsidRDefault="00251910" w:rsidP="004E38E8">
      <w:pPr>
        <w:pStyle w:val="BodyText"/>
        <w:ind w:right="165"/>
        <w:jc w:val="both"/>
        <w:rPr>
          <w:rFonts w:ascii="Arial" w:hAnsi="Arial" w:cs="Arial"/>
          <w:sz w:val="24"/>
          <w:szCs w:val="24"/>
        </w:rPr>
      </w:pPr>
      <w:r>
        <w:rPr>
          <w:rFonts w:ascii="Arial" w:hAnsi="Arial" w:cs="Arial"/>
          <w:sz w:val="24"/>
          <w:szCs w:val="24"/>
        </w:rPr>
        <w:t>1.3</w:t>
      </w:r>
      <w:r>
        <w:rPr>
          <w:rFonts w:ascii="Arial" w:hAnsi="Arial" w:cs="Arial"/>
          <w:sz w:val="24"/>
          <w:szCs w:val="24"/>
        </w:rPr>
        <w:tab/>
        <w:t>This</w:t>
      </w:r>
      <w:r>
        <w:rPr>
          <w:rFonts w:ascii="Arial" w:hAnsi="Arial" w:cs="Arial"/>
          <w:spacing w:val="-3"/>
          <w:sz w:val="24"/>
          <w:szCs w:val="24"/>
        </w:rPr>
        <w:t xml:space="preserve"> </w:t>
      </w:r>
      <w:r>
        <w:rPr>
          <w:rFonts w:ascii="Arial" w:hAnsi="Arial" w:cs="Arial"/>
          <w:sz w:val="24"/>
          <w:szCs w:val="24"/>
        </w:rPr>
        <w:t>guidance</w:t>
      </w:r>
      <w:r>
        <w:rPr>
          <w:rFonts w:ascii="Arial" w:hAnsi="Arial" w:cs="Arial"/>
          <w:spacing w:val="-2"/>
          <w:sz w:val="24"/>
          <w:szCs w:val="24"/>
        </w:rPr>
        <w:t xml:space="preserve"> </w:t>
      </w:r>
      <w:r>
        <w:rPr>
          <w:rFonts w:ascii="Arial" w:hAnsi="Arial" w:cs="Arial"/>
          <w:sz w:val="24"/>
          <w:szCs w:val="24"/>
        </w:rPr>
        <w:t>expands</w:t>
      </w:r>
      <w:r>
        <w:rPr>
          <w:rFonts w:ascii="Arial" w:hAnsi="Arial" w:cs="Arial"/>
          <w:spacing w:val="-1"/>
          <w:sz w:val="24"/>
          <w:szCs w:val="24"/>
        </w:rPr>
        <w:t xml:space="preserve"> </w:t>
      </w:r>
      <w:r>
        <w:rPr>
          <w:rFonts w:ascii="Arial" w:hAnsi="Arial" w:cs="Arial"/>
          <w:sz w:val="24"/>
          <w:szCs w:val="24"/>
        </w:rPr>
        <w:t>upon</w:t>
      </w:r>
      <w:r>
        <w:rPr>
          <w:rFonts w:ascii="Arial" w:hAnsi="Arial" w:cs="Arial"/>
          <w:spacing w:val="-3"/>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 xml:space="preserve">approach detailed in the main body of the </w:t>
      </w:r>
      <w:r>
        <w:rPr>
          <w:rFonts w:ascii="Arial" w:hAnsi="Arial" w:cs="Arial"/>
          <w:sz w:val="24"/>
          <w:szCs w:val="24"/>
        </w:rPr>
        <w:tab/>
        <w:t xml:space="preserve">Temporary Accommodation Policy </w:t>
      </w:r>
      <w:r w:rsidRPr="00C70ED0">
        <w:rPr>
          <w:rFonts w:ascii="Arial" w:hAnsi="Arial" w:cs="Arial"/>
          <w:sz w:val="24"/>
          <w:szCs w:val="24"/>
        </w:rPr>
        <w:t>document</w:t>
      </w:r>
      <w:r w:rsidR="00C70ED0">
        <w:rPr>
          <w:rFonts w:ascii="Arial" w:hAnsi="Arial" w:cs="Arial"/>
          <w:sz w:val="24"/>
          <w:szCs w:val="24"/>
        </w:rPr>
        <w:t xml:space="preserve">, </w:t>
      </w:r>
      <w:r w:rsidRPr="00C70ED0">
        <w:rPr>
          <w:rFonts w:ascii="Arial" w:hAnsi="Arial" w:cs="Arial"/>
          <w:sz w:val="24"/>
          <w:szCs w:val="24"/>
        </w:rPr>
        <w:t xml:space="preserve">Section </w:t>
      </w:r>
      <w:r w:rsidR="00C70ED0" w:rsidRPr="00C70ED0">
        <w:rPr>
          <w:rFonts w:ascii="Arial" w:hAnsi="Arial" w:cs="Arial"/>
          <w:sz w:val="24"/>
          <w:szCs w:val="24"/>
        </w:rPr>
        <w:t>8.11</w:t>
      </w:r>
      <w:r w:rsidRPr="00C70ED0">
        <w:rPr>
          <w:rFonts w:ascii="Arial" w:hAnsi="Arial" w:cs="Arial"/>
          <w:sz w:val="24"/>
          <w:szCs w:val="24"/>
        </w:rPr>
        <w:t xml:space="preserve"> and is</w:t>
      </w:r>
      <w:r w:rsidRPr="00C70ED0">
        <w:rPr>
          <w:rFonts w:ascii="Arial" w:hAnsi="Arial" w:cs="Arial"/>
          <w:spacing w:val="-1"/>
          <w:sz w:val="24"/>
          <w:szCs w:val="24"/>
        </w:rPr>
        <w:t xml:space="preserve"> </w:t>
      </w:r>
      <w:r w:rsidRPr="00C70ED0">
        <w:rPr>
          <w:rFonts w:ascii="Arial" w:hAnsi="Arial" w:cs="Arial"/>
          <w:sz w:val="24"/>
          <w:szCs w:val="24"/>
        </w:rPr>
        <w:t>specifically</w:t>
      </w:r>
      <w:r w:rsidRPr="00C70ED0">
        <w:rPr>
          <w:rFonts w:ascii="Arial" w:hAnsi="Arial" w:cs="Arial"/>
          <w:spacing w:val="-3"/>
          <w:sz w:val="24"/>
          <w:szCs w:val="24"/>
        </w:rPr>
        <w:t xml:space="preserve"> </w:t>
      </w:r>
      <w:r w:rsidR="00897D82" w:rsidRPr="00C70ED0">
        <w:rPr>
          <w:rFonts w:ascii="Arial" w:hAnsi="Arial" w:cs="Arial"/>
          <w:spacing w:val="-3"/>
          <w:sz w:val="24"/>
          <w:szCs w:val="24"/>
        </w:rPr>
        <w:tab/>
      </w:r>
      <w:r w:rsidRPr="00C70ED0">
        <w:rPr>
          <w:rFonts w:ascii="Arial" w:hAnsi="Arial" w:cs="Arial"/>
          <w:sz w:val="24"/>
          <w:szCs w:val="24"/>
        </w:rPr>
        <w:t>in</w:t>
      </w:r>
      <w:r w:rsidRPr="00C70ED0">
        <w:rPr>
          <w:rFonts w:ascii="Arial" w:hAnsi="Arial" w:cs="Arial"/>
          <w:spacing w:val="-3"/>
          <w:sz w:val="24"/>
          <w:szCs w:val="24"/>
        </w:rPr>
        <w:t xml:space="preserve"> </w:t>
      </w:r>
      <w:r w:rsidRPr="00C70ED0">
        <w:rPr>
          <w:rFonts w:ascii="Arial" w:hAnsi="Arial" w:cs="Arial"/>
          <w:sz w:val="24"/>
          <w:szCs w:val="24"/>
        </w:rPr>
        <w:t>relation</w:t>
      </w:r>
      <w:r w:rsidRPr="00C70ED0">
        <w:rPr>
          <w:rFonts w:ascii="Arial" w:hAnsi="Arial" w:cs="Arial"/>
          <w:spacing w:val="-2"/>
          <w:sz w:val="24"/>
          <w:szCs w:val="24"/>
        </w:rPr>
        <w:t xml:space="preserve"> </w:t>
      </w:r>
      <w:r w:rsidRPr="00C70ED0">
        <w:rPr>
          <w:rFonts w:ascii="Arial" w:hAnsi="Arial" w:cs="Arial"/>
          <w:sz w:val="24"/>
          <w:szCs w:val="24"/>
        </w:rPr>
        <w:t>to</w:t>
      </w:r>
      <w:r w:rsidRPr="00C70ED0">
        <w:rPr>
          <w:rFonts w:ascii="Arial" w:hAnsi="Arial" w:cs="Arial"/>
          <w:spacing w:val="-4"/>
          <w:sz w:val="24"/>
          <w:szCs w:val="24"/>
        </w:rPr>
        <w:t xml:space="preserve"> </w:t>
      </w:r>
      <w:r w:rsidRPr="00C70ED0">
        <w:rPr>
          <w:rFonts w:ascii="Arial" w:hAnsi="Arial" w:cs="Arial"/>
          <w:sz w:val="24"/>
          <w:szCs w:val="24"/>
        </w:rPr>
        <w:t>what</w:t>
      </w:r>
      <w:r w:rsidRPr="00C70ED0">
        <w:rPr>
          <w:rFonts w:ascii="Arial" w:hAnsi="Arial" w:cs="Arial"/>
          <w:spacing w:val="-1"/>
          <w:sz w:val="24"/>
          <w:szCs w:val="24"/>
        </w:rPr>
        <w:t xml:space="preserve"> risk and impact factors </w:t>
      </w:r>
      <w:r w:rsidRPr="00C70ED0">
        <w:rPr>
          <w:rFonts w:ascii="Arial" w:hAnsi="Arial" w:cs="Arial"/>
          <w:sz w:val="24"/>
          <w:szCs w:val="24"/>
        </w:rPr>
        <w:t>will be considered</w:t>
      </w:r>
      <w:r>
        <w:rPr>
          <w:rFonts w:ascii="Arial" w:hAnsi="Arial" w:cs="Arial"/>
          <w:sz w:val="24"/>
          <w:szCs w:val="24"/>
        </w:rPr>
        <w:t xml:space="preserve"> by the Council’s </w:t>
      </w:r>
      <w:r w:rsidR="00C70ED0">
        <w:rPr>
          <w:rFonts w:ascii="Arial" w:hAnsi="Arial" w:cs="Arial"/>
          <w:sz w:val="24"/>
          <w:szCs w:val="24"/>
        </w:rPr>
        <w:tab/>
      </w:r>
      <w:r>
        <w:rPr>
          <w:rFonts w:ascii="Arial" w:hAnsi="Arial" w:cs="Arial"/>
          <w:sz w:val="24"/>
          <w:szCs w:val="24"/>
        </w:rPr>
        <w:t>Temporary Accommodation Service before making a placement,</w:t>
      </w:r>
      <w:r w:rsidR="00897D82">
        <w:rPr>
          <w:rFonts w:ascii="Arial" w:hAnsi="Arial" w:cs="Arial"/>
          <w:sz w:val="24"/>
          <w:szCs w:val="24"/>
        </w:rPr>
        <w:t xml:space="preserve"> </w:t>
      </w:r>
      <w:r>
        <w:rPr>
          <w:rFonts w:ascii="Arial" w:hAnsi="Arial" w:cs="Arial"/>
          <w:sz w:val="24"/>
          <w:szCs w:val="24"/>
        </w:rPr>
        <w:t xml:space="preserve">to ensure </w:t>
      </w:r>
      <w:r w:rsidR="00C70ED0">
        <w:rPr>
          <w:rFonts w:ascii="Arial" w:hAnsi="Arial" w:cs="Arial"/>
          <w:sz w:val="24"/>
          <w:szCs w:val="24"/>
        </w:rPr>
        <w:tab/>
      </w:r>
      <w:r>
        <w:rPr>
          <w:rFonts w:ascii="Arial" w:hAnsi="Arial" w:cs="Arial"/>
          <w:sz w:val="24"/>
          <w:szCs w:val="24"/>
        </w:rPr>
        <w:t xml:space="preserve">that there is an effective approach to managing these placements , </w:t>
      </w:r>
      <w:r w:rsidR="00897D82">
        <w:rPr>
          <w:rFonts w:ascii="Arial" w:hAnsi="Arial" w:cs="Arial"/>
          <w:sz w:val="24"/>
          <w:szCs w:val="24"/>
        </w:rPr>
        <w:tab/>
      </w:r>
      <w:r>
        <w:rPr>
          <w:rFonts w:ascii="Arial" w:hAnsi="Arial" w:cs="Arial"/>
          <w:sz w:val="24"/>
          <w:szCs w:val="24"/>
        </w:rPr>
        <w:t xml:space="preserve">ensuring </w:t>
      </w:r>
      <w:r w:rsidR="00C70ED0">
        <w:rPr>
          <w:rFonts w:ascii="Arial" w:hAnsi="Arial" w:cs="Arial"/>
          <w:sz w:val="24"/>
          <w:szCs w:val="24"/>
        </w:rPr>
        <w:tab/>
      </w:r>
      <w:r>
        <w:rPr>
          <w:rFonts w:ascii="Arial" w:hAnsi="Arial" w:cs="Arial"/>
          <w:sz w:val="24"/>
          <w:szCs w:val="24"/>
        </w:rPr>
        <w:t>that all households placed and local residents are safe, healthy and live well.</w:t>
      </w:r>
      <w:r>
        <w:rPr>
          <w:rFonts w:ascii="Arial" w:hAnsi="Arial" w:cs="Arial"/>
          <w:sz w:val="24"/>
          <w:szCs w:val="24"/>
        </w:rPr>
        <w:tab/>
      </w:r>
    </w:p>
    <w:p w14:paraId="31D3F222" w14:textId="77777777" w:rsidR="00251910" w:rsidRDefault="00251910" w:rsidP="00251910">
      <w:pPr>
        <w:rPr>
          <w:rFonts w:ascii="Arial" w:hAnsi="Arial" w:cs="Arial"/>
          <w:b/>
          <w:bCs/>
          <w:sz w:val="24"/>
          <w:szCs w:val="24"/>
        </w:rPr>
      </w:pPr>
      <w:r>
        <w:rPr>
          <w:rFonts w:ascii="Arial" w:hAnsi="Arial" w:cs="Arial"/>
          <w:b/>
          <w:bCs/>
          <w:sz w:val="24"/>
          <w:szCs w:val="24"/>
        </w:rPr>
        <w:t>2.</w:t>
      </w:r>
      <w:r>
        <w:rPr>
          <w:rFonts w:ascii="Arial" w:hAnsi="Arial" w:cs="Arial"/>
          <w:b/>
          <w:bCs/>
          <w:sz w:val="24"/>
          <w:szCs w:val="24"/>
        </w:rPr>
        <w:tab/>
        <w:t xml:space="preserve">MANAGING PLACEMENTS  </w:t>
      </w:r>
    </w:p>
    <w:p w14:paraId="2AFCC4AA" w14:textId="77777777" w:rsidR="00251910" w:rsidRDefault="00251910" w:rsidP="00251910">
      <w:pPr>
        <w:pStyle w:val="ListParagraph"/>
        <w:ind w:hanging="720"/>
        <w:rPr>
          <w:rFonts w:ascii="Arial" w:hAnsi="Arial" w:cs="Arial"/>
          <w:sz w:val="24"/>
          <w:szCs w:val="24"/>
        </w:rPr>
      </w:pPr>
      <w:r>
        <w:rPr>
          <w:rFonts w:ascii="Arial" w:hAnsi="Arial" w:cs="Arial"/>
          <w:sz w:val="24"/>
          <w:szCs w:val="24"/>
        </w:rPr>
        <w:t>2.1</w:t>
      </w:r>
      <w:r>
        <w:rPr>
          <w:rFonts w:ascii="Arial" w:hAnsi="Arial" w:cs="Arial"/>
          <w:b/>
          <w:bCs/>
          <w:sz w:val="24"/>
          <w:szCs w:val="24"/>
        </w:rPr>
        <w:tab/>
      </w:r>
      <w:r>
        <w:rPr>
          <w:rFonts w:ascii="Arial" w:hAnsi="Arial" w:cs="Arial"/>
          <w:sz w:val="24"/>
          <w:szCs w:val="24"/>
        </w:rPr>
        <w:t xml:space="preserve">The Council is committed to effectively managing all hotel and bed and breakfast placements. </w:t>
      </w:r>
    </w:p>
    <w:p w14:paraId="3E117E15" w14:textId="677C0564" w:rsidR="00251910" w:rsidRDefault="00251910" w:rsidP="00251910">
      <w:pPr>
        <w:jc w:val="both"/>
        <w:rPr>
          <w:rFonts w:ascii="Arial" w:hAnsi="Arial" w:cs="Arial"/>
          <w:sz w:val="24"/>
          <w:szCs w:val="24"/>
        </w:rPr>
      </w:pPr>
      <w:r>
        <w:rPr>
          <w:rFonts w:ascii="Arial" w:hAnsi="Arial" w:cs="Arial"/>
          <w:sz w:val="24"/>
          <w:szCs w:val="24"/>
        </w:rPr>
        <w:t>2.2</w:t>
      </w:r>
      <w:r>
        <w:rPr>
          <w:rFonts w:ascii="Arial" w:hAnsi="Arial" w:cs="Arial"/>
          <w:sz w:val="24"/>
          <w:szCs w:val="24"/>
        </w:rPr>
        <w:tab/>
        <w:t>The Temporary Accommodation Service</w:t>
      </w:r>
      <w:r>
        <w:rPr>
          <w:rFonts w:ascii="Arial" w:hAnsi="Arial" w:cs="Arial"/>
          <w:b/>
          <w:bCs/>
          <w:sz w:val="24"/>
          <w:szCs w:val="24"/>
        </w:rPr>
        <w:t xml:space="preserve"> </w:t>
      </w:r>
      <w:r>
        <w:rPr>
          <w:rFonts w:ascii="Arial" w:hAnsi="Arial" w:cs="Arial"/>
          <w:sz w:val="24"/>
          <w:szCs w:val="24"/>
        </w:rPr>
        <w:t xml:space="preserve">will manage </w:t>
      </w:r>
      <w:r>
        <w:rPr>
          <w:rFonts w:ascii="Arial" w:hAnsi="Arial" w:cs="Arial"/>
          <w:sz w:val="24"/>
          <w:szCs w:val="24"/>
        </w:rPr>
        <w:tab/>
        <w:t xml:space="preserve">hotel/bed and breakfast </w:t>
      </w:r>
      <w:r>
        <w:rPr>
          <w:rFonts w:ascii="Arial" w:hAnsi="Arial" w:cs="Arial"/>
          <w:sz w:val="24"/>
          <w:szCs w:val="24"/>
        </w:rPr>
        <w:tab/>
        <w:t xml:space="preserve">placements and refer to the household’s individual homeless needs and </w:t>
      </w:r>
      <w:r>
        <w:rPr>
          <w:rFonts w:ascii="Arial" w:hAnsi="Arial" w:cs="Arial"/>
          <w:sz w:val="24"/>
          <w:szCs w:val="24"/>
        </w:rPr>
        <w:tab/>
        <w:t xml:space="preserve">suitability assessment, which will include any identified risks, before </w:t>
      </w:r>
      <w:r>
        <w:rPr>
          <w:rFonts w:ascii="Arial" w:hAnsi="Arial" w:cs="Arial"/>
          <w:sz w:val="24"/>
          <w:szCs w:val="24"/>
        </w:rPr>
        <w:tab/>
        <w:t xml:space="preserve">making the placement.  Refer to </w:t>
      </w:r>
      <w:r w:rsidRPr="009015EE">
        <w:rPr>
          <w:rFonts w:ascii="Arial" w:hAnsi="Arial" w:cs="Arial"/>
          <w:sz w:val="24"/>
          <w:szCs w:val="24"/>
        </w:rPr>
        <w:t xml:space="preserve">Appendix 1, Part A – </w:t>
      </w:r>
      <w:r w:rsidRPr="009015EE">
        <w:rPr>
          <w:rFonts w:ascii="Arial" w:hAnsi="Arial" w:cs="Arial"/>
          <w:sz w:val="24"/>
          <w:szCs w:val="24"/>
        </w:rPr>
        <w:tab/>
        <w:t xml:space="preserve">Practice Guidance of </w:t>
      </w:r>
      <w:r w:rsidRPr="009015EE">
        <w:rPr>
          <w:rFonts w:ascii="Arial" w:hAnsi="Arial" w:cs="Arial"/>
          <w:sz w:val="24"/>
          <w:szCs w:val="24"/>
        </w:rPr>
        <w:tab/>
        <w:t xml:space="preserve">Temporary Accommodation Placements, Section </w:t>
      </w:r>
      <w:r w:rsidR="009015EE" w:rsidRPr="009015EE">
        <w:rPr>
          <w:rFonts w:ascii="Arial" w:hAnsi="Arial" w:cs="Arial"/>
          <w:sz w:val="24"/>
          <w:szCs w:val="24"/>
        </w:rPr>
        <w:t>3</w:t>
      </w:r>
      <w:r w:rsidRPr="009015EE">
        <w:rPr>
          <w:rFonts w:ascii="Arial" w:hAnsi="Arial" w:cs="Arial"/>
          <w:sz w:val="24"/>
          <w:szCs w:val="24"/>
        </w:rPr>
        <w:t>.</w:t>
      </w:r>
    </w:p>
    <w:p w14:paraId="401EBAAE" w14:textId="77777777" w:rsidR="00251910" w:rsidRDefault="00251910" w:rsidP="00251910">
      <w:pPr>
        <w:rPr>
          <w:rFonts w:ascii="Arial" w:hAnsi="Arial" w:cs="Arial"/>
          <w:sz w:val="24"/>
          <w:szCs w:val="24"/>
        </w:rPr>
      </w:pPr>
      <w:r>
        <w:rPr>
          <w:rFonts w:ascii="Arial" w:hAnsi="Arial" w:cs="Arial"/>
          <w:sz w:val="24"/>
          <w:szCs w:val="24"/>
        </w:rPr>
        <w:t>2.3</w:t>
      </w:r>
      <w:r>
        <w:rPr>
          <w:rFonts w:ascii="Arial" w:hAnsi="Arial" w:cs="Arial"/>
          <w:sz w:val="24"/>
          <w:szCs w:val="24"/>
        </w:rPr>
        <w:tab/>
        <w:t xml:space="preserve">When a hotel placement is the only option it is important officers consider the </w:t>
      </w:r>
      <w:r>
        <w:rPr>
          <w:rFonts w:ascii="Arial" w:hAnsi="Arial" w:cs="Arial"/>
          <w:sz w:val="24"/>
          <w:szCs w:val="24"/>
        </w:rPr>
        <w:tab/>
        <w:t>following:</w:t>
      </w:r>
    </w:p>
    <w:p w14:paraId="75EC70E3" w14:textId="77777777" w:rsidR="00251910" w:rsidRDefault="00251910" w:rsidP="006A7667">
      <w:pPr>
        <w:pStyle w:val="ListParagraph"/>
        <w:numPr>
          <w:ilvl w:val="0"/>
          <w:numId w:val="30"/>
        </w:numPr>
        <w:spacing w:line="256" w:lineRule="auto"/>
        <w:jc w:val="both"/>
        <w:rPr>
          <w:rFonts w:ascii="Arial" w:hAnsi="Arial" w:cs="Arial"/>
          <w:sz w:val="24"/>
          <w:szCs w:val="24"/>
        </w:rPr>
      </w:pPr>
      <w:r>
        <w:rPr>
          <w:rFonts w:ascii="Arial" w:hAnsi="Arial" w:cs="Arial"/>
          <w:sz w:val="24"/>
          <w:szCs w:val="24"/>
        </w:rPr>
        <w:t>The impact of placing multiple vulnerable households in one location and considering the potential impact this may have on individuals and the surrounding community.</w:t>
      </w:r>
    </w:p>
    <w:p w14:paraId="0AB39FD7" w14:textId="77777777" w:rsidR="00251910" w:rsidRDefault="00251910" w:rsidP="006A7667">
      <w:pPr>
        <w:pStyle w:val="ListParagraph"/>
        <w:numPr>
          <w:ilvl w:val="0"/>
          <w:numId w:val="30"/>
        </w:numPr>
        <w:spacing w:line="256" w:lineRule="auto"/>
        <w:jc w:val="both"/>
        <w:rPr>
          <w:rFonts w:ascii="Arial" w:hAnsi="Arial" w:cs="Arial"/>
          <w:sz w:val="24"/>
          <w:szCs w:val="24"/>
        </w:rPr>
      </w:pPr>
      <w:r>
        <w:rPr>
          <w:rFonts w:ascii="Arial" w:hAnsi="Arial" w:cs="Arial"/>
          <w:sz w:val="24"/>
          <w:szCs w:val="24"/>
        </w:rPr>
        <w:t>Whether other local authorities or agencies are also placing vulnerable households in the same establishment or location.</w:t>
      </w:r>
    </w:p>
    <w:p w14:paraId="2807B9D2" w14:textId="77777777" w:rsidR="00251910" w:rsidRDefault="00251910" w:rsidP="006A7667">
      <w:pPr>
        <w:pStyle w:val="ListParagraph"/>
        <w:numPr>
          <w:ilvl w:val="0"/>
          <w:numId w:val="30"/>
        </w:numPr>
        <w:spacing w:line="256" w:lineRule="auto"/>
        <w:jc w:val="both"/>
        <w:rPr>
          <w:rFonts w:ascii="Arial" w:hAnsi="Arial" w:cs="Arial"/>
          <w:sz w:val="24"/>
          <w:szCs w:val="24"/>
        </w:rPr>
      </w:pPr>
      <w:r>
        <w:rPr>
          <w:rFonts w:ascii="Arial" w:hAnsi="Arial" w:cs="Arial"/>
          <w:sz w:val="24"/>
          <w:szCs w:val="24"/>
        </w:rPr>
        <w:t xml:space="preserve">The potential impact of the dynamics of different cohort(s) with different characteristics and vulnerabilities placed at one location at one given time. </w:t>
      </w:r>
    </w:p>
    <w:p w14:paraId="6E3E0AEC" w14:textId="6B61435D" w:rsidR="00251910" w:rsidRPr="00897D82" w:rsidRDefault="00251910" w:rsidP="00F14749">
      <w:pPr>
        <w:ind w:left="720" w:hanging="720"/>
        <w:jc w:val="both"/>
        <w:rPr>
          <w:rFonts w:ascii="Arial" w:hAnsi="Arial" w:cs="Arial"/>
          <w:sz w:val="24"/>
          <w:szCs w:val="24"/>
        </w:rPr>
      </w:pPr>
      <w:r>
        <w:rPr>
          <w:rFonts w:ascii="Arial" w:hAnsi="Arial" w:cs="Arial"/>
          <w:sz w:val="24"/>
          <w:szCs w:val="24"/>
        </w:rPr>
        <w:t>2.4</w:t>
      </w:r>
      <w:r>
        <w:rPr>
          <w:rFonts w:ascii="Arial" w:hAnsi="Arial" w:cs="Arial"/>
          <w:sz w:val="24"/>
          <w:szCs w:val="24"/>
        </w:rPr>
        <w:tab/>
        <w:t xml:space="preserve">The above factors always need to be considered alongside the necessity of fulfilling statutory homelessness duties, the overall availability of suitable accommodation, and the overarching priority to avoid out-of-borough placements wherever feasible. </w:t>
      </w:r>
    </w:p>
    <w:p w14:paraId="7C2AE1AC" w14:textId="77777777" w:rsidR="002B1747" w:rsidRDefault="002B1747" w:rsidP="00251910">
      <w:pPr>
        <w:jc w:val="both"/>
        <w:rPr>
          <w:rFonts w:ascii="Arial" w:hAnsi="Arial" w:cs="Arial"/>
          <w:b/>
          <w:bCs/>
          <w:sz w:val="24"/>
          <w:szCs w:val="24"/>
        </w:rPr>
      </w:pPr>
      <w:r>
        <w:rPr>
          <w:rFonts w:ascii="Arial" w:hAnsi="Arial" w:cs="Arial"/>
          <w:b/>
          <w:bCs/>
          <w:sz w:val="24"/>
          <w:szCs w:val="24"/>
        </w:rPr>
        <w:tab/>
      </w:r>
    </w:p>
    <w:p w14:paraId="5D35FAB1" w14:textId="1420736E" w:rsidR="00251910" w:rsidRDefault="002B1747" w:rsidP="00251910">
      <w:pPr>
        <w:jc w:val="both"/>
        <w:rPr>
          <w:rFonts w:ascii="Arial" w:hAnsi="Arial" w:cs="Arial"/>
          <w:b/>
          <w:bCs/>
          <w:sz w:val="24"/>
          <w:szCs w:val="24"/>
        </w:rPr>
      </w:pPr>
      <w:r>
        <w:rPr>
          <w:rFonts w:ascii="Arial" w:hAnsi="Arial" w:cs="Arial"/>
          <w:b/>
          <w:bCs/>
          <w:sz w:val="24"/>
          <w:szCs w:val="24"/>
        </w:rPr>
        <w:lastRenderedPageBreak/>
        <w:tab/>
      </w:r>
      <w:r w:rsidR="00251910">
        <w:rPr>
          <w:rFonts w:ascii="Arial" w:hAnsi="Arial" w:cs="Arial"/>
          <w:b/>
          <w:bCs/>
          <w:sz w:val="24"/>
          <w:szCs w:val="24"/>
        </w:rPr>
        <w:t xml:space="preserve">Who is responsible for undertaking a hotel/bed and breakfast risk and </w:t>
      </w:r>
      <w:r w:rsidR="00251910">
        <w:rPr>
          <w:rFonts w:ascii="Arial" w:hAnsi="Arial" w:cs="Arial"/>
          <w:b/>
          <w:bCs/>
          <w:sz w:val="24"/>
          <w:szCs w:val="24"/>
        </w:rPr>
        <w:tab/>
        <w:t>impact assessment?</w:t>
      </w:r>
    </w:p>
    <w:p w14:paraId="7ADF34FC" w14:textId="1B7106C7" w:rsidR="00251910" w:rsidRDefault="00251910" w:rsidP="00251910">
      <w:pPr>
        <w:jc w:val="both"/>
        <w:rPr>
          <w:rFonts w:ascii="Arial" w:hAnsi="Arial" w:cs="Arial"/>
          <w:sz w:val="24"/>
          <w:szCs w:val="24"/>
        </w:rPr>
      </w:pPr>
      <w:r>
        <w:rPr>
          <w:rFonts w:ascii="Arial" w:hAnsi="Arial" w:cs="Arial"/>
          <w:sz w:val="24"/>
          <w:szCs w:val="24"/>
        </w:rPr>
        <w:t>2.</w:t>
      </w:r>
      <w:r w:rsidR="002B1747">
        <w:rPr>
          <w:rFonts w:ascii="Arial" w:hAnsi="Arial" w:cs="Arial"/>
          <w:sz w:val="24"/>
          <w:szCs w:val="24"/>
        </w:rPr>
        <w:t>5</w:t>
      </w:r>
      <w:r>
        <w:rPr>
          <w:rFonts w:ascii="Arial" w:hAnsi="Arial" w:cs="Arial"/>
          <w:sz w:val="24"/>
          <w:szCs w:val="24"/>
        </w:rPr>
        <w:tab/>
        <w:t xml:space="preserve">A senior temporary accommodation officer will be responsible in assessing if </w:t>
      </w:r>
      <w:r>
        <w:rPr>
          <w:rFonts w:ascii="Arial" w:hAnsi="Arial" w:cs="Arial"/>
          <w:sz w:val="24"/>
          <w:szCs w:val="24"/>
        </w:rPr>
        <w:tab/>
        <w:t xml:space="preserve">a hotel/bed and breakfast risk and impact assessment is needed for each </w:t>
      </w:r>
      <w:r>
        <w:rPr>
          <w:rFonts w:ascii="Arial" w:hAnsi="Arial" w:cs="Arial"/>
          <w:sz w:val="24"/>
          <w:szCs w:val="24"/>
        </w:rPr>
        <w:tab/>
        <w:t xml:space="preserve">hotel/bed and breakfast establishment that is in use for placing households who </w:t>
      </w:r>
      <w:r>
        <w:rPr>
          <w:rFonts w:ascii="Arial" w:hAnsi="Arial" w:cs="Arial"/>
          <w:sz w:val="24"/>
          <w:szCs w:val="24"/>
        </w:rPr>
        <w:tab/>
        <w:t>need emergency temporary accommodation.</w:t>
      </w:r>
    </w:p>
    <w:p w14:paraId="60009BD5" w14:textId="44B0CE42" w:rsidR="00251910" w:rsidRDefault="00251910" w:rsidP="00251910">
      <w:pPr>
        <w:pStyle w:val="ListParagraph"/>
        <w:ind w:left="0"/>
        <w:jc w:val="both"/>
        <w:rPr>
          <w:rFonts w:ascii="Arial" w:hAnsi="Arial" w:cs="Arial"/>
          <w:sz w:val="24"/>
          <w:szCs w:val="24"/>
        </w:rPr>
      </w:pPr>
      <w:r>
        <w:rPr>
          <w:rFonts w:ascii="Arial" w:hAnsi="Arial" w:cs="Arial"/>
          <w:sz w:val="24"/>
          <w:szCs w:val="24"/>
        </w:rPr>
        <w:t>2.</w:t>
      </w:r>
      <w:r w:rsidR="002B1747">
        <w:rPr>
          <w:rFonts w:ascii="Arial" w:hAnsi="Arial" w:cs="Arial"/>
          <w:sz w:val="24"/>
          <w:szCs w:val="24"/>
        </w:rPr>
        <w:t>6</w:t>
      </w:r>
      <w:r>
        <w:rPr>
          <w:rFonts w:ascii="Arial" w:hAnsi="Arial" w:cs="Arial"/>
          <w:sz w:val="24"/>
          <w:szCs w:val="24"/>
        </w:rPr>
        <w:tab/>
      </w:r>
      <w:bookmarkStart w:id="50" w:name="_Hlk171439704"/>
      <w:r>
        <w:rPr>
          <w:rFonts w:ascii="Arial" w:hAnsi="Arial" w:cs="Arial"/>
          <w:sz w:val="24"/>
          <w:szCs w:val="24"/>
        </w:rPr>
        <w:t xml:space="preserve">Where it is required, a central hotel/bed and breakfast risk impact placement </w:t>
      </w:r>
      <w:r>
        <w:rPr>
          <w:rFonts w:ascii="Arial" w:hAnsi="Arial" w:cs="Arial"/>
          <w:sz w:val="24"/>
          <w:szCs w:val="24"/>
        </w:rPr>
        <w:tab/>
        <w:t xml:space="preserve">assessment will be </w:t>
      </w:r>
      <w:r>
        <w:rPr>
          <w:rFonts w:ascii="Arial" w:hAnsi="Arial" w:cs="Arial"/>
          <w:sz w:val="24"/>
          <w:szCs w:val="24"/>
        </w:rPr>
        <w:tab/>
        <w:t xml:space="preserve">recorded and accessible to all officers. Effective </w:t>
      </w:r>
      <w:r>
        <w:rPr>
          <w:rFonts w:ascii="Arial" w:hAnsi="Arial" w:cs="Arial"/>
          <w:sz w:val="24"/>
          <w:szCs w:val="24"/>
        </w:rPr>
        <w:tab/>
        <w:t xml:space="preserve">communication of such assessments and outcome should be shared within </w:t>
      </w:r>
      <w:r>
        <w:rPr>
          <w:rFonts w:ascii="Arial" w:hAnsi="Arial" w:cs="Arial"/>
          <w:sz w:val="24"/>
          <w:szCs w:val="24"/>
        </w:rPr>
        <w:tab/>
        <w:t xml:space="preserve">the Head of Housing Options who will counter sign the risk and impact </w:t>
      </w:r>
      <w:r>
        <w:rPr>
          <w:rFonts w:ascii="Arial" w:hAnsi="Arial" w:cs="Arial"/>
          <w:sz w:val="24"/>
          <w:szCs w:val="24"/>
        </w:rPr>
        <w:tab/>
        <w:t>assessment.</w:t>
      </w:r>
    </w:p>
    <w:bookmarkEnd w:id="50"/>
    <w:p w14:paraId="126736FD" w14:textId="234DC129" w:rsidR="00251910" w:rsidRDefault="002B1747" w:rsidP="00251910">
      <w:pPr>
        <w:jc w:val="both"/>
        <w:rPr>
          <w:rFonts w:ascii="Arial" w:hAnsi="Arial" w:cs="Arial"/>
          <w:b/>
          <w:bCs/>
          <w:sz w:val="24"/>
          <w:szCs w:val="24"/>
        </w:rPr>
      </w:pPr>
      <w:r>
        <w:rPr>
          <w:rFonts w:ascii="Arial" w:hAnsi="Arial" w:cs="Arial"/>
          <w:b/>
          <w:bCs/>
          <w:sz w:val="24"/>
          <w:szCs w:val="24"/>
        </w:rPr>
        <w:tab/>
      </w:r>
      <w:r w:rsidR="00251910">
        <w:rPr>
          <w:rFonts w:ascii="Arial" w:hAnsi="Arial" w:cs="Arial"/>
          <w:b/>
          <w:bCs/>
          <w:sz w:val="24"/>
          <w:szCs w:val="24"/>
        </w:rPr>
        <w:t xml:space="preserve">When should a hotel/bed and breakfast risk and impact assessment be </w:t>
      </w:r>
      <w:r w:rsidR="00251910">
        <w:rPr>
          <w:rFonts w:ascii="Arial" w:hAnsi="Arial" w:cs="Arial"/>
          <w:b/>
          <w:bCs/>
          <w:sz w:val="24"/>
          <w:szCs w:val="24"/>
        </w:rPr>
        <w:tab/>
        <w:t>undertaken?</w:t>
      </w:r>
    </w:p>
    <w:p w14:paraId="58861FCB" w14:textId="6B4DC4A0" w:rsidR="002C7E02" w:rsidRDefault="00A77E38" w:rsidP="002C7E02">
      <w:pPr>
        <w:jc w:val="both"/>
        <w:rPr>
          <w:rFonts w:ascii="Arial" w:hAnsi="Arial" w:cs="Arial"/>
          <w:sz w:val="24"/>
          <w:szCs w:val="24"/>
        </w:rPr>
      </w:pPr>
      <w:r w:rsidRPr="00A77E38">
        <w:rPr>
          <w:rFonts w:ascii="Arial" w:hAnsi="Arial" w:cs="Arial"/>
          <w:sz w:val="24"/>
          <w:szCs w:val="24"/>
        </w:rPr>
        <w:t>2.7</w:t>
      </w:r>
      <w:r w:rsidR="002C7E02">
        <w:rPr>
          <w:rFonts w:ascii="Arial" w:hAnsi="Arial" w:cs="Arial"/>
          <w:sz w:val="24"/>
          <w:szCs w:val="24"/>
        </w:rPr>
        <w:tab/>
        <w:t>A range of factors will be considered, these include:</w:t>
      </w:r>
    </w:p>
    <w:p w14:paraId="7A08BBD5" w14:textId="77777777" w:rsidR="002C7E02" w:rsidRPr="002C7E02" w:rsidRDefault="00251910" w:rsidP="00D01E4C">
      <w:pPr>
        <w:pStyle w:val="ListParagraph"/>
        <w:numPr>
          <w:ilvl w:val="0"/>
          <w:numId w:val="36"/>
        </w:numPr>
        <w:jc w:val="both"/>
        <w:rPr>
          <w:rFonts w:ascii="Arial" w:hAnsi="Arial" w:cs="Arial"/>
          <w:sz w:val="24"/>
          <w:szCs w:val="24"/>
        </w:rPr>
      </w:pPr>
      <w:r w:rsidRPr="002C7E02">
        <w:rPr>
          <w:rFonts w:ascii="Arial" w:hAnsi="Arial" w:cs="Arial"/>
          <w:sz w:val="24"/>
          <w:szCs w:val="24"/>
        </w:rPr>
        <w:t xml:space="preserve">Where there is or is likely to be a high volume of households occupying a single establishment at one given time, particularly in cases where households with complex needs are placed. </w:t>
      </w:r>
    </w:p>
    <w:p w14:paraId="58560FC1" w14:textId="77777777" w:rsidR="002C7E02" w:rsidRPr="002C7E02" w:rsidRDefault="00251910" w:rsidP="00D01E4C">
      <w:pPr>
        <w:pStyle w:val="ListParagraph"/>
        <w:numPr>
          <w:ilvl w:val="0"/>
          <w:numId w:val="36"/>
        </w:numPr>
        <w:jc w:val="both"/>
        <w:rPr>
          <w:rFonts w:ascii="Arial" w:hAnsi="Arial" w:cs="Arial"/>
          <w:sz w:val="24"/>
          <w:szCs w:val="24"/>
        </w:rPr>
      </w:pPr>
      <w:r w:rsidRPr="002C7E02">
        <w:rPr>
          <w:rFonts w:ascii="Arial" w:hAnsi="Arial" w:cs="Arial"/>
          <w:sz w:val="24"/>
          <w:szCs w:val="24"/>
        </w:rPr>
        <w:t xml:space="preserve">Where there are known incidents relating to households placed, where their actions may have a potential impact on others, including residents and the local community. </w:t>
      </w:r>
    </w:p>
    <w:p w14:paraId="7E75BEC6" w14:textId="6DFB2F64" w:rsidR="00251910" w:rsidRPr="002C7E02" w:rsidRDefault="00251910" w:rsidP="00D01E4C">
      <w:pPr>
        <w:pStyle w:val="ListParagraph"/>
        <w:numPr>
          <w:ilvl w:val="0"/>
          <w:numId w:val="36"/>
        </w:numPr>
        <w:jc w:val="both"/>
        <w:rPr>
          <w:rFonts w:ascii="Arial" w:hAnsi="Arial" w:cs="Arial"/>
          <w:sz w:val="24"/>
          <w:szCs w:val="24"/>
        </w:rPr>
      </w:pPr>
      <w:r w:rsidRPr="002C7E02">
        <w:rPr>
          <w:rFonts w:ascii="Arial" w:hAnsi="Arial" w:cs="Arial"/>
          <w:sz w:val="24"/>
          <w:szCs w:val="24"/>
        </w:rPr>
        <w:t>The above is not an exhaustive list. An officer may consider that other factors trigger the need to undertake a risk and impact assessment, or an assessment may be requested by the Head of Housing Options.</w:t>
      </w:r>
    </w:p>
    <w:p w14:paraId="0624B3A2" w14:textId="217D23C4" w:rsidR="00251910" w:rsidRDefault="00251910" w:rsidP="00251910">
      <w:pPr>
        <w:jc w:val="both"/>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What should be included in hotel/bed and breakfast risk and impact </w:t>
      </w:r>
      <w:r>
        <w:rPr>
          <w:rFonts w:ascii="Arial" w:hAnsi="Arial" w:cs="Arial"/>
          <w:b/>
          <w:bCs/>
          <w:sz w:val="24"/>
          <w:szCs w:val="24"/>
        </w:rPr>
        <w:tab/>
        <w:t>assessment record?</w:t>
      </w:r>
    </w:p>
    <w:p w14:paraId="490C1183" w14:textId="4A4C5DB3" w:rsidR="00251910" w:rsidRDefault="002C7E02" w:rsidP="00251910">
      <w:pPr>
        <w:jc w:val="both"/>
        <w:rPr>
          <w:rFonts w:ascii="Arial" w:hAnsi="Arial" w:cs="Arial"/>
          <w:sz w:val="24"/>
          <w:szCs w:val="24"/>
        </w:rPr>
      </w:pPr>
      <w:r>
        <w:rPr>
          <w:rFonts w:ascii="Arial" w:hAnsi="Arial" w:cs="Arial"/>
          <w:sz w:val="24"/>
          <w:szCs w:val="24"/>
        </w:rPr>
        <w:t>2.8</w:t>
      </w:r>
      <w:r>
        <w:rPr>
          <w:rFonts w:ascii="Arial" w:hAnsi="Arial" w:cs="Arial"/>
          <w:sz w:val="24"/>
          <w:szCs w:val="24"/>
        </w:rPr>
        <w:tab/>
      </w:r>
      <w:r w:rsidR="00251910">
        <w:rPr>
          <w:rFonts w:ascii="Arial" w:hAnsi="Arial" w:cs="Arial"/>
          <w:sz w:val="24"/>
          <w:szCs w:val="24"/>
        </w:rPr>
        <w:t xml:space="preserve">A range of factors will be considered, these include (but not limited to): </w:t>
      </w:r>
    </w:p>
    <w:p w14:paraId="6F08A940"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 xml:space="preserve">The hotel/bed and breakfast profile, including location, capacity, and any relevant community and geographical information, e.g., </w:t>
      </w:r>
      <w:proofErr w:type="spellStart"/>
      <w:r>
        <w:rPr>
          <w:rFonts w:ascii="Arial" w:hAnsi="Arial" w:cs="Arial"/>
          <w:sz w:val="24"/>
          <w:szCs w:val="24"/>
        </w:rPr>
        <w:t>neighbouring</w:t>
      </w:r>
      <w:proofErr w:type="spellEnd"/>
      <w:r>
        <w:rPr>
          <w:rFonts w:ascii="Arial" w:hAnsi="Arial" w:cs="Arial"/>
          <w:sz w:val="24"/>
          <w:szCs w:val="24"/>
        </w:rPr>
        <w:t xml:space="preserve"> buildings, local amenities, residential area etc.</w:t>
      </w:r>
    </w:p>
    <w:p w14:paraId="3A51F436"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Whether there is a mix of private and homeless residents at the establishment.</w:t>
      </w:r>
    </w:p>
    <w:p w14:paraId="75128E1C"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 xml:space="preserve">The recommended maximum number of households that should be accommodated by the Council per establishment at one given time (always subject to service need in response to demand). </w:t>
      </w:r>
    </w:p>
    <w:p w14:paraId="63E2C7D9"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The proportion / number of households with multiple, complex needs occupying the establishment at one given time at the time of the assessment.</w:t>
      </w:r>
    </w:p>
    <w:p w14:paraId="0E19BD75"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The predicted number of placements in the up-and-coming week.</w:t>
      </w:r>
    </w:p>
    <w:p w14:paraId="0C85DB05"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Identified risks and impacts.</w:t>
      </w:r>
    </w:p>
    <w:p w14:paraId="062FF40F"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 xml:space="preserve">Details of existing and or new risk control measures to help mitigate any risks/impact. </w:t>
      </w:r>
    </w:p>
    <w:p w14:paraId="78B2A17D"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The decision and any actions taken following the risk and impact assessment.</w:t>
      </w:r>
    </w:p>
    <w:p w14:paraId="77EA2188"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lastRenderedPageBreak/>
        <w:t xml:space="preserve">The accountable officer for making the decision and date. </w:t>
      </w:r>
    </w:p>
    <w:p w14:paraId="6C15589D" w14:textId="77777777" w:rsidR="00251910" w:rsidRDefault="00251910" w:rsidP="00D01E4C">
      <w:pPr>
        <w:pStyle w:val="ListParagraph"/>
        <w:numPr>
          <w:ilvl w:val="0"/>
          <w:numId w:val="31"/>
        </w:numPr>
        <w:spacing w:line="256" w:lineRule="auto"/>
        <w:jc w:val="both"/>
        <w:rPr>
          <w:rFonts w:ascii="Arial" w:hAnsi="Arial" w:cs="Arial"/>
          <w:sz w:val="24"/>
          <w:szCs w:val="24"/>
        </w:rPr>
      </w:pPr>
      <w:r>
        <w:rPr>
          <w:rFonts w:ascii="Arial" w:hAnsi="Arial" w:cs="Arial"/>
          <w:sz w:val="24"/>
          <w:szCs w:val="24"/>
        </w:rPr>
        <w:t xml:space="preserve">The review date, which should be a minimum of a monthly review. However, dynamics of an establishment can change significantly for example an escalation of incidents, an isolated incident or an increase or decrease of placements may trigger an earlier review. </w:t>
      </w:r>
    </w:p>
    <w:p w14:paraId="09F562C5" w14:textId="77777777" w:rsidR="00251910" w:rsidRDefault="00251910" w:rsidP="00251910">
      <w:pPr>
        <w:pStyle w:val="ListParagraph"/>
        <w:spacing w:after="0"/>
        <w:jc w:val="both"/>
        <w:rPr>
          <w:rFonts w:ascii="Arial" w:hAnsi="Arial" w:cs="Arial"/>
          <w:sz w:val="24"/>
          <w:szCs w:val="24"/>
        </w:rPr>
      </w:pPr>
    </w:p>
    <w:p w14:paraId="25DACA0D" w14:textId="77082872" w:rsidR="00251910" w:rsidRDefault="002C7E02" w:rsidP="00251910">
      <w:pPr>
        <w:jc w:val="both"/>
        <w:rPr>
          <w:rFonts w:ascii="Arial" w:hAnsi="Arial" w:cs="Arial"/>
          <w:b/>
          <w:bCs/>
          <w:sz w:val="24"/>
          <w:szCs w:val="24"/>
        </w:rPr>
      </w:pPr>
      <w:r>
        <w:rPr>
          <w:rFonts w:ascii="Arial" w:hAnsi="Arial" w:cs="Arial"/>
          <w:b/>
          <w:bCs/>
          <w:sz w:val="24"/>
          <w:szCs w:val="24"/>
        </w:rPr>
        <w:tab/>
      </w:r>
      <w:r w:rsidR="00251910">
        <w:rPr>
          <w:rFonts w:ascii="Arial" w:hAnsi="Arial" w:cs="Arial"/>
          <w:b/>
          <w:bCs/>
          <w:sz w:val="24"/>
          <w:szCs w:val="24"/>
        </w:rPr>
        <w:t>What control measures should be considered to help mitigate risk?</w:t>
      </w:r>
    </w:p>
    <w:p w14:paraId="73A04DD4" w14:textId="3D08E033" w:rsidR="00897D82" w:rsidRDefault="002C7E02" w:rsidP="00251910">
      <w:pPr>
        <w:pStyle w:val="ListParagraph"/>
        <w:ind w:hanging="720"/>
        <w:rPr>
          <w:rFonts w:ascii="Arial" w:hAnsi="Arial" w:cs="Arial"/>
          <w:b/>
          <w:bCs/>
          <w:sz w:val="24"/>
          <w:szCs w:val="24"/>
        </w:rPr>
      </w:pPr>
      <w:r>
        <w:rPr>
          <w:rFonts w:ascii="Arial" w:hAnsi="Arial" w:cs="Arial"/>
          <w:b/>
          <w:bCs/>
          <w:sz w:val="24"/>
          <w:szCs w:val="24"/>
        </w:rPr>
        <w:tab/>
      </w:r>
      <w:r w:rsidR="00897D82" w:rsidRPr="00897D82">
        <w:rPr>
          <w:rFonts w:ascii="Arial" w:hAnsi="Arial" w:cs="Arial"/>
          <w:b/>
          <w:bCs/>
          <w:sz w:val="24"/>
          <w:szCs w:val="24"/>
        </w:rPr>
        <w:t>Temporary Accommodation team</w:t>
      </w:r>
    </w:p>
    <w:p w14:paraId="34A837F4" w14:textId="77777777" w:rsidR="00897D82" w:rsidRDefault="00897D82" w:rsidP="00251910">
      <w:pPr>
        <w:pStyle w:val="ListParagraph"/>
        <w:ind w:hanging="720"/>
        <w:rPr>
          <w:rFonts w:ascii="Arial" w:hAnsi="Arial" w:cs="Arial"/>
          <w:b/>
          <w:bCs/>
          <w:sz w:val="24"/>
          <w:szCs w:val="24"/>
        </w:rPr>
      </w:pPr>
    </w:p>
    <w:p w14:paraId="17A6BCA2" w14:textId="541A230C" w:rsidR="00251910" w:rsidRDefault="00897D82" w:rsidP="00897D82">
      <w:pPr>
        <w:pStyle w:val="ListParagraph"/>
        <w:ind w:hanging="720"/>
        <w:rPr>
          <w:rFonts w:ascii="Arial" w:hAnsi="Arial" w:cs="Arial"/>
          <w:sz w:val="24"/>
          <w:szCs w:val="24"/>
        </w:rPr>
      </w:pPr>
      <w:r>
        <w:rPr>
          <w:rFonts w:ascii="Arial" w:hAnsi="Arial" w:cs="Arial"/>
          <w:sz w:val="24"/>
          <w:szCs w:val="24"/>
        </w:rPr>
        <w:t>2.</w:t>
      </w:r>
      <w:r w:rsidR="002C7E02">
        <w:rPr>
          <w:rFonts w:ascii="Arial" w:hAnsi="Arial" w:cs="Arial"/>
          <w:sz w:val="24"/>
          <w:szCs w:val="24"/>
        </w:rPr>
        <w:t>9</w:t>
      </w:r>
      <w:r>
        <w:rPr>
          <w:rFonts w:ascii="Arial" w:hAnsi="Arial" w:cs="Arial"/>
          <w:sz w:val="24"/>
          <w:szCs w:val="24"/>
        </w:rPr>
        <w:tab/>
      </w:r>
      <w:r w:rsidR="00251910">
        <w:rPr>
          <w:rFonts w:ascii="Arial" w:hAnsi="Arial" w:cs="Arial"/>
          <w:sz w:val="24"/>
          <w:szCs w:val="24"/>
        </w:rPr>
        <w:t>The Temporary Accommodation Service will be responsive to any concerns or issues at the earliest opportunity and consider the following factors in mitigating identified risks (but not limited to):</w:t>
      </w:r>
    </w:p>
    <w:p w14:paraId="5B947C9A" w14:textId="77777777" w:rsidR="00897D82" w:rsidRPr="00897D82" w:rsidRDefault="00897D82" w:rsidP="00897D82">
      <w:pPr>
        <w:pStyle w:val="ListParagraph"/>
        <w:ind w:hanging="720"/>
        <w:rPr>
          <w:rFonts w:ascii="Arial" w:hAnsi="Arial" w:cs="Arial"/>
          <w:sz w:val="24"/>
          <w:szCs w:val="24"/>
        </w:rPr>
      </w:pPr>
    </w:p>
    <w:p w14:paraId="729F5A7B" w14:textId="77777777"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 xml:space="preserve">Consider if placements need to be paused until control measures are effective, reduce the number of households placed by moving households to alternative temporary accommodation, review the type of cohort being placed. </w:t>
      </w:r>
    </w:p>
    <w:p w14:paraId="665F1366" w14:textId="77777777" w:rsidR="00251910" w:rsidRDefault="00251910" w:rsidP="00251910">
      <w:pPr>
        <w:rPr>
          <w:rFonts w:ascii="Arial" w:hAnsi="Arial" w:cs="Arial"/>
          <w:sz w:val="24"/>
          <w:szCs w:val="24"/>
        </w:rPr>
      </w:pPr>
      <w:r>
        <w:rPr>
          <w:rFonts w:ascii="Arial" w:hAnsi="Arial" w:cs="Arial"/>
          <w:sz w:val="24"/>
          <w:szCs w:val="24"/>
        </w:rPr>
        <w:tab/>
        <w:t>Other control measures may include (but not limited to):</w:t>
      </w:r>
    </w:p>
    <w:p w14:paraId="68780D7D" w14:textId="77777777"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 xml:space="preserve">Room checks are carried out at least once per week, by the Temporary Accommodation Visiting Officers. This is to check for usage and any health and safety or safeguarding concerns. </w:t>
      </w:r>
    </w:p>
    <w:p w14:paraId="60AA61A7" w14:textId="77777777"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 xml:space="preserve">Carry out safe and well visits to individuals and support visits where appropriate to meet their need. </w:t>
      </w:r>
    </w:p>
    <w:p w14:paraId="03713D6E" w14:textId="4AB3CE25"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Increasing drop-in session</w:t>
      </w:r>
      <w:r w:rsidR="0082413F">
        <w:rPr>
          <w:rFonts w:ascii="Arial" w:hAnsi="Arial" w:cs="Arial"/>
          <w:sz w:val="24"/>
          <w:szCs w:val="24"/>
        </w:rPr>
        <w:t>s</w:t>
      </w:r>
      <w:r>
        <w:rPr>
          <w:rFonts w:ascii="Arial" w:hAnsi="Arial" w:cs="Arial"/>
          <w:sz w:val="24"/>
          <w:szCs w:val="24"/>
        </w:rPr>
        <w:t xml:space="preserve"> where its practical to do so in the establishment, increase presence in the establishment. </w:t>
      </w:r>
    </w:p>
    <w:p w14:paraId="2A4E5ECF" w14:textId="77777777"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 xml:space="preserve">Effective coordination of move on where appropriate. </w:t>
      </w:r>
    </w:p>
    <w:p w14:paraId="1B97E75F" w14:textId="77777777" w:rsidR="00251910" w:rsidRDefault="00251910" w:rsidP="00D01E4C">
      <w:pPr>
        <w:pStyle w:val="ListParagraph"/>
        <w:numPr>
          <w:ilvl w:val="0"/>
          <w:numId w:val="32"/>
        </w:numPr>
        <w:rPr>
          <w:rFonts w:ascii="Arial" w:hAnsi="Arial" w:cs="Arial"/>
          <w:sz w:val="24"/>
          <w:szCs w:val="24"/>
        </w:rPr>
      </w:pPr>
      <w:r>
        <w:rPr>
          <w:rFonts w:ascii="Arial" w:hAnsi="Arial" w:cs="Arial"/>
          <w:sz w:val="24"/>
          <w:szCs w:val="24"/>
        </w:rPr>
        <w:t xml:space="preserve">Thoroughly explain the responsibilities of the occupancy agreement, focus on </w:t>
      </w:r>
      <w:proofErr w:type="spellStart"/>
      <w:r>
        <w:rPr>
          <w:rFonts w:ascii="Arial" w:hAnsi="Arial" w:cs="Arial"/>
          <w:sz w:val="24"/>
          <w:szCs w:val="24"/>
        </w:rPr>
        <w:t>behaviour</w:t>
      </w:r>
      <w:proofErr w:type="spellEnd"/>
      <w:r>
        <w:rPr>
          <w:rFonts w:ascii="Arial" w:hAnsi="Arial" w:cs="Arial"/>
          <w:sz w:val="24"/>
          <w:szCs w:val="24"/>
        </w:rPr>
        <w:t xml:space="preserve"> where there are concerns relating to individual households, reinforce this by issuing and explaining the Code of Conduct letter to all new placements and reiterate where needed. </w:t>
      </w:r>
    </w:p>
    <w:p w14:paraId="2D93D585" w14:textId="6F99818F"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 xml:space="preserve">Where a household is found to have breached the hotel/bed and breakfast occupancy agreement, appropriate action will be taken as detailed in the main body of the Temporary Accommodation </w:t>
      </w:r>
      <w:r w:rsidRPr="0072150D">
        <w:rPr>
          <w:rFonts w:ascii="Arial" w:hAnsi="Arial" w:cs="Arial"/>
          <w:sz w:val="24"/>
          <w:szCs w:val="24"/>
        </w:rPr>
        <w:t xml:space="preserve">Placement Policy, </w:t>
      </w:r>
      <w:r w:rsidR="0072150D">
        <w:rPr>
          <w:rFonts w:ascii="Arial" w:hAnsi="Arial" w:cs="Arial"/>
          <w:sz w:val="24"/>
          <w:szCs w:val="24"/>
        </w:rPr>
        <w:t>(Section 11, Temporary Accommodation Agreements.</w:t>
      </w:r>
    </w:p>
    <w:p w14:paraId="1B731706" w14:textId="77777777" w:rsidR="00251910" w:rsidRDefault="00251910" w:rsidP="00D01E4C">
      <w:pPr>
        <w:pStyle w:val="ListParagraph"/>
        <w:numPr>
          <w:ilvl w:val="0"/>
          <w:numId w:val="32"/>
        </w:numPr>
        <w:spacing w:line="256" w:lineRule="auto"/>
        <w:rPr>
          <w:rFonts w:ascii="Arial" w:hAnsi="Arial" w:cs="Arial"/>
          <w:sz w:val="24"/>
          <w:szCs w:val="24"/>
        </w:rPr>
      </w:pPr>
      <w:r>
        <w:rPr>
          <w:rFonts w:ascii="Arial" w:hAnsi="Arial" w:cs="Arial"/>
          <w:sz w:val="24"/>
          <w:szCs w:val="24"/>
        </w:rPr>
        <w:t>Ensure there are weekly reviews until the risk is controlled or removed.</w:t>
      </w:r>
    </w:p>
    <w:p w14:paraId="29471480" w14:textId="09BF72DB" w:rsidR="00251910" w:rsidRDefault="00251910" w:rsidP="00251910">
      <w:pPr>
        <w:rPr>
          <w:rFonts w:ascii="Arial" w:hAnsi="Arial" w:cs="Arial"/>
          <w:b/>
          <w:bCs/>
          <w:sz w:val="24"/>
          <w:szCs w:val="24"/>
        </w:rPr>
      </w:pPr>
      <w:r>
        <w:rPr>
          <w:rFonts w:ascii="Arial" w:hAnsi="Arial" w:cs="Arial"/>
          <w:b/>
          <w:bCs/>
          <w:sz w:val="24"/>
          <w:szCs w:val="24"/>
        </w:rPr>
        <w:tab/>
        <w:t xml:space="preserve">Partnership Working  </w:t>
      </w:r>
    </w:p>
    <w:p w14:paraId="26EA4BBE" w14:textId="190979DA" w:rsidR="00251910" w:rsidRDefault="00251910" w:rsidP="00D01E4C">
      <w:pPr>
        <w:pStyle w:val="ListParagraph"/>
        <w:numPr>
          <w:ilvl w:val="0"/>
          <w:numId w:val="32"/>
        </w:numPr>
        <w:spacing w:line="256" w:lineRule="auto"/>
        <w:jc w:val="both"/>
        <w:rPr>
          <w:rFonts w:ascii="Arial" w:hAnsi="Arial" w:cs="Arial"/>
          <w:sz w:val="24"/>
          <w:szCs w:val="24"/>
        </w:rPr>
      </w:pPr>
      <w:r>
        <w:rPr>
          <w:rFonts w:ascii="Arial" w:hAnsi="Arial" w:cs="Arial"/>
          <w:sz w:val="24"/>
          <w:szCs w:val="24"/>
        </w:rPr>
        <w:t>Effective partnership working, for example partnership working with Council</w:t>
      </w:r>
      <w:r w:rsidR="00731518">
        <w:rPr>
          <w:rFonts w:ascii="Arial" w:hAnsi="Arial" w:cs="Arial"/>
          <w:sz w:val="24"/>
          <w:szCs w:val="24"/>
        </w:rPr>
        <w:t>’</w:t>
      </w:r>
      <w:r>
        <w:rPr>
          <w:rFonts w:ascii="Arial" w:hAnsi="Arial" w:cs="Arial"/>
          <w:sz w:val="24"/>
          <w:szCs w:val="24"/>
        </w:rPr>
        <w:t>s Community Protection Unit and SY Police and local area housing offices.</w:t>
      </w:r>
    </w:p>
    <w:p w14:paraId="05687851" w14:textId="77777777" w:rsidR="00251910" w:rsidRDefault="00251910" w:rsidP="00D01E4C">
      <w:pPr>
        <w:pStyle w:val="ListParagraph"/>
        <w:numPr>
          <w:ilvl w:val="0"/>
          <w:numId w:val="32"/>
        </w:numPr>
        <w:spacing w:line="256" w:lineRule="auto"/>
        <w:jc w:val="both"/>
        <w:rPr>
          <w:rFonts w:ascii="Arial" w:hAnsi="Arial" w:cs="Arial"/>
          <w:sz w:val="24"/>
          <w:szCs w:val="24"/>
        </w:rPr>
      </w:pPr>
      <w:r>
        <w:rPr>
          <w:rFonts w:ascii="Arial" w:hAnsi="Arial" w:cs="Arial"/>
          <w:sz w:val="24"/>
          <w:szCs w:val="24"/>
        </w:rPr>
        <w:t>Ensuring that there are early discussions where there are indications of community impact issues, escalating these concerns where appropriate to senior management at the earliest opportunity to ensure that that there is senior management oversight.</w:t>
      </w:r>
    </w:p>
    <w:p w14:paraId="13DC690F" w14:textId="476DC4CE" w:rsidR="00251910" w:rsidRDefault="00251910" w:rsidP="00D01E4C">
      <w:pPr>
        <w:pStyle w:val="ListParagraph"/>
        <w:numPr>
          <w:ilvl w:val="0"/>
          <w:numId w:val="32"/>
        </w:numPr>
        <w:spacing w:line="256" w:lineRule="auto"/>
        <w:jc w:val="both"/>
        <w:rPr>
          <w:rFonts w:ascii="Arial" w:hAnsi="Arial" w:cs="Arial"/>
          <w:bCs/>
          <w:sz w:val="24"/>
          <w:szCs w:val="24"/>
        </w:rPr>
      </w:pPr>
      <w:r>
        <w:rPr>
          <w:rFonts w:ascii="Arial" w:hAnsi="Arial" w:cs="Arial"/>
          <w:sz w:val="24"/>
          <w:szCs w:val="24"/>
        </w:rPr>
        <w:lastRenderedPageBreak/>
        <w:t xml:space="preserve">Housing Options </w:t>
      </w:r>
      <w:r w:rsidR="0082413F">
        <w:rPr>
          <w:rFonts w:ascii="Arial" w:hAnsi="Arial" w:cs="Arial"/>
          <w:sz w:val="24"/>
          <w:szCs w:val="24"/>
        </w:rPr>
        <w:t xml:space="preserve">staff </w:t>
      </w:r>
      <w:r>
        <w:rPr>
          <w:rFonts w:ascii="Arial" w:hAnsi="Arial" w:cs="Arial"/>
          <w:sz w:val="24"/>
          <w:szCs w:val="24"/>
        </w:rPr>
        <w:t xml:space="preserve">attending multi partnership meetings, such as the Rotherham North, South and Central </w:t>
      </w:r>
      <w:r>
        <w:rPr>
          <w:rFonts w:ascii="Arial" w:eastAsia="Times New Roman" w:hAnsi="Arial" w:cs="Arial"/>
          <w:bCs/>
          <w:sz w:val="24"/>
          <w:szCs w:val="24"/>
          <w:lang w:eastAsia="en-GB"/>
        </w:rPr>
        <w:t>Area Tasking &amp; Co-ordinating Meeting.</w:t>
      </w:r>
      <w:r>
        <w:rPr>
          <w:rFonts w:ascii="Arial" w:hAnsi="Arial" w:cs="Arial"/>
          <w:sz w:val="24"/>
          <w:szCs w:val="24"/>
        </w:rPr>
        <w:t xml:space="preserve"> </w:t>
      </w:r>
    </w:p>
    <w:p w14:paraId="09B72FAE" w14:textId="77777777" w:rsidR="00251910" w:rsidRDefault="00251910" w:rsidP="00251910">
      <w:pPr>
        <w:pStyle w:val="ListParagraph"/>
        <w:jc w:val="both"/>
        <w:rPr>
          <w:rFonts w:ascii="Arial" w:hAnsi="Arial" w:cs="Arial"/>
          <w:sz w:val="24"/>
          <w:szCs w:val="24"/>
        </w:rPr>
      </w:pPr>
      <w:r>
        <w:rPr>
          <w:rFonts w:ascii="Arial" w:hAnsi="Arial" w:cs="Arial"/>
          <w:sz w:val="24"/>
          <w:szCs w:val="24"/>
        </w:rPr>
        <w:t>A key role of the meetings is to ensure effective two-way connectivity and information sharing with their respective Area, Community MARAC and the Locality Management meeting. They should not replace everyday effective inter-agency working.</w:t>
      </w:r>
    </w:p>
    <w:p w14:paraId="53ACE7C6" w14:textId="77777777" w:rsidR="00251910" w:rsidRDefault="00251910" w:rsidP="00D01E4C">
      <w:pPr>
        <w:pStyle w:val="ListParagraph"/>
        <w:numPr>
          <w:ilvl w:val="0"/>
          <w:numId w:val="32"/>
        </w:numPr>
        <w:spacing w:line="256" w:lineRule="auto"/>
        <w:jc w:val="both"/>
        <w:rPr>
          <w:rFonts w:ascii="Arial" w:hAnsi="Arial" w:cs="Arial"/>
          <w:sz w:val="24"/>
          <w:szCs w:val="24"/>
        </w:rPr>
      </w:pPr>
      <w:r>
        <w:rPr>
          <w:rFonts w:ascii="Arial" w:eastAsia="Times New Roman" w:hAnsi="Arial" w:cs="Arial"/>
          <w:sz w:val="24"/>
          <w:szCs w:val="24"/>
          <w:lang w:eastAsia="en-GB"/>
        </w:rPr>
        <w:t xml:space="preserve">Senior managers responsible for temporary accommodation hotel placements will ensure that they play a key role in any specific actions agreed in any action plans through the </w:t>
      </w:r>
      <w:r>
        <w:rPr>
          <w:rFonts w:ascii="Arial" w:eastAsia="Times New Roman" w:hAnsi="Arial" w:cs="Arial"/>
          <w:bCs/>
          <w:sz w:val="24"/>
          <w:szCs w:val="24"/>
          <w:lang w:eastAsia="en-GB"/>
        </w:rPr>
        <w:t>Area Tasking &amp; Co-ordinating meeting</w:t>
      </w:r>
      <w:r>
        <w:rPr>
          <w:rFonts w:ascii="Arial" w:eastAsia="Times New Roman" w:hAnsi="Arial" w:cs="Arial"/>
          <w:sz w:val="24"/>
          <w:szCs w:val="24"/>
          <w:lang w:eastAsia="en-GB"/>
        </w:rPr>
        <w:t xml:space="preserve"> which may directly or indirectly link to placements. Relevant intelligence gained from such muti agency meetings should be used to help inform the risk and impact assessment and mitigate any risks at the earliest opportunity. </w:t>
      </w:r>
    </w:p>
    <w:p w14:paraId="2B446E4C" w14:textId="77777777" w:rsidR="00251910" w:rsidRDefault="00251910" w:rsidP="00251910">
      <w:pPr>
        <w:pStyle w:val="ListParagraph"/>
        <w:spacing w:after="0"/>
        <w:jc w:val="both"/>
        <w:rPr>
          <w:rFonts w:ascii="Arial" w:hAnsi="Arial" w:cs="Arial"/>
          <w:sz w:val="24"/>
          <w:szCs w:val="24"/>
        </w:rPr>
      </w:pPr>
    </w:p>
    <w:p w14:paraId="7B482B81" w14:textId="7B23B9B8" w:rsidR="00251910" w:rsidRDefault="002C7E02" w:rsidP="002C7E02">
      <w:pPr>
        <w:pStyle w:val="ListParagraph"/>
        <w:spacing w:line="256" w:lineRule="auto"/>
        <w:ind w:left="460"/>
        <w:jc w:val="both"/>
        <w:rPr>
          <w:rFonts w:ascii="Arial" w:hAnsi="Arial" w:cs="Arial"/>
          <w:b/>
          <w:bCs/>
          <w:sz w:val="24"/>
          <w:szCs w:val="24"/>
        </w:rPr>
      </w:pPr>
      <w:r>
        <w:rPr>
          <w:rFonts w:ascii="Arial" w:hAnsi="Arial" w:cs="Arial"/>
          <w:b/>
          <w:bCs/>
          <w:sz w:val="24"/>
          <w:szCs w:val="24"/>
        </w:rPr>
        <w:tab/>
      </w:r>
      <w:r w:rsidR="00251910" w:rsidRPr="00897D82">
        <w:rPr>
          <w:rFonts w:ascii="Arial" w:hAnsi="Arial" w:cs="Arial"/>
          <w:b/>
          <w:bCs/>
          <w:sz w:val="24"/>
          <w:szCs w:val="24"/>
        </w:rPr>
        <w:t>When should there be a review of the risk and impact assessment?</w:t>
      </w:r>
    </w:p>
    <w:p w14:paraId="1A013B62" w14:textId="77777777" w:rsidR="00897D82" w:rsidRPr="00897D82" w:rsidRDefault="00897D82" w:rsidP="00897D82">
      <w:pPr>
        <w:pStyle w:val="ListParagraph"/>
        <w:spacing w:line="256" w:lineRule="auto"/>
        <w:ind w:left="460"/>
        <w:jc w:val="both"/>
        <w:rPr>
          <w:rFonts w:ascii="Arial" w:hAnsi="Arial" w:cs="Arial"/>
          <w:b/>
          <w:bCs/>
          <w:sz w:val="24"/>
          <w:szCs w:val="24"/>
        </w:rPr>
      </w:pPr>
    </w:p>
    <w:p w14:paraId="1AB9E229" w14:textId="7CA02B1D" w:rsidR="00251910" w:rsidRPr="002C7E02" w:rsidRDefault="00251910" w:rsidP="00D01E4C">
      <w:pPr>
        <w:pStyle w:val="ListParagraph"/>
        <w:numPr>
          <w:ilvl w:val="1"/>
          <w:numId w:val="37"/>
        </w:numPr>
        <w:jc w:val="both"/>
        <w:rPr>
          <w:rFonts w:ascii="Arial" w:hAnsi="Arial" w:cs="Arial"/>
          <w:sz w:val="24"/>
          <w:szCs w:val="24"/>
        </w:rPr>
      </w:pPr>
      <w:r w:rsidRPr="002C7E02">
        <w:rPr>
          <w:rFonts w:ascii="Arial" w:hAnsi="Arial" w:cs="Arial"/>
          <w:sz w:val="24"/>
          <w:szCs w:val="24"/>
        </w:rPr>
        <w:t xml:space="preserve">As a minimum a monthly review of the risk and impact assessment should be </w:t>
      </w:r>
      <w:r w:rsidRPr="002C7E02">
        <w:rPr>
          <w:rFonts w:ascii="Arial" w:hAnsi="Arial" w:cs="Arial"/>
          <w:sz w:val="24"/>
          <w:szCs w:val="24"/>
        </w:rPr>
        <w:tab/>
        <w:t xml:space="preserve">undertaken by the Senior Temporary Accommodation Officer. This should be </w:t>
      </w:r>
      <w:r w:rsidRPr="002C7E02">
        <w:rPr>
          <w:rFonts w:ascii="Arial" w:hAnsi="Arial" w:cs="Arial"/>
          <w:sz w:val="24"/>
          <w:szCs w:val="24"/>
        </w:rPr>
        <w:tab/>
        <w:t xml:space="preserve">recorded and dated adding any further actions, or recording the decision that no </w:t>
      </w:r>
      <w:r w:rsidR="00AF7781" w:rsidRPr="002C7E02">
        <w:rPr>
          <w:rFonts w:ascii="Arial" w:hAnsi="Arial" w:cs="Arial"/>
          <w:sz w:val="24"/>
          <w:szCs w:val="24"/>
        </w:rPr>
        <w:tab/>
      </w:r>
      <w:r w:rsidRPr="002C7E02">
        <w:rPr>
          <w:rFonts w:ascii="Arial" w:hAnsi="Arial" w:cs="Arial"/>
          <w:sz w:val="24"/>
          <w:szCs w:val="24"/>
        </w:rPr>
        <w:t xml:space="preserve">further actions are required, and placements are resumed as normal. </w:t>
      </w:r>
    </w:p>
    <w:p w14:paraId="5F321985" w14:textId="77777777" w:rsidR="00897D82" w:rsidRPr="00897D82" w:rsidRDefault="00897D82" w:rsidP="00897D82">
      <w:pPr>
        <w:pStyle w:val="ListParagraph"/>
        <w:spacing w:after="0"/>
        <w:ind w:left="460"/>
        <w:jc w:val="both"/>
        <w:rPr>
          <w:rFonts w:ascii="Arial" w:hAnsi="Arial" w:cs="Arial"/>
          <w:sz w:val="24"/>
          <w:szCs w:val="24"/>
        </w:rPr>
      </w:pPr>
    </w:p>
    <w:p w14:paraId="682600C1" w14:textId="77777777" w:rsidR="00251910" w:rsidRDefault="00251910" w:rsidP="00251910">
      <w:pPr>
        <w:ind w:left="709" w:hanging="709"/>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t xml:space="preserve">MANAGEMENT CONTROLS FOR NEW USE OF HOTELS/BED AND BREAKFAST PLACEMENTS </w:t>
      </w:r>
    </w:p>
    <w:p w14:paraId="737E1524" w14:textId="2A8FD3DB" w:rsidR="00CE0A7E" w:rsidRDefault="00251910" w:rsidP="00251910">
      <w:pPr>
        <w:jc w:val="both"/>
        <w:rPr>
          <w:rFonts w:ascii="Arial" w:hAnsi="Arial" w:cs="Arial"/>
          <w:sz w:val="24"/>
          <w:szCs w:val="24"/>
        </w:rPr>
      </w:pPr>
      <w:r>
        <w:rPr>
          <w:rFonts w:ascii="Arial" w:hAnsi="Arial" w:cs="Arial"/>
          <w:sz w:val="24"/>
          <w:szCs w:val="24"/>
        </w:rPr>
        <w:t>3.1</w:t>
      </w:r>
      <w:r>
        <w:rPr>
          <w:rFonts w:ascii="Arial" w:hAnsi="Arial" w:cs="Arial"/>
          <w:sz w:val="24"/>
          <w:szCs w:val="24"/>
        </w:rPr>
        <w:tab/>
      </w:r>
      <w:bookmarkStart w:id="51" w:name="_Hlk171590297"/>
      <w:r>
        <w:rPr>
          <w:rFonts w:ascii="Arial" w:hAnsi="Arial" w:cs="Arial"/>
          <w:sz w:val="24"/>
          <w:szCs w:val="24"/>
        </w:rPr>
        <w:t xml:space="preserve">When a new hotel / bed and breakfast establishment is considered for use, this </w:t>
      </w:r>
      <w:r>
        <w:rPr>
          <w:rFonts w:ascii="Arial" w:hAnsi="Arial" w:cs="Arial"/>
          <w:sz w:val="24"/>
          <w:szCs w:val="24"/>
        </w:rPr>
        <w:tab/>
        <w:t xml:space="preserve">must be approved by the Head of Housing Options. If use without approval is </w:t>
      </w:r>
      <w:r>
        <w:rPr>
          <w:rFonts w:ascii="Arial" w:hAnsi="Arial" w:cs="Arial"/>
          <w:sz w:val="24"/>
          <w:szCs w:val="24"/>
        </w:rPr>
        <w:tab/>
        <w:t>unavoidable (</w:t>
      </w:r>
      <w:r w:rsidR="004E38E8">
        <w:rPr>
          <w:rFonts w:ascii="Arial" w:hAnsi="Arial" w:cs="Arial"/>
          <w:sz w:val="24"/>
          <w:szCs w:val="24"/>
        </w:rPr>
        <w:t>e.g.,</w:t>
      </w:r>
      <w:r>
        <w:rPr>
          <w:rFonts w:ascii="Arial" w:hAnsi="Arial" w:cs="Arial"/>
          <w:sz w:val="24"/>
          <w:szCs w:val="24"/>
        </w:rPr>
        <w:t xml:space="preserve"> due to an overnight placement) then retrospective </w:t>
      </w:r>
      <w:r>
        <w:rPr>
          <w:rFonts w:ascii="Arial" w:hAnsi="Arial" w:cs="Arial"/>
          <w:sz w:val="24"/>
          <w:szCs w:val="24"/>
        </w:rPr>
        <w:tab/>
      </w:r>
      <w:proofErr w:type="spellStart"/>
      <w:r>
        <w:rPr>
          <w:rFonts w:ascii="Arial" w:hAnsi="Arial" w:cs="Arial"/>
          <w:sz w:val="24"/>
          <w:szCs w:val="24"/>
        </w:rPr>
        <w:t>authorisation</w:t>
      </w:r>
      <w:proofErr w:type="spellEnd"/>
      <w:r>
        <w:rPr>
          <w:rFonts w:ascii="Arial" w:hAnsi="Arial" w:cs="Arial"/>
          <w:sz w:val="24"/>
          <w:szCs w:val="24"/>
        </w:rPr>
        <w:t xml:space="preserve"> must be sought on the next working day.</w:t>
      </w:r>
    </w:p>
    <w:p w14:paraId="51F4974B" w14:textId="77777777" w:rsidR="00CE0A7E" w:rsidRDefault="00251910" w:rsidP="00251910">
      <w:pPr>
        <w:jc w:val="both"/>
        <w:rPr>
          <w:rFonts w:ascii="Arial" w:hAnsi="Arial" w:cs="Arial"/>
          <w:sz w:val="24"/>
          <w:szCs w:val="24"/>
        </w:rPr>
      </w:pPr>
      <w:r>
        <w:rPr>
          <w:rFonts w:ascii="Arial" w:hAnsi="Arial" w:cs="Arial"/>
          <w:sz w:val="24"/>
          <w:szCs w:val="24"/>
        </w:rPr>
        <w:t>3.2</w:t>
      </w:r>
      <w:r>
        <w:rPr>
          <w:rFonts w:ascii="Arial" w:hAnsi="Arial" w:cs="Arial"/>
          <w:sz w:val="24"/>
          <w:szCs w:val="24"/>
        </w:rPr>
        <w:tab/>
        <w:t xml:space="preserve">When a new hotel/bed and breakfast establishment is considered and where it is </w:t>
      </w:r>
      <w:r>
        <w:rPr>
          <w:rFonts w:ascii="Arial" w:hAnsi="Arial" w:cs="Arial"/>
          <w:sz w:val="24"/>
          <w:szCs w:val="24"/>
        </w:rPr>
        <w:tab/>
        <w:t>proposed that usage would account for more than 25% occupancy at the</w:t>
      </w:r>
      <w:r w:rsidRPr="00251910">
        <w:rPr>
          <w:rFonts w:ascii="Arial" w:hAnsi="Arial" w:cs="Arial"/>
          <w:sz w:val="24"/>
          <w:szCs w:val="24"/>
        </w:rPr>
        <w:t xml:space="preserve"> </w:t>
      </w:r>
      <w:r>
        <w:rPr>
          <w:rFonts w:ascii="Arial" w:hAnsi="Arial" w:cs="Arial"/>
          <w:sz w:val="24"/>
          <w:szCs w:val="24"/>
        </w:rPr>
        <w:tab/>
        <w:t>establishment this must be approved by the Assistant Director of Housing.</w:t>
      </w:r>
      <w:r>
        <w:rPr>
          <w:rFonts w:ascii="Arial" w:hAnsi="Arial" w:cs="Arial"/>
          <w:b/>
          <w:bCs/>
          <w:sz w:val="24"/>
          <w:szCs w:val="24"/>
        </w:rPr>
        <w:tab/>
      </w:r>
      <w:r>
        <w:rPr>
          <w:rFonts w:ascii="Arial" w:hAnsi="Arial" w:cs="Arial"/>
          <w:sz w:val="24"/>
          <w:szCs w:val="24"/>
        </w:rPr>
        <w:t xml:space="preserve"> </w:t>
      </w:r>
    </w:p>
    <w:p w14:paraId="56D318EA" w14:textId="520D9397" w:rsidR="00CE0A7E" w:rsidRPr="00CE0A7E" w:rsidRDefault="00CE0A7E" w:rsidP="008976CA">
      <w:pPr>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r>
      <w:bookmarkStart w:id="52" w:name="_Hlk171590366"/>
      <w:r w:rsidRPr="00CE0A7E">
        <w:rPr>
          <w:rFonts w:ascii="Arial" w:hAnsi="Arial" w:cs="Arial"/>
          <w:sz w:val="24"/>
          <w:szCs w:val="24"/>
        </w:rPr>
        <w:t xml:space="preserve">Before the Council uses a hotel establishment the Council will have direct conversations with hotel management to fully explain the implications of the acceptance of homeless household placements from all sources into a commercial hotel environment and how the proportion of this cohort may </w:t>
      </w:r>
      <w:r w:rsidRPr="00CE0A7E">
        <w:rPr>
          <w:rFonts w:ascii="Arial" w:hAnsi="Arial" w:cs="Arial"/>
          <w:sz w:val="24"/>
          <w:szCs w:val="24"/>
        </w:rPr>
        <w:tab/>
        <w:t>change</w:t>
      </w:r>
      <w:r w:rsidR="0082413F">
        <w:rPr>
          <w:rFonts w:ascii="Arial" w:hAnsi="Arial" w:cs="Arial"/>
          <w:sz w:val="24"/>
          <w:szCs w:val="24"/>
        </w:rPr>
        <w:t xml:space="preserve"> </w:t>
      </w:r>
      <w:r w:rsidRPr="00CE0A7E">
        <w:rPr>
          <w:rFonts w:ascii="Arial" w:hAnsi="Arial" w:cs="Arial"/>
          <w:sz w:val="24"/>
          <w:szCs w:val="24"/>
        </w:rPr>
        <w:t>the nature and their legal responsibilities of their business.</w:t>
      </w:r>
      <w:r w:rsidR="008976CA" w:rsidRPr="008976CA">
        <w:rPr>
          <w:rFonts w:ascii="Arial" w:hAnsi="Arial" w:cs="Arial"/>
          <w:sz w:val="24"/>
          <w:szCs w:val="24"/>
        </w:rPr>
        <w:t xml:space="preserve"> </w:t>
      </w:r>
      <w:r w:rsidR="008976CA">
        <w:rPr>
          <w:rFonts w:ascii="Arial" w:hAnsi="Arial" w:cs="Arial"/>
          <w:sz w:val="24"/>
          <w:szCs w:val="24"/>
        </w:rPr>
        <w:t>This may include the business becoming a House in Multiple Occupation under the Housing Act 2004, invalidating their public liability / property insurance, changes to their fire risk assessment and their wider responsibilities under the Health and Safety at work Act 1974.</w:t>
      </w:r>
    </w:p>
    <w:p w14:paraId="1C618C37" w14:textId="704CEA94" w:rsidR="00251910" w:rsidRPr="00CE0A7E" w:rsidRDefault="00CE0A7E" w:rsidP="00251910">
      <w:pPr>
        <w:jc w:val="both"/>
        <w:rPr>
          <w:rFonts w:ascii="Arial" w:hAnsi="Arial" w:cs="Arial"/>
          <w:sz w:val="24"/>
          <w:szCs w:val="24"/>
        </w:rPr>
      </w:pPr>
      <w:r>
        <w:rPr>
          <w:rFonts w:ascii="Arial" w:hAnsi="Arial" w:cs="Arial"/>
          <w:sz w:val="24"/>
          <w:szCs w:val="24"/>
        </w:rPr>
        <w:t>3.4</w:t>
      </w:r>
      <w:r>
        <w:rPr>
          <w:rFonts w:ascii="Arial" w:hAnsi="Arial" w:cs="Arial"/>
          <w:sz w:val="24"/>
          <w:szCs w:val="24"/>
        </w:rPr>
        <w:tab/>
      </w:r>
      <w:r w:rsidRPr="00CE0A7E">
        <w:rPr>
          <w:rFonts w:ascii="Arial" w:hAnsi="Arial" w:cs="Arial"/>
          <w:sz w:val="24"/>
          <w:szCs w:val="24"/>
        </w:rPr>
        <w:t xml:space="preserve">The Council will only work with hotel establishments who will agree to have </w:t>
      </w:r>
      <w:r w:rsidRPr="00CE0A7E">
        <w:rPr>
          <w:rFonts w:ascii="Arial" w:hAnsi="Arial" w:cs="Arial"/>
          <w:sz w:val="24"/>
          <w:szCs w:val="24"/>
        </w:rPr>
        <w:tab/>
        <w:t xml:space="preserve">regular communication with the Council and notify the Council of the </w:t>
      </w:r>
      <w:r w:rsidRPr="00CE0A7E">
        <w:rPr>
          <w:rFonts w:ascii="Arial" w:hAnsi="Arial" w:cs="Arial"/>
          <w:sz w:val="24"/>
          <w:szCs w:val="24"/>
        </w:rPr>
        <w:tab/>
        <w:t xml:space="preserve">proportion of homeless household resident. The Council’s Temporary </w:t>
      </w:r>
      <w:r w:rsidRPr="00CE0A7E">
        <w:rPr>
          <w:rFonts w:ascii="Arial" w:hAnsi="Arial" w:cs="Arial"/>
          <w:sz w:val="24"/>
          <w:szCs w:val="24"/>
        </w:rPr>
        <w:tab/>
        <w:t xml:space="preserve">Accommodation Service will monitor this </w:t>
      </w:r>
      <w:proofErr w:type="gramStart"/>
      <w:r w:rsidRPr="00CE0A7E">
        <w:rPr>
          <w:rFonts w:ascii="Arial" w:hAnsi="Arial" w:cs="Arial"/>
          <w:sz w:val="24"/>
          <w:szCs w:val="24"/>
        </w:rPr>
        <w:t>on a monthly basis</w:t>
      </w:r>
      <w:proofErr w:type="gramEnd"/>
      <w:r w:rsidRPr="00CE0A7E">
        <w:rPr>
          <w:rFonts w:ascii="Arial" w:hAnsi="Arial" w:cs="Arial"/>
          <w:sz w:val="24"/>
          <w:szCs w:val="24"/>
        </w:rPr>
        <w:t xml:space="preserve"> and ensure that </w:t>
      </w:r>
      <w:r w:rsidRPr="00CE0A7E">
        <w:rPr>
          <w:rFonts w:ascii="Arial" w:hAnsi="Arial" w:cs="Arial"/>
          <w:sz w:val="24"/>
          <w:szCs w:val="24"/>
        </w:rPr>
        <w:tab/>
        <w:t>appropriate records are in place.</w:t>
      </w:r>
      <w:bookmarkEnd w:id="51"/>
      <w:bookmarkEnd w:id="52"/>
      <w:r w:rsidR="00251910">
        <w:rPr>
          <w:rFonts w:ascii="Arial" w:hAnsi="Arial" w:cs="Arial"/>
          <w:sz w:val="24"/>
          <w:szCs w:val="24"/>
        </w:rPr>
        <w:tab/>
      </w:r>
    </w:p>
    <w:p w14:paraId="35CE5663" w14:textId="77777777" w:rsidR="00251910" w:rsidRDefault="00251910" w:rsidP="00251910">
      <w:pPr>
        <w:jc w:val="both"/>
        <w:rPr>
          <w:rFonts w:ascii="Arial" w:hAnsi="Arial" w:cs="Arial"/>
          <w:sz w:val="24"/>
          <w:szCs w:val="24"/>
        </w:rPr>
      </w:pPr>
      <w:r>
        <w:rPr>
          <w:rFonts w:ascii="Arial" w:hAnsi="Arial" w:cs="Arial"/>
          <w:b/>
          <w:bCs/>
          <w:sz w:val="24"/>
          <w:szCs w:val="24"/>
        </w:rPr>
        <w:lastRenderedPageBreak/>
        <w:t>4.</w:t>
      </w:r>
      <w:r>
        <w:rPr>
          <w:rFonts w:ascii="Arial" w:hAnsi="Arial" w:cs="Arial"/>
          <w:b/>
          <w:bCs/>
          <w:sz w:val="24"/>
          <w:szCs w:val="24"/>
        </w:rPr>
        <w:tab/>
        <w:t xml:space="preserve">MONITORING OF THE OVERALL LOCAL IMPACT ON THE COMMUNITY </w:t>
      </w:r>
    </w:p>
    <w:p w14:paraId="3FF967F2" w14:textId="56A909A4" w:rsidR="006A7667" w:rsidRDefault="00251910" w:rsidP="006A7667">
      <w:pPr>
        <w:pStyle w:val="ListParagraph"/>
        <w:ind w:left="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Data will be collated and monitored by the </w:t>
      </w:r>
      <w:r>
        <w:rPr>
          <w:rFonts w:ascii="Arial" w:eastAsia="Times New Roman" w:hAnsi="Arial" w:cs="Arial"/>
          <w:bCs/>
          <w:sz w:val="24"/>
          <w:szCs w:val="24"/>
          <w:lang w:eastAsia="en-GB"/>
        </w:rPr>
        <w:t xml:space="preserve">Area Tasking &amp; Co-ordinating Group </w:t>
      </w:r>
      <w:r>
        <w:rPr>
          <w:rFonts w:ascii="Arial" w:eastAsia="Times New Roman" w:hAnsi="Arial" w:cs="Arial"/>
          <w:bCs/>
          <w:sz w:val="24"/>
          <w:szCs w:val="24"/>
          <w:lang w:eastAsia="en-GB"/>
        </w:rPr>
        <w:tab/>
      </w:r>
      <w:r>
        <w:rPr>
          <w:rFonts w:ascii="Arial" w:hAnsi="Arial" w:cs="Arial"/>
          <w:sz w:val="24"/>
          <w:szCs w:val="24"/>
        </w:rPr>
        <w:t xml:space="preserve">in relation to </w:t>
      </w:r>
      <w:r>
        <w:rPr>
          <w:rFonts w:ascii="Arial" w:hAnsi="Arial" w:cs="Arial"/>
          <w:sz w:val="24"/>
          <w:szCs w:val="24"/>
        </w:rPr>
        <w:tab/>
        <w:t xml:space="preserve">the number of incidents linked to hotel/bed and breakfast household </w:t>
      </w:r>
      <w:r>
        <w:rPr>
          <w:rFonts w:ascii="Arial" w:hAnsi="Arial" w:cs="Arial"/>
          <w:sz w:val="24"/>
          <w:szCs w:val="24"/>
        </w:rPr>
        <w:tab/>
        <w:t xml:space="preserve">and establishments. Data will inform any local trends in community </w:t>
      </w:r>
      <w:r>
        <w:rPr>
          <w:rFonts w:ascii="Arial" w:hAnsi="Arial" w:cs="Arial"/>
          <w:sz w:val="24"/>
          <w:szCs w:val="24"/>
        </w:rPr>
        <w:tab/>
        <w:t>impact</w:t>
      </w:r>
      <w:r w:rsidR="006A7667">
        <w:rPr>
          <w:rFonts w:ascii="Arial" w:hAnsi="Arial" w:cs="Arial"/>
          <w:sz w:val="24"/>
          <w:szCs w:val="24"/>
        </w:rPr>
        <w:t xml:space="preserve"> and</w:t>
      </w:r>
    </w:p>
    <w:p w14:paraId="47D4EE1A" w14:textId="2DE3B26B" w:rsidR="00251910" w:rsidRDefault="006A7667" w:rsidP="006A7667">
      <w:pPr>
        <w:pStyle w:val="ListParagraph"/>
        <w:ind w:left="0"/>
        <w:jc w:val="both"/>
        <w:rPr>
          <w:rFonts w:ascii="Arial" w:hAnsi="Arial" w:cs="Arial"/>
          <w:sz w:val="24"/>
          <w:szCs w:val="24"/>
        </w:rPr>
      </w:pPr>
      <w:r>
        <w:rPr>
          <w:rFonts w:ascii="Arial" w:hAnsi="Arial" w:cs="Arial"/>
          <w:sz w:val="24"/>
          <w:szCs w:val="24"/>
        </w:rPr>
        <w:tab/>
      </w:r>
      <w:r w:rsidR="00251910">
        <w:rPr>
          <w:rFonts w:ascii="Arial" w:hAnsi="Arial" w:cs="Arial"/>
          <w:sz w:val="24"/>
          <w:szCs w:val="24"/>
        </w:rPr>
        <w:t>help to inform appropriate actions.</w:t>
      </w:r>
    </w:p>
    <w:p w14:paraId="2E36121A" w14:textId="77777777" w:rsidR="00897D82" w:rsidRDefault="00897D82" w:rsidP="006A7667">
      <w:pPr>
        <w:pStyle w:val="ListParagraph"/>
        <w:ind w:left="0"/>
        <w:jc w:val="both"/>
        <w:rPr>
          <w:rFonts w:ascii="Arial" w:hAnsi="Arial" w:cs="Arial"/>
          <w:sz w:val="24"/>
          <w:szCs w:val="24"/>
        </w:rPr>
      </w:pPr>
    </w:p>
    <w:p w14:paraId="1669FDD0" w14:textId="77777777" w:rsidR="002C7E02" w:rsidRDefault="002C7E02" w:rsidP="00251910">
      <w:pPr>
        <w:pStyle w:val="ListParagraph"/>
        <w:ind w:left="0"/>
        <w:jc w:val="both"/>
        <w:rPr>
          <w:rFonts w:ascii="Arial" w:hAnsi="Arial" w:cs="Arial"/>
          <w:sz w:val="24"/>
          <w:szCs w:val="24"/>
        </w:rPr>
      </w:pPr>
    </w:p>
    <w:p w14:paraId="1BDEF95D" w14:textId="77777777" w:rsidR="002C7E02" w:rsidRDefault="002C7E02" w:rsidP="00251910">
      <w:pPr>
        <w:pStyle w:val="ListParagraph"/>
        <w:ind w:left="0"/>
        <w:jc w:val="both"/>
        <w:rPr>
          <w:rFonts w:ascii="Arial" w:hAnsi="Arial" w:cs="Arial"/>
          <w:sz w:val="24"/>
          <w:szCs w:val="24"/>
        </w:rPr>
      </w:pPr>
    </w:p>
    <w:p w14:paraId="7C715C5A" w14:textId="77777777" w:rsidR="002C7E02" w:rsidRDefault="002C7E02" w:rsidP="00251910">
      <w:pPr>
        <w:pStyle w:val="ListParagraph"/>
        <w:ind w:left="0"/>
        <w:jc w:val="both"/>
        <w:rPr>
          <w:rFonts w:ascii="Arial" w:hAnsi="Arial" w:cs="Arial"/>
          <w:sz w:val="24"/>
          <w:szCs w:val="24"/>
        </w:rPr>
      </w:pPr>
    </w:p>
    <w:p w14:paraId="6CEE51CC" w14:textId="77777777" w:rsidR="002C7E02" w:rsidRDefault="002C7E02" w:rsidP="00251910">
      <w:pPr>
        <w:pStyle w:val="ListParagraph"/>
        <w:ind w:left="0"/>
        <w:jc w:val="both"/>
        <w:rPr>
          <w:rFonts w:ascii="Arial" w:hAnsi="Arial" w:cs="Arial"/>
          <w:sz w:val="24"/>
          <w:szCs w:val="24"/>
        </w:rPr>
      </w:pPr>
    </w:p>
    <w:p w14:paraId="23FA8637" w14:textId="77777777" w:rsidR="002C7E02" w:rsidRDefault="002C7E02" w:rsidP="00251910">
      <w:pPr>
        <w:pStyle w:val="ListParagraph"/>
        <w:ind w:left="0"/>
        <w:jc w:val="both"/>
        <w:rPr>
          <w:rFonts w:ascii="Arial" w:hAnsi="Arial" w:cs="Arial"/>
          <w:sz w:val="24"/>
          <w:szCs w:val="24"/>
        </w:rPr>
      </w:pPr>
    </w:p>
    <w:p w14:paraId="041E9EDD" w14:textId="77777777" w:rsidR="002C7E02" w:rsidRDefault="002C7E02" w:rsidP="00251910">
      <w:pPr>
        <w:pStyle w:val="ListParagraph"/>
        <w:ind w:left="0"/>
        <w:jc w:val="both"/>
        <w:rPr>
          <w:rFonts w:ascii="Arial" w:hAnsi="Arial" w:cs="Arial"/>
          <w:sz w:val="24"/>
          <w:szCs w:val="24"/>
        </w:rPr>
      </w:pPr>
    </w:p>
    <w:p w14:paraId="29AC9BD9" w14:textId="77777777" w:rsidR="002C7E02" w:rsidRDefault="002C7E02" w:rsidP="00251910">
      <w:pPr>
        <w:pStyle w:val="ListParagraph"/>
        <w:ind w:left="0"/>
        <w:jc w:val="both"/>
        <w:rPr>
          <w:rFonts w:ascii="Arial" w:hAnsi="Arial" w:cs="Arial"/>
          <w:sz w:val="24"/>
          <w:szCs w:val="24"/>
        </w:rPr>
      </w:pPr>
    </w:p>
    <w:p w14:paraId="4956B8A9" w14:textId="77777777" w:rsidR="002C7E02" w:rsidRDefault="002C7E02" w:rsidP="00251910">
      <w:pPr>
        <w:pStyle w:val="ListParagraph"/>
        <w:ind w:left="0"/>
        <w:jc w:val="both"/>
        <w:rPr>
          <w:rFonts w:ascii="Arial" w:hAnsi="Arial" w:cs="Arial"/>
          <w:sz w:val="24"/>
          <w:szCs w:val="24"/>
        </w:rPr>
      </w:pPr>
    </w:p>
    <w:p w14:paraId="18855D89" w14:textId="77777777" w:rsidR="002C7E02" w:rsidRDefault="002C7E02" w:rsidP="00251910">
      <w:pPr>
        <w:pStyle w:val="ListParagraph"/>
        <w:ind w:left="0"/>
        <w:jc w:val="both"/>
        <w:rPr>
          <w:rFonts w:ascii="Arial" w:hAnsi="Arial" w:cs="Arial"/>
          <w:sz w:val="24"/>
          <w:szCs w:val="24"/>
        </w:rPr>
      </w:pPr>
    </w:p>
    <w:p w14:paraId="7AA7E12E" w14:textId="77777777" w:rsidR="002C7E02" w:rsidRDefault="002C7E02" w:rsidP="00251910">
      <w:pPr>
        <w:pStyle w:val="ListParagraph"/>
        <w:ind w:left="0"/>
        <w:jc w:val="both"/>
        <w:rPr>
          <w:rFonts w:ascii="Arial" w:hAnsi="Arial" w:cs="Arial"/>
          <w:sz w:val="24"/>
          <w:szCs w:val="24"/>
        </w:rPr>
      </w:pPr>
    </w:p>
    <w:p w14:paraId="1D5EAF58" w14:textId="77777777" w:rsidR="002C7E02" w:rsidRDefault="002C7E02" w:rsidP="00251910">
      <w:pPr>
        <w:pStyle w:val="ListParagraph"/>
        <w:ind w:left="0"/>
        <w:jc w:val="both"/>
        <w:rPr>
          <w:rFonts w:ascii="Arial" w:hAnsi="Arial" w:cs="Arial"/>
          <w:sz w:val="24"/>
          <w:szCs w:val="24"/>
        </w:rPr>
      </w:pPr>
    </w:p>
    <w:p w14:paraId="54C8A263" w14:textId="77777777" w:rsidR="002C7E02" w:rsidRDefault="002C7E02" w:rsidP="00251910">
      <w:pPr>
        <w:pStyle w:val="ListParagraph"/>
        <w:ind w:left="0"/>
        <w:jc w:val="both"/>
        <w:rPr>
          <w:rFonts w:ascii="Arial" w:hAnsi="Arial" w:cs="Arial"/>
          <w:sz w:val="24"/>
          <w:szCs w:val="24"/>
        </w:rPr>
      </w:pPr>
    </w:p>
    <w:p w14:paraId="47C323FF" w14:textId="77777777" w:rsidR="002C7E02" w:rsidRDefault="002C7E02" w:rsidP="00251910">
      <w:pPr>
        <w:pStyle w:val="ListParagraph"/>
        <w:ind w:left="0"/>
        <w:jc w:val="both"/>
        <w:rPr>
          <w:rFonts w:ascii="Arial" w:hAnsi="Arial" w:cs="Arial"/>
          <w:sz w:val="24"/>
          <w:szCs w:val="24"/>
        </w:rPr>
      </w:pPr>
    </w:p>
    <w:p w14:paraId="25E1D23D" w14:textId="77777777" w:rsidR="002C7E02" w:rsidRDefault="002C7E02" w:rsidP="00251910">
      <w:pPr>
        <w:pStyle w:val="ListParagraph"/>
        <w:ind w:left="0"/>
        <w:jc w:val="both"/>
        <w:rPr>
          <w:rFonts w:ascii="Arial" w:hAnsi="Arial" w:cs="Arial"/>
          <w:sz w:val="24"/>
          <w:szCs w:val="24"/>
        </w:rPr>
      </w:pPr>
    </w:p>
    <w:p w14:paraId="2681F7CE" w14:textId="77777777" w:rsidR="002C7E02" w:rsidRDefault="002C7E02" w:rsidP="00251910">
      <w:pPr>
        <w:pStyle w:val="ListParagraph"/>
        <w:ind w:left="0"/>
        <w:jc w:val="both"/>
        <w:rPr>
          <w:rFonts w:ascii="Arial" w:hAnsi="Arial" w:cs="Arial"/>
          <w:sz w:val="24"/>
          <w:szCs w:val="24"/>
        </w:rPr>
      </w:pPr>
    </w:p>
    <w:p w14:paraId="651B2E17" w14:textId="77777777" w:rsidR="002C7E02" w:rsidRDefault="002C7E02" w:rsidP="00251910">
      <w:pPr>
        <w:pStyle w:val="ListParagraph"/>
        <w:ind w:left="0"/>
        <w:jc w:val="both"/>
        <w:rPr>
          <w:rFonts w:ascii="Arial" w:hAnsi="Arial" w:cs="Arial"/>
          <w:sz w:val="24"/>
          <w:szCs w:val="24"/>
        </w:rPr>
      </w:pPr>
    </w:p>
    <w:p w14:paraId="76E27630" w14:textId="77777777" w:rsidR="002C7E02" w:rsidRDefault="002C7E02" w:rsidP="00251910">
      <w:pPr>
        <w:pStyle w:val="ListParagraph"/>
        <w:ind w:left="0"/>
        <w:jc w:val="both"/>
        <w:rPr>
          <w:rFonts w:ascii="Arial" w:hAnsi="Arial" w:cs="Arial"/>
          <w:sz w:val="24"/>
          <w:szCs w:val="24"/>
        </w:rPr>
      </w:pPr>
    </w:p>
    <w:p w14:paraId="4B68CC96" w14:textId="77777777" w:rsidR="002C7E02" w:rsidRDefault="002C7E02" w:rsidP="00251910">
      <w:pPr>
        <w:pStyle w:val="ListParagraph"/>
        <w:ind w:left="0"/>
        <w:jc w:val="both"/>
        <w:rPr>
          <w:rFonts w:ascii="Arial" w:hAnsi="Arial" w:cs="Arial"/>
          <w:sz w:val="24"/>
          <w:szCs w:val="24"/>
        </w:rPr>
      </w:pPr>
    </w:p>
    <w:p w14:paraId="625D5242" w14:textId="77777777" w:rsidR="002C7E02" w:rsidRDefault="002C7E02" w:rsidP="00251910">
      <w:pPr>
        <w:pStyle w:val="ListParagraph"/>
        <w:ind w:left="0"/>
        <w:jc w:val="both"/>
        <w:rPr>
          <w:rFonts w:ascii="Arial" w:hAnsi="Arial" w:cs="Arial"/>
          <w:sz w:val="24"/>
          <w:szCs w:val="24"/>
        </w:rPr>
      </w:pPr>
    </w:p>
    <w:p w14:paraId="1CA0134B" w14:textId="77777777" w:rsidR="002C7E02" w:rsidRDefault="002C7E02" w:rsidP="00251910">
      <w:pPr>
        <w:pStyle w:val="ListParagraph"/>
        <w:ind w:left="0"/>
        <w:jc w:val="both"/>
        <w:rPr>
          <w:rFonts w:ascii="Arial" w:hAnsi="Arial" w:cs="Arial"/>
          <w:sz w:val="24"/>
          <w:szCs w:val="24"/>
        </w:rPr>
      </w:pPr>
    </w:p>
    <w:p w14:paraId="3683FFF3" w14:textId="77777777" w:rsidR="002C7E02" w:rsidRDefault="002C7E02" w:rsidP="00251910">
      <w:pPr>
        <w:pStyle w:val="ListParagraph"/>
        <w:ind w:left="0"/>
        <w:jc w:val="both"/>
        <w:rPr>
          <w:rFonts w:ascii="Arial" w:hAnsi="Arial" w:cs="Arial"/>
          <w:sz w:val="24"/>
          <w:szCs w:val="24"/>
        </w:rPr>
      </w:pPr>
    </w:p>
    <w:p w14:paraId="55EA52DF" w14:textId="77777777" w:rsidR="002C7E02" w:rsidRDefault="002C7E02" w:rsidP="00251910">
      <w:pPr>
        <w:pStyle w:val="ListParagraph"/>
        <w:ind w:left="0"/>
        <w:jc w:val="both"/>
        <w:rPr>
          <w:rFonts w:ascii="Arial" w:hAnsi="Arial" w:cs="Arial"/>
          <w:sz w:val="24"/>
          <w:szCs w:val="24"/>
        </w:rPr>
      </w:pPr>
    </w:p>
    <w:p w14:paraId="1F9EFD8C" w14:textId="77777777" w:rsidR="002C7E02" w:rsidRDefault="002C7E02" w:rsidP="00251910">
      <w:pPr>
        <w:pStyle w:val="ListParagraph"/>
        <w:ind w:left="0"/>
        <w:jc w:val="both"/>
        <w:rPr>
          <w:rFonts w:ascii="Arial" w:hAnsi="Arial" w:cs="Arial"/>
          <w:sz w:val="24"/>
          <w:szCs w:val="24"/>
        </w:rPr>
      </w:pPr>
    </w:p>
    <w:p w14:paraId="6D05F970" w14:textId="77777777" w:rsidR="002C7E02" w:rsidRDefault="002C7E02" w:rsidP="00251910">
      <w:pPr>
        <w:pStyle w:val="ListParagraph"/>
        <w:ind w:left="0"/>
        <w:jc w:val="both"/>
        <w:rPr>
          <w:rFonts w:ascii="Arial" w:hAnsi="Arial" w:cs="Arial"/>
          <w:sz w:val="24"/>
          <w:szCs w:val="24"/>
        </w:rPr>
      </w:pPr>
    </w:p>
    <w:p w14:paraId="48F014A2" w14:textId="77777777" w:rsidR="002C7E02" w:rsidRDefault="002C7E02" w:rsidP="00251910">
      <w:pPr>
        <w:pStyle w:val="ListParagraph"/>
        <w:ind w:left="0"/>
        <w:jc w:val="both"/>
        <w:rPr>
          <w:rFonts w:ascii="Arial" w:hAnsi="Arial" w:cs="Arial"/>
          <w:sz w:val="24"/>
          <w:szCs w:val="24"/>
        </w:rPr>
      </w:pPr>
    </w:p>
    <w:p w14:paraId="1153707F" w14:textId="77777777" w:rsidR="002C7E02" w:rsidRDefault="002C7E02" w:rsidP="00251910">
      <w:pPr>
        <w:pStyle w:val="ListParagraph"/>
        <w:ind w:left="0"/>
        <w:jc w:val="both"/>
        <w:rPr>
          <w:rFonts w:ascii="Arial" w:hAnsi="Arial" w:cs="Arial"/>
          <w:sz w:val="24"/>
          <w:szCs w:val="24"/>
        </w:rPr>
      </w:pPr>
    </w:p>
    <w:p w14:paraId="38B5E247" w14:textId="77777777" w:rsidR="002C7E02" w:rsidRDefault="002C7E02" w:rsidP="00251910">
      <w:pPr>
        <w:pStyle w:val="ListParagraph"/>
        <w:ind w:left="0"/>
        <w:jc w:val="both"/>
        <w:rPr>
          <w:rFonts w:ascii="Arial" w:hAnsi="Arial" w:cs="Arial"/>
          <w:sz w:val="24"/>
          <w:szCs w:val="24"/>
        </w:rPr>
      </w:pPr>
    </w:p>
    <w:p w14:paraId="2F3C9BAA" w14:textId="77777777" w:rsidR="002C7E02" w:rsidRDefault="002C7E02" w:rsidP="00251910">
      <w:pPr>
        <w:pStyle w:val="ListParagraph"/>
        <w:ind w:left="0"/>
        <w:jc w:val="both"/>
        <w:rPr>
          <w:rFonts w:ascii="Arial" w:hAnsi="Arial" w:cs="Arial"/>
          <w:sz w:val="24"/>
          <w:szCs w:val="24"/>
        </w:rPr>
      </w:pPr>
    </w:p>
    <w:p w14:paraId="5308FB13" w14:textId="77777777" w:rsidR="002C7E02" w:rsidRDefault="002C7E02" w:rsidP="00251910">
      <w:pPr>
        <w:pStyle w:val="ListParagraph"/>
        <w:ind w:left="0"/>
        <w:jc w:val="both"/>
        <w:rPr>
          <w:rFonts w:ascii="Arial" w:hAnsi="Arial" w:cs="Arial"/>
          <w:sz w:val="24"/>
          <w:szCs w:val="24"/>
        </w:rPr>
      </w:pPr>
    </w:p>
    <w:p w14:paraId="31F2C42F" w14:textId="77777777" w:rsidR="002C7E02" w:rsidRDefault="002C7E02" w:rsidP="00251910">
      <w:pPr>
        <w:pStyle w:val="ListParagraph"/>
        <w:ind w:left="0"/>
        <w:jc w:val="both"/>
        <w:rPr>
          <w:rFonts w:ascii="Arial" w:hAnsi="Arial" w:cs="Arial"/>
          <w:sz w:val="24"/>
          <w:szCs w:val="24"/>
        </w:rPr>
      </w:pPr>
    </w:p>
    <w:p w14:paraId="26666AF9" w14:textId="77777777" w:rsidR="002C7E02" w:rsidRDefault="002C7E02" w:rsidP="00251910">
      <w:pPr>
        <w:pStyle w:val="ListParagraph"/>
        <w:ind w:left="0"/>
        <w:jc w:val="both"/>
        <w:rPr>
          <w:rFonts w:ascii="Arial" w:hAnsi="Arial" w:cs="Arial"/>
          <w:sz w:val="24"/>
          <w:szCs w:val="24"/>
        </w:rPr>
      </w:pPr>
    </w:p>
    <w:p w14:paraId="4F7229AC" w14:textId="77777777" w:rsidR="002C7E02" w:rsidRDefault="002C7E02" w:rsidP="00251910">
      <w:pPr>
        <w:pStyle w:val="ListParagraph"/>
        <w:ind w:left="0"/>
        <w:jc w:val="both"/>
        <w:rPr>
          <w:rFonts w:ascii="Arial" w:hAnsi="Arial" w:cs="Arial"/>
          <w:sz w:val="24"/>
          <w:szCs w:val="24"/>
        </w:rPr>
      </w:pPr>
    </w:p>
    <w:p w14:paraId="034C6D90" w14:textId="77777777" w:rsidR="002C7E02" w:rsidRDefault="002C7E02" w:rsidP="00251910">
      <w:pPr>
        <w:pStyle w:val="ListParagraph"/>
        <w:ind w:left="0"/>
        <w:jc w:val="both"/>
        <w:rPr>
          <w:rFonts w:ascii="Arial" w:hAnsi="Arial" w:cs="Arial"/>
          <w:sz w:val="24"/>
          <w:szCs w:val="24"/>
        </w:rPr>
      </w:pPr>
    </w:p>
    <w:p w14:paraId="03A6C9E5" w14:textId="77777777" w:rsidR="002C7E02" w:rsidRDefault="002C7E02" w:rsidP="00251910">
      <w:pPr>
        <w:pStyle w:val="ListParagraph"/>
        <w:ind w:left="0"/>
        <w:jc w:val="both"/>
        <w:rPr>
          <w:rFonts w:ascii="Arial" w:hAnsi="Arial" w:cs="Arial"/>
          <w:sz w:val="24"/>
          <w:szCs w:val="24"/>
        </w:rPr>
      </w:pPr>
    </w:p>
    <w:p w14:paraId="46054E69" w14:textId="77777777" w:rsidR="002C7E02" w:rsidRDefault="002C7E02" w:rsidP="00251910">
      <w:pPr>
        <w:pStyle w:val="ListParagraph"/>
        <w:ind w:left="0"/>
        <w:jc w:val="both"/>
        <w:rPr>
          <w:rFonts w:ascii="Arial" w:hAnsi="Arial" w:cs="Arial"/>
          <w:sz w:val="24"/>
          <w:szCs w:val="24"/>
        </w:rPr>
      </w:pPr>
    </w:p>
    <w:p w14:paraId="4E0E69BC" w14:textId="77777777" w:rsidR="002C7E02" w:rsidRDefault="002C7E02" w:rsidP="00251910">
      <w:pPr>
        <w:pStyle w:val="ListParagraph"/>
        <w:ind w:left="0"/>
        <w:jc w:val="both"/>
        <w:rPr>
          <w:rFonts w:ascii="Arial" w:hAnsi="Arial" w:cs="Arial"/>
          <w:sz w:val="24"/>
          <w:szCs w:val="24"/>
        </w:rPr>
      </w:pPr>
    </w:p>
    <w:p w14:paraId="5467CD8B" w14:textId="7DADABE5" w:rsidR="00B03F24" w:rsidRDefault="00B03F24" w:rsidP="00897D82">
      <w:pPr>
        <w:pStyle w:val="TitleforContents"/>
        <w:numPr>
          <w:ilvl w:val="0"/>
          <w:numId w:val="0"/>
        </w:numPr>
        <w:jc w:val="center"/>
      </w:pPr>
      <w:bookmarkStart w:id="53" w:name="_Toc194396345"/>
      <w:r>
        <w:lastRenderedPageBreak/>
        <w:t xml:space="preserve">APPENDIX </w:t>
      </w:r>
      <w:r w:rsidR="000A7F5D">
        <w:t>1</w:t>
      </w:r>
      <w:r>
        <w:t xml:space="preserve"> - </w:t>
      </w:r>
      <w:r w:rsidR="000A7F5D" w:rsidRPr="00251910">
        <w:rPr>
          <w:u w:val="single"/>
        </w:rPr>
        <w:t xml:space="preserve">(PART </w:t>
      </w:r>
      <w:r w:rsidR="000A7F5D">
        <w:rPr>
          <w:u w:val="single"/>
        </w:rPr>
        <w:t>C</w:t>
      </w:r>
      <w:r w:rsidR="000A7F5D" w:rsidRPr="00251910">
        <w:rPr>
          <w:u w:val="single"/>
        </w:rPr>
        <w:t>)</w:t>
      </w:r>
      <w:r w:rsidR="000A7F5D">
        <w:t xml:space="preserve"> </w:t>
      </w:r>
      <w:r>
        <w:t xml:space="preserve">TEMPORARY ACCOMMODATION </w:t>
      </w:r>
      <w:r w:rsidRPr="00BC3226">
        <w:t>SERVICE STANDARDS</w:t>
      </w:r>
      <w:bookmarkEnd w:id="53"/>
    </w:p>
    <w:p w14:paraId="2D452B3C" w14:textId="77777777" w:rsidR="00B03F24" w:rsidRDefault="00B03F24" w:rsidP="00B03F24">
      <w:pPr>
        <w:pStyle w:val="ListParagraph"/>
        <w:ind w:left="0"/>
        <w:jc w:val="both"/>
        <w:rPr>
          <w:rFonts w:ascii="Arial" w:hAnsi="Arial" w:cs="Arial"/>
          <w:b/>
          <w:bCs/>
          <w:sz w:val="28"/>
          <w:szCs w:val="28"/>
        </w:rPr>
      </w:pPr>
    </w:p>
    <w:p w14:paraId="51985930" w14:textId="77777777" w:rsidR="00B03F24" w:rsidRDefault="00B03F24" w:rsidP="00B03F24">
      <w:pPr>
        <w:pStyle w:val="ListParagraph"/>
        <w:ind w:hanging="720"/>
        <w:jc w:val="both"/>
        <w:rPr>
          <w:rFonts w:ascii="Arial" w:hAnsi="Arial" w:cs="Arial"/>
          <w:sz w:val="24"/>
          <w:szCs w:val="24"/>
        </w:rPr>
      </w:pPr>
      <w:r>
        <w:rPr>
          <w:rFonts w:ascii="Arial" w:hAnsi="Arial" w:cs="Arial"/>
          <w:sz w:val="24"/>
          <w:szCs w:val="24"/>
        </w:rPr>
        <w:t>1.1</w:t>
      </w:r>
      <w:r>
        <w:rPr>
          <w:rFonts w:ascii="Arial" w:hAnsi="Arial" w:cs="Arial"/>
          <w:sz w:val="24"/>
          <w:szCs w:val="24"/>
        </w:rPr>
        <w:tab/>
      </w:r>
      <w:r w:rsidRPr="00A12E59">
        <w:rPr>
          <w:rFonts w:ascii="Arial" w:hAnsi="Arial" w:cs="Arial"/>
          <w:sz w:val="24"/>
          <w:szCs w:val="24"/>
        </w:rPr>
        <w:t>The Council is committed to providing</w:t>
      </w:r>
      <w:r>
        <w:rPr>
          <w:rFonts w:ascii="Arial" w:hAnsi="Arial" w:cs="Arial"/>
          <w:sz w:val="24"/>
          <w:szCs w:val="24"/>
        </w:rPr>
        <w:t xml:space="preserve"> </w:t>
      </w:r>
      <w:r w:rsidRPr="00A12E59">
        <w:rPr>
          <w:rFonts w:ascii="Arial" w:hAnsi="Arial" w:cs="Arial"/>
          <w:sz w:val="24"/>
          <w:szCs w:val="24"/>
        </w:rPr>
        <w:t>good quality temporary accommodation</w:t>
      </w:r>
      <w:r>
        <w:rPr>
          <w:rFonts w:ascii="Arial" w:hAnsi="Arial" w:cs="Arial"/>
          <w:sz w:val="24"/>
          <w:szCs w:val="24"/>
        </w:rPr>
        <w:t>.</w:t>
      </w:r>
      <w:r w:rsidRPr="00A12E59">
        <w:rPr>
          <w:rFonts w:ascii="Arial" w:hAnsi="Arial" w:cs="Arial"/>
          <w:sz w:val="24"/>
          <w:szCs w:val="24"/>
        </w:rPr>
        <w:t xml:space="preserve"> </w:t>
      </w:r>
      <w:r>
        <w:rPr>
          <w:rFonts w:ascii="Arial" w:hAnsi="Arial" w:cs="Arial"/>
          <w:sz w:val="24"/>
          <w:szCs w:val="24"/>
        </w:rPr>
        <w:t>The Council will ensure that everyone has fair access to housing services and will:</w:t>
      </w:r>
    </w:p>
    <w:p w14:paraId="5CA26FB6" w14:textId="77777777" w:rsidR="00B03F24" w:rsidRPr="00E15146" w:rsidRDefault="00B03F24" w:rsidP="00B03F24">
      <w:pPr>
        <w:ind w:left="720" w:hanging="720"/>
        <w:jc w:val="both"/>
        <w:rPr>
          <w:rFonts w:ascii="Arial" w:hAnsi="Arial" w:cs="Arial"/>
          <w:b/>
          <w:bCs/>
          <w:sz w:val="24"/>
          <w:szCs w:val="24"/>
        </w:rPr>
      </w:pPr>
      <w:r>
        <w:rPr>
          <w:rFonts w:ascii="Arial" w:hAnsi="Arial" w:cs="Arial"/>
          <w:sz w:val="24"/>
          <w:szCs w:val="24"/>
        </w:rPr>
        <w:t>1.2</w:t>
      </w:r>
      <w:r>
        <w:rPr>
          <w:rFonts w:ascii="Arial" w:hAnsi="Arial" w:cs="Arial"/>
          <w:sz w:val="24"/>
          <w:szCs w:val="24"/>
        </w:rPr>
        <w:tab/>
      </w:r>
      <w:r w:rsidRPr="00E15146">
        <w:rPr>
          <w:rFonts w:ascii="Arial" w:hAnsi="Arial" w:cs="Arial"/>
          <w:sz w:val="24"/>
          <w:szCs w:val="24"/>
        </w:rPr>
        <w:t>Be sensitive to each household’s individual needs and circumstances</w:t>
      </w:r>
      <w:r>
        <w:rPr>
          <w:rFonts w:ascii="Arial" w:hAnsi="Arial" w:cs="Arial"/>
          <w:sz w:val="24"/>
          <w:szCs w:val="24"/>
        </w:rPr>
        <w:t xml:space="preserve"> and</w:t>
      </w:r>
      <w:r w:rsidRPr="00E15146">
        <w:rPr>
          <w:rFonts w:ascii="Arial" w:hAnsi="Arial" w:cs="Arial"/>
          <w:sz w:val="24"/>
          <w:szCs w:val="24"/>
        </w:rPr>
        <w:t xml:space="preserve"> ensure </w:t>
      </w:r>
      <w:r>
        <w:rPr>
          <w:rFonts w:ascii="Arial" w:hAnsi="Arial" w:cs="Arial"/>
          <w:sz w:val="24"/>
          <w:szCs w:val="24"/>
        </w:rPr>
        <w:t>that</w:t>
      </w:r>
      <w:r w:rsidRPr="00E15146">
        <w:rPr>
          <w:rFonts w:ascii="Arial" w:hAnsi="Arial" w:cs="Arial"/>
          <w:sz w:val="24"/>
          <w:szCs w:val="24"/>
        </w:rPr>
        <w:t xml:space="preserve"> everyone </w:t>
      </w:r>
      <w:r>
        <w:rPr>
          <w:rFonts w:ascii="Arial" w:hAnsi="Arial" w:cs="Arial"/>
          <w:sz w:val="24"/>
          <w:szCs w:val="24"/>
        </w:rPr>
        <w:t>is</w:t>
      </w:r>
      <w:r w:rsidRPr="00E15146">
        <w:rPr>
          <w:rFonts w:ascii="Arial" w:hAnsi="Arial" w:cs="Arial"/>
          <w:sz w:val="24"/>
          <w:szCs w:val="24"/>
        </w:rPr>
        <w:t xml:space="preserve"> treated with dignity and respect. </w:t>
      </w:r>
    </w:p>
    <w:p w14:paraId="5EA47AD2" w14:textId="77777777" w:rsidR="00B03F24" w:rsidRPr="00E15146" w:rsidRDefault="00B03F24" w:rsidP="00B03F24">
      <w:pPr>
        <w:rPr>
          <w:rFonts w:ascii="Arial" w:hAnsi="Arial" w:cs="Arial"/>
          <w:sz w:val="24"/>
          <w:szCs w:val="24"/>
        </w:rPr>
      </w:pPr>
      <w:r>
        <w:rPr>
          <w:rFonts w:ascii="Arial" w:hAnsi="Arial" w:cs="Arial"/>
          <w:sz w:val="24"/>
          <w:szCs w:val="24"/>
        </w:rPr>
        <w:t>1.3</w:t>
      </w:r>
      <w:r>
        <w:rPr>
          <w:rFonts w:ascii="Arial" w:hAnsi="Arial" w:cs="Arial"/>
          <w:sz w:val="24"/>
          <w:szCs w:val="24"/>
        </w:rPr>
        <w:tab/>
      </w:r>
      <w:r w:rsidRPr="00E15146">
        <w:rPr>
          <w:rFonts w:ascii="Arial" w:hAnsi="Arial" w:cs="Arial"/>
          <w:sz w:val="24"/>
          <w:szCs w:val="24"/>
        </w:rPr>
        <w:t xml:space="preserve">Work effectively and jointly with other services provided by Rotherham Council </w:t>
      </w:r>
      <w:r>
        <w:rPr>
          <w:rFonts w:ascii="Arial" w:hAnsi="Arial" w:cs="Arial"/>
          <w:sz w:val="24"/>
          <w:szCs w:val="24"/>
        </w:rPr>
        <w:tab/>
      </w:r>
      <w:r w:rsidRPr="00E15146">
        <w:rPr>
          <w:rFonts w:ascii="Arial" w:hAnsi="Arial" w:cs="Arial"/>
          <w:sz w:val="24"/>
          <w:szCs w:val="24"/>
        </w:rPr>
        <w:t>and other public bodies</w:t>
      </w:r>
      <w:r>
        <w:rPr>
          <w:rFonts w:ascii="Arial" w:hAnsi="Arial" w:cs="Arial"/>
          <w:sz w:val="24"/>
          <w:szCs w:val="24"/>
        </w:rPr>
        <w:t xml:space="preserve">, </w:t>
      </w:r>
      <w:r w:rsidRPr="00E15146">
        <w:rPr>
          <w:rFonts w:ascii="Arial" w:hAnsi="Arial" w:cs="Arial"/>
          <w:sz w:val="24"/>
          <w:szCs w:val="24"/>
        </w:rPr>
        <w:t>private and third</w:t>
      </w:r>
      <w:r>
        <w:rPr>
          <w:rFonts w:ascii="Arial" w:hAnsi="Arial" w:cs="Arial"/>
          <w:sz w:val="24"/>
          <w:szCs w:val="24"/>
        </w:rPr>
        <w:t>-</w:t>
      </w:r>
      <w:r w:rsidRPr="00E15146">
        <w:rPr>
          <w:rFonts w:ascii="Arial" w:hAnsi="Arial" w:cs="Arial"/>
          <w:sz w:val="24"/>
          <w:szCs w:val="24"/>
        </w:rPr>
        <w:t xml:space="preserve">sector </w:t>
      </w:r>
      <w:proofErr w:type="spellStart"/>
      <w:r w:rsidRPr="00E15146">
        <w:rPr>
          <w:rFonts w:ascii="Arial" w:hAnsi="Arial" w:cs="Arial"/>
          <w:sz w:val="24"/>
          <w:szCs w:val="24"/>
        </w:rPr>
        <w:t>organisations</w:t>
      </w:r>
      <w:proofErr w:type="spellEnd"/>
      <w:r w:rsidRPr="00E15146">
        <w:rPr>
          <w:rFonts w:ascii="Arial" w:hAnsi="Arial" w:cs="Arial"/>
          <w:sz w:val="24"/>
          <w:szCs w:val="24"/>
        </w:rPr>
        <w:t xml:space="preserve">. </w:t>
      </w:r>
    </w:p>
    <w:p w14:paraId="6708C518" w14:textId="77777777" w:rsidR="00B03F24" w:rsidRPr="00E15146" w:rsidRDefault="00B03F24" w:rsidP="00B03F24">
      <w:pPr>
        <w:rPr>
          <w:rFonts w:ascii="Arial" w:hAnsi="Arial" w:cs="Arial"/>
          <w:sz w:val="24"/>
          <w:szCs w:val="24"/>
        </w:rPr>
      </w:pPr>
      <w:r>
        <w:rPr>
          <w:rFonts w:ascii="Arial" w:hAnsi="Arial" w:cs="Arial"/>
          <w:sz w:val="24"/>
          <w:szCs w:val="24"/>
        </w:rPr>
        <w:t>1.4</w:t>
      </w:r>
      <w:r>
        <w:rPr>
          <w:rFonts w:ascii="Arial" w:hAnsi="Arial" w:cs="Arial"/>
          <w:sz w:val="24"/>
          <w:szCs w:val="24"/>
        </w:rPr>
        <w:tab/>
      </w:r>
      <w:r w:rsidRPr="00E15146">
        <w:rPr>
          <w:rFonts w:ascii="Arial" w:hAnsi="Arial" w:cs="Arial"/>
          <w:sz w:val="24"/>
          <w:szCs w:val="24"/>
        </w:rPr>
        <w:t xml:space="preserve">Provide opportunities for households to have their views heard and taken into </w:t>
      </w:r>
      <w:r>
        <w:rPr>
          <w:rFonts w:ascii="Arial" w:hAnsi="Arial" w:cs="Arial"/>
          <w:sz w:val="24"/>
          <w:szCs w:val="24"/>
        </w:rPr>
        <w:tab/>
      </w:r>
      <w:r w:rsidRPr="00E15146">
        <w:rPr>
          <w:rFonts w:ascii="Arial" w:hAnsi="Arial" w:cs="Arial"/>
          <w:sz w:val="24"/>
          <w:szCs w:val="24"/>
        </w:rPr>
        <w:t xml:space="preserve">account. </w:t>
      </w:r>
    </w:p>
    <w:p w14:paraId="567E1EC1" w14:textId="77777777" w:rsidR="00B03F24" w:rsidRPr="00E15146" w:rsidRDefault="00B03F24" w:rsidP="00B03F24">
      <w:pPr>
        <w:ind w:left="720" w:hanging="720"/>
        <w:rPr>
          <w:rFonts w:ascii="Arial" w:hAnsi="Arial" w:cs="Arial"/>
          <w:sz w:val="24"/>
          <w:szCs w:val="24"/>
        </w:rPr>
      </w:pPr>
      <w:r>
        <w:rPr>
          <w:rFonts w:ascii="Arial" w:hAnsi="Arial" w:cs="Arial"/>
          <w:sz w:val="24"/>
          <w:szCs w:val="24"/>
        </w:rPr>
        <w:t>1.5</w:t>
      </w:r>
      <w:r>
        <w:rPr>
          <w:rFonts w:ascii="Arial" w:hAnsi="Arial" w:cs="Arial"/>
          <w:sz w:val="24"/>
          <w:szCs w:val="24"/>
        </w:rPr>
        <w:tab/>
      </w:r>
      <w:r w:rsidRPr="00E15146">
        <w:rPr>
          <w:rFonts w:ascii="Arial" w:hAnsi="Arial" w:cs="Arial"/>
          <w:sz w:val="24"/>
          <w:szCs w:val="24"/>
        </w:rPr>
        <w:t>Create a Psychologically Informed Environment</w:t>
      </w:r>
      <w:r>
        <w:rPr>
          <w:rFonts w:ascii="Arial" w:hAnsi="Arial" w:cs="Arial"/>
          <w:sz w:val="24"/>
          <w:szCs w:val="24"/>
        </w:rPr>
        <w:t>,</w:t>
      </w:r>
      <w:r w:rsidRPr="00E15146">
        <w:rPr>
          <w:rFonts w:ascii="Arial" w:hAnsi="Arial" w:cs="Arial"/>
          <w:sz w:val="24"/>
          <w:szCs w:val="24"/>
        </w:rPr>
        <w:t xml:space="preserve"> and ensur</w:t>
      </w:r>
      <w:r>
        <w:rPr>
          <w:rFonts w:ascii="Arial" w:hAnsi="Arial" w:cs="Arial"/>
          <w:sz w:val="24"/>
          <w:szCs w:val="24"/>
        </w:rPr>
        <w:t>e</w:t>
      </w:r>
      <w:r w:rsidRPr="00E15146">
        <w:rPr>
          <w:rFonts w:ascii="Arial" w:hAnsi="Arial" w:cs="Arial"/>
          <w:sz w:val="24"/>
          <w:szCs w:val="24"/>
        </w:rPr>
        <w:t xml:space="preserve"> staff are trained in trauma</w:t>
      </w:r>
      <w:r>
        <w:rPr>
          <w:rFonts w:ascii="Arial" w:hAnsi="Arial" w:cs="Arial"/>
          <w:sz w:val="24"/>
          <w:szCs w:val="24"/>
        </w:rPr>
        <w:t>-</w:t>
      </w:r>
      <w:r w:rsidRPr="00E15146">
        <w:rPr>
          <w:rFonts w:ascii="Arial" w:hAnsi="Arial" w:cs="Arial"/>
          <w:sz w:val="24"/>
          <w:szCs w:val="24"/>
        </w:rPr>
        <w:t>informed care to ensure a person</w:t>
      </w:r>
      <w:r>
        <w:rPr>
          <w:rFonts w:ascii="Arial" w:hAnsi="Arial" w:cs="Arial"/>
          <w:sz w:val="24"/>
          <w:szCs w:val="24"/>
        </w:rPr>
        <w:t>-</w:t>
      </w:r>
      <w:proofErr w:type="spellStart"/>
      <w:r w:rsidRPr="00E15146">
        <w:rPr>
          <w:rFonts w:ascii="Arial" w:hAnsi="Arial" w:cs="Arial"/>
          <w:sz w:val="24"/>
          <w:szCs w:val="24"/>
        </w:rPr>
        <w:t>centred</w:t>
      </w:r>
      <w:proofErr w:type="spellEnd"/>
      <w:r w:rsidRPr="00E15146">
        <w:rPr>
          <w:rFonts w:ascii="Arial" w:hAnsi="Arial" w:cs="Arial"/>
          <w:sz w:val="24"/>
          <w:szCs w:val="24"/>
        </w:rPr>
        <w:t xml:space="preserve"> approach. </w:t>
      </w:r>
    </w:p>
    <w:p w14:paraId="3F6EC7AD" w14:textId="0978DB5C" w:rsidR="00B03F24" w:rsidRPr="00E15146" w:rsidRDefault="00B03F24" w:rsidP="00B03F24">
      <w:pPr>
        <w:rPr>
          <w:rFonts w:ascii="Arial" w:hAnsi="Arial" w:cs="Arial"/>
          <w:sz w:val="24"/>
          <w:szCs w:val="24"/>
        </w:rPr>
      </w:pPr>
      <w:r>
        <w:rPr>
          <w:rFonts w:ascii="Arial" w:hAnsi="Arial" w:cs="Arial"/>
          <w:sz w:val="24"/>
          <w:szCs w:val="24"/>
        </w:rPr>
        <w:t>1.6</w:t>
      </w:r>
      <w:r>
        <w:rPr>
          <w:rFonts w:ascii="Arial" w:hAnsi="Arial" w:cs="Arial"/>
          <w:sz w:val="24"/>
          <w:szCs w:val="24"/>
        </w:rPr>
        <w:tab/>
      </w:r>
      <w:r w:rsidRPr="00E15146">
        <w:rPr>
          <w:rFonts w:ascii="Arial" w:hAnsi="Arial" w:cs="Arial"/>
          <w:sz w:val="24"/>
          <w:szCs w:val="24"/>
        </w:rPr>
        <w:t>Follow the Council</w:t>
      </w:r>
      <w:r w:rsidR="0082413F">
        <w:rPr>
          <w:rFonts w:ascii="Arial" w:hAnsi="Arial" w:cs="Arial"/>
          <w:sz w:val="24"/>
          <w:szCs w:val="24"/>
        </w:rPr>
        <w:t>’</w:t>
      </w:r>
      <w:r w:rsidRPr="00E15146">
        <w:rPr>
          <w:rFonts w:ascii="Arial" w:hAnsi="Arial" w:cs="Arial"/>
          <w:sz w:val="24"/>
          <w:szCs w:val="24"/>
        </w:rPr>
        <w:t xml:space="preserve">s Customer Service Standards </w:t>
      </w:r>
    </w:p>
    <w:p w14:paraId="17EF1177" w14:textId="77777777" w:rsidR="00B03F24" w:rsidRPr="00E15146" w:rsidRDefault="00B03F24" w:rsidP="00B03F24">
      <w:pPr>
        <w:rPr>
          <w:rFonts w:ascii="Arial" w:hAnsi="Arial" w:cs="Arial"/>
          <w:sz w:val="24"/>
          <w:szCs w:val="24"/>
        </w:rPr>
      </w:pPr>
      <w:r>
        <w:rPr>
          <w:rFonts w:ascii="Arial" w:hAnsi="Arial" w:cs="Arial"/>
          <w:sz w:val="24"/>
          <w:szCs w:val="24"/>
        </w:rPr>
        <w:t>1.7</w:t>
      </w:r>
      <w:r>
        <w:rPr>
          <w:rFonts w:ascii="Arial" w:hAnsi="Arial" w:cs="Arial"/>
          <w:sz w:val="24"/>
          <w:szCs w:val="24"/>
        </w:rPr>
        <w:tab/>
      </w:r>
      <w:r w:rsidRPr="00E15146">
        <w:rPr>
          <w:rFonts w:ascii="Arial" w:hAnsi="Arial" w:cs="Arial"/>
          <w:sz w:val="24"/>
          <w:szCs w:val="24"/>
        </w:rPr>
        <w:t xml:space="preserve">Satisfy any public sector equality duty owed under Equality Act 2010. </w:t>
      </w:r>
    </w:p>
    <w:p w14:paraId="497DBEFF" w14:textId="77777777" w:rsidR="00B03F24" w:rsidRPr="00650B9C" w:rsidRDefault="00B03F24" w:rsidP="00B03F24">
      <w:pPr>
        <w:rPr>
          <w:rFonts w:ascii="Arial" w:hAnsi="Arial" w:cs="Arial"/>
          <w:sz w:val="24"/>
          <w:szCs w:val="24"/>
        </w:rPr>
      </w:pPr>
      <w:r>
        <w:rPr>
          <w:rFonts w:ascii="Arial" w:hAnsi="Arial" w:cs="Arial"/>
          <w:sz w:val="24"/>
          <w:szCs w:val="24"/>
        </w:rPr>
        <w:t>1.8</w:t>
      </w:r>
      <w:r>
        <w:rPr>
          <w:rFonts w:ascii="Arial" w:hAnsi="Arial" w:cs="Arial"/>
          <w:sz w:val="24"/>
          <w:szCs w:val="24"/>
        </w:rPr>
        <w:tab/>
      </w:r>
      <w:r w:rsidRPr="00E15146">
        <w:rPr>
          <w:rFonts w:ascii="Arial" w:hAnsi="Arial" w:cs="Arial"/>
          <w:sz w:val="24"/>
          <w:szCs w:val="24"/>
        </w:rPr>
        <w:t xml:space="preserve">Satisfy any safeguarding or welfare duty owed under Children Act 2004. </w:t>
      </w:r>
    </w:p>
    <w:p w14:paraId="78152263" w14:textId="708D5E4E" w:rsidR="00B03F24" w:rsidRDefault="002C7E02" w:rsidP="00B03F24">
      <w:pPr>
        <w:rPr>
          <w:rFonts w:ascii="Arial" w:hAnsi="Arial" w:cs="Arial"/>
          <w:b/>
          <w:bCs/>
          <w:sz w:val="24"/>
          <w:szCs w:val="24"/>
        </w:rPr>
      </w:pPr>
      <w:r>
        <w:rPr>
          <w:rFonts w:ascii="Arial" w:hAnsi="Arial" w:cs="Arial"/>
          <w:b/>
          <w:bCs/>
          <w:sz w:val="24"/>
          <w:szCs w:val="24"/>
        </w:rPr>
        <w:tab/>
      </w:r>
      <w:r w:rsidR="00B03F24" w:rsidRPr="001424CB">
        <w:rPr>
          <w:rFonts w:ascii="Arial" w:hAnsi="Arial" w:cs="Arial"/>
          <w:b/>
          <w:bCs/>
          <w:sz w:val="24"/>
          <w:szCs w:val="24"/>
        </w:rPr>
        <w:t xml:space="preserve">Physical Standards </w:t>
      </w:r>
    </w:p>
    <w:p w14:paraId="5DD5236E" w14:textId="506884B9" w:rsidR="00B03F24" w:rsidRDefault="00B03F24" w:rsidP="00B03F24">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1.</w:t>
      </w:r>
      <w:r w:rsidR="002C7E02">
        <w:rPr>
          <w:rFonts w:ascii="Arial" w:hAnsi="Arial" w:cs="Arial"/>
          <w:color w:val="0B0C0C"/>
        </w:rPr>
        <w:t>9</w:t>
      </w:r>
      <w:r>
        <w:rPr>
          <w:rFonts w:ascii="Arial" w:hAnsi="Arial" w:cs="Arial"/>
          <w:color w:val="0B0C0C"/>
        </w:rPr>
        <w:tab/>
        <w:t xml:space="preserve">The Council will use hotels or bed and breakfast for the following reasons: </w:t>
      </w:r>
    </w:p>
    <w:p w14:paraId="54BD095A" w14:textId="77777777" w:rsidR="00B03F24" w:rsidRDefault="00B03F24" w:rsidP="00B03F24">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ab/>
        <w:t xml:space="preserve">(a) emergency accommodation is required at very short notice (for example to </w:t>
      </w:r>
      <w:r>
        <w:rPr>
          <w:rFonts w:ascii="Arial" w:hAnsi="Arial" w:cs="Arial"/>
          <w:color w:val="0B0C0C"/>
        </w:rPr>
        <w:tab/>
        <w:t>discharge an interim duty to accommodate); or,</w:t>
      </w:r>
    </w:p>
    <w:p w14:paraId="731CAC17" w14:textId="77777777" w:rsidR="00B03F24" w:rsidRPr="0029712D" w:rsidRDefault="00B03F24" w:rsidP="00B03F24">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ab/>
        <w:t xml:space="preserve">(b) there is simply no better alternative accommodation available, and the use of </w:t>
      </w:r>
      <w:r>
        <w:rPr>
          <w:rFonts w:ascii="Arial" w:hAnsi="Arial" w:cs="Arial"/>
          <w:color w:val="0B0C0C"/>
        </w:rPr>
        <w:tab/>
        <w:t>bed and breakfast/hotel accommodation is necessary as a last resort.</w:t>
      </w:r>
    </w:p>
    <w:p w14:paraId="2E02EBDD" w14:textId="47ED9457" w:rsidR="00B03F24" w:rsidRPr="0029712D" w:rsidRDefault="00B03F24" w:rsidP="00B03F24">
      <w:pPr>
        <w:rPr>
          <w:rFonts w:ascii="Arial" w:hAnsi="Arial" w:cs="Arial"/>
          <w:b/>
          <w:bCs/>
          <w:sz w:val="24"/>
          <w:szCs w:val="24"/>
        </w:rPr>
      </w:pPr>
      <w:bookmarkStart w:id="54" w:name="_Hlk164459186"/>
      <w:r>
        <w:rPr>
          <w:rFonts w:ascii="Arial" w:hAnsi="Arial" w:cs="Arial"/>
          <w:b/>
          <w:bCs/>
          <w:sz w:val="24"/>
          <w:szCs w:val="24"/>
        </w:rPr>
        <w:t>1.1</w:t>
      </w:r>
      <w:r w:rsidR="002C7E02">
        <w:rPr>
          <w:rFonts w:ascii="Arial" w:hAnsi="Arial" w:cs="Arial"/>
          <w:b/>
          <w:bCs/>
          <w:sz w:val="24"/>
          <w:szCs w:val="24"/>
        </w:rPr>
        <w:t>0</w:t>
      </w:r>
      <w:r>
        <w:rPr>
          <w:rFonts w:ascii="Arial" w:hAnsi="Arial" w:cs="Arial"/>
          <w:b/>
          <w:bCs/>
          <w:sz w:val="24"/>
          <w:szCs w:val="24"/>
        </w:rPr>
        <w:tab/>
      </w:r>
      <w:r w:rsidRPr="0029712D">
        <w:rPr>
          <w:rFonts w:ascii="Arial" w:hAnsi="Arial" w:cs="Arial"/>
          <w:b/>
          <w:bCs/>
          <w:sz w:val="24"/>
          <w:szCs w:val="24"/>
        </w:rPr>
        <w:t>Temporary</w:t>
      </w:r>
      <w:r>
        <w:rPr>
          <w:rFonts w:ascii="Arial" w:hAnsi="Arial" w:cs="Arial"/>
          <w:b/>
          <w:bCs/>
          <w:sz w:val="24"/>
          <w:szCs w:val="24"/>
        </w:rPr>
        <w:t xml:space="preserve"> </w:t>
      </w:r>
      <w:r w:rsidRPr="0029712D">
        <w:rPr>
          <w:rFonts w:ascii="Arial" w:hAnsi="Arial" w:cs="Arial"/>
          <w:b/>
          <w:bCs/>
          <w:sz w:val="24"/>
          <w:szCs w:val="24"/>
        </w:rPr>
        <w:t>accommodation will:</w:t>
      </w:r>
    </w:p>
    <w:bookmarkEnd w:id="54"/>
    <w:p w14:paraId="411F3A5A" w14:textId="15DF5F48" w:rsidR="00B03F24"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1</w:t>
      </w:r>
      <w:r>
        <w:rPr>
          <w:rFonts w:ascii="Arial" w:hAnsi="Arial" w:cs="Arial"/>
          <w:sz w:val="24"/>
          <w:szCs w:val="24"/>
        </w:rPr>
        <w:tab/>
      </w:r>
      <w:r w:rsidRPr="00AA531F">
        <w:rPr>
          <w:rFonts w:ascii="Arial" w:hAnsi="Arial" w:cs="Arial"/>
          <w:sz w:val="24"/>
          <w:szCs w:val="24"/>
        </w:rPr>
        <w:t xml:space="preserve">Comply with relevant housing quality standards including health and safety, </w:t>
      </w:r>
      <w:r>
        <w:rPr>
          <w:rFonts w:ascii="Arial" w:hAnsi="Arial" w:cs="Arial"/>
          <w:sz w:val="24"/>
          <w:szCs w:val="24"/>
        </w:rPr>
        <w:tab/>
      </w:r>
      <w:r w:rsidRPr="00AA531F">
        <w:rPr>
          <w:rFonts w:ascii="Arial" w:hAnsi="Arial" w:cs="Arial"/>
          <w:sz w:val="24"/>
          <w:szCs w:val="24"/>
        </w:rPr>
        <w:t xml:space="preserve">hygiene and fire legislation and regulations. </w:t>
      </w:r>
    </w:p>
    <w:p w14:paraId="660E69F5" w14:textId="656FAA83" w:rsidR="00B03F24" w:rsidRPr="00AA531F"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2</w:t>
      </w:r>
      <w:r>
        <w:rPr>
          <w:rFonts w:ascii="Arial" w:hAnsi="Arial" w:cs="Arial"/>
          <w:sz w:val="24"/>
          <w:szCs w:val="24"/>
        </w:rPr>
        <w:tab/>
      </w:r>
      <w:r w:rsidRPr="00AA531F">
        <w:rPr>
          <w:rFonts w:ascii="Arial" w:hAnsi="Arial" w:cs="Arial"/>
          <w:sz w:val="24"/>
          <w:szCs w:val="24"/>
        </w:rPr>
        <w:t xml:space="preserve">Meet the physical requirements of all members of the household. </w:t>
      </w:r>
    </w:p>
    <w:p w14:paraId="5203BEFC" w14:textId="33CA9197" w:rsidR="00B03F24" w:rsidRPr="00AA531F"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3</w:t>
      </w:r>
      <w:r>
        <w:rPr>
          <w:rFonts w:ascii="Arial" w:hAnsi="Arial" w:cs="Arial"/>
          <w:sz w:val="24"/>
          <w:szCs w:val="24"/>
        </w:rPr>
        <w:tab/>
        <w:t xml:space="preserve">Have accessible accommodation that </w:t>
      </w:r>
      <w:proofErr w:type="gramStart"/>
      <w:r>
        <w:rPr>
          <w:rFonts w:ascii="Arial" w:hAnsi="Arial" w:cs="Arial"/>
          <w:sz w:val="24"/>
          <w:szCs w:val="24"/>
        </w:rPr>
        <w:t>is able to</w:t>
      </w:r>
      <w:proofErr w:type="gramEnd"/>
      <w:r>
        <w:rPr>
          <w:rFonts w:ascii="Arial" w:hAnsi="Arial" w:cs="Arial"/>
          <w:sz w:val="24"/>
          <w:szCs w:val="24"/>
        </w:rPr>
        <w:t xml:space="preserve"> meet the needs of any disabled </w:t>
      </w:r>
      <w:r>
        <w:rPr>
          <w:rFonts w:ascii="Arial" w:hAnsi="Arial" w:cs="Arial"/>
          <w:sz w:val="24"/>
          <w:szCs w:val="24"/>
        </w:rPr>
        <w:tab/>
        <w:t>person within a household.</w:t>
      </w:r>
    </w:p>
    <w:p w14:paraId="74C2A15C" w14:textId="201796A9" w:rsidR="00B03F24"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4</w:t>
      </w:r>
      <w:r>
        <w:rPr>
          <w:rFonts w:ascii="Arial" w:hAnsi="Arial" w:cs="Arial"/>
          <w:sz w:val="24"/>
          <w:szCs w:val="24"/>
        </w:rPr>
        <w:tab/>
      </w:r>
      <w:r w:rsidRPr="00AA531F">
        <w:rPr>
          <w:rFonts w:ascii="Arial" w:hAnsi="Arial" w:cs="Arial"/>
          <w:sz w:val="24"/>
          <w:szCs w:val="24"/>
        </w:rPr>
        <w:t>Have sufficient space to meet the needs of the household</w:t>
      </w:r>
      <w:r>
        <w:rPr>
          <w:rFonts w:ascii="Arial" w:hAnsi="Arial" w:cs="Arial"/>
          <w:sz w:val="24"/>
          <w:szCs w:val="24"/>
        </w:rPr>
        <w:t>,</w:t>
      </w:r>
      <w:r w:rsidRPr="00AA531F">
        <w:rPr>
          <w:rFonts w:ascii="Arial" w:hAnsi="Arial" w:cs="Arial"/>
          <w:sz w:val="24"/>
          <w:szCs w:val="24"/>
        </w:rPr>
        <w:t xml:space="preserve"> in accordance with the </w:t>
      </w:r>
      <w:r>
        <w:rPr>
          <w:rFonts w:ascii="Arial" w:hAnsi="Arial" w:cs="Arial"/>
          <w:sz w:val="24"/>
          <w:szCs w:val="24"/>
        </w:rPr>
        <w:tab/>
        <w:t>T</w:t>
      </w:r>
      <w:r w:rsidRPr="00AA531F">
        <w:rPr>
          <w:rFonts w:ascii="Arial" w:hAnsi="Arial" w:cs="Arial"/>
          <w:sz w:val="24"/>
          <w:szCs w:val="24"/>
        </w:rPr>
        <w:t xml:space="preserve">emporary </w:t>
      </w:r>
      <w:r>
        <w:rPr>
          <w:rFonts w:ascii="Arial" w:hAnsi="Arial" w:cs="Arial"/>
          <w:sz w:val="24"/>
          <w:szCs w:val="24"/>
        </w:rPr>
        <w:t>A</w:t>
      </w:r>
      <w:r w:rsidRPr="00AA531F">
        <w:rPr>
          <w:rFonts w:ascii="Arial" w:hAnsi="Arial" w:cs="Arial"/>
          <w:sz w:val="24"/>
          <w:szCs w:val="24"/>
        </w:rPr>
        <w:t xml:space="preserve">ccommodation </w:t>
      </w:r>
      <w:r>
        <w:rPr>
          <w:rFonts w:ascii="Arial" w:hAnsi="Arial" w:cs="Arial"/>
          <w:sz w:val="24"/>
          <w:szCs w:val="24"/>
        </w:rPr>
        <w:t>P</w:t>
      </w:r>
      <w:r w:rsidRPr="00AA531F">
        <w:rPr>
          <w:rFonts w:ascii="Arial" w:hAnsi="Arial" w:cs="Arial"/>
          <w:sz w:val="24"/>
          <w:szCs w:val="24"/>
        </w:rPr>
        <w:t>olicy</w:t>
      </w:r>
      <w:r>
        <w:rPr>
          <w:rFonts w:ascii="Arial" w:hAnsi="Arial" w:cs="Arial"/>
          <w:sz w:val="24"/>
          <w:szCs w:val="24"/>
        </w:rPr>
        <w:t>.</w:t>
      </w:r>
    </w:p>
    <w:p w14:paraId="69B54220" w14:textId="2375AD11" w:rsidR="00B03F24" w:rsidRPr="00AA531F"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5</w:t>
      </w:r>
      <w:r>
        <w:rPr>
          <w:rFonts w:ascii="Arial" w:hAnsi="Arial" w:cs="Arial"/>
          <w:sz w:val="24"/>
          <w:szCs w:val="24"/>
        </w:rPr>
        <w:tab/>
      </w:r>
      <w:r w:rsidRPr="00AA531F">
        <w:rPr>
          <w:rFonts w:ascii="Arial" w:hAnsi="Arial" w:cs="Arial"/>
          <w:sz w:val="24"/>
          <w:szCs w:val="24"/>
        </w:rPr>
        <w:t xml:space="preserve">Have adequate toilet </w:t>
      </w:r>
      <w:r>
        <w:rPr>
          <w:rFonts w:ascii="Arial" w:hAnsi="Arial" w:cs="Arial"/>
          <w:sz w:val="24"/>
          <w:szCs w:val="24"/>
        </w:rPr>
        <w:t xml:space="preserve">and personal washing </w:t>
      </w:r>
      <w:r w:rsidRPr="00AA531F">
        <w:rPr>
          <w:rFonts w:ascii="Arial" w:hAnsi="Arial" w:cs="Arial"/>
          <w:sz w:val="24"/>
          <w:szCs w:val="24"/>
        </w:rPr>
        <w:t xml:space="preserve">facilities. </w:t>
      </w:r>
    </w:p>
    <w:p w14:paraId="69B6C1A1" w14:textId="56104613" w:rsidR="00B03F24"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6</w:t>
      </w:r>
      <w:r>
        <w:rPr>
          <w:rFonts w:ascii="Arial" w:hAnsi="Arial" w:cs="Arial"/>
          <w:sz w:val="24"/>
          <w:szCs w:val="24"/>
        </w:rPr>
        <w:tab/>
      </w:r>
      <w:r w:rsidRPr="00AA531F">
        <w:rPr>
          <w:rFonts w:ascii="Arial" w:hAnsi="Arial" w:cs="Arial"/>
          <w:sz w:val="24"/>
          <w:szCs w:val="24"/>
        </w:rPr>
        <w:t xml:space="preserve">Have a suitable standard </w:t>
      </w:r>
      <w:r>
        <w:rPr>
          <w:rFonts w:ascii="Arial" w:hAnsi="Arial" w:cs="Arial"/>
          <w:sz w:val="24"/>
          <w:szCs w:val="24"/>
        </w:rPr>
        <w:t xml:space="preserve">and level </w:t>
      </w:r>
      <w:r w:rsidRPr="00AA531F">
        <w:rPr>
          <w:rFonts w:ascii="Arial" w:hAnsi="Arial" w:cs="Arial"/>
          <w:sz w:val="24"/>
          <w:szCs w:val="24"/>
        </w:rPr>
        <w:t>of furniture to meet the households needs</w:t>
      </w:r>
      <w:r>
        <w:rPr>
          <w:rFonts w:ascii="Arial" w:hAnsi="Arial" w:cs="Arial"/>
          <w:sz w:val="24"/>
          <w:szCs w:val="24"/>
        </w:rPr>
        <w:t xml:space="preserve">, </w:t>
      </w:r>
      <w:r>
        <w:rPr>
          <w:rFonts w:ascii="Arial" w:hAnsi="Arial" w:cs="Arial"/>
          <w:sz w:val="24"/>
          <w:szCs w:val="24"/>
        </w:rPr>
        <w:tab/>
        <w:t>where relevant to the type of temporary accommodation provided.</w:t>
      </w:r>
    </w:p>
    <w:p w14:paraId="232F2EEF" w14:textId="13621A59" w:rsidR="00B03F24" w:rsidRPr="00AA531F" w:rsidRDefault="00B03F24" w:rsidP="00B03F24">
      <w:pPr>
        <w:rPr>
          <w:rFonts w:ascii="Arial" w:hAnsi="Arial" w:cs="Arial"/>
          <w:sz w:val="24"/>
          <w:szCs w:val="24"/>
        </w:rPr>
      </w:pPr>
      <w:r>
        <w:rPr>
          <w:rFonts w:ascii="Arial" w:hAnsi="Arial" w:cs="Arial"/>
          <w:sz w:val="24"/>
          <w:szCs w:val="24"/>
        </w:rPr>
        <w:lastRenderedPageBreak/>
        <w:t>1.1</w:t>
      </w:r>
      <w:r w:rsidR="002C7E02">
        <w:rPr>
          <w:rFonts w:ascii="Arial" w:hAnsi="Arial" w:cs="Arial"/>
          <w:sz w:val="24"/>
          <w:szCs w:val="24"/>
        </w:rPr>
        <w:t>7</w:t>
      </w:r>
      <w:r>
        <w:rPr>
          <w:rFonts w:ascii="Arial" w:hAnsi="Arial" w:cs="Arial"/>
          <w:sz w:val="24"/>
          <w:szCs w:val="24"/>
        </w:rPr>
        <w:tab/>
        <w:t xml:space="preserve">Have adequate cooking facilities, where relevant (excluding bed and </w:t>
      </w:r>
      <w:r>
        <w:rPr>
          <w:rFonts w:ascii="Arial" w:hAnsi="Arial" w:cs="Arial"/>
          <w:sz w:val="24"/>
          <w:szCs w:val="24"/>
        </w:rPr>
        <w:tab/>
        <w:t>breakfast/hotels).</w:t>
      </w:r>
    </w:p>
    <w:p w14:paraId="64283A73" w14:textId="5C1B66C6" w:rsidR="00B03F24" w:rsidRPr="00AA531F" w:rsidRDefault="00B03F24" w:rsidP="00B03F24">
      <w:pPr>
        <w:rPr>
          <w:rFonts w:ascii="Arial" w:hAnsi="Arial" w:cs="Arial"/>
          <w:sz w:val="24"/>
          <w:szCs w:val="24"/>
        </w:rPr>
      </w:pPr>
      <w:r>
        <w:rPr>
          <w:rFonts w:ascii="Arial" w:hAnsi="Arial" w:cs="Arial"/>
          <w:sz w:val="24"/>
          <w:szCs w:val="24"/>
        </w:rPr>
        <w:t>1.1</w:t>
      </w:r>
      <w:r w:rsidR="002C7E02">
        <w:rPr>
          <w:rFonts w:ascii="Arial" w:hAnsi="Arial" w:cs="Arial"/>
          <w:sz w:val="24"/>
          <w:szCs w:val="24"/>
        </w:rPr>
        <w:t>8</w:t>
      </w:r>
      <w:r>
        <w:rPr>
          <w:rFonts w:ascii="Arial" w:hAnsi="Arial" w:cs="Arial"/>
          <w:sz w:val="24"/>
          <w:szCs w:val="24"/>
        </w:rPr>
        <w:tab/>
      </w:r>
      <w:r w:rsidRPr="00AA531F">
        <w:rPr>
          <w:rFonts w:ascii="Arial" w:hAnsi="Arial" w:cs="Arial"/>
          <w:sz w:val="24"/>
          <w:szCs w:val="24"/>
        </w:rPr>
        <w:t xml:space="preserve">Have </w:t>
      </w:r>
      <w:r>
        <w:rPr>
          <w:rFonts w:ascii="Arial" w:hAnsi="Arial" w:cs="Arial"/>
          <w:sz w:val="24"/>
          <w:szCs w:val="24"/>
        </w:rPr>
        <w:t>an acceptable</w:t>
      </w:r>
      <w:r w:rsidRPr="00AA531F">
        <w:rPr>
          <w:rFonts w:ascii="Arial" w:hAnsi="Arial" w:cs="Arial"/>
          <w:sz w:val="24"/>
          <w:szCs w:val="24"/>
        </w:rPr>
        <w:t xml:space="preserve"> standard of cleanliness and decoration. </w:t>
      </w:r>
    </w:p>
    <w:p w14:paraId="76572D62" w14:textId="6E45C34B" w:rsidR="00B03F24" w:rsidRPr="00AA531F" w:rsidRDefault="00B03F24" w:rsidP="00B03F24">
      <w:pPr>
        <w:rPr>
          <w:rFonts w:ascii="Arial" w:hAnsi="Arial" w:cs="Arial"/>
          <w:sz w:val="24"/>
          <w:szCs w:val="24"/>
        </w:rPr>
      </w:pPr>
      <w:r>
        <w:rPr>
          <w:rFonts w:ascii="Arial" w:hAnsi="Arial" w:cs="Arial"/>
          <w:sz w:val="24"/>
          <w:szCs w:val="24"/>
        </w:rPr>
        <w:t>1.</w:t>
      </w:r>
      <w:r w:rsidR="002C7E02">
        <w:rPr>
          <w:rFonts w:ascii="Arial" w:hAnsi="Arial" w:cs="Arial"/>
          <w:sz w:val="24"/>
          <w:szCs w:val="24"/>
        </w:rPr>
        <w:t>19</w:t>
      </w:r>
      <w:r>
        <w:rPr>
          <w:rFonts w:ascii="Arial" w:hAnsi="Arial" w:cs="Arial"/>
          <w:sz w:val="24"/>
          <w:szCs w:val="24"/>
        </w:rPr>
        <w:tab/>
      </w:r>
      <w:r w:rsidRPr="00AA531F">
        <w:rPr>
          <w:rFonts w:ascii="Arial" w:hAnsi="Arial" w:cs="Arial"/>
          <w:sz w:val="24"/>
          <w:szCs w:val="24"/>
        </w:rPr>
        <w:t>Have a sufficient heating system</w:t>
      </w:r>
      <w:r>
        <w:rPr>
          <w:rFonts w:ascii="Arial" w:hAnsi="Arial" w:cs="Arial"/>
          <w:sz w:val="24"/>
          <w:szCs w:val="24"/>
        </w:rPr>
        <w:t>.</w:t>
      </w:r>
    </w:p>
    <w:p w14:paraId="0975001E" w14:textId="1DCE7C14" w:rsidR="00B03F24" w:rsidRDefault="00B03F24" w:rsidP="00B03F24">
      <w:pPr>
        <w:rPr>
          <w:rFonts w:ascii="Arial" w:hAnsi="Arial" w:cs="Arial"/>
          <w:sz w:val="24"/>
          <w:szCs w:val="24"/>
        </w:rPr>
      </w:pPr>
      <w:r>
        <w:rPr>
          <w:rFonts w:ascii="Arial" w:hAnsi="Arial" w:cs="Arial"/>
          <w:sz w:val="24"/>
          <w:szCs w:val="24"/>
        </w:rPr>
        <w:t>1.2</w:t>
      </w:r>
      <w:r w:rsidR="002C7E02">
        <w:rPr>
          <w:rFonts w:ascii="Arial" w:hAnsi="Arial" w:cs="Arial"/>
          <w:sz w:val="24"/>
          <w:szCs w:val="24"/>
        </w:rPr>
        <w:t>0</w:t>
      </w:r>
      <w:r>
        <w:rPr>
          <w:rFonts w:ascii="Arial" w:hAnsi="Arial" w:cs="Arial"/>
          <w:sz w:val="24"/>
          <w:szCs w:val="24"/>
        </w:rPr>
        <w:tab/>
      </w:r>
      <w:r w:rsidRPr="00AA531F">
        <w:rPr>
          <w:rFonts w:ascii="Arial" w:hAnsi="Arial" w:cs="Arial"/>
          <w:sz w:val="24"/>
          <w:szCs w:val="24"/>
        </w:rPr>
        <w:t xml:space="preserve">If the </w:t>
      </w:r>
      <w:r>
        <w:rPr>
          <w:rFonts w:ascii="Arial" w:hAnsi="Arial" w:cs="Arial"/>
          <w:sz w:val="24"/>
          <w:szCs w:val="24"/>
        </w:rPr>
        <w:t xml:space="preserve">temporary accommodation is a </w:t>
      </w:r>
      <w:r w:rsidRPr="00AA531F">
        <w:rPr>
          <w:rFonts w:ascii="Arial" w:hAnsi="Arial" w:cs="Arial"/>
          <w:sz w:val="24"/>
          <w:szCs w:val="24"/>
        </w:rPr>
        <w:t xml:space="preserve">property </w:t>
      </w:r>
      <w:r>
        <w:rPr>
          <w:rFonts w:ascii="Arial" w:hAnsi="Arial" w:cs="Arial"/>
          <w:sz w:val="24"/>
          <w:szCs w:val="24"/>
        </w:rPr>
        <w:t xml:space="preserve">owned by the Council and </w:t>
      </w:r>
      <w:r w:rsidRPr="00AA531F">
        <w:rPr>
          <w:rFonts w:ascii="Arial" w:hAnsi="Arial" w:cs="Arial"/>
          <w:sz w:val="24"/>
          <w:szCs w:val="24"/>
        </w:rPr>
        <w:t xml:space="preserve">has a </w:t>
      </w:r>
      <w:r>
        <w:rPr>
          <w:rFonts w:ascii="Arial" w:hAnsi="Arial" w:cs="Arial"/>
          <w:sz w:val="24"/>
          <w:szCs w:val="24"/>
        </w:rPr>
        <w:tab/>
      </w:r>
      <w:r w:rsidRPr="00AA531F">
        <w:rPr>
          <w:rFonts w:ascii="Arial" w:hAnsi="Arial" w:cs="Arial"/>
          <w:sz w:val="24"/>
          <w:szCs w:val="24"/>
        </w:rPr>
        <w:t xml:space="preserve">garden, then this will be </w:t>
      </w:r>
      <w:r>
        <w:rPr>
          <w:rFonts w:ascii="Arial" w:hAnsi="Arial" w:cs="Arial"/>
          <w:sz w:val="24"/>
          <w:szCs w:val="24"/>
        </w:rPr>
        <w:t xml:space="preserve">maintained </w:t>
      </w:r>
      <w:r w:rsidRPr="00AA531F">
        <w:rPr>
          <w:rFonts w:ascii="Arial" w:hAnsi="Arial" w:cs="Arial"/>
          <w:sz w:val="24"/>
          <w:szCs w:val="24"/>
        </w:rPr>
        <w:t xml:space="preserve">on a planned scheme of work throughout </w:t>
      </w:r>
      <w:r>
        <w:rPr>
          <w:rFonts w:ascii="Arial" w:hAnsi="Arial" w:cs="Arial"/>
          <w:sz w:val="24"/>
          <w:szCs w:val="24"/>
        </w:rPr>
        <w:t xml:space="preserve">the </w:t>
      </w:r>
      <w:r>
        <w:rPr>
          <w:rFonts w:ascii="Arial" w:hAnsi="Arial" w:cs="Arial"/>
          <w:sz w:val="24"/>
          <w:szCs w:val="24"/>
        </w:rPr>
        <w:tab/>
        <w:t xml:space="preserve">period of </w:t>
      </w:r>
      <w:r w:rsidRPr="00AA531F">
        <w:rPr>
          <w:rFonts w:ascii="Arial" w:hAnsi="Arial" w:cs="Arial"/>
          <w:sz w:val="24"/>
          <w:szCs w:val="24"/>
        </w:rPr>
        <w:t>April to October</w:t>
      </w:r>
      <w:r>
        <w:rPr>
          <w:rFonts w:ascii="Arial" w:hAnsi="Arial" w:cs="Arial"/>
          <w:sz w:val="24"/>
          <w:szCs w:val="24"/>
        </w:rPr>
        <w:t xml:space="preserve"> </w:t>
      </w:r>
      <w:r w:rsidRPr="00AA531F">
        <w:rPr>
          <w:rFonts w:ascii="Arial" w:hAnsi="Arial" w:cs="Arial"/>
          <w:sz w:val="24"/>
          <w:szCs w:val="24"/>
        </w:rPr>
        <w:t>(Access will be required to the garden for this works)</w:t>
      </w:r>
      <w:r>
        <w:rPr>
          <w:rFonts w:ascii="Arial" w:hAnsi="Arial" w:cs="Arial"/>
          <w:sz w:val="24"/>
          <w:szCs w:val="24"/>
        </w:rPr>
        <w:t>.</w:t>
      </w:r>
      <w:r w:rsidRPr="00AA531F">
        <w:rPr>
          <w:rFonts w:ascii="Arial" w:hAnsi="Arial" w:cs="Arial"/>
          <w:sz w:val="24"/>
          <w:szCs w:val="24"/>
        </w:rPr>
        <w:t xml:space="preserve">  </w:t>
      </w:r>
    </w:p>
    <w:p w14:paraId="68922795" w14:textId="3BFB9634" w:rsidR="00B03F24" w:rsidRPr="00383C3F" w:rsidRDefault="00B03F24" w:rsidP="00B03F24">
      <w:pPr>
        <w:pStyle w:val="ListParagraph"/>
        <w:ind w:hanging="720"/>
        <w:jc w:val="both"/>
        <w:rPr>
          <w:rFonts w:ascii="Arial" w:hAnsi="Arial" w:cs="Arial"/>
          <w:b/>
          <w:bCs/>
          <w:sz w:val="24"/>
          <w:szCs w:val="24"/>
        </w:rPr>
      </w:pPr>
      <w:r>
        <w:rPr>
          <w:rFonts w:ascii="Arial" w:hAnsi="Arial" w:cs="Arial"/>
          <w:sz w:val="24"/>
          <w:szCs w:val="24"/>
        </w:rPr>
        <w:t>1.2</w:t>
      </w:r>
      <w:r w:rsidR="00D01E4C">
        <w:rPr>
          <w:rFonts w:ascii="Arial" w:hAnsi="Arial" w:cs="Arial"/>
          <w:sz w:val="24"/>
          <w:szCs w:val="24"/>
        </w:rPr>
        <w:t>1</w:t>
      </w:r>
      <w:r>
        <w:rPr>
          <w:rFonts w:ascii="Arial" w:hAnsi="Arial" w:cs="Arial"/>
          <w:sz w:val="24"/>
          <w:szCs w:val="24"/>
        </w:rPr>
        <w:tab/>
      </w:r>
      <w:r w:rsidRPr="00383C3F">
        <w:rPr>
          <w:rFonts w:ascii="Arial" w:hAnsi="Arial" w:cs="Arial"/>
          <w:sz w:val="24"/>
          <w:szCs w:val="24"/>
        </w:rPr>
        <w:t xml:space="preserve">There may be rare occasions when a temporary accommodation property is let urgently to avoid the use of hotel/bed and breakfast, where there are outstanding minor repairs, replacement furniture etc. This will be noted on the property inventory at sign up and households will be provided with an indication of when the repair or replacement will be carried out during their occupancy. No properties will be let where it compromises to health and safety. </w:t>
      </w:r>
    </w:p>
    <w:p w14:paraId="4A05712B" w14:textId="47E2DDA4" w:rsidR="00B03F24" w:rsidRDefault="00D01E4C" w:rsidP="00B03F24">
      <w:pPr>
        <w:rPr>
          <w:rFonts w:ascii="Arial" w:hAnsi="Arial" w:cs="Arial"/>
          <w:b/>
          <w:bCs/>
          <w:sz w:val="24"/>
          <w:szCs w:val="24"/>
        </w:rPr>
      </w:pPr>
      <w:r>
        <w:rPr>
          <w:rFonts w:ascii="Arial" w:hAnsi="Arial" w:cs="Arial"/>
          <w:b/>
          <w:bCs/>
          <w:sz w:val="24"/>
          <w:szCs w:val="24"/>
        </w:rPr>
        <w:tab/>
      </w:r>
      <w:r w:rsidR="00B03F24">
        <w:rPr>
          <w:rFonts w:ascii="Arial" w:hAnsi="Arial" w:cs="Arial"/>
          <w:b/>
          <w:bCs/>
          <w:sz w:val="24"/>
          <w:szCs w:val="24"/>
        </w:rPr>
        <w:t xml:space="preserve">Service </w:t>
      </w:r>
      <w:r w:rsidR="00B03F24" w:rsidRPr="007A0D50">
        <w:rPr>
          <w:rFonts w:ascii="Arial" w:hAnsi="Arial" w:cs="Arial"/>
          <w:b/>
          <w:bCs/>
          <w:sz w:val="24"/>
          <w:szCs w:val="24"/>
        </w:rPr>
        <w:t>Management</w:t>
      </w:r>
      <w:r w:rsidR="00B03F24">
        <w:rPr>
          <w:rFonts w:ascii="Arial" w:hAnsi="Arial" w:cs="Arial"/>
          <w:b/>
          <w:bCs/>
          <w:sz w:val="24"/>
          <w:szCs w:val="24"/>
        </w:rPr>
        <w:t xml:space="preserve"> and Support </w:t>
      </w:r>
    </w:p>
    <w:p w14:paraId="4DD369FE" w14:textId="55EA0707" w:rsidR="00B03F24" w:rsidRPr="0079733B" w:rsidRDefault="00B03F24" w:rsidP="00B03F24">
      <w:pPr>
        <w:rPr>
          <w:rFonts w:ascii="Arial" w:hAnsi="Arial" w:cs="Arial"/>
          <w:sz w:val="24"/>
          <w:szCs w:val="24"/>
        </w:rPr>
      </w:pPr>
      <w:r>
        <w:rPr>
          <w:rFonts w:ascii="Arial" w:hAnsi="Arial" w:cs="Arial"/>
          <w:sz w:val="24"/>
          <w:szCs w:val="24"/>
        </w:rPr>
        <w:t>1.2</w:t>
      </w:r>
      <w:r w:rsidR="00D01E4C">
        <w:rPr>
          <w:rFonts w:ascii="Arial" w:hAnsi="Arial" w:cs="Arial"/>
          <w:sz w:val="24"/>
          <w:szCs w:val="24"/>
        </w:rPr>
        <w:t>2</w:t>
      </w:r>
      <w:r>
        <w:rPr>
          <w:rFonts w:ascii="Arial" w:hAnsi="Arial" w:cs="Arial"/>
          <w:sz w:val="24"/>
          <w:szCs w:val="24"/>
        </w:rPr>
        <w:tab/>
      </w:r>
      <w:r w:rsidRPr="0079733B">
        <w:rPr>
          <w:rFonts w:ascii="Arial" w:hAnsi="Arial" w:cs="Arial"/>
          <w:sz w:val="24"/>
          <w:szCs w:val="24"/>
        </w:rPr>
        <w:t xml:space="preserve">The </w:t>
      </w:r>
      <w:r>
        <w:rPr>
          <w:rFonts w:ascii="Arial" w:hAnsi="Arial" w:cs="Arial"/>
          <w:sz w:val="24"/>
          <w:szCs w:val="24"/>
        </w:rPr>
        <w:t>H</w:t>
      </w:r>
      <w:r w:rsidRPr="0079733B">
        <w:rPr>
          <w:rFonts w:ascii="Arial" w:hAnsi="Arial" w:cs="Arial"/>
          <w:sz w:val="24"/>
          <w:szCs w:val="24"/>
        </w:rPr>
        <w:t>omeless</w:t>
      </w:r>
      <w:r>
        <w:rPr>
          <w:rFonts w:ascii="Arial" w:hAnsi="Arial" w:cs="Arial"/>
          <w:sz w:val="24"/>
          <w:szCs w:val="24"/>
        </w:rPr>
        <w:t>ness</w:t>
      </w:r>
      <w:r w:rsidRPr="0079733B">
        <w:rPr>
          <w:rFonts w:ascii="Arial" w:hAnsi="Arial" w:cs="Arial"/>
          <w:sz w:val="24"/>
          <w:szCs w:val="24"/>
        </w:rPr>
        <w:t xml:space="preserve"> and </w:t>
      </w:r>
      <w:r>
        <w:rPr>
          <w:rFonts w:ascii="Arial" w:hAnsi="Arial" w:cs="Arial"/>
          <w:sz w:val="24"/>
          <w:szCs w:val="24"/>
        </w:rPr>
        <w:t>T</w:t>
      </w:r>
      <w:r w:rsidRPr="0079733B">
        <w:rPr>
          <w:rFonts w:ascii="Arial" w:hAnsi="Arial" w:cs="Arial"/>
          <w:sz w:val="24"/>
          <w:szCs w:val="24"/>
        </w:rPr>
        <w:t xml:space="preserve">emporary </w:t>
      </w:r>
      <w:r>
        <w:rPr>
          <w:rFonts w:ascii="Arial" w:hAnsi="Arial" w:cs="Arial"/>
          <w:sz w:val="24"/>
          <w:szCs w:val="24"/>
        </w:rPr>
        <w:t>A</w:t>
      </w:r>
      <w:r w:rsidRPr="0079733B">
        <w:rPr>
          <w:rFonts w:ascii="Arial" w:hAnsi="Arial" w:cs="Arial"/>
          <w:sz w:val="24"/>
          <w:szCs w:val="24"/>
        </w:rPr>
        <w:t xml:space="preserve">ccommodation </w:t>
      </w:r>
      <w:r>
        <w:rPr>
          <w:rFonts w:ascii="Arial" w:hAnsi="Arial" w:cs="Arial"/>
          <w:sz w:val="24"/>
          <w:szCs w:val="24"/>
        </w:rPr>
        <w:t>S</w:t>
      </w:r>
      <w:r w:rsidRPr="0079733B">
        <w:rPr>
          <w:rFonts w:ascii="Arial" w:hAnsi="Arial" w:cs="Arial"/>
          <w:sz w:val="24"/>
          <w:szCs w:val="24"/>
        </w:rPr>
        <w:t>ervice will ensure:</w:t>
      </w:r>
    </w:p>
    <w:p w14:paraId="42961A47" w14:textId="74534CFA" w:rsidR="00B03F24" w:rsidRPr="00C450B9" w:rsidRDefault="00B03F24" w:rsidP="00B03F24">
      <w:pPr>
        <w:rPr>
          <w:rFonts w:ascii="Arial" w:hAnsi="Arial" w:cs="Arial"/>
          <w:sz w:val="24"/>
          <w:szCs w:val="24"/>
        </w:rPr>
      </w:pPr>
      <w:r>
        <w:rPr>
          <w:rFonts w:ascii="Arial" w:hAnsi="Arial" w:cs="Arial"/>
          <w:sz w:val="24"/>
          <w:szCs w:val="24"/>
        </w:rPr>
        <w:t>1.2</w:t>
      </w:r>
      <w:r w:rsidR="00D01E4C">
        <w:rPr>
          <w:rFonts w:ascii="Arial" w:hAnsi="Arial" w:cs="Arial"/>
          <w:sz w:val="24"/>
          <w:szCs w:val="24"/>
        </w:rPr>
        <w:t>3</w:t>
      </w:r>
      <w:r>
        <w:rPr>
          <w:rFonts w:ascii="Arial" w:hAnsi="Arial" w:cs="Arial"/>
          <w:sz w:val="24"/>
          <w:szCs w:val="24"/>
        </w:rPr>
        <w:tab/>
        <w:t>When households are placed into t</w:t>
      </w:r>
      <w:r w:rsidRPr="001424CB">
        <w:rPr>
          <w:rFonts w:ascii="Arial" w:hAnsi="Arial" w:cs="Arial"/>
          <w:sz w:val="24"/>
          <w:szCs w:val="24"/>
        </w:rPr>
        <w:t>emporary accommodation</w:t>
      </w:r>
      <w:r>
        <w:rPr>
          <w:rFonts w:ascii="Arial" w:hAnsi="Arial" w:cs="Arial"/>
          <w:sz w:val="24"/>
          <w:szCs w:val="24"/>
        </w:rPr>
        <w:t xml:space="preserve">, whatever the type </w:t>
      </w:r>
      <w:r>
        <w:rPr>
          <w:rFonts w:ascii="Arial" w:hAnsi="Arial" w:cs="Arial"/>
          <w:sz w:val="24"/>
          <w:szCs w:val="24"/>
        </w:rPr>
        <w:tab/>
        <w:t>of temporary accommodation, a written agreement will be provided.</w:t>
      </w:r>
    </w:p>
    <w:p w14:paraId="137AE9F1" w14:textId="0211249F" w:rsidR="00B03F24" w:rsidRPr="00AA531F" w:rsidRDefault="00B03F24" w:rsidP="00B03F24">
      <w:pPr>
        <w:jc w:val="both"/>
        <w:rPr>
          <w:rFonts w:ascii="Arial" w:hAnsi="Arial" w:cs="Arial"/>
          <w:sz w:val="24"/>
          <w:szCs w:val="24"/>
        </w:rPr>
      </w:pPr>
      <w:r>
        <w:rPr>
          <w:rFonts w:ascii="Arial" w:eastAsiaTheme="majorEastAsia" w:hAnsi="Arial" w:cs="Arial"/>
          <w:kern w:val="24"/>
          <w:sz w:val="24"/>
          <w:szCs w:val="24"/>
        </w:rPr>
        <w:t>1.2</w:t>
      </w:r>
      <w:r w:rsidR="00D01E4C">
        <w:rPr>
          <w:rFonts w:ascii="Arial" w:eastAsiaTheme="majorEastAsia" w:hAnsi="Arial" w:cs="Arial"/>
          <w:kern w:val="24"/>
          <w:sz w:val="24"/>
          <w:szCs w:val="24"/>
        </w:rPr>
        <w:t>4</w:t>
      </w:r>
      <w:r>
        <w:rPr>
          <w:rFonts w:ascii="Arial" w:eastAsiaTheme="majorEastAsia" w:hAnsi="Arial" w:cs="Arial"/>
          <w:kern w:val="24"/>
          <w:sz w:val="24"/>
          <w:szCs w:val="24"/>
        </w:rPr>
        <w:tab/>
        <w:t xml:space="preserve">The </w:t>
      </w:r>
      <w:r w:rsidRPr="00AA531F">
        <w:rPr>
          <w:rFonts w:ascii="Arial" w:eastAsiaTheme="majorEastAsia" w:hAnsi="Arial" w:cs="Arial"/>
          <w:kern w:val="24"/>
          <w:sz w:val="24"/>
          <w:szCs w:val="24"/>
        </w:rPr>
        <w:t xml:space="preserve">written information </w:t>
      </w:r>
      <w:r>
        <w:rPr>
          <w:rFonts w:ascii="Arial" w:eastAsiaTheme="majorEastAsia" w:hAnsi="Arial" w:cs="Arial"/>
          <w:kern w:val="24"/>
          <w:sz w:val="24"/>
          <w:szCs w:val="24"/>
        </w:rPr>
        <w:t xml:space="preserve">will </w:t>
      </w:r>
      <w:r w:rsidRPr="00AA531F">
        <w:rPr>
          <w:rFonts w:ascii="Arial" w:eastAsiaTheme="majorEastAsia" w:hAnsi="Arial" w:cs="Arial"/>
          <w:kern w:val="24"/>
          <w:sz w:val="24"/>
          <w:szCs w:val="24"/>
        </w:rPr>
        <w:t xml:space="preserve">provide clear details of when and how the nightly </w:t>
      </w:r>
      <w:r>
        <w:rPr>
          <w:rFonts w:ascii="Arial" w:eastAsiaTheme="majorEastAsia" w:hAnsi="Arial" w:cs="Arial"/>
          <w:kern w:val="24"/>
          <w:sz w:val="24"/>
          <w:szCs w:val="24"/>
        </w:rPr>
        <w:tab/>
      </w:r>
      <w:r w:rsidRPr="00AA531F">
        <w:rPr>
          <w:rFonts w:ascii="Arial" w:eastAsiaTheme="majorEastAsia" w:hAnsi="Arial" w:cs="Arial"/>
          <w:kern w:val="24"/>
          <w:sz w:val="24"/>
          <w:szCs w:val="24"/>
        </w:rPr>
        <w:t xml:space="preserve">occupancy charge should be paid. Households will be aware of their rights and </w:t>
      </w:r>
      <w:r>
        <w:rPr>
          <w:rFonts w:ascii="Arial" w:eastAsiaTheme="majorEastAsia" w:hAnsi="Arial" w:cs="Arial"/>
          <w:kern w:val="24"/>
          <w:sz w:val="24"/>
          <w:szCs w:val="24"/>
        </w:rPr>
        <w:tab/>
      </w:r>
      <w:r w:rsidRPr="00AA531F">
        <w:rPr>
          <w:rFonts w:ascii="Arial" w:eastAsiaTheme="majorEastAsia" w:hAnsi="Arial" w:cs="Arial"/>
          <w:kern w:val="24"/>
          <w:sz w:val="24"/>
          <w:szCs w:val="24"/>
        </w:rPr>
        <w:t>responsibilities during their stay in temporary accommodation</w:t>
      </w:r>
      <w:r>
        <w:rPr>
          <w:rFonts w:ascii="Arial" w:eastAsiaTheme="majorEastAsia" w:hAnsi="Arial" w:cs="Arial"/>
          <w:kern w:val="24"/>
          <w:sz w:val="24"/>
          <w:szCs w:val="24"/>
        </w:rPr>
        <w:t xml:space="preserve">. Where relevant to </w:t>
      </w:r>
      <w:r>
        <w:rPr>
          <w:rFonts w:ascii="Arial" w:eastAsiaTheme="majorEastAsia" w:hAnsi="Arial" w:cs="Arial"/>
          <w:kern w:val="24"/>
          <w:sz w:val="24"/>
          <w:szCs w:val="24"/>
        </w:rPr>
        <w:tab/>
        <w:t xml:space="preserve">the type of temporary accommodation, households will be </w:t>
      </w:r>
      <w:r w:rsidRPr="00AA531F">
        <w:rPr>
          <w:rFonts w:ascii="Arial" w:eastAsiaTheme="majorEastAsia" w:hAnsi="Arial" w:cs="Arial"/>
          <w:kern w:val="24"/>
          <w:sz w:val="24"/>
          <w:szCs w:val="24"/>
        </w:rPr>
        <w:t xml:space="preserve">provided with their </w:t>
      </w:r>
      <w:r>
        <w:rPr>
          <w:rFonts w:ascii="Arial" w:eastAsiaTheme="majorEastAsia" w:hAnsi="Arial" w:cs="Arial"/>
          <w:kern w:val="24"/>
          <w:sz w:val="24"/>
          <w:szCs w:val="24"/>
        </w:rPr>
        <w:tab/>
        <w:t xml:space="preserve">accommodation </w:t>
      </w:r>
      <w:r w:rsidRPr="00AA531F">
        <w:rPr>
          <w:rFonts w:ascii="Arial" w:eastAsiaTheme="majorEastAsia" w:hAnsi="Arial" w:cs="Arial"/>
          <w:kern w:val="24"/>
          <w:sz w:val="24"/>
          <w:szCs w:val="24"/>
        </w:rPr>
        <w:t>agreement.</w:t>
      </w:r>
    </w:p>
    <w:p w14:paraId="6D6D755A" w14:textId="05D5EBB1" w:rsidR="00B03F24" w:rsidRDefault="00B03F24" w:rsidP="00B03F24">
      <w:pPr>
        <w:pStyle w:val="NormalWeb"/>
        <w:spacing w:before="0" w:beforeAutospacing="0" w:after="0" w:afterAutospacing="0"/>
        <w:ind w:left="720" w:hanging="720"/>
        <w:jc w:val="both"/>
        <w:rPr>
          <w:rFonts w:ascii="Arial" w:eastAsiaTheme="minorEastAsia" w:hAnsi="Arial" w:cs="Arial"/>
          <w:kern w:val="24"/>
        </w:rPr>
      </w:pPr>
      <w:r>
        <w:rPr>
          <w:rFonts w:ascii="Arial" w:eastAsiaTheme="minorEastAsia" w:hAnsi="Arial" w:cs="Arial"/>
          <w:kern w:val="24"/>
        </w:rPr>
        <w:t>1.2</w:t>
      </w:r>
      <w:r w:rsidR="00D01E4C">
        <w:rPr>
          <w:rFonts w:ascii="Arial" w:eastAsiaTheme="minorEastAsia" w:hAnsi="Arial" w:cs="Arial"/>
          <w:kern w:val="24"/>
        </w:rPr>
        <w:t>5</w:t>
      </w:r>
      <w:r>
        <w:rPr>
          <w:rFonts w:ascii="Arial" w:eastAsiaTheme="minorEastAsia" w:hAnsi="Arial" w:cs="Arial"/>
          <w:kern w:val="24"/>
        </w:rPr>
        <w:tab/>
        <w:t>Where households are placed into a Council owned temporary accommodation property, they will be p</w:t>
      </w:r>
      <w:r w:rsidRPr="00133758">
        <w:rPr>
          <w:rFonts w:ascii="Arial" w:eastAsiaTheme="minorEastAsia" w:hAnsi="Arial" w:cs="Arial"/>
          <w:kern w:val="24"/>
        </w:rPr>
        <w:t>rovided with an inventory, which can verify the condition of the property when a household moves in. The inventory will confirm specific health and safety checks that have been undertaken on the property, including the legionella flush and checks on the smoke</w:t>
      </w:r>
      <w:r>
        <w:rPr>
          <w:rFonts w:ascii="Arial" w:eastAsiaTheme="minorEastAsia" w:hAnsi="Arial" w:cs="Arial"/>
          <w:kern w:val="24"/>
        </w:rPr>
        <w:t>,</w:t>
      </w:r>
      <w:r w:rsidRPr="00133758">
        <w:rPr>
          <w:rFonts w:ascii="Arial" w:eastAsiaTheme="minorEastAsia" w:hAnsi="Arial" w:cs="Arial"/>
          <w:kern w:val="24"/>
        </w:rPr>
        <w:t xml:space="preserve"> carbon monoxide detectors</w:t>
      </w:r>
      <w:r>
        <w:rPr>
          <w:rFonts w:ascii="Arial" w:eastAsiaTheme="minorEastAsia" w:hAnsi="Arial" w:cs="Arial"/>
          <w:kern w:val="24"/>
        </w:rPr>
        <w:t xml:space="preserve"> and a list of household items provided.</w:t>
      </w:r>
    </w:p>
    <w:p w14:paraId="1B3BDD62" w14:textId="77777777" w:rsidR="00B03F24" w:rsidRDefault="00B03F24" w:rsidP="00B03F24">
      <w:pPr>
        <w:pStyle w:val="NormalWeb"/>
        <w:spacing w:before="0" w:beforeAutospacing="0" w:after="0" w:afterAutospacing="0"/>
        <w:jc w:val="both"/>
        <w:rPr>
          <w:rFonts w:ascii="Arial" w:eastAsiaTheme="minorEastAsia" w:hAnsi="Arial" w:cs="Arial"/>
          <w:kern w:val="24"/>
        </w:rPr>
      </w:pPr>
    </w:p>
    <w:p w14:paraId="62A8AA6D" w14:textId="24F2C958" w:rsidR="00B03F24" w:rsidRDefault="00B03F24" w:rsidP="00B03F24">
      <w:pPr>
        <w:pStyle w:val="NormalWeb"/>
        <w:spacing w:before="0" w:beforeAutospacing="0" w:after="0" w:afterAutospacing="0"/>
        <w:ind w:left="720" w:hanging="720"/>
        <w:jc w:val="both"/>
        <w:rPr>
          <w:rFonts w:ascii="Arial" w:eastAsiaTheme="minorEastAsia" w:hAnsi="Arial" w:cs="Arial"/>
          <w:kern w:val="24"/>
        </w:rPr>
      </w:pPr>
      <w:r>
        <w:rPr>
          <w:rFonts w:ascii="Arial" w:eastAsiaTheme="minorEastAsia" w:hAnsi="Arial" w:cs="Arial"/>
          <w:kern w:val="24"/>
        </w:rPr>
        <w:t>1.2</w:t>
      </w:r>
      <w:r w:rsidR="00D01E4C">
        <w:rPr>
          <w:rFonts w:ascii="Arial" w:eastAsiaTheme="minorEastAsia" w:hAnsi="Arial" w:cs="Arial"/>
          <w:kern w:val="24"/>
        </w:rPr>
        <w:t>6</w:t>
      </w:r>
      <w:r>
        <w:rPr>
          <w:rFonts w:ascii="Arial" w:eastAsiaTheme="minorEastAsia" w:hAnsi="Arial" w:cs="Arial"/>
          <w:kern w:val="24"/>
        </w:rPr>
        <w:tab/>
        <w:t>Information will be provided to the household from the offset, which will include access to support, local community information, fire safety information, information on how to report a repair and emergency contact numbers.</w:t>
      </w:r>
    </w:p>
    <w:p w14:paraId="7B9F0FC8" w14:textId="77777777" w:rsidR="00B03F24" w:rsidRDefault="00B03F24" w:rsidP="00B03F24">
      <w:pPr>
        <w:pStyle w:val="NormalWeb"/>
        <w:spacing w:before="0" w:beforeAutospacing="0" w:after="0" w:afterAutospacing="0"/>
        <w:jc w:val="both"/>
        <w:rPr>
          <w:rFonts w:ascii="Arial" w:eastAsiaTheme="minorEastAsia" w:hAnsi="Arial" w:cs="Arial"/>
          <w:kern w:val="24"/>
        </w:rPr>
      </w:pPr>
    </w:p>
    <w:p w14:paraId="202D52FC" w14:textId="063E8C6E" w:rsidR="00B03F24" w:rsidRPr="00927A19" w:rsidRDefault="00B03F24" w:rsidP="00B03F24">
      <w:pPr>
        <w:pStyle w:val="NormalWeb"/>
        <w:spacing w:before="0" w:beforeAutospacing="0" w:after="0" w:afterAutospacing="0"/>
        <w:ind w:left="720" w:hanging="720"/>
        <w:jc w:val="both"/>
        <w:rPr>
          <w:rFonts w:ascii="Arial" w:eastAsiaTheme="minorEastAsia" w:hAnsi="Arial" w:cs="Arial"/>
          <w:kern w:val="24"/>
        </w:rPr>
      </w:pPr>
      <w:r>
        <w:rPr>
          <w:rFonts w:ascii="Arial" w:eastAsiaTheme="minorEastAsia" w:hAnsi="Arial" w:cs="Arial"/>
          <w:kern w:val="24"/>
        </w:rPr>
        <w:t>1.2</w:t>
      </w:r>
      <w:r w:rsidR="00D01E4C">
        <w:rPr>
          <w:rFonts w:ascii="Arial" w:eastAsiaTheme="minorEastAsia" w:hAnsi="Arial" w:cs="Arial"/>
          <w:kern w:val="24"/>
        </w:rPr>
        <w:t>7</w:t>
      </w:r>
      <w:r>
        <w:rPr>
          <w:rFonts w:ascii="Arial" w:eastAsiaTheme="minorEastAsia" w:hAnsi="Arial" w:cs="Arial"/>
          <w:kern w:val="24"/>
        </w:rPr>
        <w:tab/>
      </w:r>
      <w:r w:rsidRPr="005A0E4C">
        <w:rPr>
          <w:rFonts w:ascii="Arial" w:eastAsiaTheme="minorEastAsia" w:hAnsi="Arial" w:cs="Arial"/>
          <w:kern w:val="24"/>
        </w:rPr>
        <w:t xml:space="preserve">Should a household wish to make a complaint, there will be information provided on how to make a complaint, which will be made available in different formats. Where a household wishing to make a complaint requires support to do </w:t>
      </w:r>
      <w:r>
        <w:rPr>
          <w:rFonts w:ascii="Arial" w:eastAsiaTheme="minorEastAsia" w:hAnsi="Arial" w:cs="Arial"/>
          <w:kern w:val="24"/>
        </w:rPr>
        <w:t xml:space="preserve">so, </w:t>
      </w:r>
      <w:r w:rsidRPr="005A0E4C">
        <w:rPr>
          <w:rFonts w:ascii="Arial" w:eastAsiaTheme="minorEastAsia" w:hAnsi="Arial" w:cs="Arial"/>
          <w:kern w:val="24"/>
        </w:rPr>
        <w:t xml:space="preserve">support and advice will be provided. </w:t>
      </w:r>
    </w:p>
    <w:p w14:paraId="05D5539C" w14:textId="77777777" w:rsidR="00B03F24" w:rsidRDefault="00B03F24" w:rsidP="00B03F24">
      <w:pPr>
        <w:pStyle w:val="NormalWeb"/>
        <w:spacing w:before="0" w:beforeAutospacing="0" w:after="0" w:afterAutospacing="0"/>
        <w:jc w:val="both"/>
        <w:rPr>
          <w:rFonts w:ascii="Arial" w:eastAsiaTheme="minorEastAsia" w:hAnsi="Arial" w:cs="Arial"/>
          <w:kern w:val="24"/>
        </w:rPr>
      </w:pPr>
    </w:p>
    <w:p w14:paraId="63F534C7" w14:textId="17EAE979" w:rsidR="00B03F24" w:rsidRDefault="00B03F24" w:rsidP="00B03F24">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kern w:val="24"/>
        </w:rPr>
        <w:t>1.</w:t>
      </w:r>
      <w:r w:rsidR="00D01E4C">
        <w:rPr>
          <w:rFonts w:ascii="Arial" w:eastAsiaTheme="minorEastAsia" w:hAnsi="Arial" w:cs="Arial"/>
          <w:kern w:val="24"/>
        </w:rPr>
        <w:t>28</w:t>
      </w:r>
      <w:r>
        <w:rPr>
          <w:rFonts w:ascii="Arial" w:eastAsiaTheme="minorEastAsia" w:hAnsi="Arial" w:cs="Arial"/>
          <w:kern w:val="24"/>
        </w:rPr>
        <w:tab/>
        <w:t xml:space="preserve">Households will be provided with a named Council Officer, who can support </w:t>
      </w:r>
      <w:r>
        <w:rPr>
          <w:rFonts w:ascii="Arial" w:eastAsiaTheme="minorEastAsia" w:hAnsi="Arial" w:cs="Arial"/>
          <w:kern w:val="24"/>
        </w:rPr>
        <w:tab/>
        <w:t xml:space="preserve">households living in temporary accommodation, which includes support to move </w:t>
      </w:r>
      <w:r>
        <w:rPr>
          <w:rFonts w:ascii="Arial" w:eastAsiaTheme="minorEastAsia" w:hAnsi="Arial" w:cs="Arial"/>
          <w:kern w:val="24"/>
        </w:rPr>
        <w:tab/>
        <w:t xml:space="preserve">on into more settled accommodation. </w:t>
      </w:r>
    </w:p>
    <w:p w14:paraId="50F69D78" w14:textId="77777777" w:rsidR="00B03F24" w:rsidRDefault="00B03F24" w:rsidP="00B03F24">
      <w:pPr>
        <w:pStyle w:val="NormalWeb"/>
        <w:spacing w:before="0" w:beforeAutospacing="0" w:after="0" w:afterAutospacing="0"/>
        <w:jc w:val="both"/>
        <w:rPr>
          <w:rFonts w:ascii="Arial" w:eastAsiaTheme="minorEastAsia" w:hAnsi="Arial" w:cs="Arial"/>
          <w:kern w:val="24"/>
        </w:rPr>
      </w:pPr>
    </w:p>
    <w:p w14:paraId="2003E301" w14:textId="04AD93C1" w:rsidR="00B03F24" w:rsidRPr="00D624B5" w:rsidRDefault="00B03F24" w:rsidP="00B03F24">
      <w:pPr>
        <w:ind w:left="720" w:hanging="720"/>
        <w:jc w:val="both"/>
        <w:rPr>
          <w:rFonts w:ascii="Arial" w:hAnsi="Arial" w:cs="Arial"/>
          <w:sz w:val="24"/>
          <w:szCs w:val="24"/>
        </w:rPr>
      </w:pPr>
      <w:r>
        <w:rPr>
          <w:rFonts w:ascii="Arial" w:hAnsi="Arial" w:cs="Arial"/>
          <w:sz w:val="24"/>
          <w:szCs w:val="24"/>
        </w:rPr>
        <w:t>1.</w:t>
      </w:r>
      <w:r w:rsidR="00D01E4C">
        <w:rPr>
          <w:rFonts w:ascii="Arial" w:hAnsi="Arial" w:cs="Arial"/>
          <w:sz w:val="24"/>
          <w:szCs w:val="24"/>
        </w:rPr>
        <w:t>29</w:t>
      </w:r>
      <w:r>
        <w:rPr>
          <w:rFonts w:ascii="Arial" w:hAnsi="Arial" w:cs="Arial"/>
          <w:sz w:val="24"/>
          <w:szCs w:val="24"/>
        </w:rPr>
        <w:tab/>
        <w:t xml:space="preserve">Households </w:t>
      </w:r>
      <w:r w:rsidRPr="00AA531F">
        <w:rPr>
          <w:rFonts w:ascii="Arial" w:hAnsi="Arial" w:cs="Arial"/>
          <w:sz w:val="24"/>
          <w:szCs w:val="24"/>
        </w:rPr>
        <w:t>will be given at least 24 hours’ notice before an officer visits the household in temporary accommodation.  Notice can be given verbally</w:t>
      </w:r>
      <w:r>
        <w:rPr>
          <w:rFonts w:ascii="Arial" w:hAnsi="Arial" w:cs="Arial"/>
          <w:sz w:val="24"/>
          <w:szCs w:val="24"/>
        </w:rPr>
        <w:t>,</w:t>
      </w:r>
      <w:r w:rsidRPr="00AA531F">
        <w:rPr>
          <w:rFonts w:ascii="Arial" w:hAnsi="Arial" w:cs="Arial"/>
          <w:sz w:val="24"/>
          <w:szCs w:val="24"/>
        </w:rPr>
        <w:t xml:space="preserve"> either via a phone call or in person, or in writing via text, email, or letter. If the proposed visit is inconvenient</w:t>
      </w:r>
      <w:r>
        <w:rPr>
          <w:rFonts w:ascii="Arial" w:hAnsi="Arial" w:cs="Arial"/>
          <w:sz w:val="24"/>
          <w:szCs w:val="24"/>
        </w:rPr>
        <w:t>,</w:t>
      </w:r>
      <w:r w:rsidRPr="00AA531F">
        <w:rPr>
          <w:rFonts w:ascii="Arial" w:hAnsi="Arial" w:cs="Arial"/>
          <w:sz w:val="24"/>
          <w:szCs w:val="24"/>
        </w:rPr>
        <w:t xml:space="preserve"> </w:t>
      </w:r>
      <w:r>
        <w:rPr>
          <w:rFonts w:ascii="Arial" w:hAnsi="Arial" w:cs="Arial"/>
          <w:sz w:val="24"/>
          <w:szCs w:val="24"/>
        </w:rPr>
        <w:t>the aim will be to agree a</w:t>
      </w:r>
      <w:r w:rsidRPr="00AA531F">
        <w:rPr>
          <w:rFonts w:ascii="Arial" w:hAnsi="Arial" w:cs="Arial"/>
          <w:sz w:val="24"/>
          <w:szCs w:val="24"/>
        </w:rPr>
        <w:t xml:space="preserve"> more suitable date and time</w:t>
      </w:r>
      <w:r>
        <w:rPr>
          <w:rFonts w:ascii="Arial" w:hAnsi="Arial" w:cs="Arial"/>
          <w:sz w:val="24"/>
          <w:szCs w:val="24"/>
        </w:rPr>
        <w:t>.</w:t>
      </w:r>
      <w:r>
        <w:rPr>
          <w:rFonts w:ascii="Arial" w:hAnsi="Arial" w:cs="Arial"/>
          <w:sz w:val="24"/>
          <w:szCs w:val="24"/>
        </w:rPr>
        <w:tab/>
      </w:r>
    </w:p>
    <w:p w14:paraId="5028721B" w14:textId="056B27AE" w:rsidR="00B03F24" w:rsidRDefault="00B03F24" w:rsidP="00B03F24">
      <w:pPr>
        <w:jc w:val="both"/>
        <w:rPr>
          <w:rFonts w:ascii="Arial" w:hAnsi="Arial" w:cs="Arial"/>
          <w:b/>
          <w:bCs/>
          <w:sz w:val="24"/>
          <w:szCs w:val="24"/>
        </w:rPr>
      </w:pPr>
      <w:r>
        <w:rPr>
          <w:rFonts w:ascii="Arial" w:hAnsi="Arial" w:cs="Arial"/>
          <w:b/>
          <w:bCs/>
          <w:sz w:val="24"/>
          <w:szCs w:val="24"/>
        </w:rPr>
        <w:tab/>
      </w:r>
      <w:r w:rsidRPr="0033212A">
        <w:rPr>
          <w:rFonts w:ascii="Arial" w:hAnsi="Arial" w:cs="Arial"/>
          <w:b/>
          <w:bCs/>
          <w:sz w:val="24"/>
          <w:szCs w:val="24"/>
        </w:rPr>
        <w:t xml:space="preserve">Where visits relate to visiting council owned temporary accommodation </w:t>
      </w:r>
    </w:p>
    <w:p w14:paraId="3AAE605B" w14:textId="323B4C56" w:rsidR="00B03F24" w:rsidRPr="00F25194" w:rsidRDefault="00B03F24" w:rsidP="00B03F24">
      <w:pPr>
        <w:ind w:left="720" w:hanging="720"/>
        <w:jc w:val="both"/>
        <w:rPr>
          <w:rFonts w:ascii="Arial" w:hAnsi="Arial" w:cs="Arial"/>
          <w:b/>
          <w:bCs/>
          <w:sz w:val="24"/>
          <w:szCs w:val="24"/>
        </w:rPr>
      </w:pPr>
      <w:r>
        <w:rPr>
          <w:rFonts w:ascii="Arial" w:hAnsi="Arial" w:cs="Arial"/>
          <w:sz w:val="24"/>
          <w:szCs w:val="24"/>
        </w:rPr>
        <w:t>1.</w:t>
      </w:r>
      <w:r w:rsidR="00D01E4C">
        <w:rPr>
          <w:rFonts w:ascii="Arial" w:hAnsi="Arial" w:cs="Arial"/>
          <w:sz w:val="24"/>
          <w:szCs w:val="24"/>
        </w:rPr>
        <w:t>30</w:t>
      </w:r>
      <w:r>
        <w:rPr>
          <w:rFonts w:ascii="Arial" w:hAnsi="Arial" w:cs="Arial"/>
          <w:sz w:val="24"/>
          <w:szCs w:val="24"/>
        </w:rPr>
        <w:tab/>
        <w:t>There will be regular visits to the property in relation to support</w:t>
      </w:r>
      <w:r w:rsidR="00104C38">
        <w:rPr>
          <w:rFonts w:ascii="Arial" w:hAnsi="Arial" w:cs="Arial"/>
          <w:sz w:val="24"/>
          <w:szCs w:val="24"/>
        </w:rPr>
        <w:t xml:space="preserve">, discuss move on plans, </w:t>
      </w:r>
      <w:r>
        <w:rPr>
          <w:rFonts w:ascii="Arial" w:hAnsi="Arial" w:cs="Arial"/>
          <w:sz w:val="24"/>
          <w:szCs w:val="24"/>
        </w:rPr>
        <w:t>property health and safety checks.</w:t>
      </w:r>
    </w:p>
    <w:p w14:paraId="13022590" w14:textId="4A2D4BA0" w:rsidR="00B03F24" w:rsidRDefault="00B03F24" w:rsidP="00B03F24">
      <w:pPr>
        <w:ind w:left="720" w:hanging="720"/>
        <w:jc w:val="both"/>
        <w:rPr>
          <w:rFonts w:ascii="Arial" w:hAnsi="Arial" w:cs="Arial"/>
          <w:sz w:val="24"/>
          <w:szCs w:val="24"/>
        </w:rPr>
      </w:pPr>
      <w:r>
        <w:rPr>
          <w:rFonts w:ascii="Arial" w:hAnsi="Arial" w:cs="Arial"/>
          <w:sz w:val="24"/>
          <w:szCs w:val="24"/>
        </w:rPr>
        <w:t>1.3</w:t>
      </w:r>
      <w:r w:rsidR="00D01E4C">
        <w:rPr>
          <w:rFonts w:ascii="Arial" w:hAnsi="Arial" w:cs="Arial"/>
          <w:sz w:val="24"/>
          <w:szCs w:val="24"/>
        </w:rPr>
        <w:t>1</w:t>
      </w:r>
      <w:r>
        <w:rPr>
          <w:rFonts w:ascii="Arial" w:hAnsi="Arial" w:cs="Arial"/>
          <w:sz w:val="24"/>
          <w:szCs w:val="24"/>
        </w:rPr>
        <w:tab/>
        <w:t>The Council Officer will make reasonable attempts to contact the household and make prearrange</w:t>
      </w:r>
      <w:r w:rsidR="00907B48">
        <w:rPr>
          <w:rFonts w:ascii="Arial" w:hAnsi="Arial" w:cs="Arial"/>
          <w:sz w:val="24"/>
          <w:szCs w:val="24"/>
        </w:rPr>
        <w:t>d</w:t>
      </w:r>
      <w:r>
        <w:rPr>
          <w:rFonts w:ascii="Arial" w:hAnsi="Arial" w:cs="Arial"/>
          <w:sz w:val="24"/>
          <w:szCs w:val="24"/>
        </w:rPr>
        <w:t xml:space="preserve"> visits.  However, t</w:t>
      </w:r>
      <w:r w:rsidRPr="00AA531F">
        <w:rPr>
          <w:rFonts w:ascii="Arial" w:hAnsi="Arial" w:cs="Arial"/>
          <w:sz w:val="24"/>
          <w:szCs w:val="24"/>
        </w:rPr>
        <w:t xml:space="preserve">here may be times where a Council </w:t>
      </w:r>
      <w:r>
        <w:rPr>
          <w:rFonts w:ascii="Arial" w:hAnsi="Arial" w:cs="Arial"/>
          <w:sz w:val="24"/>
          <w:szCs w:val="24"/>
        </w:rPr>
        <w:t>O</w:t>
      </w:r>
      <w:r w:rsidRPr="00AA531F">
        <w:rPr>
          <w:rFonts w:ascii="Arial" w:hAnsi="Arial" w:cs="Arial"/>
          <w:sz w:val="24"/>
          <w:szCs w:val="24"/>
        </w:rPr>
        <w:t>fficer exercises their right to access the property without notice</w:t>
      </w:r>
      <w:r>
        <w:rPr>
          <w:rFonts w:ascii="Arial" w:hAnsi="Arial" w:cs="Arial"/>
          <w:sz w:val="24"/>
          <w:szCs w:val="24"/>
        </w:rPr>
        <w:t xml:space="preserve"> under the license agreement. E</w:t>
      </w:r>
      <w:r w:rsidRPr="00AA531F">
        <w:rPr>
          <w:rFonts w:ascii="Arial" w:hAnsi="Arial" w:cs="Arial"/>
          <w:sz w:val="24"/>
          <w:szCs w:val="24"/>
        </w:rPr>
        <w:t>xamples for this may include, where there is an immediate health and safety or safeguarding concern or where the household has failed to respond to the officer’s request to make contact</w:t>
      </w:r>
      <w:r>
        <w:rPr>
          <w:rFonts w:ascii="Arial" w:hAnsi="Arial" w:cs="Arial"/>
          <w:sz w:val="24"/>
          <w:szCs w:val="24"/>
        </w:rPr>
        <w:t>,</w:t>
      </w:r>
      <w:r w:rsidRPr="00AA531F">
        <w:rPr>
          <w:rFonts w:ascii="Arial" w:hAnsi="Arial" w:cs="Arial"/>
          <w:sz w:val="24"/>
          <w:szCs w:val="24"/>
        </w:rPr>
        <w:t xml:space="preserve"> </w:t>
      </w:r>
      <w:r>
        <w:rPr>
          <w:rFonts w:ascii="Arial" w:hAnsi="Arial" w:cs="Arial"/>
          <w:sz w:val="24"/>
          <w:szCs w:val="24"/>
        </w:rPr>
        <w:t xml:space="preserve">where there are reasons to believe the household has not been staying at the property as agreed in the </w:t>
      </w:r>
      <w:r w:rsidR="00104C38">
        <w:rPr>
          <w:rFonts w:ascii="Arial" w:hAnsi="Arial" w:cs="Arial"/>
          <w:sz w:val="24"/>
          <w:szCs w:val="24"/>
        </w:rPr>
        <w:t>license</w:t>
      </w:r>
      <w:r>
        <w:rPr>
          <w:rFonts w:ascii="Arial" w:hAnsi="Arial" w:cs="Arial"/>
          <w:sz w:val="24"/>
          <w:szCs w:val="24"/>
        </w:rPr>
        <w:t xml:space="preserve"> agreement or where there are reasons to believe the property is being used for illegal purposes.</w:t>
      </w:r>
    </w:p>
    <w:p w14:paraId="7319B924" w14:textId="77777777" w:rsidR="00B03F24" w:rsidRDefault="00B03F24" w:rsidP="00B03F24">
      <w:pPr>
        <w:ind w:left="720" w:hanging="720"/>
        <w:jc w:val="both"/>
        <w:rPr>
          <w:rFonts w:ascii="Arial" w:hAnsi="Arial" w:cs="Arial"/>
          <w:sz w:val="24"/>
          <w:szCs w:val="24"/>
        </w:rPr>
      </w:pPr>
    </w:p>
    <w:p w14:paraId="0ED3962F" w14:textId="77777777" w:rsidR="00B03F24" w:rsidRDefault="00B03F24" w:rsidP="00B03F24">
      <w:pPr>
        <w:ind w:left="720" w:hanging="720"/>
        <w:jc w:val="both"/>
        <w:rPr>
          <w:rFonts w:ascii="Arial" w:hAnsi="Arial" w:cs="Arial"/>
          <w:sz w:val="24"/>
          <w:szCs w:val="24"/>
        </w:rPr>
      </w:pPr>
    </w:p>
    <w:p w14:paraId="23A2DBEC" w14:textId="77777777" w:rsidR="00B03F24" w:rsidRDefault="00B03F24" w:rsidP="00B03F24">
      <w:pPr>
        <w:ind w:left="720" w:hanging="720"/>
        <w:jc w:val="both"/>
        <w:rPr>
          <w:rFonts w:ascii="Arial" w:hAnsi="Arial" w:cs="Arial"/>
          <w:sz w:val="24"/>
          <w:szCs w:val="24"/>
        </w:rPr>
      </w:pPr>
    </w:p>
    <w:p w14:paraId="3C97C705" w14:textId="77777777" w:rsidR="00B03F24" w:rsidRDefault="00B03F24" w:rsidP="00B03F24">
      <w:pPr>
        <w:ind w:left="720" w:hanging="720"/>
        <w:jc w:val="both"/>
        <w:rPr>
          <w:rFonts w:ascii="Arial" w:hAnsi="Arial" w:cs="Arial"/>
          <w:sz w:val="24"/>
          <w:szCs w:val="24"/>
        </w:rPr>
      </w:pPr>
    </w:p>
    <w:p w14:paraId="0B229264" w14:textId="77777777" w:rsidR="00B03F24" w:rsidRDefault="00B03F24" w:rsidP="00B03F24">
      <w:pPr>
        <w:ind w:left="720" w:hanging="720"/>
        <w:jc w:val="both"/>
        <w:rPr>
          <w:rFonts w:ascii="Arial" w:hAnsi="Arial" w:cs="Arial"/>
          <w:sz w:val="24"/>
          <w:szCs w:val="24"/>
        </w:rPr>
      </w:pPr>
    </w:p>
    <w:p w14:paraId="43E63134" w14:textId="77777777" w:rsidR="00B03F24" w:rsidRDefault="00B03F24" w:rsidP="00B03F24">
      <w:pPr>
        <w:ind w:left="720" w:hanging="720"/>
        <w:jc w:val="both"/>
        <w:rPr>
          <w:rFonts w:ascii="Arial" w:hAnsi="Arial" w:cs="Arial"/>
          <w:sz w:val="24"/>
          <w:szCs w:val="24"/>
        </w:rPr>
      </w:pPr>
    </w:p>
    <w:p w14:paraId="539EFC75" w14:textId="77777777" w:rsidR="00B03F24" w:rsidRDefault="00B03F24" w:rsidP="00B03F24">
      <w:pPr>
        <w:ind w:left="720" w:hanging="720"/>
        <w:jc w:val="both"/>
        <w:rPr>
          <w:rFonts w:ascii="Arial" w:hAnsi="Arial" w:cs="Arial"/>
          <w:sz w:val="24"/>
          <w:szCs w:val="24"/>
        </w:rPr>
      </w:pPr>
    </w:p>
    <w:p w14:paraId="04D728E7" w14:textId="77777777" w:rsidR="00B03F24" w:rsidRDefault="00B03F24" w:rsidP="00B03F24">
      <w:pPr>
        <w:ind w:left="720" w:hanging="720"/>
        <w:jc w:val="both"/>
        <w:rPr>
          <w:rFonts w:ascii="Arial" w:hAnsi="Arial" w:cs="Arial"/>
          <w:sz w:val="24"/>
          <w:szCs w:val="24"/>
        </w:rPr>
      </w:pPr>
    </w:p>
    <w:p w14:paraId="7D4D5A6E" w14:textId="5D715AC6" w:rsidR="00B03F24" w:rsidRDefault="00CE7D21" w:rsidP="00CE7D21">
      <w:pPr>
        <w:tabs>
          <w:tab w:val="left" w:pos="2003"/>
        </w:tabs>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795607E1" w14:textId="77777777" w:rsidR="00B03F24" w:rsidRDefault="00B03F24" w:rsidP="00B03F24">
      <w:pPr>
        <w:ind w:left="720" w:hanging="720"/>
        <w:jc w:val="both"/>
        <w:rPr>
          <w:rFonts w:ascii="Arial" w:hAnsi="Arial" w:cs="Arial"/>
          <w:sz w:val="24"/>
          <w:szCs w:val="24"/>
        </w:rPr>
      </w:pPr>
    </w:p>
    <w:p w14:paraId="6AA54DBF" w14:textId="77777777" w:rsidR="00B03F24" w:rsidRDefault="00B03F24" w:rsidP="00B03F24">
      <w:pPr>
        <w:ind w:left="720" w:hanging="720"/>
        <w:jc w:val="both"/>
        <w:rPr>
          <w:rFonts w:ascii="Arial" w:hAnsi="Arial" w:cs="Arial"/>
          <w:sz w:val="24"/>
          <w:szCs w:val="24"/>
        </w:rPr>
      </w:pPr>
    </w:p>
    <w:p w14:paraId="5E0EBB14" w14:textId="77777777" w:rsidR="00B03F24" w:rsidRDefault="00B03F24" w:rsidP="00B03F24">
      <w:pPr>
        <w:ind w:left="720" w:hanging="720"/>
        <w:jc w:val="both"/>
        <w:rPr>
          <w:rFonts w:ascii="Arial" w:hAnsi="Arial" w:cs="Arial"/>
          <w:sz w:val="24"/>
          <w:szCs w:val="24"/>
        </w:rPr>
      </w:pPr>
    </w:p>
    <w:p w14:paraId="0CE71499" w14:textId="77777777" w:rsidR="00B03F24" w:rsidRDefault="00B03F24" w:rsidP="00B03F24">
      <w:pPr>
        <w:ind w:left="720" w:hanging="720"/>
        <w:jc w:val="both"/>
        <w:rPr>
          <w:rFonts w:ascii="Arial" w:hAnsi="Arial" w:cs="Arial"/>
          <w:sz w:val="24"/>
          <w:szCs w:val="24"/>
        </w:rPr>
      </w:pPr>
    </w:p>
    <w:p w14:paraId="6A4CA8C5" w14:textId="77777777" w:rsidR="00B03F24" w:rsidRDefault="00B03F24" w:rsidP="00B03F24">
      <w:pPr>
        <w:ind w:left="720" w:hanging="720"/>
        <w:jc w:val="both"/>
        <w:rPr>
          <w:rFonts w:ascii="Arial" w:hAnsi="Arial" w:cs="Arial"/>
          <w:sz w:val="24"/>
          <w:szCs w:val="24"/>
        </w:rPr>
      </w:pPr>
    </w:p>
    <w:p w14:paraId="2F30D4A3" w14:textId="77777777" w:rsidR="00B03F24" w:rsidRDefault="00B03F24" w:rsidP="00B03F24">
      <w:pPr>
        <w:ind w:left="720" w:hanging="720"/>
        <w:jc w:val="both"/>
        <w:rPr>
          <w:rFonts w:ascii="Arial" w:hAnsi="Arial" w:cs="Arial"/>
          <w:sz w:val="24"/>
          <w:szCs w:val="24"/>
        </w:rPr>
      </w:pPr>
    </w:p>
    <w:p w14:paraId="1F57AF8B" w14:textId="77777777" w:rsidR="002D2E34" w:rsidRDefault="002D2E34" w:rsidP="00B03F24">
      <w:pPr>
        <w:ind w:left="720" w:hanging="720"/>
        <w:jc w:val="both"/>
        <w:rPr>
          <w:rFonts w:ascii="Arial" w:hAnsi="Arial" w:cs="Arial"/>
          <w:sz w:val="24"/>
          <w:szCs w:val="24"/>
        </w:rPr>
      </w:pPr>
    </w:p>
    <w:p w14:paraId="33B04210" w14:textId="77777777" w:rsidR="002D2E34" w:rsidRDefault="002D2E34" w:rsidP="00B03F24">
      <w:pPr>
        <w:ind w:left="720" w:hanging="720"/>
        <w:jc w:val="both"/>
        <w:rPr>
          <w:rFonts w:ascii="Arial" w:hAnsi="Arial" w:cs="Arial"/>
          <w:sz w:val="24"/>
          <w:szCs w:val="24"/>
        </w:rPr>
      </w:pPr>
    </w:p>
    <w:p w14:paraId="43ED418E" w14:textId="77777777" w:rsidR="00B03F24" w:rsidRPr="00B03F24" w:rsidRDefault="00B03F24" w:rsidP="00B03F24">
      <w:pPr>
        <w:ind w:left="720" w:hanging="720"/>
        <w:jc w:val="both"/>
        <w:rPr>
          <w:rFonts w:ascii="Arial" w:hAnsi="Arial" w:cs="Arial"/>
          <w:sz w:val="24"/>
          <w:szCs w:val="24"/>
        </w:rPr>
      </w:pPr>
    </w:p>
    <w:p w14:paraId="55BB1CD8" w14:textId="7AE404BF" w:rsidR="00C60303" w:rsidRPr="00CE7D21" w:rsidRDefault="00C60303" w:rsidP="00E8566F">
      <w:pPr>
        <w:pStyle w:val="TitleforContents"/>
        <w:numPr>
          <w:ilvl w:val="0"/>
          <w:numId w:val="0"/>
        </w:numPr>
        <w:rPr>
          <w:vanish/>
          <w:specVanish/>
        </w:rPr>
      </w:pPr>
      <w:bookmarkStart w:id="55" w:name="_Toc194396346"/>
      <w:r>
        <w:t xml:space="preserve">APPENDIX </w:t>
      </w:r>
      <w:r w:rsidR="000A7F5D">
        <w:t xml:space="preserve">1 </w:t>
      </w:r>
      <w:r w:rsidR="000A7F5D" w:rsidRPr="00251910">
        <w:rPr>
          <w:u w:val="single"/>
        </w:rPr>
        <w:t xml:space="preserve">(PART </w:t>
      </w:r>
      <w:r w:rsidR="000A7F5D">
        <w:rPr>
          <w:u w:val="single"/>
        </w:rPr>
        <w:t>D</w:t>
      </w:r>
      <w:proofErr w:type="gramStart"/>
      <w:r w:rsidR="000A7F5D" w:rsidRPr="00251910">
        <w:rPr>
          <w:u w:val="single"/>
        </w:rPr>
        <w:t>)</w:t>
      </w:r>
      <w:r w:rsidR="000A7F5D">
        <w:t xml:space="preserve"> </w:t>
      </w:r>
      <w:r>
        <w:t xml:space="preserve"> –</w:t>
      </w:r>
      <w:proofErr w:type="gramEnd"/>
      <w:r>
        <w:t xml:space="preserve"> HOUSEHOLDS WITH PETS</w:t>
      </w:r>
      <w:r w:rsidR="00161EF7">
        <w:t xml:space="preserve"> PRACTICE GUIDANCE</w:t>
      </w:r>
      <w:bookmarkEnd w:id="55"/>
    </w:p>
    <w:p w14:paraId="064E72C6" w14:textId="088666AB" w:rsidR="00C60303" w:rsidRDefault="00CE7D21" w:rsidP="00C60303">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kern w:val="24"/>
        </w:rPr>
        <w:t xml:space="preserve"> </w:t>
      </w:r>
    </w:p>
    <w:p w14:paraId="0A95C36A" w14:textId="6852B2CB" w:rsidR="00C60303" w:rsidRDefault="00C60303" w:rsidP="00C60303">
      <w:pPr>
        <w:pStyle w:val="NormalWeb"/>
        <w:spacing w:before="0" w:beforeAutospacing="0" w:after="0" w:afterAutospacing="0"/>
        <w:jc w:val="both"/>
        <w:rPr>
          <w:rFonts w:ascii="Arial" w:hAnsi="Arial" w:cs="Arial"/>
        </w:rPr>
      </w:pPr>
      <w:r>
        <w:rPr>
          <w:rFonts w:ascii="Arial" w:eastAsiaTheme="minorEastAsia" w:hAnsi="Arial" w:cs="Arial"/>
          <w:kern w:val="24"/>
        </w:rPr>
        <w:t>1.1</w:t>
      </w:r>
      <w:r>
        <w:rPr>
          <w:rFonts w:ascii="Arial" w:eastAsiaTheme="minorEastAsia" w:hAnsi="Arial" w:cs="Arial"/>
          <w:kern w:val="24"/>
        </w:rPr>
        <w:tab/>
        <w:t>The Council</w:t>
      </w:r>
      <w:r w:rsidR="00D3169E">
        <w:rPr>
          <w:rFonts w:ascii="Arial" w:eastAsiaTheme="minorEastAsia" w:hAnsi="Arial" w:cs="Arial"/>
          <w:kern w:val="24"/>
        </w:rPr>
        <w:t>’</w:t>
      </w:r>
      <w:r>
        <w:rPr>
          <w:rFonts w:ascii="Arial" w:eastAsiaTheme="minorEastAsia" w:hAnsi="Arial" w:cs="Arial"/>
          <w:kern w:val="24"/>
        </w:rPr>
        <w:t xml:space="preserve">s </w:t>
      </w:r>
      <w:r w:rsidRPr="000F0D4D">
        <w:rPr>
          <w:rFonts w:ascii="Arial" w:eastAsiaTheme="minorEastAsia" w:hAnsi="Arial" w:cs="Arial"/>
          <w:kern w:val="24"/>
        </w:rPr>
        <w:t xml:space="preserve">legal position regarding the homelessness legislation does not </w:t>
      </w:r>
      <w:r w:rsidR="00C855D6">
        <w:rPr>
          <w:rFonts w:ascii="Arial" w:eastAsiaTheme="minorEastAsia" w:hAnsi="Arial" w:cs="Arial"/>
          <w:kern w:val="24"/>
        </w:rPr>
        <w:tab/>
      </w:r>
      <w:r w:rsidRPr="000F0D4D">
        <w:rPr>
          <w:rFonts w:ascii="Arial" w:eastAsiaTheme="minorEastAsia" w:hAnsi="Arial" w:cs="Arial"/>
          <w:kern w:val="24"/>
        </w:rPr>
        <w:t>consider pets to be part of the household</w:t>
      </w:r>
      <w:r>
        <w:rPr>
          <w:rFonts w:ascii="Arial" w:eastAsiaTheme="minorEastAsia" w:hAnsi="Arial" w:cs="Arial"/>
          <w:kern w:val="24"/>
        </w:rPr>
        <w:t xml:space="preserve"> and the Council do not have a duty to </w:t>
      </w:r>
      <w:r w:rsidR="00C855D6">
        <w:rPr>
          <w:rFonts w:ascii="Arial" w:eastAsiaTheme="minorEastAsia" w:hAnsi="Arial" w:cs="Arial"/>
          <w:kern w:val="24"/>
        </w:rPr>
        <w:tab/>
      </w:r>
      <w:r>
        <w:rPr>
          <w:rFonts w:ascii="Arial" w:eastAsiaTheme="minorEastAsia" w:hAnsi="Arial" w:cs="Arial"/>
          <w:kern w:val="24"/>
        </w:rPr>
        <w:t>accommodate pets into temporary accommodation</w:t>
      </w:r>
      <w:r w:rsidR="00C855D6">
        <w:rPr>
          <w:rFonts w:ascii="Arial" w:eastAsiaTheme="minorEastAsia" w:hAnsi="Arial" w:cs="Arial"/>
          <w:kern w:val="24"/>
        </w:rPr>
        <w:t xml:space="preserve">. </w:t>
      </w:r>
      <w:r w:rsidRPr="000F0D4D">
        <w:rPr>
          <w:rFonts w:ascii="Arial" w:eastAsiaTheme="minorEastAsia" w:hAnsi="Arial" w:cs="Arial"/>
          <w:kern w:val="24"/>
        </w:rPr>
        <w:t xml:space="preserve">Households are encouraged </w:t>
      </w:r>
      <w:r w:rsidR="00C855D6">
        <w:rPr>
          <w:rFonts w:ascii="Arial" w:eastAsiaTheme="minorEastAsia" w:hAnsi="Arial" w:cs="Arial"/>
          <w:kern w:val="24"/>
        </w:rPr>
        <w:tab/>
      </w:r>
      <w:r w:rsidRPr="000F0D4D">
        <w:rPr>
          <w:rFonts w:ascii="Arial" w:eastAsiaTheme="minorEastAsia" w:hAnsi="Arial" w:cs="Arial"/>
          <w:kern w:val="24"/>
        </w:rPr>
        <w:t>t</w:t>
      </w:r>
      <w:r w:rsidRPr="000F0D4D">
        <w:rPr>
          <w:rFonts w:ascii="Arial" w:hAnsi="Arial" w:cs="Arial"/>
        </w:rPr>
        <w:t xml:space="preserve">o make alternative arrangements for any pets </w:t>
      </w:r>
      <w:r w:rsidR="00734F09">
        <w:rPr>
          <w:rFonts w:ascii="Arial" w:hAnsi="Arial" w:cs="Arial"/>
        </w:rPr>
        <w:tab/>
      </w:r>
      <w:r w:rsidRPr="000F0D4D">
        <w:rPr>
          <w:rFonts w:ascii="Arial" w:hAnsi="Arial" w:cs="Arial"/>
        </w:rPr>
        <w:t xml:space="preserve">whilst they are in </w:t>
      </w:r>
      <w:r>
        <w:rPr>
          <w:rFonts w:ascii="Arial" w:hAnsi="Arial" w:cs="Arial"/>
        </w:rPr>
        <w:t xml:space="preserve">temporary </w:t>
      </w:r>
      <w:r w:rsidR="00C855D6">
        <w:rPr>
          <w:rFonts w:ascii="Arial" w:hAnsi="Arial" w:cs="Arial"/>
        </w:rPr>
        <w:tab/>
      </w:r>
      <w:r w:rsidRPr="000F0D4D">
        <w:rPr>
          <w:rFonts w:ascii="Arial" w:hAnsi="Arial" w:cs="Arial"/>
        </w:rPr>
        <w:t>accommodation</w:t>
      </w:r>
      <w:r>
        <w:rPr>
          <w:rFonts w:ascii="Arial" w:hAnsi="Arial" w:cs="Arial"/>
        </w:rPr>
        <w:t xml:space="preserve">. The </w:t>
      </w:r>
      <w:r w:rsidRPr="000F0D4D">
        <w:rPr>
          <w:rFonts w:ascii="Arial" w:hAnsi="Arial" w:cs="Arial"/>
        </w:rPr>
        <w:t>Council will discuss these options</w:t>
      </w:r>
      <w:r>
        <w:rPr>
          <w:rFonts w:ascii="Arial" w:hAnsi="Arial" w:cs="Arial"/>
        </w:rPr>
        <w:t xml:space="preserve"> and can provide </w:t>
      </w:r>
      <w:r w:rsidR="00C855D6">
        <w:rPr>
          <w:rFonts w:ascii="Arial" w:hAnsi="Arial" w:cs="Arial"/>
        </w:rPr>
        <w:tab/>
      </w:r>
      <w:r>
        <w:rPr>
          <w:rFonts w:ascii="Arial" w:hAnsi="Arial" w:cs="Arial"/>
        </w:rPr>
        <w:t xml:space="preserve">information for </w:t>
      </w:r>
      <w:r w:rsidRPr="00E54C89">
        <w:rPr>
          <w:rFonts w:ascii="Arial" w:hAnsi="Arial" w:cs="Arial"/>
        </w:rPr>
        <w:t xml:space="preserve">dog kennels and catteries. </w:t>
      </w:r>
    </w:p>
    <w:p w14:paraId="2E7676CD" w14:textId="77777777" w:rsidR="00C60303" w:rsidRPr="00A4405F" w:rsidRDefault="00C60303" w:rsidP="00C60303">
      <w:pPr>
        <w:pStyle w:val="NormalWeb"/>
        <w:spacing w:before="0" w:beforeAutospacing="0" w:after="0" w:afterAutospacing="0"/>
        <w:jc w:val="both"/>
        <w:rPr>
          <w:rFonts w:ascii="Arial" w:eastAsiaTheme="minorEastAsia" w:hAnsi="Arial" w:cs="Arial"/>
          <w:kern w:val="24"/>
        </w:rPr>
      </w:pPr>
    </w:p>
    <w:p w14:paraId="11B86048" w14:textId="3EE2050E" w:rsidR="00C60303" w:rsidRPr="00317419" w:rsidRDefault="00C60303" w:rsidP="004B7B34">
      <w:pPr>
        <w:pStyle w:val="NormalWeb"/>
        <w:spacing w:before="0" w:beforeAutospacing="0" w:after="0" w:afterAutospacing="0"/>
        <w:ind w:left="720" w:hanging="720"/>
        <w:jc w:val="both"/>
        <w:rPr>
          <w:rFonts w:ascii="Arial" w:eastAsiaTheme="minorEastAsia" w:hAnsi="Arial" w:cs="Arial"/>
          <w:kern w:val="24"/>
        </w:rPr>
      </w:pPr>
      <w:r>
        <w:rPr>
          <w:rFonts w:ascii="Arial" w:eastAsiaTheme="minorEastAsia" w:hAnsi="Arial" w:cs="Arial"/>
          <w:kern w:val="24"/>
        </w:rPr>
        <w:t>1.2</w:t>
      </w:r>
      <w:r>
        <w:rPr>
          <w:rFonts w:ascii="Arial" w:eastAsiaTheme="minorEastAsia" w:hAnsi="Arial" w:cs="Arial"/>
          <w:kern w:val="24"/>
        </w:rPr>
        <w:tab/>
        <w:t>However, t</w:t>
      </w:r>
      <w:r w:rsidRPr="000F0D4D">
        <w:rPr>
          <w:rFonts w:ascii="Arial" w:eastAsiaTheme="minorEastAsia" w:hAnsi="Arial" w:cs="Arial"/>
          <w:kern w:val="24"/>
        </w:rPr>
        <w:t xml:space="preserve">he Council recognises that homeless </w:t>
      </w:r>
      <w:r>
        <w:rPr>
          <w:rFonts w:ascii="Arial" w:eastAsiaTheme="minorEastAsia" w:hAnsi="Arial" w:cs="Arial"/>
          <w:kern w:val="24"/>
        </w:rPr>
        <w:t xml:space="preserve">households </w:t>
      </w:r>
      <w:r w:rsidRPr="000F0D4D">
        <w:rPr>
          <w:rFonts w:ascii="Arial" w:eastAsiaTheme="minorEastAsia" w:hAnsi="Arial" w:cs="Arial"/>
          <w:kern w:val="24"/>
        </w:rPr>
        <w:t xml:space="preserve">may </w:t>
      </w:r>
      <w:r>
        <w:rPr>
          <w:rFonts w:ascii="Arial" w:eastAsiaTheme="minorEastAsia" w:hAnsi="Arial" w:cs="Arial"/>
          <w:kern w:val="24"/>
        </w:rPr>
        <w:t xml:space="preserve">have no alternative options available for their pets, as well as their </w:t>
      </w:r>
      <w:r w:rsidRPr="000F0D4D">
        <w:rPr>
          <w:rFonts w:ascii="Arial" w:eastAsiaTheme="minorEastAsia" w:hAnsi="Arial" w:cs="Arial"/>
          <w:kern w:val="24"/>
        </w:rPr>
        <w:t>pets play</w:t>
      </w:r>
      <w:r>
        <w:rPr>
          <w:rFonts w:ascii="Arial" w:eastAsiaTheme="minorEastAsia" w:hAnsi="Arial" w:cs="Arial"/>
          <w:kern w:val="24"/>
        </w:rPr>
        <w:t>ing</w:t>
      </w:r>
      <w:r w:rsidRPr="000F0D4D">
        <w:rPr>
          <w:rFonts w:ascii="Arial" w:eastAsiaTheme="minorEastAsia" w:hAnsi="Arial" w:cs="Arial"/>
          <w:kern w:val="24"/>
        </w:rPr>
        <w:t xml:space="preserve"> an important</w:t>
      </w:r>
      <w:r w:rsidR="00907B48">
        <w:rPr>
          <w:rFonts w:ascii="Arial" w:eastAsiaTheme="minorEastAsia" w:hAnsi="Arial" w:cs="Arial"/>
          <w:kern w:val="24"/>
        </w:rPr>
        <w:t>,</w:t>
      </w:r>
      <w:r w:rsidR="006A7667">
        <w:rPr>
          <w:rFonts w:ascii="Arial" w:eastAsiaTheme="minorEastAsia" w:hAnsi="Arial" w:cs="Arial"/>
          <w:kern w:val="24"/>
        </w:rPr>
        <w:t xml:space="preserve"> </w:t>
      </w:r>
      <w:r w:rsidRPr="000F0D4D">
        <w:rPr>
          <w:rFonts w:ascii="Arial" w:eastAsiaTheme="minorEastAsia" w:hAnsi="Arial" w:cs="Arial"/>
          <w:kern w:val="24"/>
        </w:rPr>
        <w:t xml:space="preserve">supportive </w:t>
      </w:r>
      <w:r w:rsidR="005335E6" w:rsidRPr="00317419">
        <w:rPr>
          <w:rFonts w:ascii="Arial" w:eastAsiaTheme="minorEastAsia" w:hAnsi="Arial" w:cs="Arial"/>
          <w:kern w:val="24"/>
        </w:rPr>
        <w:t xml:space="preserve">and emotional </w:t>
      </w:r>
      <w:r w:rsidRPr="00317419">
        <w:rPr>
          <w:rFonts w:ascii="Arial" w:eastAsiaTheme="minorEastAsia" w:hAnsi="Arial" w:cs="Arial"/>
          <w:kern w:val="24"/>
        </w:rPr>
        <w:t>role to the household. Where possible</w:t>
      </w:r>
      <w:r w:rsidR="00EF250E" w:rsidRPr="00317419">
        <w:rPr>
          <w:rFonts w:ascii="Arial" w:eastAsiaTheme="minorEastAsia" w:hAnsi="Arial" w:cs="Arial"/>
          <w:kern w:val="24"/>
        </w:rPr>
        <w:t>,</w:t>
      </w:r>
      <w:r w:rsidRPr="00317419">
        <w:rPr>
          <w:rFonts w:ascii="Arial" w:eastAsiaTheme="minorEastAsia" w:hAnsi="Arial" w:cs="Arial"/>
          <w:kern w:val="24"/>
        </w:rPr>
        <w:t xml:space="preserve"> the Council will be sensitive </w:t>
      </w:r>
      <w:r w:rsidR="00EF250E" w:rsidRPr="00317419">
        <w:rPr>
          <w:rFonts w:ascii="Arial" w:eastAsiaTheme="minorEastAsia" w:hAnsi="Arial" w:cs="Arial"/>
          <w:kern w:val="24"/>
        </w:rPr>
        <w:t>in</w:t>
      </w:r>
      <w:r w:rsidRPr="00317419">
        <w:rPr>
          <w:rFonts w:ascii="Arial" w:eastAsiaTheme="minorEastAsia" w:hAnsi="Arial" w:cs="Arial"/>
          <w:kern w:val="24"/>
        </w:rPr>
        <w:t xml:space="preserve"> this matter and </w:t>
      </w:r>
      <w:proofErr w:type="gramStart"/>
      <w:r w:rsidRPr="00317419">
        <w:rPr>
          <w:rFonts w:ascii="Arial" w:eastAsiaTheme="minorEastAsia" w:hAnsi="Arial" w:cs="Arial"/>
          <w:kern w:val="24"/>
        </w:rPr>
        <w:t>give careful consideration to</w:t>
      </w:r>
      <w:proofErr w:type="gramEnd"/>
      <w:r w:rsidRPr="00317419">
        <w:rPr>
          <w:rFonts w:ascii="Arial" w:eastAsiaTheme="minorEastAsia" w:hAnsi="Arial" w:cs="Arial"/>
          <w:kern w:val="24"/>
        </w:rPr>
        <w:t xml:space="preserve"> individual household circumstances on a case-by-case basis. </w:t>
      </w:r>
    </w:p>
    <w:p w14:paraId="7F32EAA4" w14:textId="77777777" w:rsidR="005335E6" w:rsidRPr="00317419" w:rsidRDefault="005335E6" w:rsidP="004B7B34">
      <w:pPr>
        <w:pStyle w:val="NormalWeb"/>
        <w:spacing w:before="0" w:beforeAutospacing="0" w:after="0" w:afterAutospacing="0"/>
        <w:ind w:left="720" w:hanging="720"/>
        <w:jc w:val="both"/>
        <w:rPr>
          <w:rFonts w:ascii="Arial" w:eastAsiaTheme="minorEastAsia" w:hAnsi="Arial" w:cs="Arial"/>
          <w:kern w:val="24"/>
        </w:rPr>
      </w:pPr>
    </w:p>
    <w:p w14:paraId="17256DFE" w14:textId="79DBCCED" w:rsidR="005335E6" w:rsidRPr="00317419" w:rsidRDefault="005335E6" w:rsidP="004B7B34">
      <w:pPr>
        <w:pStyle w:val="NormalWeb"/>
        <w:spacing w:before="0" w:beforeAutospacing="0" w:after="0" w:afterAutospacing="0"/>
        <w:ind w:left="720" w:hanging="720"/>
        <w:jc w:val="both"/>
        <w:rPr>
          <w:rFonts w:ascii="Arial" w:eastAsiaTheme="minorEastAsia" w:hAnsi="Arial" w:cs="Arial"/>
          <w:kern w:val="24"/>
        </w:rPr>
      </w:pPr>
      <w:r w:rsidRPr="00317419">
        <w:rPr>
          <w:rFonts w:ascii="Arial" w:eastAsiaTheme="minorEastAsia" w:hAnsi="Arial" w:cs="Arial"/>
          <w:kern w:val="24"/>
        </w:rPr>
        <w:t>1.3</w:t>
      </w:r>
      <w:r w:rsidRPr="00317419">
        <w:rPr>
          <w:rFonts w:ascii="Arial" w:eastAsiaTheme="minorEastAsia" w:hAnsi="Arial" w:cs="Arial"/>
          <w:kern w:val="24"/>
        </w:rPr>
        <w:tab/>
        <w:t xml:space="preserve">Under the Equality Act 2010 officers should be mindful of the Councils duty to consider any reasonable adjustments for households with an assistance dog. </w:t>
      </w:r>
    </w:p>
    <w:p w14:paraId="69525A68" w14:textId="77777777" w:rsidR="00C60303" w:rsidRPr="00317419" w:rsidRDefault="00C60303" w:rsidP="00C60303">
      <w:pPr>
        <w:pStyle w:val="NormalWeb"/>
        <w:spacing w:before="0" w:beforeAutospacing="0" w:after="0" w:afterAutospacing="0"/>
        <w:jc w:val="both"/>
        <w:rPr>
          <w:rFonts w:ascii="Arial" w:eastAsiaTheme="minorEastAsia" w:hAnsi="Arial" w:cs="Arial"/>
          <w:kern w:val="24"/>
        </w:rPr>
      </w:pPr>
    </w:p>
    <w:p w14:paraId="17634716" w14:textId="59A65855" w:rsidR="00C60303" w:rsidRPr="009D77B5" w:rsidRDefault="00C60303" w:rsidP="00E8566F">
      <w:pPr>
        <w:pStyle w:val="NormalWeb"/>
        <w:spacing w:before="0" w:beforeAutospacing="0" w:after="0" w:afterAutospacing="0"/>
        <w:ind w:left="720" w:hanging="720"/>
        <w:jc w:val="both"/>
        <w:rPr>
          <w:rFonts w:ascii="Arial" w:eastAsiaTheme="minorEastAsia" w:hAnsi="Arial" w:cs="Arial"/>
          <w:kern w:val="24"/>
        </w:rPr>
      </w:pPr>
      <w:r>
        <w:rPr>
          <w:rFonts w:ascii="Arial" w:eastAsiaTheme="minorEastAsia" w:hAnsi="Arial" w:cs="Arial"/>
          <w:kern w:val="24"/>
        </w:rPr>
        <w:t>1.</w:t>
      </w:r>
      <w:r w:rsidR="009122F0">
        <w:rPr>
          <w:rFonts w:ascii="Arial" w:eastAsiaTheme="minorEastAsia" w:hAnsi="Arial" w:cs="Arial"/>
          <w:kern w:val="24"/>
        </w:rPr>
        <w:t>4</w:t>
      </w:r>
      <w:r>
        <w:rPr>
          <w:rFonts w:ascii="Arial" w:eastAsiaTheme="minorEastAsia" w:hAnsi="Arial" w:cs="Arial"/>
          <w:kern w:val="24"/>
        </w:rPr>
        <w:tab/>
        <w:t xml:space="preserve">The lead household member(s) will </w:t>
      </w:r>
      <w:r w:rsidR="00161EF7">
        <w:rPr>
          <w:rFonts w:ascii="Arial" w:eastAsiaTheme="minorEastAsia" w:hAnsi="Arial" w:cs="Arial"/>
          <w:kern w:val="24"/>
        </w:rPr>
        <w:t xml:space="preserve">be required to </w:t>
      </w:r>
      <w:r>
        <w:rPr>
          <w:rFonts w:ascii="Arial" w:eastAsiaTheme="minorEastAsia" w:hAnsi="Arial" w:cs="Arial"/>
          <w:kern w:val="24"/>
        </w:rPr>
        <w:t xml:space="preserve">ask the Council for permission for their pet/s to live in </w:t>
      </w:r>
      <w:r w:rsidR="00EF250E">
        <w:rPr>
          <w:rFonts w:ascii="Arial" w:eastAsiaTheme="minorEastAsia" w:hAnsi="Arial" w:cs="Arial"/>
          <w:kern w:val="24"/>
        </w:rPr>
        <w:t xml:space="preserve">the </w:t>
      </w:r>
      <w:r>
        <w:rPr>
          <w:rFonts w:ascii="Arial" w:eastAsiaTheme="minorEastAsia" w:hAnsi="Arial" w:cs="Arial"/>
          <w:kern w:val="24"/>
        </w:rPr>
        <w:t>temporary accommodation</w:t>
      </w:r>
      <w:r w:rsidR="00EF250E">
        <w:rPr>
          <w:rFonts w:ascii="Arial" w:eastAsiaTheme="minorEastAsia" w:hAnsi="Arial" w:cs="Arial"/>
          <w:kern w:val="24"/>
        </w:rPr>
        <w:t xml:space="preserve"> placement</w:t>
      </w:r>
      <w:r>
        <w:rPr>
          <w:rFonts w:ascii="Arial" w:eastAsiaTheme="minorEastAsia" w:hAnsi="Arial" w:cs="Arial"/>
          <w:kern w:val="24"/>
        </w:rPr>
        <w:t xml:space="preserve">, this will be dependent on the type and size of </w:t>
      </w:r>
      <w:r w:rsidR="00EF250E">
        <w:rPr>
          <w:rFonts w:ascii="Arial" w:eastAsiaTheme="minorEastAsia" w:hAnsi="Arial" w:cs="Arial"/>
          <w:kern w:val="24"/>
        </w:rPr>
        <w:t xml:space="preserve">the </w:t>
      </w:r>
      <w:r>
        <w:rPr>
          <w:rFonts w:ascii="Arial" w:eastAsiaTheme="minorEastAsia" w:hAnsi="Arial" w:cs="Arial"/>
          <w:kern w:val="24"/>
        </w:rPr>
        <w:t>temporary accommodation available</w:t>
      </w:r>
      <w:r w:rsidR="00EF250E">
        <w:rPr>
          <w:rFonts w:ascii="Arial" w:eastAsiaTheme="minorEastAsia" w:hAnsi="Arial" w:cs="Arial"/>
          <w:kern w:val="24"/>
        </w:rPr>
        <w:t>,</w:t>
      </w:r>
      <w:r>
        <w:rPr>
          <w:rFonts w:ascii="Arial" w:eastAsiaTheme="minorEastAsia" w:hAnsi="Arial" w:cs="Arial"/>
          <w:kern w:val="24"/>
        </w:rPr>
        <w:t xml:space="preserve"> </w:t>
      </w:r>
      <w:r w:rsidR="003B407C">
        <w:rPr>
          <w:rFonts w:ascii="Arial" w:eastAsiaTheme="minorEastAsia" w:hAnsi="Arial" w:cs="Arial"/>
          <w:kern w:val="24"/>
        </w:rPr>
        <w:t xml:space="preserve">and if the property has direct access. </w:t>
      </w:r>
      <w:r>
        <w:rPr>
          <w:rFonts w:ascii="Arial" w:eastAsiaTheme="minorEastAsia" w:hAnsi="Arial" w:cs="Arial"/>
          <w:kern w:val="24"/>
        </w:rPr>
        <w:t>Pets are not usually considered for non-Council owned temporary accommodation</w:t>
      </w:r>
      <w:r w:rsidR="003B407C">
        <w:rPr>
          <w:rFonts w:ascii="Arial" w:eastAsiaTheme="minorEastAsia" w:hAnsi="Arial" w:cs="Arial"/>
          <w:kern w:val="24"/>
        </w:rPr>
        <w:t>, hotels or bed and breakfasts</w:t>
      </w:r>
      <w:r w:rsidR="00573076">
        <w:rPr>
          <w:rFonts w:ascii="Arial" w:eastAsiaTheme="minorEastAsia" w:hAnsi="Arial" w:cs="Arial"/>
          <w:kern w:val="24"/>
        </w:rPr>
        <w:t xml:space="preserve"> and accepting pets in these circumstances </w:t>
      </w:r>
      <w:r w:rsidR="00573076" w:rsidRPr="009D77B5">
        <w:rPr>
          <w:rFonts w:ascii="Arial" w:eastAsiaTheme="minorEastAsia" w:hAnsi="Arial" w:cs="Arial"/>
          <w:kern w:val="24"/>
        </w:rPr>
        <w:t>would always ultimately be at the discretion of the accommodation management.</w:t>
      </w:r>
    </w:p>
    <w:p w14:paraId="56AAE1C5" w14:textId="77777777" w:rsidR="00C60303" w:rsidRPr="009D77B5" w:rsidRDefault="00C60303" w:rsidP="00C60303">
      <w:pPr>
        <w:pStyle w:val="NormalWeb"/>
        <w:spacing w:before="0" w:beforeAutospacing="0" w:after="0" w:afterAutospacing="0"/>
        <w:jc w:val="both"/>
        <w:rPr>
          <w:rFonts w:ascii="Arial" w:eastAsiaTheme="minorEastAsia" w:hAnsi="Arial" w:cs="Arial"/>
          <w:kern w:val="24"/>
        </w:rPr>
      </w:pPr>
    </w:p>
    <w:p w14:paraId="4E951E71" w14:textId="23C50184" w:rsidR="00440CC0" w:rsidRPr="003649CD" w:rsidRDefault="00C60303" w:rsidP="00957BC9">
      <w:pPr>
        <w:pStyle w:val="NormalWeb"/>
        <w:spacing w:before="0" w:beforeAutospacing="0" w:after="0" w:afterAutospacing="0"/>
        <w:ind w:left="709" w:hanging="709"/>
        <w:jc w:val="both"/>
        <w:rPr>
          <w:rFonts w:ascii="Arial" w:eastAsiaTheme="minorEastAsia" w:hAnsi="Arial" w:cs="Arial"/>
          <w:kern w:val="24"/>
        </w:rPr>
      </w:pPr>
      <w:r>
        <w:rPr>
          <w:rFonts w:ascii="Arial" w:eastAsiaTheme="minorEastAsia" w:hAnsi="Arial" w:cs="Arial"/>
          <w:kern w:val="24"/>
        </w:rPr>
        <w:t>1.</w:t>
      </w:r>
      <w:r w:rsidR="009122F0">
        <w:rPr>
          <w:rFonts w:ascii="Arial" w:eastAsiaTheme="minorEastAsia" w:hAnsi="Arial" w:cs="Arial"/>
          <w:kern w:val="24"/>
        </w:rPr>
        <w:t>5</w:t>
      </w:r>
      <w:r>
        <w:rPr>
          <w:rFonts w:ascii="Arial" w:eastAsiaTheme="minorEastAsia" w:hAnsi="Arial" w:cs="Arial"/>
          <w:kern w:val="24"/>
        </w:rPr>
        <w:tab/>
        <w:t xml:space="preserve">The lead household member(s) will need to initially complete a Pet’s in Temporary Accommodation Questionnaire </w:t>
      </w:r>
      <w:r w:rsidR="00F70CAC">
        <w:rPr>
          <w:rFonts w:ascii="Arial" w:eastAsiaTheme="minorEastAsia" w:hAnsi="Arial" w:cs="Arial"/>
          <w:kern w:val="24"/>
        </w:rPr>
        <w:t>as part of the assessment</w:t>
      </w:r>
      <w:r w:rsidR="004B7B34">
        <w:rPr>
          <w:rFonts w:ascii="Arial" w:eastAsiaTheme="minorEastAsia" w:hAnsi="Arial" w:cs="Arial"/>
          <w:kern w:val="24"/>
        </w:rPr>
        <w:t xml:space="preserve"> </w:t>
      </w:r>
      <w:r>
        <w:rPr>
          <w:rFonts w:ascii="Arial" w:eastAsiaTheme="minorEastAsia" w:hAnsi="Arial" w:cs="Arial"/>
          <w:kern w:val="24"/>
        </w:rPr>
        <w:t xml:space="preserve">and provide details </w:t>
      </w:r>
      <w:r w:rsidR="00E70FBA">
        <w:rPr>
          <w:rFonts w:ascii="Arial" w:eastAsiaTheme="minorEastAsia" w:hAnsi="Arial" w:cs="Arial"/>
          <w:kern w:val="24"/>
        </w:rPr>
        <w:t xml:space="preserve">on </w:t>
      </w:r>
      <w:r>
        <w:rPr>
          <w:rFonts w:ascii="Arial" w:eastAsiaTheme="minorEastAsia" w:hAnsi="Arial" w:cs="Arial"/>
          <w:kern w:val="24"/>
        </w:rPr>
        <w:t>what alternative interim rehoming options t</w:t>
      </w:r>
      <w:r w:rsidR="00F70CAC">
        <w:rPr>
          <w:rFonts w:ascii="Arial" w:eastAsiaTheme="minorEastAsia" w:hAnsi="Arial" w:cs="Arial"/>
          <w:kern w:val="24"/>
        </w:rPr>
        <w:t xml:space="preserve">he household </w:t>
      </w:r>
      <w:r>
        <w:rPr>
          <w:rFonts w:ascii="Arial" w:eastAsiaTheme="minorEastAsia" w:hAnsi="Arial" w:cs="Arial"/>
          <w:kern w:val="24"/>
        </w:rPr>
        <w:t>ha</w:t>
      </w:r>
      <w:r w:rsidR="00E70FBA">
        <w:rPr>
          <w:rFonts w:ascii="Arial" w:eastAsiaTheme="minorEastAsia" w:hAnsi="Arial" w:cs="Arial"/>
          <w:kern w:val="24"/>
        </w:rPr>
        <w:t>s</w:t>
      </w:r>
      <w:r>
        <w:rPr>
          <w:rFonts w:ascii="Arial" w:eastAsiaTheme="minorEastAsia" w:hAnsi="Arial" w:cs="Arial"/>
          <w:kern w:val="24"/>
        </w:rPr>
        <w:t xml:space="preserve"> explored </w:t>
      </w:r>
      <w:r w:rsidR="003B407C">
        <w:rPr>
          <w:rFonts w:ascii="Arial" w:eastAsiaTheme="minorEastAsia" w:hAnsi="Arial" w:cs="Arial"/>
          <w:kern w:val="24"/>
        </w:rPr>
        <w:t xml:space="preserve">giving </w:t>
      </w:r>
      <w:r>
        <w:rPr>
          <w:rFonts w:ascii="Arial" w:eastAsiaTheme="minorEastAsia" w:hAnsi="Arial" w:cs="Arial"/>
          <w:kern w:val="24"/>
        </w:rPr>
        <w:t xml:space="preserve">the reasons why </w:t>
      </w:r>
      <w:r w:rsidRPr="003649CD">
        <w:rPr>
          <w:rFonts w:ascii="Arial" w:eastAsiaTheme="minorEastAsia" w:hAnsi="Arial" w:cs="Arial"/>
          <w:kern w:val="24"/>
        </w:rPr>
        <w:t>they feel that they need to have their</w:t>
      </w:r>
      <w:r w:rsidR="003D1E46" w:rsidRPr="003649CD">
        <w:rPr>
          <w:rFonts w:ascii="Arial" w:eastAsiaTheme="minorEastAsia" w:hAnsi="Arial" w:cs="Arial"/>
          <w:kern w:val="24"/>
        </w:rPr>
        <w:t xml:space="preserve"> </w:t>
      </w:r>
      <w:r w:rsidRPr="003649CD">
        <w:rPr>
          <w:rFonts w:ascii="Arial" w:eastAsiaTheme="minorEastAsia" w:hAnsi="Arial" w:cs="Arial"/>
          <w:kern w:val="24"/>
        </w:rPr>
        <w:t>pet living</w:t>
      </w:r>
      <w:r w:rsidR="00957BC9" w:rsidRPr="003649CD">
        <w:rPr>
          <w:rFonts w:ascii="Arial" w:eastAsiaTheme="minorEastAsia" w:hAnsi="Arial" w:cs="Arial"/>
          <w:kern w:val="24"/>
        </w:rPr>
        <w:t xml:space="preserve"> with </w:t>
      </w:r>
      <w:r w:rsidRPr="003649CD">
        <w:rPr>
          <w:rFonts w:ascii="Arial" w:eastAsiaTheme="minorEastAsia" w:hAnsi="Arial" w:cs="Arial"/>
          <w:kern w:val="24"/>
        </w:rPr>
        <w:t xml:space="preserve">them in temporary accommodation. </w:t>
      </w:r>
      <w:r w:rsidR="005C1705" w:rsidRPr="003649CD">
        <w:rPr>
          <w:rFonts w:ascii="Arial" w:eastAsiaTheme="minorEastAsia" w:hAnsi="Arial" w:cs="Arial"/>
          <w:kern w:val="24"/>
        </w:rPr>
        <w:t>The following f</w:t>
      </w:r>
      <w:r w:rsidR="00440CC0" w:rsidRPr="003649CD">
        <w:rPr>
          <w:rFonts w:ascii="Arial" w:eastAsiaTheme="minorEastAsia" w:hAnsi="Arial" w:cs="Arial"/>
          <w:kern w:val="24"/>
        </w:rPr>
        <w:t xml:space="preserve">actors will </w:t>
      </w:r>
      <w:r w:rsidR="002E6BD0" w:rsidRPr="003649CD">
        <w:rPr>
          <w:rFonts w:ascii="Arial" w:eastAsiaTheme="minorEastAsia" w:hAnsi="Arial" w:cs="Arial"/>
          <w:kern w:val="24"/>
        </w:rPr>
        <w:t xml:space="preserve">be </w:t>
      </w:r>
      <w:r w:rsidR="00440CC0" w:rsidRPr="003649CD">
        <w:rPr>
          <w:rFonts w:ascii="Arial" w:eastAsiaTheme="minorEastAsia" w:hAnsi="Arial" w:cs="Arial"/>
          <w:kern w:val="24"/>
        </w:rPr>
        <w:t>take</w:t>
      </w:r>
      <w:r w:rsidR="002E6BD0" w:rsidRPr="003649CD">
        <w:rPr>
          <w:rFonts w:ascii="Arial" w:eastAsiaTheme="minorEastAsia" w:hAnsi="Arial" w:cs="Arial"/>
          <w:kern w:val="24"/>
        </w:rPr>
        <w:t>n</w:t>
      </w:r>
      <w:r w:rsidR="00440CC0" w:rsidRPr="003649CD">
        <w:rPr>
          <w:rFonts w:ascii="Arial" w:eastAsiaTheme="minorEastAsia" w:hAnsi="Arial" w:cs="Arial"/>
          <w:kern w:val="24"/>
        </w:rPr>
        <w:t xml:space="preserve"> into consideration (but are not limited to):</w:t>
      </w:r>
    </w:p>
    <w:p w14:paraId="3F3AC0E7" w14:textId="77777777" w:rsidR="00440CC0" w:rsidRPr="003649CD" w:rsidRDefault="00440CC0" w:rsidP="00957BC9">
      <w:pPr>
        <w:pStyle w:val="NormalWeb"/>
        <w:spacing w:before="0" w:beforeAutospacing="0" w:after="0" w:afterAutospacing="0"/>
        <w:ind w:left="709" w:hanging="709"/>
        <w:jc w:val="both"/>
        <w:rPr>
          <w:rFonts w:ascii="Arial" w:eastAsiaTheme="minorEastAsia" w:hAnsi="Arial" w:cs="Arial"/>
          <w:kern w:val="24"/>
        </w:rPr>
      </w:pPr>
    </w:p>
    <w:p w14:paraId="0281E667" w14:textId="65CA902B" w:rsidR="00F027F2" w:rsidRPr="003649CD" w:rsidRDefault="00F027F2" w:rsidP="00432412">
      <w:pPr>
        <w:pStyle w:val="ListParagraph"/>
        <w:numPr>
          <w:ilvl w:val="0"/>
          <w:numId w:val="32"/>
        </w:numPr>
        <w:pBdr>
          <w:top w:val="nil"/>
          <w:left w:val="nil"/>
          <w:bottom w:val="nil"/>
          <w:right w:val="nil"/>
          <w:between w:val="nil"/>
        </w:pBdr>
        <w:spacing w:after="0" w:line="276" w:lineRule="auto"/>
        <w:rPr>
          <w:rFonts w:ascii="Arial" w:eastAsiaTheme="minorEastAsia" w:hAnsi="Arial" w:cs="Arial"/>
          <w:kern w:val="24"/>
          <w:sz w:val="24"/>
          <w:szCs w:val="24"/>
        </w:rPr>
      </w:pPr>
      <w:r w:rsidRPr="003649CD">
        <w:rPr>
          <w:rFonts w:ascii="Arial" w:eastAsiaTheme="minorEastAsia" w:hAnsi="Arial" w:cs="Arial"/>
          <w:kern w:val="24"/>
          <w:sz w:val="24"/>
          <w:szCs w:val="24"/>
        </w:rPr>
        <w:t>Length of time household has had the pet.</w:t>
      </w:r>
    </w:p>
    <w:p w14:paraId="16B46964" w14:textId="11139F30" w:rsidR="00432412" w:rsidRPr="003649CD" w:rsidRDefault="00432412" w:rsidP="007409B1">
      <w:pPr>
        <w:pStyle w:val="ListParagraph"/>
        <w:numPr>
          <w:ilvl w:val="0"/>
          <w:numId w:val="32"/>
        </w:numPr>
        <w:pBdr>
          <w:top w:val="nil"/>
          <w:left w:val="nil"/>
          <w:bottom w:val="nil"/>
          <w:right w:val="nil"/>
          <w:between w:val="nil"/>
        </w:pBdr>
        <w:spacing w:after="0" w:line="276" w:lineRule="auto"/>
        <w:rPr>
          <w:rFonts w:ascii="Arial" w:eastAsiaTheme="minorEastAsia" w:hAnsi="Arial" w:cs="Arial"/>
          <w:kern w:val="24"/>
          <w:sz w:val="24"/>
          <w:szCs w:val="24"/>
        </w:rPr>
      </w:pPr>
      <w:r w:rsidRPr="003649CD">
        <w:rPr>
          <w:rFonts w:ascii="Arial" w:eastAsiaTheme="minorEastAsia" w:hAnsi="Arial" w:cs="Arial"/>
          <w:kern w:val="24"/>
          <w:sz w:val="24"/>
          <w:szCs w:val="24"/>
        </w:rPr>
        <w:t>The type, breed and number of household pet(s).</w:t>
      </w:r>
    </w:p>
    <w:p w14:paraId="61C01633" w14:textId="1BEBD669" w:rsidR="00432412" w:rsidRPr="003649CD" w:rsidRDefault="005C1705" w:rsidP="007409B1">
      <w:pPr>
        <w:pStyle w:val="ListParagraph"/>
        <w:numPr>
          <w:ilvl w:val="0"/>
          <w:numId w:val="32"/>
        </w:numPr>
        <w:pBdr>
          <w:top w:val="nil"/>
          <w:left w:val="nil"/>
          <w:bottom w:val="nil"/>
          <w:right w:val="nil"/>
          <w:between w:val="nil"/>
        </w:pBdr>
        <w:spacing w:after="0" w:line="276" w:lineRule="auto"/>
        <w:rPr>
          <w:rFonts w:ascii="Arial" w:hAnsi="Arial" w:cs="Arial"/>
          <w:sz w:val="24"/>
          <w:szCs w:val="24"/>
        </w:rPr>
      </w:pPr>
      <w:r w:rsidRPr="003649CD">
        <w:rPr>
          <w:rFonts w:ascii="Arial" w:eastAsiaTheme="minorEastAsia" w:hAnsi="Arial" w:cs="Arial"/>
          <w:kern w:val="24"/>
          <w:sz w:val="24"/>
          <w:szCs w:val="24"/>
        </w:rPr>
        <w:t xml:space="preserve">The </w:t>
      </w:r>
      <w:r w:rsidR="00432412" w:rsidRPr="003649CD">
        <w:rPr>
          <w:rFonts w:ascii="Arial" w:eastAsiaTheme="minorEastAsia" w:hAnsi="Arial" w:cs="Arial"/>
          <w:kern w:val="24"/>
          <w:sz w:val="24"/>
          <w:szCs w:val="24"/>
        </w:rPr>
        <w:t xml:space="preserve">pet is not </w:t>
      </w:r>
      <w:r w:rsidR="00432412" w:rsidRPr="003649CD">
        <w:rPr>
          <w:rFonts w:ascii="Arial" w:hAnsi="Arial" w:cs="Arial"/>
          <w:sz w:val="24"/>
          <w:szCs w:val="24"/>
        </w:rPr>
        <w:t>listed in the schedule of the Dangerous Wild Animals Act 1976.</w:t>
      </w:r>
    </w:p>
    <w:p w14:paraId="145DA961" w14:textId="3323355E" w:rsidR="00432412" w:rsidRPr="003649CD" w:rsidRDefault="007409B1" w:rsidP="00432412">
      <w:pPr>
        <w:pStyle w:val="ListParagraph"/>
        <w:numPr>
          <w:ilvl w:val="0"/>
          <w:numId w:val="32"/>
        </w:numPr>
        <w:pBdr>
          <w:top w:val="nil"/>
          <w:left w:val="nil"/>
          <w:bottom w:val="nil"/>
          <w:right w:val="nil"/>
          <w:between w:val="nil"/>
        </w:pBdr>
        <w:spacing w:after="0" w:line="276" w:lineRule="auto"/>
        <w:rPr>
          <w:rFonts w:ascii="Arial" w:hAnsi="Arial" w:cs="Arial"/>
          <w:sz w:val="24"/>
          <w:szCs w:val="24"/>
        </w:rPr>
      </w:pPr>
      <w:r w:rsidRPr="003649CD">
        <w:rPr>
          <w:rFonts w:ascii="Arial" w:hAnsi="Arial" w:cs="Arial"/>
          <w:sz w:val="24"/>
          <w:szCs w:val="24"/>
        </w:rPr>
        <w:t xml:space="preserve">Dogs </w:t>
      </w:r>
      <w:r w:rsidR="00432412" w:rsidRPr="003649CD">
        <w:rPr>
          <w:rFonts w:ascii="Arial" w:hAnsi="Arial" w:cs="Arial"/>
          <w:sz w:val="24"/>
          <w:szCs w:val="24"/>
        </w:rPr>
        <w:t xml:space="preserve">are </w:t>
      </w:r>
      <w:r w:rsidRPr="003649CD">
        <w:rPr>
          <w:rFonts w:ascii="Arial" w:hAnsi="Arial" w:cs="Arial"/>
          <w:sz w:val="24"/>
          <w:szCs w:val="24"/>
        </w:rPr>
        <w:t xml:space="preserve">not </w:t>
      </w:r>
      <w:r w:rsidR="00432412" w:rsidRPr="003649CD">
        <w:rPr>
          <w:rFonts w:ascii="Arial" w:hAnsi="Arial" w:cs="Arial"/>
          <w:sz w:val="24"/>
          <w:szCs w:val="24"/>
        </w:rPr>
        <w:t>listed under the Dangerous Dogs Act 1991.</w:t>
      </w:r>
    </w:p>
    <w:p w14:paraId="6B9C2541" w14:textId="41C5DADA" w:rsidR="00447CE2" w:rsidRPr="003649CD" w:rsidRDefault="00447CE2" w:rsidP="00447CE2">
      <w:pPr>
        <w:pStyle w:val="ListParagraph"/>
        <w:numPr>
          <w:ilvl w:val="0"/>
          <w:numId w:val="32"/>
        </w:numPr>
        <w:pBdr>
          <w:top w:val="nil"/>
          <w:left w:val="nil"/>
          <w:bottom w:val="nil"/>
          <w:right w:val="nil"/>
          <w:between w:val="nil"/>
        </w:pBdr>
        <w:spacing w:after="0" w:line="276" w:lineRule="auto"/>
        <w:rPr>
          <w:rStyle w:val="normaltextrun"/>
          <w:rFonts w:ascii="Arial" w:hAnsi="Arial" w:cs="Arial"/>
          <w:color w:val="000000"/>
          <w:sz w:val="24"/>
          <w:szCs w:val="24"/>
          <w:shd w:val="clear" w:color="auto" w:fill="FFFFFF"/>
        </w:rPr>
      </w:pPr>
      <w:r w:rsidRPr="003649CD">
        <w:rPr>
          <w:rFonts w:ascii="Arial" w:eastAsiaTheme="minorEastAsia" w:hAnsi="Arial" w:cs="Arial"/>
          <w:kern w:val="24"/>
          <w:sz w:val="24"/>
          <w:szCs w:val="24"/>
        </w:rPr>
        <w:t>Historic</w:t>
      </w:r>
      <w:r w:rsidR="007409B1" w:rsidRPr="003649CD">
        <w:rPr>
          <w:rFonts w:ascii="Arial" w:eastAsiaTheme="minorEastAsia" w:hAnsi="Arial" w:cs="Arial"/>
          <w:kern w:val="24"/>
          <w:sz w:val="24"/>
          <w:szCs w:val="24"/>
        </w:rPr>
        <w:t xml:space="preserve"> and current </w:t>
      </w:r>
      <w:proofErr w:type="spellStart"/>
      <w:r w:rsidR="007409B1" w:rsidRPr="003649CD">
        <w:rPr>
          <w:rFonts w:ascii="Arial" w:eastAsiaTheme="minorEastAsia" w:hAnsi="Arial" w:cs="Arial"/>
          <w:kern w:val="24"/>
          <w:sz w:val="24"/>
          <w:szCs w:val="24"/>
        </w:rPr>
        <w:t>behaviour</w:t>
      </w:r>
      <w:proofErr w:type="spellEnd"/>
      <w:r w:rsidRPr="003649CD">
        <w:rPr>
          <w:rFonts w:ascii="Arial" w:eastAsiaTheme="minorEastAsia" w:hAnsi="Arial" w:cs="Arial"/>
          <w:kern w:val="24"/>
          <w:sz w:val="24"/>
          <w:szCs w:val="24"/>
        </w:rPr>
        <w:t xml:space="preserve"> of the pet, this includes control of a dog in relation to the owner’s responsibility under the </w:t>
      </w:r>
      <w:r w:rsidRPr="003649CD">
        <w:rPr>
          <w:rStyle w:val="normaltextrun"/>
          <w:rFonts w:ascii="Arial" w:hAnsi="Arial" w:cs="Arial"/>
          <w:color w:val="000000"/>
          <w:sz w:val="24"/>
          <w:szCs w:val="24"/>
          <w:shd w:val="clear" w:color="auto" w:fill="FFFFFF"/>
        </w:rPr>
        <w:t>Dangerous Dogs Act 1991</w:t>
      </w:r>
      <w:r w:rsidR="005C1705" w:rsidRPr="003649CD">
        <w:rPr>
          <w:rStyle w:val="normaltextrun"/>
          <w:rFonts w:ascii="Arial" w:hAnsi="Arial" w:cs="Arial"/>
          <w:color w:val="000000"/>
          <w:sz w:val="24"/>
          <w:szCs w:val="24"/>
          <w:shd w:val="clear" w:color="auto" w:fill="FFFFFF"/>
        </w:rPr>
        <w:t>.</w:t>
      </w:r>
    </w:p>
    <w:p w14:paraId="1337970B" w14:textId="3356CBD9" w:rsidR="00F027F2" w:rsidRPr="003649CD" w:rsidRDefault="00447CE2" w:rsidP="007409B1">
      <w:pPr>
        <w:pStyle w:val="ListParagraph"/>
        <w:pBdr>
          <w:top w:val="nil"/>
          <w:left w:val="nil"/>
          <w:bottom w:val="nil"/>
          <w:right w:val="nil"/>
          <w:between w:val="nil"/>
        </w:pBdr>
        <w:spacing w:after="0" w:line="276" w:lineRule="auto"/>
        <w:rPr>
          <w:rFonts w:ascii="Arial" w:hAnsi="Arial" w:cs="Arial"/>
          <w:sz w:val="24"/>
          <w:szCs w:val="24"/>
        </w:rPr>
      </w:pPr>
      <w:r w:rsidRPr="003649CD">
        <w:rPr>
          <w:rFonts w:ascii="Arial" w:hAnsi="Arial" w:cs="Arial"/>
          <w:sz w:val="24"/>
          <w:szCs w:val="24"/>
        </w:rPr>
        <w:t>Example</w:t>
      </w:r>
      <w:r w:rsidR="005C1705" w:rsidRPr="003649CD">
        <w:rPr>
          <w:rFonts w:ascii="Arial" w:hAnsi="Arial" w:cs="Arial"/>
          <w:sz w:val="24"/>
          <w:szCs w:val="24"/>
        </w:rPr>
        <w:t>s:</w:t>
      </w:r>
      <w:r w:rsidRPr="003649CD">
        <w:rPr>
          <w:rFonts w:ascii="Arial" w:hAnsi="Arial" w:cs="Arial"/>
          <w:sz w:val="24"/>
          <w:szCs w:val="24"/>
        </w:rPr>
        <w:t xml:space="preserve"> if there have been any issues relating to the control of the </w:t>
      </w:r>
      <w:r w:rsidR="00A71DDB" w:rsidRPr="003649CD">
        <w:rPr>
          <w:rFonts w:ascii="Arial" w:hAnsi="Arial" w:cs="Arial"/>
          <w:sz w:val="24"/>
          <w:szCs w:val="24"/>
        </w:rPr>
        <w:t>dog</w:t>
      </w:r>
      <w:r w:rsidRPr="003649CD">
        <w:rPr>
          <w:rFonts w:ascii="Arial" w:hAnsi="Arial" w:cs="Arial"/>
          <w:sz w:val="24"/>
          <w:szCs w:val="24"/>
        </w:rPr>
        <w:t>, including</w:t>
      </w:r>
      <w:r w:rsidR="007409B1" w:rsidRPr="003649CD">
        <w:rPr>
          <w:rFonts w:ascii="Arial" w:hAnsi="Arial" w:cs="Arial"/>
          <w:sz w:val="24"/>
          <w:szCs w:val="24"/>
        </w:rPr>
        <w:t>,</w:t>
      </w:r>
      <w:r w:rsidRPr="003649CD">
        <w:rPr>
          <w:rFonts w:ascii="Arial" w:hAnsi="Arial" w:cs="Arial"/>
          <w:sz w:val="24"/>
          <w:szCs w:val="24"/>
        </w:rPr>
        <w:t xml:space="preserve"> has the dog ever bitten anyone</w:t>
      </w:r>
      <w:r w:rsidR="007409B1" w:rsidRPr="003649CD">
        <w:rPr>
          <w:rFonts w:ascii="Arial" w:hAnsi="Arial" w:cs="Arial"/>
          <w:sz w:val="24"/>
          <w:szCs w:val="24"/>
        </w:rPr>
        <w:t xml:space="preserve"> and </w:t>
      </w:r>
      <w:r w:rsidR="005C1705" w:rsidRPr="003649CD">
        <w:rPr>
          <w:rFonts w:ascii="Arial" w:hAnsi="Arial" w:cs="Arial"/>
          <w:sz w:val="24"/>
          <w:szCs w:val="24"/>
        </w:rPr>
        <w:t xml:space="preserve">if there has been </w:t>
      </w:r>
      <w:r w:rsidRPr="003649CD">
        <w:rPr>
          <w:rFonts w:ascii="Arial" w:hAnsi="Arial" w:cs="Arial"/>
          <w:sz w:val="24"/>
          <w:szCs w:val="24"/>
        </w:rPr>
        <w:t xml:space="preserve">any anti-social </w:t>
      </w:r>
      <w:proofErr w:type="spellStart"/>
      <w:r w:rsidRPr="003649CD">
        <w:rPr>
          <w:rFonts w:ascii="Arial" w:hAnsi="Arial" w:cs="Arial"/>
          <w:sz w:val="24"/>
          <w:szCs w:val="24"/>
        </w:rPr>
        <w:t>behaviour</w:t>
      </w:r>
      <w:proofErr w:type="spellEnd"/>
      <w:r w:rsidRPr="003649CD">
        <w:rPr>
          <w:rFonts w:ascii="Arial" w:hAnsi="Arial" w:cs="Arial"/>
          <w:sz w:val="24"/>
          <w:szCs w:val="24"/>
        </w:rPr>
        <w:t xml:space="preserve">. </w:t>
      </w:r>
    </w:p>
    <w:p w14:paraId="32A61DFD" w14:textId="75C03F2E" w:rsidR="00F027F2" w:rsidRPr="003649CD" w:rsidRDefault="00F027F2" w:rsidP="00432412">
      <w:pPr>
        <w:pStyle w:val="ListParagraph"/>
        <w:numPr>
          <w:ilvl w:val="0"/>
          <w:numId w:val="32"/>
        </w:numPr>
        <w:pBdr>
          <w:top w:val="nil"/>
          <w:left w:val="nil"/>
          <w:bottom w:val="nil"/>
          <w:right w:val="nil"/>
          <w:between w:val="nil"/>
        </w:pBdr>
        <w:spacing w:after="0" w:line="276" w:lineRule="auto"/>
        <w:rPr>
          <w:rFonts w:ascii="Arial" w:hAnsi="Arial" w:cs="Arial"/>
          <w:sz w:val="24"/>
          <w:szCs w:val="24"/>
        </w:rPr>
      </w:pPr>
      <w:r w:rsidRPr="003649CD">
        <w:rPr>
          <w:rFonts w:ascii="Arial" w:hAnsi="Arial" w:cs="Arial"/>
          <w:sz w:val="24"/>
          <w:szCs w:val="24"/>
        </w:rPr>
        <w:t xml:space="preserve">If the owner feels </w:t>
      </w:r>
      <w:r w:rsidR="00447CE2" w:rsidRPr="003649CD">
        <w:rPr>
          <w:rFonts w:ascii="Arial" w:hAnsi="Arial" w:cs="Arial"/>
          <w:sz w:val="24"/>
          <w:szCs w:val="24"/>
        </w:rPr>
        <w:t xml:space="preserve">their dog </w:t>
      </w:r>
      <w:r w:rsidRPr="003649CD">
        <w:rPr>
          <w:rFonts w:ascii="Arial" w:hAnsi="Arial" w:cs="Arial"/>
          <w:sz w:val="24"/>
          <w:szCs w:val="24"/>
        </w:rPr>
        <w:t>needs to be muzzled</w:t>
      </w:r>
      <w:r w:rsidR="005C1705" w:rsidRPr="003649CD">
        <w:rPr>
          <w:rFonts w:ascii="Arial" w:hAnsi="Arial" w:cs="Arial"/>
          <w:sz w:val="24"/>
          <w:szCs w:val="24"/>
        </w:rPr>
        <w:t>.</w:t>
      </w:r>
      <w:r w:rsidRPr="003649CD">
        <w:rPr>
          <w:rFonts w:ascii="Arial" w:hAnsi="Arial" w:cs="Arial"/>
          <w:sz w:val="24"/>
          <w:szCs w:val="24"/>
        </w:rPr>
        <w:t xml:space="preserve"> </w:t>
      </w:r>
    </w:p>
    <w:p w14:paraId="1BE5D90B" w14:textId="1A2A7897" w:rsidR="00F027F2" w:rsidRPr="003649CD" w:rsidRDefault="00440CC0" w:rsidP="007409B1">
      <w:pPr>
        <w:pStyle w:val="NormalWeb"/>
        <w:numPr>
          <w:ilvl w:val="0"/>
          <w:numId w:val="32"/>
        </w:numPr>
        <w:spacing w:before="0" w:beforeAutospacing="0" w:after="0" w:afterAutospacing="0"/>
        <w:jc w:val="both"/>
        <w:rPr>
          <w:rFonts w:ascii="Arial" w:eastAsia="Arial" w:hAnsi="Arial" w:cs="Arial"/>
          <w:color w:val="000000"/>
        </w:rPr>
      </w:pPr>
      <w:r w:rsidRPr="003649CD">
        <w:rPr>
          <w:rFonts w:ascii="Arial" w:eastAsiaTheme="minorEastAsia" w:hAnsi="Arial" w:cs="Arial"/>
          <w:kern w:val="24"/>
        </w:rPr>
        <w:lastRenderedPageBreak/>
        <w:t>The owner</w:t>
      </w:r>
      <w:r w:rsidR="0030282C" w:rsidRPr="003649CD">
        <w:rPr>
          <w:rFonts w:ascii="Arial" w:eastAsiaTheme="minorEastAsia" w:hAnsi="Arial" w:cs="Arial"/>
          <w:kern w:val="24"/>
        </w:rPr>
        <w:t>’</w:t>
      </w:r>
      <w:r w:rsidRPr="003649CD">
        <w:rPr>
          <w:rFonts w:ascii="Arial" w:eastAsiaTheme="minorEastAsia" w:hAnsi="Arial" w:cs="Arial"/>
          <w:kern w:val="24"/>
        </w:rPr>
        <w:t xml:space="preserve">s commitment </w:t>
      </w:r>
      <w:r w:rsidR="0030282C" w:rsidRPr="003649CD">
        <w:rPr>
          <w:rFonts w:ascii="Arial" w:eastAsiaTheme="minorEastAsia" w:hAnsi="Arial" w:cs="Arial"/>
          <w:kern w:val="24"/>
        </w:rPr>
        <w:t xml:space="preserve">as a </w:t>
      </w:r>
      <w:r w:rsidR="0030282C" w:rsidRPr="003649CD">
        <w:rPr>
          <w:rFonts w:ascii="Arial" w:eastAsia="Arial" w:hAnsi="Arial" w:cs="Arial"/>
          <w:color w:val="000000"/>
        </w:rPr>
        <w:t>responsible pet owner</w:t>
      </w:r>
      <w:r w:rsidR="005C1705" w:rsidRPr="003649CD">
        <w:rPr>
          <w:rFonts w:ascii="Arial" w:eastAsia="Arial" w:hAnsi="Arial" w:cs="Arial"/>
          <w:color w:val="000000"/>
        </w:rPr>
        <w:t>,</w:t>
      </w:r>
      <w:r w:rsidR="0030282C" w:rsidRPr="003649CD">
        <w:rPr>
          <w:rFonts w:ascii="Arial" w:eastAsia="Arial" w:hAnsi="Arial" w:cs="Arial"/>
          <w:color w:val="000000"/>
        </w:rPr>
        <w:t xml:space="preserve"> for the care and wellbeing of their pet whilst living in temporary accommodation</w:t>
      </w:r>
      <w:r w:rsidR="00F027F2" w:rsidRPr="003649CD">
        <w:rPr>
          <w:rFonts w:ascii="Arial" w:eastAsia="Arial" w:hAnsi="Arial" w:cs="Arial"/>
          <w:color w:val="000000"/>
        </w:rPr>
        <w:t>, including access to veterinary care.</w:t>
      </w:r>
    </w:p>
    <w:p w14:paraId="45BA08A4" w14:textId="19070089" w:rsidR="00432412" w:rsidRPr="003649CD" w:rsidRDefault="00432412" w:rsidP="00432412">
      <w:pPr>
        <w:pStyle w:val="NormalWeb"/>
        <w:numPr>
          <w:ilvl w:val="0"/>
          <w:numId w:val="32"/>
        </w:numPr>
        <w:spacing w:before="0" w:beforeAutospacing="0" w:after="0" w:afterAutospacing="0"/>
        <w:jc w:val="both"/>
        <w:rPr>
          <w:rFonts w:ascii="Arial" w:eastAsiaTheme="minorEastAsia" w:hAnsi="Arial" w:cs="Arial"/>
          <w:kern w:val="24"/>
        </w:rPr>
      </w:pPr>
      <w:r w:rsidRPr="003649CD">
        <w:rPr>
          <w:rFonts w:ascii="Arial" w:eastAsiaTheme="minorEastAsia" w:hAnsi="Arial" w:cs="Arial"/>
          <w:kern w:val="24"/>
        </w:rPr>
        <w:t xml:space="preserve">Cats and dogs are </w:t>
      </w:r>
      <w:r w:rsidRPr="003649CD">
        <w:rPr>
          <w:rFonts w:ascii="Arial" w:hAnsi="Arial" w:cs="Arial"/>
        </w:rPr>
        <w:t xml:space="preserve">microchipped and up to date with flea treatment. </w:t>
      </w:r>
    </w:p>
    <w:p w14:paraId="15CA9843" w14:textId="77777777" w:rsidR="005C1705" w:rsidRPr="003649CD" w:rsidRDefault="00F027F2" w:rsidP="005C1705">
      <w:pPr>
        <w:pStyle w:val="ListParagraph"/>
        <w:numPr>
          <w:ilvl w:val="0"/>
          <w:numId w:val="32"/>
        </w:numPr>
        <w:pBdr>
          <w:top w:val="nil"/>
          <w:left w:val="nil"/>
          <w:bottom w:val="nil"/>
          <w:right w:val="nil"/>
          <w:between w:val="nil"/>
        </w:pBdr>
        <w:spacing w:after="0" w:line="276" w:lineRule="auto"/>
        <w:rPr>
          <w:rFonts w:ascii="Arial" w:hAnsi="Arial" w:cs="Arial"/>
          <w:color w:val="000000"/>
          <w:sz w:val="24"/>
          <w:szCs w:val="24"/>
          <w:shd w:val="clear" w:color="auto" w:fill="FFFFFF"/>
        </w:rPr>
      </w:pPr>
      <w:r w:rsidRPr="003649CD">
        <w:rPr>
          <w:rFonts w:ascii="Arial" w:eastAsiaTheme="minorEastAsia" w:hAnsi="Arial" w:cs="Arial"/>
          <w:kern w:val="24"/>
          <w:sz w:val="24"/>
          <w:szCs w:val="24"/>
        </w:rPr>
        <w:t>Pets are not used for breeding or offer</w:t>
      </w:r>
      <w:r w:rsidR="005C1705" w:rsidRPr="003649CD">
        <w:rPr>
          <w:rFonts w:ascii="Arial" w:eastAsiaTheme="minorEastAsia" w:hAnsi="Arial" w:cs="Arial"/>
          <w:kern w:val="24"/>
          <w:sz w:val="24"/>
          <w:szCs w:val="24"/>
        </w:rPr>
        <w:t>ed</w:t>
      </w:r>
      <w:r w:rsidRPr="003649CD">
        <w:rPr>
          <w:rFonts w:ascii="Arial" w:eastAsiaTheme="minorEastAsia" w:hAnsi="Arial" w:cs="Arial"/>
          <w:kern w:val="24"/>
          <w:sz w:val="24"/>
          <w:szCs w:val="24"/>
        </w:rPr>
        <w:t xml:space="preserve"> for sale from the </w:t>
      </w:r>
      <w:r w:rsidR="00A71DDB" w:rsidRPr="003649CD">
        <w:rPr>
          <w:rFonts w:ascii="Arial" w:eastAsiaTheme="minorEastAsia" w:hAnsi="Arial" w:cs="Arial"/>
          <w:kern w:val="24"/>
          <w:sz w:val="24"/>
          <w:szCs w:val="24"/>
        </w:rPr>
        <w:t>t</w:t>
      </w:r>
      <w:r w:rsidRPr="003649CD">
        <w:rPr>
          <w:rFonts w:ascii="Arial" w:eastAsiaTheme="minorEastAsia" w:hAnsi="Arial" w:cs="Arial"/>
          <w:kern w:val="24"/>
          <w:sz w:val="24"/>
          <w:szCs w:val="24"/>
        </w:rPr>
        <w:t>emporary accommodation.</w:t>
      </w:r>
    </w:p>
    <w:p w14:paraId="330526F0" w14:textId="2FABC177" w:rsidR="005C1705" w:rsidRPr="003649CD" w:rsidRDefault="00B9636B" w:rsidP="005C1705">
      <w:pPr>
        <w:pStyle w:val="ListParagraph"/>
        <w:numPr>
          <w:ilvl w:val="0"/>
          <w:numId w:val="32"/>
        </w:numPr>
        <w:pBdr>
          <w:top w:val="nil"/>
          <w:left w:val="nil"/>
          <w:bottom w:val="nil"/>
          <w:right w:val="nil"/>
          <w:between w:val="nil"/>
        </w:pBdr>
        <w:spacing w:after="0" w:line="276" w:lineRule="auto"/>
        <w:rPr>
          <w:rFonts w:ascii="Arial" w:hAnsi="Arial" w:cs="Arial"/>
          <w:color w:val="000000"/>
          <w:sz w:val="24"/>
          <w:szCs w:val="24"/>
          <w:shd w:val="clear" w:color="auto" w:fill="FFFFFF"/>
        </w:rPr>
      </w:pPr>
      <w:r w:rsidRPr="003649CD">
        <w:rPr>
          <w:rFonts w:ascii="Arial" w:eastAsiaTheme="minorEastAsia" w:hAnsi="Arial" w:cs="Arial"/>
          <w:kern w:val="24"/>
          <w:sz w:val="24"/>
          <w:szCs w:val="24"/>
        </w:rPr>
        <w:t>Appropriate</w:t>
      </w:r>
      <w:r w:rsidR="005C1705" w:rsidRPr="003649CD">
        <w:rPr>
          <w:rFonts w:ascii="Arial" w:eastAsiaTheme="minorEastAsia" w:hAnsi="Arial" w:cs="Arial"/>
          <w:kern w:val="24"/>
          <w:sz w:val="24"/>
          <w:szCs w:val="24"/>
        </w:rPr>
        <w:t xml:space="preserve"> arrangements if a pet needs to be left alone for longer periods in the temporary accommodation property.</w:t>
      </w:r>
    </w:p>
    <w:p w14:paraId="28061AA3" w14:textId="6112E605" w:rsidR="001647D1" w:rsidRPr="003649CD" w:rsidRDefault="001647D1" w:rsidP="00AB1C48">
      <w:pPr>
        <w:pStyle w:val="ListParagraph"/>
        <w:numPr>
          <w:ilvl w:val="0"/>
          <w:numId w:val="32"/>
        </w:numPr>
        <w:pBdr>
          <w:top w:val="nil"/>
          <w:left w:val="nil"/>
          <w:bottom w:val="nil"/>
          <w:right w:val="nil"/>
          <w:between w:val="nil"/>
        </w:pBdr>
        <w:spacing w:after="0" w:line="276" w:lineRule="auto"/>
        <w:ind w:left="709"/>
        <w:jc w:val="both"/>
        <w:rPr>
          <w:rFonts w:ascii="Arial" w:eastAsiaTheme="minorEastAsia" w:hAnsi="Arial" w:cs="Arial"/>
          <w:kern w:val="24"/>
        </w:rPr>
      </w:pPr>
      <w:r w:rsidRPr="003649CD">
        <w:rPr>
          <w:rFonts w:ascii="Arial" w:eastAsiaTheme="minorEastAsia" w:hAnsi="Arial" w:cs="Arial"/>
          <w:kern w:val="24"/>
          <w:sz w:val="24"/>
          <w:szCs w:val="24"/>
        </w:rPr>
        <w:t>Previous damage to a property or furniture, caused by the owner’s pet(s).</w:t>
      </w:r>
    </w:p>
    <w:p w14:paraId="761E71E9" w14:textId="77777777" w:rsidR="001647D1" w:rsidRPr="001647D1" w:rsidRDefault="001647D1" w:rsidP="001647D1">
      <w:pPr>
        <w:pStyle w:val="ListParagraph"/>
        <w:pBdr>
          <w:top w:val="nil"/>
          <w:left w:val="nil"/>
          <w:bottom w:val="nil"/>
          <w:right w:val="nil"/>
          <w:between w:val="nil"/>
        </w:pBdr>
        <w:spacing w:after="0" w:line="276" w:lineRule="auto"/>
        <w:ind w:left="709"/>
        <w:jc w:val="both"/>
        <w:rPr>
          <w:rFonts w:ascii="Arial" w:eastAsiaTheme="minorEastAsia" w:hAnsi="Arial" w:cs="Arial"/>
          <w:kern w:val="24"/>
        </w:rPr>
      </w:pPr>
    </w:p>
    <w:p w14:paraId="0FF4CE28" w14:textId="11F4B90D" w:rsidR="00C60303" w:rsidRPr="000C2B1A" w:rsidRDefault="00C60303" w:rsidP="00C60303">
      <w:pPr>
        <w:pStyle w:val="ListParagraph"/>
        <w:ind w:left="0"/>
        <w:jc w:val="both"/>
        <w:rPr>
          <w:rFonts w:ascii="Arial" w:hAnsi="Arial" w:cs="Arial"/>
          <w:b/>
          <w:bCs/>
          <w:sz w:val="24"/>
          <w:szCs w:val="24"/>
        </w:rPr>
      </w:pPr>
      <w:r>
        <w:rPr>
          <w:rFonts w:ascii="Arial" w:hAnsi="Arial" w:cs="Arial"/>
          <w:sz w:val="24"/>
          <w:szCs w:val="24"/>
        </w:rPr>
        <w:t>1.</w:t>
      </w:r>
      <w:r w:rsidR="009122F0">
        <w:rPr>
          <w:rFonts w:ascii="Arial" w:hAnsi="Arial" w:cs="Arial"/>
          <w:sz w:val="24"/>
          <w:szCs w:val="24"/>
        </w:rPr>
        <w:t>6</w:t>
      </w:r>
      <w:r>
        <w:rPr>
          <w:rFonts w:ascii="Arial" w:hAnsi="Arial" w:cs="Arial"/>
          <w:sz w:val="24"/>
          <w:szCs w:val="24"/>
        </w:rPr>
        <w:tab/>
      </w:r>
      <w:r w:rsidRPr="000C2B1A">
        <w:rPr>
          <w:rFonts w:ascii="Arial" w:hAnsi="Arial" w:cs="Arial"/>
          <w:sz w:val="24"/>
          <w:szCs w:val="24"/>
        </w:rPr>
        <w:t xml:space="preserve">There is no provision for accommodating non-domestic pets, but support will be </w:t>
      </w:r>
      <w:r>
        <w:rPr>
          <w:rFonts w:ascii="Arial" w:hAnsi="Arial" w:cs="Arial"/>
          <w:sz w:val="24"/>
          <w:szCs w:val="24"/>
        </w:rPr>
        <w:tab/>
      </w:r>
      <w:r w:rsidRPr="000C2B1A">
        <w:rPr>
          <w:rFonts w:ascii="Arial" w:hAnsi="Arial" w:cs="Arial"/>
          <w:sz w:val="24"/>
          <w:szCs w:val="24"/>
        </w:rPr>
        <w:t>provided to access appropriate re-homing options.</w:t>
      </w:r>
    </w:p>
    <w:p w14:paraId="3D957DD1" w14:textId="68240C70" w:rsidR="00C60303" w:rsidRDefault="00C60303" w:rsidP="00C60303">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kern w:val="24"/>
        </w:rPr>
        <w:t>1.</w:t>
      </w:r>
      <w:r w:rsidR="009122F0">
        <w:rPr>
          <w:rFonts w:ascii="Arial" w:eastAsiaTheme="minorEastAsia" w:hAnsi="Arial" w:cs="Arial"/>
          <w:kern w:val="24"/>
        </w:rPr>
        <w:t>7</w:t>
      </w:r>
      <w:r>
        <w:rPr>
          <w:rFonts w:ascii="Arial" w:eastAsiaTheme="minorEastAsia" w:hAnsi="Arial" w:cs="Arial"/>
          <w:kern w:val="24"/>
        </w:rPr>
        <w:tab/>
        <w:t xml:space="preserve">Where permission is granted by the Council, the lead household member(s) will </w:t>
      </w:r>
      <w:r w:rsidR="0077665F">
        <w:rPr>
          <w:rFonts w:ascii="Arial" w:eastAsiaTheme="minorEastAsia" w:hAnsi="Arial" w:cs="Arial"/>
          <w:kern w:val="24"/>
        </w:rPr>
        <w:tab/>
      </w:r>
      <w:r w:rsidR="003B407C">
        <w:rPr>
          <w:rFonts w:ascii="Arial" w:eastAsiaTheme="minorEastAsia" w:hAnsi="Arial" w:cs="Arial"/>
          <w:kern w:val="24"/>
        </w:rPr>
        <w:t xml:space="preserve">be asked to </w:t>
      </w:r>
      <w:r>
        <w:rPr>
          <w:rFonts w:ascii="Arial" w:eastAsiaTheme="minorEastAsia" w:hAnsi="Arial" w:cs="Arial"/>
          <w:kern w:val="24"/>
        </w:rPr>
        <w:t xml:space="preserve">sign a contract of expectations for pets in temporary </w:t>
      </w:r>
      <w:r w:rsidR="003B407C">
        <w:rPr>
          <w:rFonts w:ascii="Arial" w:eastAsiaTheme="minorEastAsia" w:hAnsi="Arial" w:cs="Arial"/>
          <w:kern w:val="24"/>
        </w:rPr>
        <w:tab/>
      </w:r>
      <w:r>
        <w:rPr>
          <w:rFonts w:ascii="Arial" w:eastAsiaTheme="minorEastAsia" w:hAnsi="Arial" w:cs="Arial"/>
          <w:kern w:val="24"/>
        </w:rPr>
        <w:t>accommodation, alongside their</w:t>
      </w:r>
      <w:r w:rsidR="003D1E46">
        <w:rPr>
          <w:rFonts w:ascii="Arial" w:eastAsiaTheme="minorEastAsia" w:hAnsi="Arial" w:cs="Arial"/>
          <w:kern w:val="24"/>
        </w:rPr>
        <w:t xml:space="preserve"> </w:t>
      </w:r>
      <w:r w:rsidR="00B9754F">
        <w:rPr>
          <w:rFonts w:ascii="Arial" w:eastAsiaTheme="minorEastAsia" w:hAnsi="Arial" w:cs="Arial"/>
          <w:kern w:val="24"/>
        </w:rPr>
        <w:t>licence agreement</w:t>
      </w:r>
      <w:r>
        <w:rPr>
          <w:rFonts w:ascii="Arial" w:eastAsiaTheme="minorEastAsia" w:hAnsi="Arial" w:cs="Arial"/>
          <w:kern w:val="24"/>
        </w:rPr>
        <w:t xml:space="preserve">. Any breaches of their </w:t>
      </w:r>
      <w:r w:rsidR="003B407C">
        <w:rPr>
          <w:rFonts w:ascii="Arial" w:eastAsiaTheme="minorEastAsia" w:hAnsi="Arial" w:cs="Arial"/>
          <w:kern w:val="24"/>
        </w:rPr>
        <w:tab/>
      </w:r>
      <w:r w:rsidR="009630C8">
        <w:rPr>
          <w:rFonts w:ascii="Arial" w:eastAsiaTheme="minorEastAsia" w:hAnsi="Arial" w:cs="Arial"/>
          <w:kern w:val="24"/>
        </w:rPr>
        <w:t xml:space="preserve">licence </w:t>
      </w:r>
      <w:r>
        <w:rPr>
          <w:rFonts w:ascii="Arial" w:eastAsiaTheme="minorEastAsia" w:hAnsi="Arial" w:cs="Arial"/>
          <w:kern w:val="24"/>
        </w:rPr>
        <w:t xml:space="preserve">agreement </w:t>
      </w:r>
      <w:r w:rsidR="003D1E46">
        <w:rPr>
          <w:rFonts w:ascii="Arial" w:eastAsiaTheme="minorEastAsia" w:hAnsi="Arial" w:cs="Arial"/>
          <w:kern w:val="24"/>
        </w:rPr>
        <w:tab/>
      </w:r>
      <w:r>
        <w:rPr>
          <w:rFonts w:ascii="Arial" w:eastAsiaTheme="minorEastAsia" w:hAnsi="Arial" w:cs="Arial"/>
          <w:kern w:val="24"/>
        </w:rPr>
        <w:t>can result</w:t>
      </w:r>
      <w:r w:rsidR="00957BC9">
        <w:rPr>
          <w:rFonts w:ascii="Arial" w:eastAsiaTheme="minorEastAsia" w:hAnsi="Arial" w:cs="Arial"/>
          <w:kern w:val="24"/>
        </w:rPr>
        <w:t xml:space="preserve"> </w:t>
      </w:r>
      <w:r>
        <w:rPr>
          <w:rFonts w:ascii="Arial" w:eastAsiaTheme="minorEastAsia" w:hAnsi="Arial" w:cs="Arial"/>
          <w:kern w:val="24"/>
        </w:rPr>
        <w:t>in the pet</w:t>
      </w:r>
      <w:r w:rsidR="00E70FBA">
        <w:rPr>
          <w:rFonts w:ascii="Arial" w:eastAsiaTheme="minorEastAsia" w:hAnsi="Arial" w:cs="Arial"/>
          <w:kern w:val="24"/>
        </w:rPr>
        <w:t>(</w:t>
      </w:r>
      <w:r>
        <w:rPr>
          <w:rFonts w:ascii="Arial" w:eastAsiaTheme="minorEastAsia" w:hAnsi="Arial" w:cs="Arial"/>
          <w:kern w:val="24"/>
        </w:rPr>
        <w:t>s</w:t>
      </w:r>
      <w:r w:rsidR="00E70FBA">
        <w:rPr>
          <w:rFonts w:ascii="Arial" w:eastAsiaTheme="minorEastAsia" w:hAnsi="Arial" w:cs="Arial"/>
          <w:kern w:val="24"/>
        </w:rPr>
        <w:t>)</w:t>
      </w:r>
      <w:r>
        <w:rPr>
          <w:rFonts w:ascii="Arial" w:eastAsiaTheme="minorEastAsia" w:hAnsi="Arial" w:cs="Arial"/>
          <w:kern w:val="24"/>
        </w:rPr>
        <w:t xml:space="preserve"> having</w:t>
      </w:r>
      <w:r w:rsidR="0077665F">
        <w:rPr>
          <w:rFonts w:ascii="Arial" w:eastAsiaTheme="minorEastAsia" w:hAnsi="Arial" w:cs="Arial"/>
          <w:kern w:val="24"/>
        </w:rPr>
        <w:t xml:space="preserve"> </w:t>
      </w:r>
      <w:r>
        <w:rPr>
          <w:rFonts w:ascii="Arial" w:eastAsiaTheme="minorEastAsia" w:hAnsi="Arial" w:cs="Arial"/>
          <w:kern w:val="24"/>
        </w:rPr>
        <w:t>to</w:t>
      </w:r>
      <w:r w:rsidR="0077665F">
        <w:rPr>
          <w:rFonts w:ascii="Arial" w:eastAsiaTheme="minorEastAsia" w:hAnsi="Arial" w:cs="Arial"/>
          <w:kern w:val="24"/>
        </w:rPr>
        <w:t xml:space="preserve"> </w:t>
      </w:r>
      <w:r>
        <w:rPr>
          <w:rFonts w:ascii="Arial" w:eastAsiaTheme="minorEastAsia" w:hAnsi="Arial" w:cs="Arial"/>
          <w:kern w:val="24"/>
        </w:rPr>
        <w:t>leave the</w:t>
      </w:r>
      <w:r w:rsidR="0077665F">
        <w:rPr>
          <w:rFonts w:ascii="Arial" w:eastAsiaTheme="minorEastAsia" w:hAnsi="Arial" w:cs="Arial"/>
          <w:kern w:val="24"/>
        </w:rPr>
        <w:t xml:space="preserve"> </w:t>
      </w:r>
      <w:r>
        <w:rPr>
          <w:rFonts w:ascii="Arial" w:eastAsiaTheme="minorEastAsia" w:hAnsi="Arial" w:cs="Arial"/>
          <w:kern w:val="24"/>
        </w:rPr>
        <w:t xml:space="preserve">temporary </w:t>
      </w:r>
      <w:r w:rsidR="0077665F">
        <w:rPr>
          <w:rFonts w:ascii="Arial" w:eastAsiaTheme="minorEastAsia" w:hAnsi="Arial" w:cs="Arial"/>
          <w:kern w:val="24"/>
        </w:rPr>
        <w:tab/>
      </w:r>
      <w:r>
        <w:rPr>
          <w:rFonts w:ascii="Arial" w:eastAsiaTheme="minorEastAsia" w:hAnsi="Arial" w:cs="Arial"/>
          <w:kern w:val="24"/>
        </w:rPr>
        <w:t>accommodation,</w:t>
      </w:r>
      <w:r w:rsidR="003D1E46">
        <w:rPr>
          <w:rFonts w:ascii="Arial" w:eastAsiaTheme="minorEastAsia" w:hAnsi="Arial" w:cs="Arial"/>
          <w:kern w:val="24"/>
        </w:rPr>
        <w:t xml:space="preserve"> </w:t>
      </w:r>
      <w:r>
        <w:rPr>
          <w:rFonts w:ascii="Arial" w:eastAsiaTheme="minorEastAsia" w:hAnsi="Arial" w:cs="Arial"/>
          <w:kern w:val="24"/>
        </w:rPr>
        <w:t>or the loss of the temporary accommodation</w:t>
      </w:r>
      <w:r w:rsidR="009630C8">
        <w:rPr>
          <w:rFonts w:ascii="Arial" w:eastAsiaTheme="minorEastAsia" w:hAnsi="Arial" w:cs="Arial"/>
          <w:kern w:val="24"/>
        </w:rPr>
        <w:t xml:space="preserve"> placement. </w:t>
      </w:r>
      <w:r>
        <w:rPr>
          <w:rFonts w:ascii="Arial" w:eastAsiaTheme="minorEastAsia" w:hAnsi="Arial" w:cs="Arial"/>
          <w:kern w:val="24"/>
        </w:rPr>
        <w:t xml:space="preserve"> </w:t>
      </w:r>
    </w:p>
    <w:p w14:paraId="2B0897FD" w14:textId="77777777" w:rsidR="00C60303" w:rsidRDefault="00C60303" w:rsidP="00C60303">
      <w:pPr>
        <w:pStyle w:val="NormalWeb"/>
        <w:spacing w:before="0" w:beforeAutospacing="0" w:after="0" w:afterAutospacing="0"/>
        <w:jc w:val="both"/>
        <w:rPr>
          <w:rFonts w:ascii="Arial" w:eastAsiaTheme="minorEastAsia" w:hAnsi="Arial" w:cs="Arial"/>
          <w:kern w:val="24"/>
        </w:rPr>
      </w:pPr>
    </w:p>
    <w:p w14:paraId="03BB8F51" w14:textId="35E58FFC" w:rsidR="00C60303" w:rsidRDefault="00C60303" w:rsidP="00C60303">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kern w:val="24"/>
        </w:rPr>
        <w:t>1.</w:t>
      </w:r>
      <w:r w:rsidR="009122F0">
        <w:rPr>
          <w:rFonts w:ascii="Arial" w:eastAsiaTheme="minorEastAsia" w:hAnsi="Arial" w:cs="Arial"/>
          <w:kern w:val="24"/>
        </w:rPr>
        <w:t>8</w:t>
      </w:r>
      <w:r>
        <w:rPr>
          <w:rFonts w:ascii="Arial" w:eastAsiaTheme="minorEastAsia" w:hAnsi="Arial" w:cs="Arial"/>
          <w:kern w:val="24"/>
        </w:rPr>
        <w:tab/>
        <w:t xml:space="preserve">Any damages </w:t>
      </w:r>
      <w:r w:rsidR="00CB7790">
        <w:rPr>
          <w:rFonts w:ascii="Arial" w:eastAsiaTheme="minorEastAsia" w:hAnsi="Arial" w:cs="Arial"/>
          <w:kern w:val="24"/>
        </w:rPr>
        <w:t xml:space="preserve">or additional cleaning </w:t>
      </w:r>
      <w:r>
        <w:rPr>
          <w:rFonts w:ascii="Arial" w:eastAsiaTheme="minorEastAsia" w:hAnsi="Arial" w:cs="Arial"/>
          <w:kern w:val="24"/>
        </w:rPr>
        <w:t xml:space="preserve">caused by having a pet in temporary </w:t>
      </w:r>
      <w:r w:rsidR="00CB7790">
        <w:rPr>
          <w:rFonts w:ascii="Arial" w:eastAsiaTheme="minorEastAsia" w:hAnsi="Arial" w:cs="Arial"/>
          <w:kern w:val="24"/>
        </w:rPr>
        <w:tab/>
      </w:r>
      <w:r>
        <w:rPr>
          <w:rFonts w:ascii="Arial" w:eastAsiaTheme="minorEastAsia" w:hAnsi="Arial" w:cs="Arial"/>
          <w:kern w:val="24"/>
        </w:rPr>
        <w:t xml:space="preserve">accommodation </w:t>
      </w:r>
      <w:r w:rsidR="00CB7790">
        <w:rPr>
          <w:rFonts w:ascii="Arial" w:eastAsiaTheme="minorEastAsia" w:hAnsi="Arial" w:cs="Arial"/>
          <w:kern w:val="24"/>
        </w:rPr>
        <w:t xml:space="preserve">can </w:t>
      </w:r>
      <w:r>
        <w:rPr>
          <w:rFonts w:ascii="Arial" w:eastAsiaTheme="minorEastAsia" w:hAnsi="Arial" w:cs="Arial"/>
          <w:kern w:val="24"/>
        </w:rPr>
        <w:t>result in the</w:t>
      </w:r>
      <w:r w:rsidR="009630C8">
        <w:rPr>
          <w:rFonts w:ascii="Arial" w:eastAsiaTheme="minorEastAsia" w:hAnsi="Arial" w:cs="Arial"/>
          <w:kern w:val="24"/>
        </w:rPr>
        <w:t xml:space="preserve"> </w:t>
      </w:r>
      <w:r>
        <w:rPr>
          <w:rFonts w:ascii="Arial" w:eastAsiaTheme="minorEastAsia" w:hAnsi="Arial" w:cs="Arial"/>
          <w:kern w:val="24"/>
        </w:rPr>
        <w:t>lead household member(s) being recharged.</w:t>
      </w:r>
    </w:p>
    <w:p w14:paraId="0644D28F" w14:textId="77777777" w:rsidR="00CB7790" w:rsidRDefault="00CB7790" w:rsidP="00C60303">
      <w:pPr>
        <w:pStyle w:val="NormalWeb"/>
        <w:spacing w:before="0" w:beforeAutospacing="0" w:after="0" w:afterAutospacing="0"/>
        <w:jc w:val="both"/>
        <w:rPr>
          <w:rFonts w:ascii="Arial" w:eastAsiaTheme="minorEastAsia" w:hAnsi="Arial" w:cs="Arial"/>
          <w:kern w:val="24"/>
        </w:rPr>
      </w:pPr>
    </w:p>
    <w:p w14:paraId="70148AEC" w14:textId="7A1354DC" w:rsidR="00CB7790" w:rsidRDefault="00CB7790" w:rsidP="00E8566F">
      <w:pPr>
        <w:pStyle w:val="NormalWeb"/>
        <w:spacing w:before="0" w:beforeAutospacing="0" w:after="0" w:afterAutospacing="0"/>
        <w:ind w:left="720" w:hanging="720"/>
        <w:jc w:val="both"/>
        <w:rPr>
          <w:rFonts w:ascii="Arial" w:eastAsiaTheme="minorEastAsia" w:hAnsi="Arial" w:cs="Arial"/>
          <w:kern w:val="24"/>
        </w:rPr>
      </w:pPr>
      <w:r>
        <w:rPr>
          <w:rFonts w:ascii="Arial" w:hAnsi="Arial" w:cs="Arial"/>
        </w:rPr>
        <w:t>1.</w:t>
      </w:r>
      <w:r w:rsidR="009122F0">
        <w:rPr>
          <w:rFonts w:ascii="Arial" w:hAnsi="Arial" w:cs="Arial"/>
        </w:rPr>
        <w:t>9</w:t>
      </w:r>
      <w:r>
        <w:rPr>
          <w:rFonts w:ascii="Arial" w:hAnsi="Arial" w:cs="Arial"/>
        </w:rPr>
        <w:tab/>
        <w:t xml:space="preserve">Where permission is granted at one temporary accommodation address and then later the household </w:t>
      </w:r>
      <w:proofErr w:type="gramStart"/>
      <w:r>
        <w:rPr>
          <w:rFonts w:ascii="Arial" w:hAnsi="Arial" w:cs="Arial"/>
        </w:rPr>
        <w:t>has to</w:t>
      </w:r>
      <w:proofErr w:type="gramEnd"/>
      <w:r>
        <w:rPr>
          <w:rFonts w:ascii="Arial" w:hAnsi="Arial" w:cs="Arial"/>
        </w:rPr>
        <w:t xml:space="preserve"> move</w:t>
      </w:r>
      <w:r w:rsidR="00E70FBA">
        <w:rPr>
          <w:rFonts w:ascii="Arial" w:hAnsi="Arial" w:cs="Arial"/>
        </w:rPr>
        <w:t xml:space="preserve"> to a different</w:t>
      </w:r>
      <w:r>
        <w:rPr>
          <w:rFonts w:ascii="Arial" w:hAnsi="Arial" w:cs="Arial"/>
        </w:rPr>
        <w:t xml:space="preserve"> temporary accommodation </w:t>
      </w:r>
      <w:r w:rsidR="003B407C">
        <w:rPr>
          <w:rFonts w:ascii="Arial" w:hAnsi="Arial" w:cs="Arial"/>
        </w:rPr>
        <w:t>address,</w:t>
      </w:r>
      <w:r w:rsidR="00B91681">
        <w:rPr>
          <w:rFonts w:ascii="Arial" w:hAnsi="Arial" w:cs="Arial"/>
        </w:rPr>
        <w:t xml:space="preserve"> </w:t>
      </w:r>
      <w:r w:rsidR="009630C8">
        <w:rPr>
          <w:rFonts w:ascii="Arial" w:hAnsi="Arial" w:cs="Arial"/>
        </w:rPr>
        <w:t xml:space="preserve">it should be noted that </w:t>
      </w:r>
      <w:r>
        <w:rPr>
          <w:rFonts w:ascii="Arial" w:hAnsi="Arial" w:cs="Arial"/>
        </w:rPr>
        <w:t xml:space="preserve">there is not </w:t>
      </w:r>
      <w:r w:rsidR="00E70FBA">
        <w:rPr>
          <w:rFonts w:ascii="Arial" w:hAnsi="Arial" w:cs="Arial"/>
        </w:rPr>
        <w:t xml:space="preserve">an </w:t>
      </w:r>
      <w:r>
        <w:rPr>
          <w:rFonts w:ascii="Arial" w:hAnsi="Arial" w:cs="Arial"/>
        </w:rPr>
        <w:t xml:space="preserve">automatic right for the permission to be extended to the new address. A review will be required, and a new </w:t>
      </w:r>
      <w:r w:rsidR="003B407C">
        <w:rPr>
          <w:rFonts w:ascii="Arial" w:hAnsi="Arial" w:cs="Arial"/>
        </w:rPr>
        <w:t>c</w:t>
      </w:r>
      <w:r>
        <w:rPr>
          <w:rFonts w:ascii="Arial" w:hAnsi="Arial" w:cs="Arial"/>
        </w:rPr>
        <w:t xml:space="preserve">ontract of </w:t>
      </w:r>
      <w:r w:rsidR="003B407C">
        <w:rPr>
          <w:rFonts w:ascii="Arial" w:hAnsi="Arial" w:cs="Arial"/>
        </w:rPr>
        <w:t>e</w:t>
      </w:r>
      <w:r>
        <w:rPr>
          <w:rFonts w:ascii="Arial" w:hAnsi="Arial" w:cs="Arial"/>
        </w:rPr>
        <w:t xml:space="preserve">xpectations will need to be </w:t>
      </w:r>
      <w:r w:rsidR="00E70FBA">
        <w:rPr>
          <w:rFonts w:ascii="Arial" w:hAnsi="Arial" w:cs="Arial"/>
        </w:rPr>
        <w:t xml:space="preserve">signed, </w:t>
      </w:r>
      <w:r w:rsidR="003B407C">
        <w:rPr>
          <w:rFonts w:ascii="Arial" w:hAnsi="Arial" w:cs="Arial"/>
        </w:rPr>
        <w:t xml:space="preserve">along with a new licence agreement, where </w:t>
      </w:r>
      <w:r>
        <w:rPr>
          <w:rFonts w:ascii="Arial" w:hAnsi="Arial" w:cs="Arial"/>
        </w:rPr>
        <w:t>permission is granted.</w:t>
      </w:r>
    </w:p>
    <w:p w14:paraId="4D75D810" w14:textId="77777777" w:rsidR="00C60303" w:rsidRDefault="00C60303" w:rsidP="00C60303">
      <w:pPr>
        <w:pStyle w:val="NormalWeb"/>
        <w:spacing w:before="0" w:beforeAutospacing="0" w:after="0" w:afterAutospacing="0"/>
        <w:jc w:val="both"/>
        <w:rPr>
          <w:rFonts w:ascii="Arial" w:eastAsiaTheme="minorEastAsia" w:hAnsi="Arial" w:cs="Arial"/>
          <w:kern w:val="24"/>
        </w:rPr>
      </w:pPr>
    </w:p>
    <w:p w14:paraId="78AD6CB1" w14:textId="3B787F49" w:rsidR="00734F09" w:rsidRDefault="00C60303" w:rsidP="00BF1B7A">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kern w:val="24"/>
        </w:rPr>
        <w:t>1</w:t>
      </w:r>
      <w:r w:rsidR="009122F0">
        <w:rPr>
          <w:rFonts w:ascii="Arial" w:eastAsiaTheme="minorEastAsia" w:hAnsi="Arial" w:cs="Arial"/>
          <w:kern w:val="24"/>
        </w:rPr>
        <w:t>.10</w:t>
      </w:r>
      <w:r>
        <w:rPr>
          <w:rFonts w:ascii="Arial" w:eastAsiaTheme="minorEastAsia" w:hAnsi="Arial" w:cs="Arial"/>
          <w:kern w:val="24"/>
        </w:rPr>
        <w:tab/>
        <w:t xml:space="preserve">If there are </w:t>
      </w:r>
      <w:r w:rsidRPr="000F0D4D">
        <w:rPr>
          <w:rFonts w:ascii="Arial" w:eastAsiaTheme="minorEastAsia" w:hAnsi="Arial" w:cs="Arial"/>
          <w:kern w:val="24"/>
        </w:rPr>
        <w:t xml:space="preserve">no </w:t>
      </w:r>
      <w:r>
        <w:rPr>
          <w:rFonts w:ascii="Arial" w:eastAsiaTheme="minorEastAsia" w:hAnsi="Arial" w:cs="Arial"/>
          <w:kern w:val="24"/>
        </w:rPr>
        <w:t xml:space="preserve">temporary accommodation </w:t>
      </w:r>
      <w:r w:rsidRPr="000F0D4D">
        <w:rPr>
          <w:rFonts w:ascii="Arial" w:eastAsiaTheme="minorEastAsia" w:hAnsi="Arial" w:cs="Arial"/>
          <w:kern w:val="24"/>
        </w:rPr>
        <w:t xml:space="preserve">properties available </w:t>
      </w:r>
      <w:r w:rsidR="00B91681">
        <w:rPr>
          <w:rFonts w:ascii="Arial" w:eastAsiaTheme="minorEastAsia" w:hAnsi="Arial" w:cs="Arial"/>
          <w:kern w:val="24"/>
        </w:rPr>
        <w:t xml:space="preserve">with direct access </w:t>
      </w:r>
      <w:r w:rsidR="00734F09">
        <w:rPr>
          <w:rFonts w:ascii="Arial" w:eastAsiaTheme="minorEastAsia" w:hAnsi="Arial" w:cs="Arial"/>
          <w:kern w:val="24"/>
        </w:rPr>
        <w:tab/>
      </w:r>
      <w:r w:rsidRPr="000F0D4D">
        <w:rPr>
          <w:rFonts w:ascii="Arial" w:eastAsiaTheme="minorEastAsia" w:hAnsi="Arial" w:cs="Arial"/>
          <w:kern w:val="24"/>
        </w:rPr>
        <w:t xml:space="preserve">where a pet is allowed to reside, then the pet may not be taken into </w:t>
      </w:r>
      <w:r w:rsidR="00734F09">
        <w:rPr>
          <w:rFonts w:ascii="Arial" w:eastAsiaTheme="minorEastAsia" w:hAnsi="Arial" w:cs="Arial"/>
          <w:kern w:val="24"/>
        </w:rPr>
        <w:tab/>
      </w:r>
      <w:r w:rsidRPr="000F0D4D">
        <w:rPr>
          <w:rFonts w:ascii="Arial" w:eastAsiaTheme="minorEastAsia" w:hAnsi="Arial" w:cs="Arial"/>
          <w:kern w:val="24"/>
        </w:rPr>
        <w:t xml:space="preserve">consideration </w:t>
      </w:r>
      <w:r w:rsidR="00734F09">
        <w:rPr>
          <w:rFonts w:ascii="Arial" w:eastAsiaTheme="minorEastAsia" w:hAnsi="Arial" w:cs="Arial"/>
          <w:kern w:val="24"/>
        </w:rPr>
        <w:tab/>
      </w:r>
      <w:r w:rsidRPr="000F0D4D">
        <w:rPr>
          <w:rFonts w:ascii="Arial" w:eastAsiaTheme="minorEastAsia" w:hAnsi="Arial" w:cs="Arial"/>
          <w:kern w:val="24"/>
        </w:rPr>
        <w:t xml:space="preserve">when </w:t>
      </w:r>
      <w:r w:rsidR="0077665F">
        <w:rPr>
          <w:rFonts w:ascii="Arial" w:eastAsiaTheme="minorEastAsia" w:hAnsi="Arial" w:cs="Arial"/>
          <w:kern w:val="24"/>
        </w:rPr>
        <w:tab/>
      </w:r>
      <w:r w:rsidRPr="000F0D4D">
        <w:rPr>
          <w:rFonts w:ascii="Arial" w:eastAsiaTheme="minorEastAsia" w:hAnsi="Arial" w:cs="Arial"/>
          <w:kern w:val="24"/>
        </w:rPr>
        <w:t>making a suitable offer of temporary accommodation</w:t>
      </w:r>
      <w:r w:rsidR="003B407C">
        <w:rPr>
          <w:rFonts w:ascii="Arial" w:eastAsiaTheme="minorEastAsia" w:hAnsi="Arial" w:cs="Arial"/>
          <w:kern w:val="24"/>
        </w:rPr>
        <w:t>, unless</w:t>
      </w:r>
      <w:r w:rsidR="00734F09">
        <w:rPr>
          <w:rFonts w:ascii="Arial" w:eastAsiaTheme="minorEastAsia" w:hAnsi="Arial" w:cs="Arial"/>
          <w:kern w:val="24"/>
        </w:rPr>
        <w:t xml:space="preserve"> it is an </w:t>
      </w:r>
    </w:p>
    <w:p w14:paraId="3CEEBC26" w14:textId="1D12AE2F" w:rsidR="00C60303" w:rsidRDefault="003B407C" w:rsidP="00BF1B7A">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kern w:val="24"/>
        </w:rPr>
        <w:t xml:space="preserve"> </w:t>
      </w:r>
      <w:r w:rsidR="00734F09">
        <w:rPr>
          <w:rFonts w:ascii="Arial" w:eastAsiaTheme="minorEastAsia" w:hAnsi="Arial" w:cs="Arial"/>
          <w:kern w:val="24"/>
        </w:rPr>
        <w:tab/>
      </w:r>
      <w:r>
        <w:rPr>
          <w:rFonts w:ascii="Arial" w:eastAsiaTheme="minorEastAsia" w:hAnsi="Arial" w:cs="Arial"/>
          <w:kern w:val="24"/>
        </w:rPr>
        <w:t>assistance dog.</w:t>
      </w:r>
    </w:p>
    <w:p w14:paraId="5981DF20" w14:textId="77777777" w:rsidR="009122F0" w:rsidRPr="009122F0" w:rsidRDefault="009122F0" w:rsidP="009122F0">
      <w:pPr>
        <w:pStyle w:val="ListParagraph"/>
        <w:jc w:val="both"/>
        <w:rPr>
          <w:rFonts w:ascii="Arial" w:hAnsi="Arial" w:cs="Arial"/>
          <w:b/>
          <w:bCs/>
          <w:sz w:val="28"/>
          <w:szCs w:val="28"/>
        </w:rPr>
      </w:pPr>
    </w:p>
    <w:p w14:paraId="1AF7CDEA" w14:textId="651ECE33" w:rsidR="005144CD" w:rsidRPr="009122F0" w:rsidRDefault="00C60303" w:rsidP="00D01E4C">
      <w:pPr>
        <w:pStyle w:val="ListParagraph"/>
        <w:numPr>
          <w:ilvl w:val="0"/>
          <w:numId w:val="28"/>
        </w:numPr>
        <w:ind w:left="709" w:hanging="709"/>
        <w:jc w:val="both"/>
        <w:rPr>
          <w:rFonts w:ascii="Arial" w:hAnsi="Arial" w:cs="Arial"/>
          <w:b/>
          <w:bCs/>
          <w:sz w:val="28"/>
          <w:szCs w:val="28"/>
        </w:rPr>
      </w:pPr>
      <w:r w:rsidRPr="009122F0">
        <w:rPr>
          <w:rFonts w:ascii="Arial" w:hAnsi="Arial" w:cs="Arial"/>
          <w:b/>
          <w:bCs/>
          <w:sz w:val="28"/>
          <w:szCs w:val="28"/>
        </w:rPr>
        <w:t xml:space="preserve">Definition of a Domestic Pet </w:t>
      </w:r>
    </w:p>
    <w:p w14:paraId="0627EF9F" w14:textId="0236F89B" w:rsidR="005144CD" w:rsidRDefault="00185FFC" w:rsidP="005144CD">
      <w:pPr>
        <w:spacing w:line="256" w:lineRule="auto"/>
        <w:rPr>
          <w:rFonts w:ascii="Times New Roman" w:eastAsia="Times New Roman" w:hAnsi="Times New Roman" w:cs="Times New Roman"/>
          <w:sz w:val="24"/>
          <w:szCs w:val="24"/>
          <w:lang w:val="en-GB" w:eastAsia="en-GB"/>
        </w:rPr>
      </w:pPr>
      <w:r>
        <w:rPr>
          <w:rFonts w:ascii="Arial" w:eastAsia="Calibri" w:hAnsi="Arial" w:cs="Times New Roman"/>
          <w:kern w:val="24"/>
          <w:sz w:val="24"/>
          <w:szCs w:val="24"/>
          <w:lang w:val="en-GB" w:eastAsia="en-GB"/>
        </w:rPr>
        <w:t>2</w:t>
      </w:r>
      <w:r w:rsidR="005144CD">
        <w:rPr>
          <w:rFonts w:ascii="Arial" w:eastAsia="Calibri" w:hAnsi="Arial" w:cs="Times New Roman"/>
          <w:kern w:val="24"/>
          <w:sz w:val="24"/>
          <w:szCs w:val="24"/>
          <w:lang w:val="en-GB" w:eastAsia="en-GB"/>
        </w:rPr>
        <w:t>.1</w:t>
      </w:r>
      <w:r w:rsidR="005144CD">
        <w:rPr>
          <w:rFonts w:ascii="Arial" w:eastAsia="Calibri" w:hAnsi="Arial" w:cs="Times New Roman"/>
          <w:kern w:val="24"/>
          <w:sz w:val="24"/>
          <w:szCs w:val="24"/>
          <w:lang w:val="en-GB" w:eastAsia="en-GB"/>
        </w:rPr>
        <w:tab/>
      </w:r>
      <w:r w:rsidR="005144CD" w:rsidRPr="005144CD">
        <w:rPr>
          <w:rFonts w:ascii="Arial" w:eastAsia="Calibri" w:hAnsi="Arial" w:cs="Times New Roman"/>
          <w:kern w:val="24"/>
          <w:sz w:val="24"/>
          <w:szCs w:val="24"/>
          <w:lang w:val="en-GB" w:eastAsia="en-GB"/>
        </w:rPr>
        <w:t xml:space="preserve">For the purpose of this </w:t>
      </w:r>
      <w:r w:rsidR="00487B5F">
        <w:rPr>
          <w:rFonts w:ascii="Arial" w:eastAsia="Calibri" w:hAnsi="Arial" w:cs="Times New Roman"/>
          <w:kern w:val="24"/>
          <w:sz w:val="24"/>
          <w:szCs w:val="24"/>
          <w:lang w:val="en-GB" w:eastAsia="en-GB"/>
        </w:rPr>
        <w:t>P</w:t>
      </w:r>
      <w:r w:rsidR="005144CD" w:rsidRPr="005144CD">
        <w:rPr>
          <w:rFonts w:ascii="Arial" w:eastAsia="Calibri" w:hAnsi="Arial" w:cs="Times New Roman"/>
          <w:kern w:val="24"/>
          <w:sz w:val="24"/>
          <w:szCs w:val="24"/>
          <w:lang w:val="en-GB" w:eastAsia="en-GB"/>
        </w:rPr>
        <w:t>olicy</w:t>
      </w:r>
      <w:r w:rsidR="00487B5F">
        <w:rPr>
          <w:rFonts w:ascii="Arial" w:eastAsia="Calibri" w:hAnsi="Arial" w:cs="Times New Roman"/>
          <w:kern w:val="24"/>
          <w:sz w:val="24"/>
          <w:szCs w:val="24"/>
          <w:lang w:val="en-GB" w:eastAsia="en-GB"/>
        </w:rPr>
        <w:t>,</w:t>
      </w:r>
      <w:r w:rsidR="005144CD" w:rsidRPr="005144CD">
        <w:rPr>
          <w:rFonts w:ascii="Arial" w:eastAsia="Calibri" w:hAnsi="Arial" w:cs="Times New Roman"/>
          <w:kern w:val="24"/>
          <w:sz w:val="24"/>
          <w:szCs w:val="24"/>
          <w:lang w:val="en-GB" w:eastAsia="en-GB"/>
        </w:rPr>
        <w:t xml:space="preserve"> a domestic pet is defined as: -</w:t>
      </w:r>
    </w:p>
    <w:p w14:paraId="4293B5CA" w14:textId="508129A8"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Dog (excluding any dogs highlighted by the Dangerous Dogs Act 1991) </w:t>
      </w:r>
    </w:p>
    <w:p w14:paraId="37B1E1B9"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Cat </w:t>
      </w:r>
    </w:p>
    <w:p w14:paraId="3E2D39CB"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Bird (such as a budgie and cockatoo) </w:t>
      </w:r>
    </w:p>
    <w:p w14:paraId="680EF470"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Fish</w:t>
      </w:r>
    </w:p>
    <w:p w14:paraId="20C468C5"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Small, caged rodent </w:t>
      </w:r>
    </w:p>
    <w:p w14:paraId="29F41F9D"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Small non-poisonous caged reptile </w:t>
      </w:r>
    </w:p>
    <w:p w14:paraId="156D9FE8"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Non-poisonous contained insect or amphibian </w:t>
      </w:r>
    </w:p>
    <w:p w14:paraId="299C40E7" w14:textId="77777777" w:rsidR="005144CD" w:rsidRPr="005144CD" w:rsidRDefault="005144CD" w:rsidP="008048AE">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 xml:space="preserve">Guinea pig </w:t>
      </w:r>
    </w:p>
    <w:p w14:paraId="239F4B19" w14:textId="64FF7B79" w:rsidR="005C0BB4" w:rsidRPr="002E6BD0" w:rsidRDefault="005144CD" w:rsidP="002E6BD0">
      <w:pPr>
        <w:pStyle w:val="ListParagraph"/>
        <w:numPr>
          <w:ilvl w:val="0"/>
          <w:numId w:val="17"/>
        </w:numPr>
        <w:spacing w:after="0" w:line="256" w:lineRule="auto"/>
        <w:rPr>
          <w:rFonts w:ascii="Times New Roman" w:eastAsia="Times New Roman" w:hAnsi="Times New Roman" w:cs="Times New Roman"/>
          <w:sz w:val="24"/>
          <w:szCs w:val="24"/>
          <w:lang w:val="en-GB" w:eastAsia="en-GB"/>
        </w:rPr>
      </w:pPr>
      <w:r w:rsidRPr="005144CD">
        <w:rPr>
          <w:rFonts w:ascii="Arial" w:eastAsia="Calibri" w:hAnsi="Arial" w:cs="Times New Roman"/>
          <w:kern w:val="24"/>
          <w:sz w:val="24"/>
          <w:szCs w:val="24"/>
          <w:lang w:val="en-GB" w:eastAsia="en-GB"/>
        </w:rPr>
        <w:t>Rabbit</w:t>
      </w:r>
      <w:bookmarkStart w:id="56" w:name="_Hlk165282133"/>
      <w:bookmarkEnd w:id="0"/>
      <w:bookmarkEnd w:id="56"/>
    </w:p>
    <w:sectPr w:rsidR="005C0BB4" w:rsidRPr="002E6BD0" w:rsidSect="00E15146">
      <w:headerReference w:type="even" r:id="rId21"/>
      <w:headerReference w:type="default" r:id="rId22"/>
      <w:footerReference w:type="default" r:id="rId23"/>
      <w:headerReference w:type="first" r:id="rId24"/>
      <w:pgSz w:w="12240" w:h="15840"/>
      <w:pgMar w:top="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2FE4" w14:textId="77777777" w:rsidR="005044EA" w:rsidRDefault="005044EA" w:rsidP="000E7B6B">
      <w:pPr>
        <w:spacing w:after="0" w:line="240" w:lineRule="auto"/>
      </w:pPr>
      <w:r>
        <w:separator/>
      </w:r>
    </w:p>
  </w:endnote>
  <w:endnote w:type="continuationSeparator" w:id="0">
    <w:p w14:paraId="75DB801E" w14:textId="77777777" w:rsidR="005044EA" w:rsidRDefault="005044EA" w:rsidP="000E7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123968"/>
      <w:docPartObj>
        <w:docPartGallery w:val="Page Numbers (Bottom of Page)"/>
        <w:docPartUnique/>
      </w:docPartObj>
    </w:sdtPr>
    <w:sdtEndPr>
      <w:rPr>
        <w:noProof/>
      </w:rPr>
    </w:sdtEndPr>
    <w:sdtContent>
      <w:p w14:paraId="79A08BE5" w14:textId="35CDB414" w:rsidR="00CE7D21" w:rsidRDefault="00CE7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CCA8A" w14:textId="77777777" w:rsidR="002D2E34" w:rsidRDefault="002D2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14606"/>
      <w:docPartObj>
        <w:docPartGallery w:val="Page Numbers (Bottom of Page)"/>
        <w:docPartUnique/>
      </w:docPartObj>
    </w:sdtPr>
    <w:sdtEndPr>
      <w:rPr>
        <w:noProof/>
      </w:rPr>
    </w:sdtEndPr>
    <w:sdtContent>
      <w:p w14:paraId="11C9FD44" w14:textId="468332EA" w:rsidR="00CE7D21" w:rsidRDefault="00CE7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5966" w14:textId="77777777" w:rsidR="000E7B6B" w:rsidRDefault="000E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F0C2" w14:textId="77777777" w:rsidR="005044EA" w:rsidRDefault="005044EA" w:rsidP="000E7B6B">
      <w:pPr>
        <w:spacing w:after="0" w:line="240" w:lineRule="auto"/>
      </w:pPr>
      <w:r>
        <w:separator/>
      </w:r>
    </w:p>
  </w:footnote>
  <w:footnote w:type="continuationSeparator" w:id="0">
    <w:p w14:paraId="14198ABE" w14:textId="77777777" w:rsidR="005044EA" w:rsidRDefault="005044EA" w:rsidP="000E7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98D3" w14:textId="738DC565" w:rsidR="009732B4" w:rsidRDefault="00585C78">
    <w:pPr>
      <w:pStyle w:val="Header"/>
    </w:pPr>
    <w:r>
      <w:rPr>
        <w:noProof/>
      </w:rPr>
      <mc:AlternateContent>
        <mc:Choice Requires="wps">
          <w:drawing>
            <wp:anchor distT="0" distB="0" distL="114300" distR="114300" simplePos="0" relativeHeight="251669504" behindDoc="1" locked="0" layoutInCell="0" allowOverlap="1" wp14:anchorId="76252CEE" wp14:editId="3744B07C">
              <wp:simplePos x="0" y="0"/>
              <wp:positionH relativeFrom="margin">
                <wp:align>center</wp:align>
              </wp:positionH>
              <wp:positionV relativeFrom="margin">
                <wp:align>center</wp:align>
              </wp:positionV>
              <wp:extent cx="5455920" cy="3273425"/>
              <wp:effectExtent l="0" t="1190625" r="0" b="679450"/>
              <wp:wrapNone/>
              <wp:docPr id="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55920" cy="32734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E5C95" w14:textId="77777777" w:rsidR="00585C78" w:rsidRDefault="00585C78" w:rsidP="00585C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252CEE" id="_x0000_t202" coordsize="21600,21600" o:spt="202" path="m,l,21600r21600,l21600,xe">
              <v:stroke joinstyle="miter"/>
              <v:path gradientshapeok="t" o:connecttype="rect"/>
            </v:shapetype>
            <v:shape id="WordArt 9" o:spid="_x0000_s1027" type="#_x0000_t202" style="position:absolute;margin-left:0;margin-top:0;width:429.6pt;height:257.7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" o:allowincell="f" filled="f" stroked="f">
              <v:stroke joinstyle="round"/>
              <o:lock v:ext="edit" shapetype="t"/>
              <v:textbox style="mso-fit-shape-to-text:t">
                <w:txbxContent>
                  <w:p w14:paraId="4FEE5C95" w14:textId="77777777" w:rsidR="00585C78" w:rsidRDefault="00585C78" w:rsidP="00585C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295115F7" wp14:editId="5E7789C0">
              <wp:simplePos x="0" y="0"/>
              <wp:positionH relativeFrom="margin">
                <wp:align>center</wp:align>
              </wp:positionH>
              <wp:positionV relativeFrom="margin">
                <wp:align>center</wp:align>
              </wp:positionV>
              <wp:extent cx="5522595" cy="33134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2595" cy="3313430"/>
                      </a:xfrm>
                      <a:prstGeom prst="rect">
                        <a:avLst/>
                      </a:prstGeom>
                    </wps:spPr>
                    <wps:txbx>
                      <w:txbxContent>
                        <w:p w14:paraId="423836EE" w14:textId="77777777" w:rsidR="00F522EE" w:rsidRPr="004D6D2E" w:rsidRDefault="00F522EE" w:rsidP="00F522EE">
                          <w:pPr>
                            <w:jc w:val="center"/>
                            <w:rPr>
                              <w:rFonts w:ascii="Calibri" w:hAnsi="Calibri" w:cs="Calibri"/>
                              <w:color w:val="C0C0C0"/>
                              <w:sz w:val="2"/>
                              <w:szCs w:val="2"/>
                            </w:rPr>
                          </w:pPr>
                          <w:r w:rsidRPr="004D6D2E">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5115F7" id="Text Box 5" o:spid="_x0000_s1028" type="#_x0000_t202" style="position:absolute;margin-left:0;margin-top:0;width:434.85pt;height:26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" o:allowincell="f" filled="f" stroked="f">
              <o:lock v:ext="edit" shapetype="t"/>
              <v:textbox style="mso-fit-shape-to-text:t">
                <w:txbxContent>
                  <w:p w14:paraId="423836EE" w14:textId="77777777" w:rsidR="00F522EE" w:rsidRPr="004D6D2E" w:rsidRDefault="00F522EE" w:rsidP="00F522EE">
                    <w:pPr>
                      <w:jc w:val="center"/>
                      <w:rPr>
                        <w:rFonts w:ascii="Calibri" w:hAnsi="Calibri" w:cs="Calibri"/>
                        <w:color w:val="C0C0C0"/>
                        <w:sz w:val="2"/>
                        <w:szCs w:val="2"/>
                      </w:rPr>
                    </w:pPr>
                    <w:r w:rsidRPr="004D6D2E">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DFC" w14:textId="3D89184C" w:rsidR="009732B4" w:rsidRDefault="00973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EC4A" w14:textId="3F9FE129" w:rsidR="009732B4" w:rsidRDefault="00585C78">
    <w:pPr>
      <w:pStyle w:val="Header"/>
    </w:pPr>
    <w:r>
      <w:rPr>
        <w:noProof/>
      </w:rPr>
      <mc:AlternateContent>
        <mc:Choice Requires="wps">
          <w:drawing>
            <wp:anchor distT="0" distB="0" distL="114300" distR="114300" simplePos="0" relativeHeight="251667456" behindDoc="1" locked="0" layoutInCell="0" allowOverlap="1" wp14:anchorId="5F7F460D" wp14:editId="447120C5">
              <wp:simplePos x="0" y="0"/>
              <wp:positionH relativeFrom="margin">
                <wp:align>center</wp:align>
              </wp:positionH>
              <wp:positionV relativeFrom="margin">
                <wp:align>center</wp:align>
              </wp:positionV>
              <wp:extent cx="5455920" cy="3273425"/>
              <wp:effectExtent l="0" t="1190625" r="0" b="67945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55920" cy="32734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F03373" w14:textId="77777777" w:rsidR="00585C78" w:rsidRDefault="00585C78" w:rsidP="00585C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7F460D" id="_x0000_t202" coordsize="21600,21600" o:spt="202" path="m,l,21600r21600,l21600,xe">
              <v:stroke joinstyle="miter"/>
              <v:path gradientshapeok="t" o:connecttype="rect"/>
            </v:shapetype>
            <v:shape id="WordArt 8" o:spid="_x0000_s1031" type="#_x0000_t202" style="position:absolute;margin-left:0;margin-top:0;width:429.6pt;height:257.7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" o:allowincell="f" filled="f" stroked="f">
              <v:stroke joinstyle="round"/>
              <o:lock v:ext="edit" shapetype="t"/>
              <v:textbox style="mso-fit-shape-to-text:t">
                <w:txbxContent>
                  <w:p w14:paraId="31F03373" w14:textId="77777777" w:rsidR="00585C78" w:rsidRDefault="00585C78" w:rsidP="00585C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23EFB59A" wp14:editId="29EB3BDE">
              <wp:simplePos x="0" y="0"/>
              <wp:positionH relativeFrom="margin">
                <wp:align>center</wp:align>
              </wp:positionH>
              <wp:positionV relativeFrom="margin">
                <wp:align>center</wp:align>
              </wp:positionV>
              <wp:extent cx="5522595" cy="3313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2595" cy="3313430"/>
                      </a:xfrm>
                      <a:prstGeom prst="rect">
                        <a:avLst/>
                      </a:prstGeom>
                    </wps:spPr>
                    <wps:txbx>
                      <w:txbxContent>
                        <w:p w14:paraId="499985FD" w14:textId="77777777" w:rsidR="00F522EE" w:rsidRPr="004D6D2E" w:rsidRDefault="00F522EE" w:rsidP="00F522EE">
                          <w:pPr>
                            <w:jc w:val="center"/>
                            <w:rPr>
                              <w:rFonts w:ascii="Calibri" w:hAnsi="Calibri" w:cs="Calibri"/>
                              <w:color w:val="C0C0C0"/>
                              <w:sz w:val="2"/>
                              <w:szCs w:val="2"/>
                            </w:rPr>
                          </w:pPr>
                          <w:r w:rsidRPr="004D6D2E">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EFB59A" id="Text Box 1" o:spid="_x0000_s1032" type="#_x0000_t202" style="position:absolute;margin-left:0;margin-top:0;width:434.85pt;height:260.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" o:allowincell="f" filled="f" stroked="f">
              <o:lock v:ext="edit" shapetype="t"/>
              <v:textbox style="mso-fit-shape-to-text:t">
                <w:txbxContent>
                  <w:p w14:paraId="499985FD" w14:textId="77777777" w:rsidR="00F522EE" w:rsidRPr="004D6D2E" w:rsidRDefault="00F522EE" w:rsidP="00F522EE">
                    <w:pPr>
                      <w:jc w:val="center"/>
                      <w:rPr>
                        <w:rFonts w:ascii="Calibri" w:hAnsi="Calibri" w:cs="Calibri"/>
                        <w:color w:val="C0C0C0"/>
                        <w:sz w:val="2"/>
                        <w:szCs w:val="2"/>
                      </w:rPr>
                    </w:pPr>
                    <w:r w:rsidRPr="004D6D2E">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A31"/>
    <w:multiLevelType w:val="hybridMultilevel"/>
    <w:tmpl w:val="59626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30E8D"/>
    <w:multiLevelType w:val="hybridMultilevel"/>
    <w:tmpl w:val="F4A6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B733D0"/>
    <w:multiLevelType w:val="hybridMultilevel"/>
    <w:tmpl w:val="FA5E7490"/>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 w15:restartNumberingAfterBreak="0">
    <w:nsid w:val="068F587F"/>
    <w:multiLevelType w:val="hybridMultilevel"/>
    <w:tmpl w:val="AAD8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BB65B2"/>
    <w:multiLevelType w:val="hybridMultilevel"/>
    <w:tmpl w:val="4502BE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73B1BBC"/>
    <w:multiLevelType w:val="hybridMultilevel"/>
    <w:tmpl w:val="86E0C90E"/>
    <w:lvl w:ilvl="0" w:tplc="78DE708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E271AD"/>
    <w:multiLevelType w:val="hybridMultilevel"/>
    <w:tmpl w:val="91304A60"/>
    <w:lvl w:ilvl="0" w:tplc="CDD4BA54">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D000293E">
      <w:numFmt w:val="bullet"/>
      <w:lvlText w:val="•"/>
      <w:lvlJc w:val="left"/>
      <w:pPr>
        <w:ind w:left="1742" w:hanging="360"/>
      </w:pPr>
      <w:rPr>
        <w:rFonts w:hint="default"/>
        <w:lang w:val="en-US" w:eastAsia="en-US" w:bidi="ar-SA"/>
      </w:rPr>
    </w:lvl>
    <w:lvl w:ilvl="2" w:tplc="835CC1BC">
      <w:numFmt w:val="bullet"/>
      <w:lvlText w:val="•"/>
      <w:lvlJc w:val="left"/>
      <w:pPr>
        <w:ind w:left="2645" w:hanging="360"/>
      </w:pPr>
      <w:rPr>
        <w:rFonts w:hint="default"/>
        <w:lang w:val="en-US" w:eastAsia="en-US" w:bidi="ar-SA"/>
      </w:rPr>
    </w:lvl>
    <w:lvl w:ilvl="3" w:tplc="FC40D21A">
      <w:numFmt w:val="bullet"/>
      <w:lvlText w:val="•"/>
      <w:lvlJc w:val="left"/>
      <w:pPr>
        <w:ind w:left="3547" w:hanging="360"/>
      </w:pPr>
      <w:rPr>
        <w:rFonts w:hint="default"/>
        <w:lang w:val="en-US" w:eastAsia="en-US" w:bidi="ar-SA"/>
      </w:rPr>
    </w:lvl>
    <w:lvl w:ilvl="4" w:tplc="E36099FA">
      <w:numFmt w:val="bullet"/>
      <w:lvlText w:val="•"/>
      <w:lvlJc w:val="left"/>
      <w:pPr>
        <w:ind w:left="4450" w:hanging="360"/>
      </w:pPr>
      <w:rPr>
        <w:rFonts w:hint="default"/>
        <w:lang w:val="en-US" w:eastAsia="en-US" w:bidi="ar-SA"/>
      </w:rPr>
    </w:lvl>
    <w:lvl w:ilvl="5" w:tplc="9872C1B6">
      <w:numFmt w:val="bullet"/>
      <w:lvlText w:val="•"/>
      <w:lvlJc w:val="left"/>
      <w:pPr>
        <w:ind w:left="5353" w:hanging="360"/>
      </w:pPr>
      <w:rPr>
        <w:rFonts w:hint="default"/>
        <w:lang w:val="en-US" w:eastAsia="en-US" w:bidi="ar-SA"/>
      </w:rPr>
    </w:lvl>
    <w:lvl w:ilvl="6" w:tplc="D7C8A468">
      <w:numFmt w:val="bullet"/>
      <w:lvlText w:val="•"/>
      <w:lvlJc w:val="left"/>
      <w:pPr>
        <w:ind w:left="6255" w:hanging="360"/>
      </w:pPr>
      <w:rPr>
        <w:rFonts w:hint="default"/>
        <w:lang w:val="en-US" w:eastAsia="en-US" w:bidi="ar-SA"/>
      </w:rPr>
    </w:lvl>
    <w:lvl w:ilvl="7" w:tplc="D706B0CC">
      <w:numFmt w:val="bullet"/>
      <w:lvlText w:val="•"/>
      <w:lvlJc w:val="left"/>
      <w:pPr>
        <w:ind w:left="7158" w:hanging="360"/>
      </w:pPr>
      <w:rPr>
        <w:rFonts w:hint="default"/>
        <w:lang w:val="en-US" w:eastAsia="en-US" w:bidi="ar-SA"/>
      </w:rPr>
    </w:lvl>
    <w:lvl w:ilvl="8" w:tplc="01244256">
      <w:numFmt w:val="bullet"/>
      <w:lvlText w:val="•"/>
      <w:lvlJc w:val="left"/>
      <w:pPr>
        <w:ind w:left="8061" w:hanging="360"/>
      </w:pPr>
      <w:rPr>
        <w:rFonts w:hint="default"/>
        <w:lang w:val="en-US" w:eastAsia="en-US" w:bidi="ar-SA"/>
      </w:rPr>
    </w:lvl>
  </w:abstractNum>
  <w:abstractNum w:abstractNumId="7" w15:restartNumberingAfterBreak="0">
    <w:nsid w:val="0AF74D01"/>
    <w:multiLevelType w:val="hybridMultilevel"/>
    <w:tmpl w:val="E202FE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546DFE"/>
    <w:multiLevelType w:val="hybridMultilevel"/>
    <w:tmpl w:val="3E8A863A"/>
    <w:lvl w:ilvl="0" w:tplc="EFC4D832">
      <w:start w:val="1"/>
      <w:numFmt w:val="lowerLetter"/>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D062806"/>
    <w:multiLevelType w:val="hybridMultilevel"/>
    <w:tmpl w:val="7422BC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F4F3C"/>
    <w:multiLevelType w:val="multilevel"/>
    <w:tmpl w:val="C8C48FC2"/>
    <w:lvl w:ilvl="0">
      <w:start w:val="2"/>
      <w:numFmt w:val="decimal"/>
      <w:lvlText w:val="%1"/>
      <w:lvlJc w:val="left"/>
      <w:pPr>
        <w:ind w:left="460" w:hanging="460"/>
      </w:pPr>
      <w:rPr>
        <w:rFonts w:hint="default"/>
      </w:rPr>
    </w:lvl>
    <w:lvl w:ilvl="1">
      <w:start w:val="1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F6391"/>
    <w:multiLevelType w:val="hybridMultilevel"/>
    <w:tmpl w:val="E4227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401D48"/>
    <w:multiLevelType w:val="hybridMultilevel"/>
    <w:tmpl w:val="03E491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2B49DD"/>
    <w:multiLevelType w:val="hybridMultilevel"/>
    <w:tmpl w:val="BAF26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D51F7F"/>
    <w:multiLevelType w:val="hybridMultilevel"/>
    <w:tmpl w:val="4498CC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967300"/>
    <w:multiLevelType w:val="multilevel"/>
    <w:tmpl w:val="92346600"/>
    <w:lvl w:ilvl="0">
      <w:start w:val="1"/>
      <w:numFmt w:val="decimal"/>
      <w:pStyle w:val="Numberedparagraph"/>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586FBC"/>
    <w:multiLevelType w:val="hybridMultilevel"/>
    <w:tmpl w:val="AB905688"/>
    <w:lvl w:ilvl="0" w:tplc="368E3E72">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2922551A">
      <w:numFmt w:val="bullet"/>
      <w:lvlText w:val=""/>
      <w:lvlJc w:val="left"/>
      <w:pPr>
        <w:ind w:left="1399" w:hanging="360"/>
      </w:pPr>
      <w:rPr>
        <w:rFonts w:ascii="Symbol" w:eastAsia="Symbol" w:hAnsi="Symbol" w:cs="Symbol" w:hint="default"/>
        <w:b w:val="0"/>
        <w:bCs w:val="0"/>
        <w:i w:val="0"/>
        <w:iCs w:val="0"/>
        <w:spacing w:val="0"/>
        <w:w w:val="100"/>
        <w:sz w:val="22"/>
        <w:szCs w:val="22"/>
        <w:lang w:val="en-US" w:eastAsia="en-US" w:bidi="ar-SA"/>
      </w:rPr>
    </w:lvl>
    <w:lvl w:ilvl="2" w:tplc="5818223C">
      <w:numFmt w:val="bullet"/>
      <w:lvlText w:val="o"/>
      <w:lvlJc w:val="left"/>
      <w:pPr>
        <w:ind w:left="2119" w:hanging="360"/>
      </w:pPr>
      <w:rPr>
        <w:rFonts w:ascii="Courier New" w:eastAsia="Courier New" w:hAnsi="Courier New" w:cs="Courier New" w:hint="default"/>
        <w:b w:val="0"/>
        <w:bCs w:val="0"/>
        <w:i w:val="0"/>
        <w:iCs w:val="0"/>
        <w:spacing w:val="0"/>
        <w:w w:val="100"/>
        <w:sz w:val="22"/>
        <w:szCs w:val="22"/>
        <w:lang w:val="en-US" w:eastAsia="en-US" w:bidi="ar-SA"/>
      </w:rPr>
    </w:lvl>
    <w:lvl w:ilvl="3" w:tplc="B1D2562E">
      <w:numFmt w:val="bullet"/>
      <w:lvlText w:val="•"/>
      <w:lvlJc w:val="left"/>
      <w:pPr>
        <w:ind w:left="3088" w:hanging="360"/>
      </w:pPr>
      <w:rPr>
        <w:rFonts w:hint="default"/>
        <w:lang w:val="en-US" w:eastAsia="en-US" w:bidi="ar-SA"/>
      </w:rPr>
    </w:lvl>
    <w:lvl w:ilvl="4" w:tplc="BDFE65E8">
      <w:numFmt w:val="bullet"/>
      <w:lvlText w:val="•"/>
      <w:lvlJc w:val="left"/>
      <w:pPr>
        <w:ind w:left="4056" w:hanging="360"/>
      </w:pPr>
      <w:rPr>
        <w:rFonts w:hint="default"/>
        <w:lang w:val="en-US" w:eastAsia="en-US" w:bidi="ar-SA"/>
      </w:rPr>
    </w:lvl>
    <w:lvl w:ilvl="5" w:tplc="07E8AA3E">
      <w:numFmt w:val="bullet"/>
      <w:lvlText w:val="•"/>
      <w:lvlJc w:val="left"/>
      <w:pPr>
        <w:ind w:left="5024" w:hanging="360"/>
      </w:pPr>
      <w:rPr>
        <w:rFonts w:hint="default"/>
        <w:lang w:val="en-US" w:eastAsia="en-US" w:bidi="ar-SA"/>
      </w:rPr>
    </w:lvl>
    <w:lvl w:ilvl="6" w:tplc="9E62894A">
      <w:numFmt w:val="bullet"/>
      <w:lvlText w:val="•"/>
      <w:lvlJc w:val="left"/>
      <w:pPr>
        <w:ind w:left="5993" w:hanging="360"/>
      </w:pPr>
      <w:rPr>
        <w:rFonts w:hint="default"/>
        <w:lang w:val="en-US" w:eastAsia="en-US" w:bidi="ar-SA"/>
      </w:rPr>
    </w:lvl>
    <w:lvl w:ilvl="7" w:tplc="3B3602DC">
      <w:numFmt w:val="bullet"/>
      <w:lvlText w:val="•"/>
      <w:lvlJc w:val="left"/>
      <w:pPr>
        <w:ind w:left="6961" w:hanging="360"/>
      </w:pPr>
      <w:rPr>
        <w:rFonts w:hint="default"/>
        <w:lang w:val="en-US" w:eastAsia="en-US" w:bidi="ar-SA"/>
      </w:rPr>
    </w:lvl>
    <w:lvl w:ilvl="8" w:tplc="27E833F2">
      <w:numFmt w:val="bullet"/>
      <w:lvlText w:val="•"/>
      <w:lvlJc w:val="left"/>
      <w:pPr>
        <w:ind w:left="7929" w:hanging="360"/>
      </w:pPr>
      <w:rPr>
        <w:rFonts w:hint="default"/>
        <w:lang w:val="en-US" w:eastAsia="en-US" w:bidi="ar-SA"/>
      </w:rPr>
    </w:lvl>
  </w:abstractNum>
  <w:abstractNum w:abstractNumId="17" w15:restartNumberingAfterBreak="0">
    <w:nsid w:val="4BB6549E"/>
    <w:multiLevelType w:val="hybridMultilevel"/>
    <w:tmpl w:val="14067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2B5FC7"/>
    <w:multiLevelType w:val="hybridMultilevel"/>
    <w:tmpl w:val="1F8248C6"/>
    <w:lvl w:ilvl="0" w:tplc="6DF4B64C">
      <w:start w:val="7"/>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2975CC"/>
    <w:multiLevelType w:val="hybridMultilevel"/>
    <w:tmpl w:val="CD40C7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51F90200"/>
    <w:multiLevelType w:val="hybridMultilevel"/>
    <w:tmpl w:val="A82074F2"/>
    <w:lvl w:ilvl="0" w:tplc="0809000F">
      <w:start w:val="1"/>
      <w:numFmt w:val="decimal"/>
      <w:lvlText w:val="%1."/>
      <w:lvlJc w:val="left"/>
      <w:pPr>
        <w:ind w:left="720" w:hanging="360"/>
      </w:pPr>
      <w:rPr>
        <w:rFonts w:hint="default"/>
      </w:rPr>
    </w:lvl>
    <w:lvl w:ilvl="1" w:tplc="BC0A81DA">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A4D7B"/>
    <w:multiLevelType w:val="hybridMultilevel"/>
    <w:tmpl w:val="E4EA9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7830432"/>
    <w:multiLevelType w:val="multilevel"/>
    <w:tmpl w:val="1FB4AF38"/>
    <w:lvl w:ilvl="0">
      <w:start w:val="2"/>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44116"/>
    <w:multiLevelType w:val="hybridMultilevel"/>
    <w:tmpl w:val="7422A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5E359A"/>
    <w:multiLevelType w:val="hybridMultilevel"/>
    <w:tmpl w:val="3566D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1212BA"/>
    <w:multiLevelType w:val="hybridMultilevel"/>
    <w:tmpl w:val="20D87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F6043AC"/>
    <w:multiLevelType w:val="hybridMultilevel"/>
    <w:tmpl w:val="674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048B9"/>
    <w:multiLevelType w:val="hybridMultilevel"/>
    <w:tmpl w:val="2D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07DB7"/>
    <w:multiLevelType w:val="hybridMultilevel"/>
    <w:tmpl w:val="346A3062"/>
    <w:lvl w:ilvl="0" w:tplc="3D0EC844">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2090" w:hanging="360"/>
      </w:pPr>
      <w:rPr>
        <w:rFonts w:ascii="Courier New" w:hAnsi="Courier New" w:cs="Courier New" w:hint="default"/>
      </w:rPr>
    </w:lvl>
    <w:lvl w:ilvl="2" w:tplc="08090005" w:tentative="1">
      <w:start w:val="1"/>
      <w:numFmt w:val="bullet"/>
      <w:lvlText w:val=""/>
      <w:lvlJc w:val="left"/>
      <w:pPr>
        <w:ind w:left="2810" w:hanging="360"/>
      </w:pPr>
      <w:rPr>
        <w:rFonts w:ascii="Wingdings" w:hAnsi="Wingdings" w:hint="default"/>
      </w:rPr>
    </w:lvl>
    <w:lvl w:ilvl="3" w:tplc="08090001" w:tentative="1">
      <w:start w:val="1"/>
      <w:numFmt w:val="bullet"/>
      <w:lvlText w:val=""/>
      <w:lvlJc w:val="left"/>
      <w:pPr>
        <w:ind w:left="3530" w:hanging="360"/>
      </w:pPr>
      <w:rPr>
        <w:rFonts w:ascii="Symbol" w:hAnsi="Symbol" w:hint="default"/>
      </w:rPr>
    </w:lvl>
    <w:lvl w:ilvl="4" w:tplc="08090003" w:tentative="1">
      <w:start w:val="1"/>
      <w:numFmt w:val="bullet"/>
      <w:lvlText w:val="o"/>
      <w:lvlJc w:val="left"/>
      <w:pPr>
        <w:ind w:left="4250" w:hanging="360"/>
      </w:pPr>
      <w:rPr>
        <w:rFonts w:ascii="Courier New" w:hAnsi="Courier New" w:cs="Courier New" w:hint="default"/>
      </w:rPr>
    </w:lvl>
    <w:lvl w:ilvl="5" w:tplc="08090005" w:tentative="1">
      <w:start w:val="1"/>
      <w:numFmt w:val="bullet"/>
      <w:lvlText w:val=""/>
      <w:lvlJc w:val="left"/>
      <w:pPr>
        <w:ind w:left="4970" w:hanging="360"/>
      </w:pPr>
      <w:rPr>
        <w:rFonts w:ascii="Wingdings" w:hAnsi="Wingdings" w:hint="default"/>
      </w:rPr>
    </w:lvl>
    <w:lvl w:ilvl="6" w:tplc="08090001" w:tentative="1">
      <w:start w:val="1"/>
      <w:numFmt w:val="bullet"/>
      <w:lvlText w:val=""/>
      <w:lvlJc w:val="left"/>
      <w:pPr>
        <w:ind w:left="5690" w:hanging="360"/>
      </w:pPr>
      <w:rPr>
        <w:rFonts w:ascii="Symbol" w:hAnsi="Symbol" w:hint="default"/>
      </w:rPr>
    </w:lvl>
    <w:lvl w:ilvl="7" w:tplc="08090003" w:tentative="1">
      <w:start w:val="1"/>
      <w:numFmt w:val="bullet"/>
      <w:lvlText w:val="o"/>
      <w:lvlJc w:val="left"/>
      <w:pPr>
        <w:ind w:left="6410" w:hanging="360"/>
      </w:pPr>
      <w:rPr>
        <w:rFonts w:ascii="Courier New" w:hAnsi="Courier New" w:cs="Courier New" w:hint="default"/>
      </w:rPr>
    </w:lvl>
    <w:lvl w:ilvl="8" w:tplc="08090005" w:tentative="1">
      <w:start w:val="1"/>
      <w:numFmt w:val="bullet"/>
      <w:lvlText w:val=""/>
      <w:lvlJc w:val="left"/>
      <w:pPr>
        <w:ind w:left="7130" w:hanging="360"/>
      </w:pPr>
      <w:rPr>
        <w:rFonts w:ascii="Wingdings" w:hAnsi="Wingdings" w:hint="default"/>
      </w:rPr>
    </w:lvl>
  </w:abstractNum>
  <w:abstractNum w:abstractNumId="29" w15:restartNumberingAfterBreak="0">
    <w:nsid w:val="6D180654"/>
    <w:multiLevelType w:val="hybridMultilevel"/>
    <w:tmpl w:val="0BCAA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431C40"/>
    <w:multiLevelType w:val="hybridMultilevel"/>
    <w:tmpl w:val="11D47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002EDB"/>
    <w:multiLevelType w:val="hybridMultilevel"/>
    <w:tmpl w:val="ADEC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D655C"/>
    <w:multiLevelType w:val="hybridMultilevel"/>
    <w:tmpl w:val="7A2EBC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A8F255E"/>
    <w:multiLevelType w:val="hybridMultilevel"/>
    <w:tmpl w:val="A45AB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ABE1528"/>
    <w:multiLevelType w:val="hybridMultilevel"/>
    <w:tmpl w:val="96189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780336"/>
    <w:multiLevelType w:val="multilevel"/>
    <w:tmpl w:val="0EB44CCC"/>
    <w:lvl w:ilvl="0">
      <w:start w:val="1"/>
      <w:numFmt w:val="decimal"/>
      <w:pStyle w:val="TitleforContents"/>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F9D0C77"/>
    <w:multiLevelType w:val="hybridMultilevel"/>
    <w:tmpl w:val="EA709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6325384">
    <w:abstractNumId w:val="33"/>
  </w:num>
  <w:num w:numId="2" w16cid:durableId="1598252267">
    <w:abstractNumId w:val="25"/>
  </w:num>
  <w:num w:numId="3" w16cid:durableId="181474056">
    <w:abstractNumId w:val="15"/>
  </w:num>
  <w:num w:numId="4" w16cid:durableId="1602029297">
    <w:abstractNumId w:val="35"/>
  </w:num>
  <w:num w:numId="5" w16cid:durableId="1428038861">
    <w:abstractNumId w:val="1"/>
  </w:num>
  <w:num w:numId="6" w16cid:durableId="1195273229">
    <w:abstractNumId w:val="3"/>
  </w:num>
  <w:num w:numId="7" w16cid:durableId="720592199">
    <w:abstractNumId w:val="6"/>
  </w:num>
  <w:num w:numId="8" w16cid:durableId="1286160764">
    <w:abstractNumId w:val="16"/>
  </w:num>
  <w:num w:numId="9" w16cid:durableId="642346478">
    <w:abstractNumId w:val="36"/>
  </w:num>
  <w:num w:numId="10" w16cid:durableId="1427966108">
    <w:abstractNumId w:val="0"/>
  </w:num>
  <w:num w:numId="11" w16cid:durableId="981233453">
    <w:abstractNumId w:val="24"/>
  </w:num>
  <w:num w:numId="12" w16cid:durableId="1768307626">
    <w:abstractNumId w:val="18"/>
  </w:num>
  <w:num w:numId="13" w16cid:durableId="1065491659">
    <w:abstractNumId w:val="17"/>
  </w:num>
  <w:num w:numId="14" w16cid:durableId="647395156">
    <w:abstractNumId w:val="28"/>
  </w:num>
  <w:num w:numId="15" w16cid:durableId="1927031530">
    <w:abstractNumId w:val="9"/>
  </w:num>
  <w:num w:numId="16" w16cid:durableId="1443453674">
    <w:abstractNumId w:val="8"/>
  </w:num>
  <w:num w:numId="17" w16cid:durableId="1530140174">
    <w:abstractNumId w:val="23"/>
  </w:num>
  <w:num w:numId="18" w16cid:durableId="98961042">
    <w:abstractNumId w:val="12"/>
  </w:num>
  <w:num w:numId="19" w16cid:durableId="1127967691">
    <w:abstractNumId w:val="26"/>
  </w:num>
  <w:num w:numId="20" w16cid:durableId="1931502864">
    <w:abstractNumId w:val="31"/>
  </w:num>
  <w:num w:numId="21" w16cid:durableId="848329265">
    <w:abstractNumId w:val="7"/>
  </w:num>
  <w:num w:numId="22" w16cid:durableId="440343499">
    <w:abstractNumId w:val="30"/>
  </w:num>
  <w:num w:numId="23" w16cid:durableId="1599756802">
    <w:abstractNumId w:val="13"/>
  </w:num>
  <w:num w:numId="24" w16cid:durableId="248580832">
    <w:abstractNumId w:val="32"/>
  </w:num>
  <w:num w:numId="25" w16cid:durableId="716859688">
    <w:abstractNumId w:val="2"/>
  </w:num>
  <w:num w:numId="26" w16cid:durableId="340282578">
    <w:abstractNumId w:val="19"/>
  </w:num>
  <w:num w:numId="27" w16cid:durableId="347096564">
    <w:abstractNumId w:val="21"/>
  </w:num>
  <w:num w:numId="28" w16cid:durableId="399406936">
    <w:abstractNumId w:val="5"/>
  </w:num>
  <w:num w:numId="29" w16cid:durableId="711618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2970728">
    <w:abstractNumId w:val="4"/>
  </w:num>
  <w:num w:numId="31" w16cid:durableId="93602138">
    <w:abstractNumId w:val="11"/>
  </w:num>
  <w:num w:numId="32" w16cid:durableId="616909156">
    <w:abstractNumId w:val="29"/>
  </w:num>
  <w:num w:numId="33" w16cid:durableId="324477354">
    <w:abstractNumId w:val="14"/>
  </w:num>
  <w:num w:numId="34" w16cid:durableId="1535533375">
    <w:abstractNumId w:val="34"/>
  </w:num>
  <w:num w:numId="35" w16cid:durableId="912082602">
    <w:abstractNumId w:val="22"/>
  </w:num>
  <w:num w:numId="36" w16cid:durableId="214777829">
    <w:abstractNumId w:val="27"/>
  </w:num>
  <w:num w:numId="37" w16cid:durableId="1002659602">
    <w:abstractNumId w:val="10"/>
  </w:num>
  <w:num w:numId="38" w16cid:durableId="27726858">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8FF4B4"/>
    <w:rsid w:val="0000144A"/>
    <w:rsid w:val="00004016"/>
    <w:rsid w:val="00005E41"/>
    <w:rsid w:val="00005EF7"/>
    <w:rsid w:val="000069C9"/>
    <w:rsid w:val="00006E18"/>
    <w:rsid w:val="0001034A"/>
    <w:rsid w:val="0001105E"/>
    <w:rsid w:val="00011F50"/>
    <w:rsid w:val="000126DA"/>
    <w:rsid w:val="000133C7"/>
    <w:rsid w:val="00013877"/>
    <w:rsid w:val="000140BF"/>
    <w:rsid w:val="000143A5"/>
    <w:rsid w:val="00014536"/>
    <w:rsid w:val="00015E73"/>
    <w:rsid w:val="000161E8"/>
    <w:rsid w:val="00016B22"/>
    <w:rsid w:val="00017344"/>
    <w:rsid w:val="00017C8C"/>
    <w:rsid w:val="00020087"/>
    <w:rsid w:val="0002036C"/>
    <w:rsid w:val="00020B2A"/>
    <w:rsid w:val="000240CA"/>
    <w:rsid w:val="000245FA"/>
    <w:rsid w:val="000246CD"/>
    <w:rsid w:val="000253F2"/>
    <w:rsid w:val="00025A50"/>
    <w:rsid w:val="00026521"/>
    <w:rsid w:val="00026ECE"/>
    <w:rsid w:val="00030A7F"/>
    <w:rsid w:val="0003321D"/>
    <w:rsid w:val="000334CC"/>
    <w:rsid w:val="00034998"/>
    <w:rsid w:val="00035AF1"/>
    <w:rsid w:val="00035FBC"/>
    <w:rsid w:val="00041264"/>
    <w:rsid w:val="00041993"/>
    <w:rsid w:val="000420BC"/>
    <w:rsid w:val="00042B88"/>
    <w:rsid w:val="00043ACB"/>
    <w:rsid w:val="0004455C"/>
    <w:rsid w:val="000455A2"/>
    <w:rsid w:val="0004571E"/>
    <w:rsid w:val="000460A6"/>
    <w:rsid w:val="00047D5E"/>
    <w:rsid w:val="0005028F"/>
    <w:rsid w:val="00050F10"/>
    <w:rsid w:val="00050F6D"/>
    <w:rsid w:val="000510A5"/>
    <w:rsid w:val="00051345"/>
    <w:rsid w:val="00051C42"/>
    <w:rsid w:val="000529C3"/>
    <w:rsid w:val="000537F2"/>
    <w:rsid w:val="00053DCC"/>
    <w:rsid w:val="00054860"/>
    <w:rsid w:val="000549FC"/>
    <w:rsid w:val="000550C2"/>
    <w:rsid w:val="00056EEB"/>
    <w:rsid w:val="00056F5F"/>
    <w:rsid w:val="00057345"/>
    <w:rsid w:val="00060219"/>
    <w:rsid w:val="0006031E"/>
    <w:rsid w:val="000611D2"/>
    <w:rsid w:val="0006123F"/>
    <w:rsid w:val="00061935"/>
    <w:rsid w:val="00062158"/>
    <w:rsid w:val="00063792"/>
    <w:rsid w:val="000652D0"/>
    <w:rsid w:val="00065549"/>
    <w:rsid w:val="0006688B"/>
    <w:rsid w:val="00067B9D"/>
    <w:rsid w:val="00067CD1"/>
    <w:rsid w:val="00070A54"/>
    <w:rsid w:val="00070FE9"/>
    <w:rsid w:val="0007133E"/>
    <w:rsid w:val="000729BF"/>
    <w:rsid w:val="00072D64"/>
    <w:rsid w:val="00072E17"/>
    <w:rsid w:val="00072EDE"/>
    <w:rsid w:val="00074089"/>
    <w:rsid w:val="000742AB"/>
    <w:rsid w:val="000751BF"/>
    <w:rsid w:val="00076C5E"/>
    <w:rsid w:val="00077249"/>
    <w:rsid w:val="00080500"/>
    <w:rsid w:val="00081616"/>
    <w:rsid w:val="000825CE"/>
    <w:rsid w:val="000846D3"/>
    <w:rsid w:val="000849A8"/>
    <w:rsid w:val="000862F5"/>
    <w:rsid w:val="00086BFB"/>
    <w:rsid w:val="00090117"/>
    <w:rsid w:val="000931A1"/>
    <w:rsid w:val="000931A5"/>
    <w:rsid w:val="000946EC"/>
    <w:rsid w:val="000948D6"/>
    <w:rsid w:val="00094F5A"/>
    <w:rsid w:val="000954E4"/>
    <w:rsid w:val="00095C38"/>
    <w:rsid w:val="00095F96"/>
    <w:rsid w:val="00095F9E"/>
    <w:rsid w:val="00096788"/>
    <w:rsid w:val="00097D77"/>
    <w:rsid w:val="000A011B"/>
    <w:rsid w:val="000A0EC2"/>
    <w:rsid w:val="000A1059"/>
    <w:rsid w:val="000A1DB5"/>
    <w:rsid w:val="000A38C1"/>
    <w:rsid w:val="000A3D35"/>
    <w:rsid w:val="000A452D"/>
    <w:rsid w:val="000A50E5"/>
    <w:rsid w:val="000A62BF"/>
    <w:rsid w:val="000A74A4"/>
    <w:rsid w:val="000A768F"/>
    <w:rsid w:val="000A7F5D"/>
    <w:rsid w:val="000B0C06"/>
    <w:rsid w:val="000B142E"/>
    <w:rsid w:val="000B1531"/>
    <w:rsid w:val="000B2320"/>
    <w:rsid w:val="000B2D5D"/>
    <w:rsid w:val="000B4A4A"/>
    <w:rsid w:val="000B4DD6"/>
    <w:rsid w:val="000B4F0D"/>
    <w:rsid w:val="000B4FC4"/>
    <w:rsid w:val="000B51DA"/>
    <w:rsid w:val="000B5F9F"/>
    <w:rsid w:val="000B6494"/>
    <w:rsid w:val="000B7AE7"/>
    <w:rsid w:val="000B7D3A"/>
    <w:rsid w:val="000C0270"/>
    <w:rsid w:val="000C0451"/>
    <w:rsid w:val="000C18C5"/>
    <w:rsid w:val="000C1A8D"/>
    <w:rsid w:val="000C2B1A"/>
    <w:rsid w:val="000C30DC"/>
    <w:rsid w:val="000C3306"/>
    <w:rsid w:val="000C3663"/>
    <w:rsid w:val="000C5E23"/>
    <w:rsid w:val="000C6116"/>
    <w:rsid w:val="000D0256"/>
    <w:rsid w:val="000D0E90"/>
    <w:rsid w:val="000D16CB"/>
    <w:rsid w:val="000D1C9E"/>
    <w:rsid w:val="000D1DDC"/>
    <w:rsid w:val="000D4277"/>
    <w:rsid w:val="000D511E"/>
    <w:rsid w:val="000D5BC3"/>
    <w:rsid w:val="000D6161"/>
    <w:rsid w:val="000D6735"/>
    <w:rsid w:val="000D706A"/>
    <w:rsid w:val="000E0DC6"/>
    <w:rsid w:val="000E105B"/>
    <w:rsid w:val="000E1951"/>
    <w:rsid w:val="000E4BC0"/>
    <w:rsid w:val="000E4D0C"/>
    <w:rsid w:val="000E681E"/>
    <w:rsid w:val="000E6E60"/>
    <w:rsid w:val="000E7A66"/>
    <w:rsid w:val="000E7B6B"/>
    <w:rsid w:val="000F0146"/>
    <w:rsid w:val="000F0B58"/>
    <w:rsid w:val="000F0D4D"/>
    <w:rsid w:val="000F1E2B"/>
    <w:rsid w:val="000F2EF5"/>
    <w:rsid w:val="000F3707"/>
    <w:rsid w:val="000F37DF"/>
    <w:rsid w:val="000F73A8"/>
    <w:rsid w:val="000F7404"/>
    <w:rsid w:val="001001DE"/>
    <w:rsid w:val="0010274C"/>
    <w:rsid w:val="00104A94"/>
    <w:rsid w:val="00104C38"/>
    <w:rsid w:val="00105C8A"/>
    <w:rsid w:val="00105CA0"/>
    <w:rsid w:val="001067B2"/>
    <w:rsid w:val="001068CC"/>
    <w:rsid w:val="00107561"/>
    <w:rsid w:val="00111398"/>
    <w:rsid w:val="001133C6"/>
    <w:rsid w:val="00113FF5"/>
    <w:rsid w:val="001146F7"/>
    <w:rsid w:val="00114AEF"/>
    <w:rsid w:val="00115ACF"/>
    <w:rsid w:val="001171FC"/>
    <w:rsid w:val="00120414"/>
    <w:rsid w:val="00121825"/>
    <w:rsid w:val="0012369E"/>
    <w:rsid w:val="001247F8"/>
    <w:rsid w:val="0012492D"/>
    <w:rsid w:val="00127524"/>
    <w:rsid w:val="00127950"/>
    <w:rsid w:val="00130155"/>
    <w:rsid w:val="00132B6E"/>
    <w:rsid w:val="00132C29"/>
    <w:rsid w:val="0013312A"/>
    <w:rsid w:val="00133234"/>
    <w:rsid w:val="0013378D"/>
    <w:rsid w:val="00133986"/>
    <w:rsid w:val="00135119"/>
    <w:rsid w:val="001361B4"/>
    <w:rsid w:val="00140CA8"/>
    <w:rsid w:val="00141227"/>
    <w:rsid w:val="001423C9"/>
    <w:rsid w:val="00142FB8"/>
    <w:rsid w:val="00143144"/>
    <w:rsid w:val="001433A8"/>
    <w:rsid w:val="00144292"/>
    <w:rsid w:val="00144D32"/>
    <w:rsid w:val="001462C3"/>
    <w:rsid w:val="0015349C"/>
    <w:rsid w:val="00153816"/>
    <w:rsid w:val="00153A2D"/>
    <w:rsid w:val="00153BBA"/>
    <w:rsid w:val="00155B4D"/>
    <w:rsid w:val="00155CB8"/>
    <w:rsid w:val="00160CAC"/>
    <w:rsid w:val="00161E78"/>
    <w:rsid w:val="00161EF7"/>
    <w:rsid w:val="00162CFB"/>
    <w:rsid w:val="00162EDF"/>
    <w:rsid w:val="001636E2"/>
    <w:rsid w:val="001644A6"/>
    <w:rsid w:val="001647D1"/>
    <w:rsid w:val="00165EC0"/>
    <w:rsid w:val="001660C6"/>
    <w:rsid w:val="001676C3"/>
    <w:rsid w:val="0017128E"/>
    <w:rsid w:val="00171789"/>
    <w:rsid w:val="001726C6"/>
    <w:rsid w:val="001727AB"/>
    <w:rsid w:val="00174BA7"/>
    <w:rsid w:val="001752C4"/>
    <w:rsid w:val="001803FD"/>
    <w:rsid w:val="00181195"/>
    <w:rsid w:val="00181BC3"/>
    <w:rsid w:val="0018205F"/>
    <w:rsid w:val="00182664"/>
    <w:rsid w:val="001826E8"/>
    <w:rsid w:val="001828DF"/>
    <w:rsid w:val="00182E7D"/>
    <w:rsid w:val="001839E9"/>
    <w:rsid w:val="00183FC4"/>
    <w:rsid w:val="001848F0"/>
    <w:rsid w:val="00184928"/>
    <w:rsid w:val="00185FFC"/>
    <w:rsid w:val="00186210"/>
    <w:rsid w:val="0018632A"/>
    <w:rsid w:val="00186F7C"/>
    <w:rsid w:val="001873B5"/>
    <w:rsid w:val="001876CB"/>
    <w:rsid w:val="00187801"/>
    <w:rsid w:val="001903FD"/>
    <w:rsid w:val="0019041D"/>
    <w:rsid w:val="00190E97"/>
    <w:rsid w:val="00191909"/>
    <w:rsid w:val="0019226F"/>
    <w:rsid w:val="00192D47"/>
    <w:rsid w:val="0019324A"/>
    <w:rsid w:val="00193BFE"/>
    <w:rsid w:val="00194107"/>
    <w:rsid w:val="00194318"/>
    <w:rsid w:val="00194CB8"/>
    <w:rsid w:val="00194CD8"/>
    <w:rsid w:val="00196418"/>
    <w:rsid w:val="0019643F"/>
    <w:rsid w:val="00196D33"/>
    <w:rsid w:val="00196D87"/>
    <w:rsid w:val="00196E3C"/>
    <w:rsid w:val="001A09C3"/>
    <w:rsid w:val="001A0D23"/>
    <w:rsid w:val="001A0FA9"/>
    <w:rsid w:val="001A1A3F"/>
    <w:rsid w:val="001A3813"/>
    <w:rsid w:val="001A503D"/>
    <w:rsid w:val="001A5D26"/>
    <w:rsid w:val="001A5E15"/>
    <w:rsid w:val="001A6A50"/>
    <w:rsid w:val="001A7BA2"/>
    <w:rsid w:val="001B0A29"/>
    <w:rsid w:val="001B0BCE"/>
    <w:rsid w:val="001B0E5B"/>
    <w:rsid w:val="001B3E54"/>
    <w:rsid w:val="001B6254"/>
    <w:rsid w:val="001B6616"/>
    <w:rsid w:val="001B7534"/>
    <w:rsid w:val="001B7C99"/>
    <w:rsid w:val="001B7D9B"/>
    <w:rsid w:val="001C04CF"/>
    <w:rsid w:val="001C07E9"/>
    <w:rsid w:val="001C0AB1"/>
    <w:rsid w:val="001C174E"/>
    <w:rsid w:val="001C1FEF"/>
    <w:rsid w:val="001C2749"/>
    <w:rsid w:val="001C2B3C"/>
    <w:rsid w:val="001C335A"/>
    <w:rsid w:val="001C4666"/>
    <w:rsid w:val="001C47CE"/>
    <w:rsid w:val="001C49D8"/>
    <w:rsid w:val="001C5175"/>
    <w:rsid w:val="001C5C90"/>
    <w:rsid w:val="001C5F1C"/>
    <w:rsid w:val="001C6723"/>
    <w:rsid w:val="001D0125"/>
    <w:rsid w:val="001D096F"/>
    <w:rsid w:val="001D0C74"/>
    <w:rsid w:val="001D18D2"/>
    <w:rsid w:val="001D2762"/>
    <w:rsid w:val="001D458D"/>
    <w:rsid w:val="001D5776"/>
    <w:rsid w:val="001D6238"/>
    <w:rsid w:val="001D7E03"/>
    <w:rsid w:val="001E250A"/>
    <w:rsid w:val="001E55B6"/>
    <w:rsid w:val="001E572C"/>
    <w:rsid w:val="001E59E5"/>
    <w:rsid w:val="001E5D92"/>
    <w:rsid w:val="001F0342"/>
    <w:rsid w:val="001F1469"/>
    <w:rsid w:val="001F1D88"/>
    <w:rsid w:val="001F22AC"/>
    <w:rsid w:val="001F2E16"/>
    <w:rsid w:val="001F3772"/>
    <w:rsid w:val="001F4151"/>
    <w:rsid w:val="001F4579"/>
    <w:rsid w:val="001F4810"/>
    <w:rsid w:val="001F7EF7"/>
    <w:rsid w:val="00202071"/>
    <w:rsid w:val="00202979"/>
    <w:rsid w:val="002041F7"/>
    <w:rsid w:val="00204565"/>
    <w:rsid w:val="00204F62"/>
    <w:rsid w:val="0020639C"/>
    <w:rsid w:val="002071D4"/>
    <w:rsid w:val="00207A6A"/>
    <w:rsid w:val="00207D6D"/>
    <w:rsid w:val="00207DBE"/>
    <w:rsid w:val="00207E60"/>
    <w:rsid w:val="0021071D"/>
    <w:rsid w:val="00210A14"/>
    <w:rsid w:val="00211483"/>
    <w:rsid w:val="002114F4"/>
    <w:rsid w:val="00212B34"/>
    <w:rsid w:val="00213ED3"/>
    <w:rsid w:val="002140E1"/>
    <w:rsid w:val="002146A5"/>
    <w:rsid w:val="00215F86"/>
    <w:rsid w:val="0021629E"/>
    <w:rsid w:val="0021680D"/>
    <w:rsid w:val="00221084"/>
    <w:rsid w:val="0022293B"/>
    <w:rsid w:val="00223FD5"/>
    <w:rsid w:val="002250B7"/>
    <w:rsid w:val="00225FF9"/>
    <w:rsid w:val="00226F92"/>
    <w:rsid w:val="00226FD7"/>
    <w:rsid w:val="002273D1"/>
    <w:rsid w:val="00230AC0"/>
    <w:rsid w:val="00230E53"/>
    <w:rsid w:val="002318EB"/>
    <w:rsid w:val="00232882"/>
    <w:rsid w:val="00232918"/>
    <w:rsid w:val="00232A3D"/>
    <w:rsid w:val="00232BE2"/>
    <w:rsid w:val="0023320F"/>
    <w:rsid w:val="00233279"/>
    <w:rsid w:val="00234FD8"/>
    <w:rsid w:val="00240473"/>
    <w:rsid w:val="00240B5F"/>
    <w:rsid w:val="002413C6"/>
    <w:rsid w:val="00243EAE"/>
    <w:rsid w:val="00245CBC"/>
    <w:rsid w:val="0024639A"/>
    <w:rsid w:val="002510A1"/>
    <w:rsid w:val="00251910"/>
    <w:rsid w:val="00252153"/>
    <w:rsid w:val="002522E1"/>
    <w:rsid w:val="00255872"/>
    <w:rsid w:val="0025634B"/>
    <w:rsid w:val="00257AB5"/>
    <w:rsid w:val="00261277"/>
    <w:rsid w:val="00266CE1"/>
    <w:rsid w:val="0027021A"/>
    <w:rsid w:val="00270AC2"/>
    <w:rsid w:val="002728D0"/>
    <w:rsid w:val="002734BD"/>
    <w:rsid w:val="00282E02"/>
    <w:rsid w:val="0028413A"/>
    <w:rsid w:val="0028488C"/>
    <w:rsid w:val="002849B8"/>
    <w:rsid w:val="002866F0"/>
    <w:rsid w:val="00286F33"/>
    <w:rsid w:val="00286F99"/>
    <w:rsid w:val="00290659"/>
    <w:rsid w:val="00290774"/>
    <w:rsid w:val="00293F0C"/>
    <w:rsid w:val="00294362"/>
    <w:rsid w:val="0029443C"/>
    <w:rsid w:val="00294F3F"/>
    <w:rsid w:val="0029712D"/>
    <w:rsid w:val="002971B8"/>
    <w:rsid w:val="002972D9"/>
    <w:rsid w:val="002A1277"/>
    <w:rsid w:val="002A422F"/>
    <w:rsid w:val="002A4E9D"/>
    <w:rsid w:val="002A65C7"/>
    <w:rsid w:val="002A6B23"/>
    <w:rsid w:val="002A75BB"/>
    <w:rsid w:val="002B0075"/>
    <w:rsid w:val="002B0C93"/>
    <w:rsid w:val="002B0DD2"/>
    <w:rsid w:val="002B0E97"/>
    <w:rsid w:val="002B1747"/>
    <w:rsid w:val="002B19DA"/>
    <w:rsid w:val="002B1AD0"/>
    <w:rsid w:val="002B1E38"/>
    <w:rsid w:val="002B23FD"/>
    <w:rsid w:val="002B2430"/>
    <w:rsid w:val="002B3101"/>
    <w:rsid w:val="002B3AFD"/>
    <w:rsid w:val="002B3EDC"/>
    <w:rsid w:val="002B5397"/>
    <w:rsid w:val="002B6219"/>
    <w:rsid w:val="002B629E"/>
    <w:rsid w:val="002B7003"/>
    <w:rsid w:val="002B7E72"/>
    <w:rsid w:val="002C3AC9"/>
    <w:rsid w:val="002C4FD2"/>
    <w:rsid w:val="002C6636"/>
    <w:rsid w:val="002C6959"/>
    <w:rsid w:val="002C7E02"/>
    <w:rsid w:val="002D058B"/>
    <w:rsid w:val="002D1529"/>
    <w:rsid w:val="002D1EE0"/>
    <w:rsid w:val="002D2E34"/>
    <w:rsid w:val="002D302C"/>
    <w:rsid w:val="002D4804"/>
    <w:rsid w:val="002D4E93"/>
    <w:rsid w:val="002D54E7"/>
    <w:rsid w:val="002D59C9"/>
    <w:rsid w:val="002D5FFA"/>
    <w:rsid w:val="002E068E"/>
    <w:rsid w:val="002E0CE8"/>
    <w:rsid w:val="002E1000"/>
    <w:rsid w:val="002E1473"/>
    <w:rsid w:val="002E1B55"/>
    <w:rsid w:val="002E233E"/>
    <w:rsid w:val="002E23DE"/>
    <w:rsid w:val="002E25A7"/>
    <w:rsid w:val="002E2F32"/>
    <w:rsid w:val="002E6BD0"/>
    <w:rsid w:val="002F22B0"/>
    <w:rsid w:val="002F3827"/>
    <w:rsid w:val="002F38A9"/>
    <w:rsid w:val="002F4206"/>
    <w:rsid w:val="002F5028"/>
    <w:rsid w:val="002F55F7"/>
    <w:rsid w:val="002F75A4"/>
    <w:rsid w:val="003007DF"/>
    <w:rsid w:val="00301B8D"/>
    <w:rsid w:val="00301DEE"/>
    <w:rsid w:val="003023BD"/>
    <w:rsid w:val="0030282C"/>
    <w:rsid w:val="00304225"/>
    <w:rsid w:val="00305BE8"/>
    <w:rsid w:val="00306FBA"/>
    <w:rsid w:val="0031005A"/>
    <w:rsid w:val="0031007F"/>
    <w:rsid w:val="0031178E"/>
    <w:rsid w:val="00312A41"/>
    <w:rsid w:val="00313C75"/>
    <w:rsid w:val="00316192"/>
    <w:rsid w:val="003165C6"/>
    <w:rsid w:val="003168D1"/>
    <w:rsid w:val="0031703D"/>
    <w:rsid w:val="00317419"/>
    <w:rsid w:val="003207E9"/>
    <w:rsid w:val="003217D0"/>
    <w:rsid w:val="00322C39"/>
    <w:rsid w:val="00324A83"/>
    <w:rsid w:val="003254DF"/>
    <w:rsid w:val="00325628"/>
    <w:rsid w:val="003274EA"/>
    <w:rsid w:val="00330017"/>
    <w:rsid w:val="00330222"/>
    <w:rsid w:val="00330F45"/>
    <w:rsid w:val="0033212A"/>
    <w:rsid w:val="00334DE4"/>
    <w:rsid w:val="003363DF"/>
    <w:rsid w:val="00336AA2"/>
    <w:rsid w:val="00336C58"/>
    <w:rsid w:val="00337784"/>
    <w:rsid w:val="003415B3"/>
    <w:rsid w:val="00343BD6"/>
    <w:rsid w:val="0034690C"/>
    <w:rsid w:val="00347394"/>
    <w:rsid w:val="00347C14"/>
    <w:rsid w:val="003500B8"/>
    <w:rsid w:val="0035047C"/>
    <w:rsid w:val="00350826"/>
    <w:rsid w:val="00350E87"/>
    <w:rsid w:val="003517AE"/>
    <w:rsid w:val="00351C38"/>
    <w:rsid w:val="00352C28"/>
    <w:rsid w:val="00353228"/>
    <w:rsid w:val="00353B85"/>
    <w:rsid w:val="0035452E"/>
    <w:rsid w:val="00354ED0"/>
    <w:rsid w:val="00354FC3"/>
    <w:rsid w:val="00355290"/>
    <w:rsid w:val="00355DAE"/>
    <w:rsid w:val="00355F71"/>
    <w:rsid w:val="00356FE9"/>
    <w:rsid w:val="00357C3E"/>
    <w:rsid w:val="00357DE4"/>
    <w:rsid w:val="0036090E"/>
    <w:rsid w:val="00361E5A"/>
    <w:rsid w:val="00362CD8"/>
    <w:rsid w:val="00363836"/>
    <w:rsid w:val="00364309"/>
    <w:rsid w:val="00364507"/>
    <w:rsid w:val="00364928"/>
    <w:rsid w:val="003649CD"/>
    <w:rsid w:val="00364F30"/>
    <w:rsid w:val="00365B28"/>
    <w:rsid w:val="00367FDF"/>
    <w:rsid w:val="00370D06"/>
    <w:rsid w:val="00371362"/>
    <w:rsid w:val="0037157F"/>
    <w:rsid w:val="00372C96"/>
    <w:rsid w:val="0037381A"/>
    <w:rsid w:val="0037494A"/>
    <w:rsid w:val="00374B77"/>
    <w:rsid w:val="00375DFB"/>
    <w:rsid w:val="00376668"/>
    <w:rsid w:val="003813A7"/>
    <w:rsid w:val="00381F01"/>
    <w:rsid w:val="003822FA"/>
    <w:rsid w:val="00383C3F"/>
    <w:rsid w:val="00384278"/>
    <w:rsid w:val="003843EE"/>
    <w:rsid w:val="003848A9"/>
    <w:rsid w:val="0038536F"/>
    <w:rsid w:val="003873C6"/>
    <w:rsid w:val="00390D72"/>
    <w:rsid w:val="0039128B"/>
    <w:rsid w:val="00391B38"/>
    <w:rsid w:val="00391FFF"/>
    <w:rsid w:val="003920E5"/>
    <w:rsid w:val="00394EBD"/>
    <w:rsid w:val="00394F1A"/>
    <w:rsid w:val="00395514"/>
    <w:rsid w:val="0039737B"/>
    <w:rsid w:val="003A0858"/>
    <w:rsid w:val="003A0D4C"/>
    <w:rsid w:val="003A0E29"/>
    <w:rsid w:val="003A196C"/>
    <w:rsid w:val="003A22A6"/>
    <w:rsid w:val="003A3538"/>
    <w:rsid w:val="003A65A5"/>
    <w:rsid w:val="003A78B0"/>
    <w:rsid w:val="003B0BFD"/>
    <w:rsid w:val="003B0CC6"/>
    <w:rsid w:val="003B1A21"/>
    <w:rsid w:val="003B2186"/>
    <w:rsid w:val="003B22D0"/>
    <w:rsid w:val="003B32E8"/>
    <w:rsid w:val="003B3D7F"/>
    <w:rsid w:val="003B407C"/>
    <w:rsid w:val="003B499A"/>
    <w:rsid w:val="003B4B2D"/>
    <w:rsid w:val="003B4F32"/>
    <w:rsid w:val="003B5CB3"/>
    <w:rsid w:val="003B5D0A"/>
    <w:rsid w:val="003C1C32"/>
    <w:rsid w:val="003C26BB"/>
    <w:rsid w:val="003C37CC"/>
    <w:rsid w:val="003C3AAD"/>
    <w:rsid w:val="003C4128"/>
    <w:rsid w:val="003C5CAD"/>
    <w:rsid w:val="003C78F8"/>
    <w:rsid w:val="003C7B9D"/>
    <w:rsid w:val="003D0F8D"/>
    <w:rsid w:val="003D1E46"/>
    <w:rsid w:val="003D41F9"/>
    <w:rsid w:val="003D46E8"/>
    <w:rsid w:val="003D4803"/>
    <w:rsid w:val="003D6CD9"/>
    <w:rsid w:val="003D761F"/>
    <w:rsid w:val="003E2601"/>
    <w:rsid w:val="003E45F0"/>
    <w:rsid w:val="003E7DE8"/>
    <w:rsid w:val="003F0978"/>
    <w:rsid w:val="003F1AF5"/>
    <w:rsid w:val="003F1DA2"/>
    <w:rsid w:val="003F2418"/>
    <w:rsid w:val="003F2A0B"/>
    <w:rsid w:val="003F3168"/>
    <w:rsid w:val="003F3DEB"/>
    <w:rsid w:val="003F3EF5"/>
    <w:rsid w:val="003F4065"/>
    <w:rsid w:val="003F5205"/>
    <w:rsid w:val="003F5419"/>
    <w:rsid w:val="003F54FA"/>
    <w:rsid w:val="003F7A66"/>
    <w:rsid w:val="0040055F"/>
    <w:rsid w:val="00404A96"/>
    <w:rsid w:val="004055B0"/>
    <w:rsid w:val="00405D17"/>
    <w:rsid w:val="00406124"/>
    <w:rsid w:val="004068C3"/>
    <w:rsid w:val="00410778"/>
    <w:rsid w:val="00411C31"/>
    <w:rsid w:val="00412895"/>
    <w:rsid w:val="00413099"/>
    <w:rsid w:val="00413922"/>
    <w:rsid w:val="00414B4F"/>
    <w:rsid w:val="00416254"/>
    <w:rsid w:val="0041661B"/>
    <w:rsid w:val="00417048"/>
    <w:rsid w:val="00420627"/>
    <w:rsid w:val="0042135D"/>
    <w:rsid w:val="00423421"/>
    <w:rsid w:val="004235FF"/>
    <w:rsid w:val="004241C1"/>
    <w:rsid w:val="00424637"/>
    <w:rsid w:val="00426494"/>
    <w:rsid w:val="0042716A"/>
    <w:rsid w:val="0043197C"/>
    <w:rsid w:val="00431D11"/>
    <w:rsid w:val="00432412"/>
    <w:rsid w:val="00432B9F"/>
    <w:rsid w:val="00434011"/>
    <w:rsid w:val="00434331"/>
    <w:rsid w:val="0043576B"/>
    <w:rsid w:val="00435BCA"/>
    <w:rsid w:val="0043632C"/>
    <w:rsid w:val="0043780B"/>
    <w:rsid w:val="00440CC0"/>
    <w:rsid w:val="00441E18"/>
    <w:rsid w:val="0044289D"/>
    <w:rsid w:val="004430E1"/>
    <w:rsid w:val="004459CC"/>
    <w:rsid w:val="00445CCA"/>
    <w:rsid w:val="00445F32"/>
    <w:rsid w:val="004474D5"/>
    <w:rsid w:val="00447CE2"/>
    <w:rsid w:val="00450188"/>
    <w:rsid w:val="00450AF6"/>
    <w:rsid w:val="004511E0"/>
    <w:rsid w:val="0045121B"/>
    <w:rsid w:val="004530BD"/>
    <w:rsid w:val="00453B23"/>
    <w:rsid w:val="00456E34"/>
    <w:rsid w:val="00460A37"/>
    <w:rsid w:val="00460AF7"/>
    <w:rsid w:val="0046189A"/>
    <w:rsid w:val="004618EE"/>
    <w:rsid w:val="0046196B"/>
    <w:rsid w:val="00462E98"/>
    <w:rsid w:val="0046421F"/>
    <w:rsid w:val="004651B1"/>
    <w:rsid w:val="00465430"/>
    <w:rsid w:val="00466657"/>
    <w:rsid w:val="00466C93"/>
    <w:rsid w:val="00466E3F"/>
    <w:rsid w:val="00470949"/>
    <w:rsid w:val="004724B3"/>
    <w:rsid w:val="004734C6"/>
    <w:rsid w:val="00481F9A"/>
    <w:rsid w:val="00482B7D"/>
    <w:rsid w:val="00482F30"/>
    <w:rsid w:val="004842E1"/>
    <w:rsid w:val="00484DFD"/>
    <w:rsid w:val="00487B5F"/>
    <w:rsid w:val="00492CF7"/>
    <w:rsid w:val="00493A58"/>
    <w:rsid w:val="00493A8A"/>
    <w:rsid w:val="0049734D"/>
    <w:rsid w:val="00497369"/>
    <w:rsid w:val="004A0039"/>
    <w:rsid w:val="004A05A1"/>
    <w:rsid w:val="004A0819"/>
    <w:rsid w:val="004A2BE5"/>
    <w:rsid w:val="004A367E"/>
    <w:rsid w:val="004A44CE"/>
    <w:rsid w:val="004A4C15"/>
    <w:rsid w:val="004A5877"/>
    <w:rsid w:val="004A786C"/>
    <w:rsid w:val="004B0422"/>
    <w:rsid w:val="004B1990"/>
    <w:rsid w:val="004B1AF2"/>
    <w:rsid w:val="004B3C1D"/>
    <w:rsid w:val="004B3D04"/>
    <w:rsid w:val="004B4D4A"/>
    <w:rsid w:val="004B5B4F"/>
    <w:rsid w:val="004B5D7F"/>
    <w:rsid w:val="004B6A97"/>
    <w:rsid w:val="004B739C"/>
    <w:rsid w:val="004B7985"/>
    <w:rsid w:val="004B7B34"/>
    <w:rsid w:val="004B7EF5"/>
    <w:rsid w:val="004C01C4"/>
    <w:rsid w:val="004C0213"/>
    <w:rsid w:val="004C03F2"/>
    <w:rsid w:val="004C0C4B"/>
    <w:rsid w:val="004C1B06"/>
    <w:rsid w:val="004C2717"/>
    <w:rsid w:val="004C33A1"/>
    <w:rsid w:val="004C3FBC"/>
    <w:rsid w:val="004C6195"/>
    <w:rsid w:val="004C67F0"/>
    <w:rsid w:val="004C7640"/>
    <w:rsid w:val="004D01FD"/>
    <w:rsid w:val="004D13DB"/>
    <w:rsid w:val="004D1D3B"/>
    <w:rsid w:val="004D25B5"/>
    <w:rsid w:val="004D354A"/>
    <w:rsid w:val="004D3F5F"/>
    <w:rsid w:val="004D3F9C"/>
    <w:rsid w:val="004D4995"/>
    <w:rsid w:val="004D5E92"/>
    <w:rsid w:val="004D6D2E"/>
    <w:rsid w:val="004D73CE"/>
    <w:rsid w:val="004D7C85"/>
    <w:rsid w:val="004E363D"/>
    <w:rsid w:val="004E38E8"/>
    <w:rsid w:val="004E395A"/>
    <w:rsid w:val="004E42BF"/>
    <w:rsid w:val="004E5403"/>
    <w:rsid w:val="004E662B"/>
    <w:rsid w:val="004E7A43"/>
    <w:rsid w:val="004F1B42"/>
    <w:rsid w:val="004F3916"/>
    <w:rsid w:val="004F3BEC"/>
    <w:rsid w:val="004F4DAD"/>
    <w:rsid w:val="00500414"/>
    <w:rsid w:val="005005AB"/>
    <w:rsid w:val="005010E5"/>
    <w:rsid w:val="00501DDE"/>
    <w:rsid w:val="0050255F"/>
    <w:rsid w:val="0050392E"/>
    <w:rsid w:val="00503D60"/>
    <w:rsid w:val="005044CD"/>
    <w:rsid w:val="005044EA"/>
    <w:rsid w:val="005058B6"/>
    <w:rsid w:val="00505B26"/>
    <w:rsid w:val="0050701F"/>
    <w:rsid w:val="005071AA"/>
    <w:rsid w:val="00507EB5"/>
    <w:rsid w:val="00510462"/>
    <w:rsid w:val="0051319D"/>
    <w:rsid w:val="00513D4C"/>
    <w:rsid w:val="00514325"/>
    <w:rsid w:val="005144CD"/>
    <w:rsid w:val="005163FE"/>
    <w:rsid w:val="00516DCF"/>
    <w:rsid w:val="00516F14"/>
    <w:rsid w:val="00521016"/>
    <w:rsid w:val="00521029"/>
    <w:rsid w:val="005211A1"/>
    <w:rsid w:val="005220C4"/>
    <w:rsid w:val="00522C67"/>
    <w:rsid w:val="0052325F"/>
    <w:rsid w:val="005246E2"/>
    <w:rsid w:val="005250EC"/>
    <w:rsid w:val="0053032F"/>
    <w:rsid w:val="00531AE1"/>
    <w:rsid w:val="0053203D"/>
    <w:rsid w:val="005320F0"/>
    <w:rsid w:val="00532ED2"/>
    <w:rsid w:val="0053319B"/>
    <w:rsid w:val="005335E6"/>
    <w:rsid w:val="00533E73"/>
    <w:rsid w:val="00533FAF"/>
    <w:rsid w:val="00534C39"/>
    <w:rsid w:val="0053518D"/>
    <w:rsid w:val="00535942"/>
    <w:rsid w:val="00535D2C"/>
    <w:rsid w:val="00536FC2"/>
    <w:rsid w:val="00540033"/>
    <w:rsid w:val="0054099E"/>
    <w:rsid w:val="00541F92"/>
    <w:rsid w:val="00542FBC"/>
    <w:rsid w:val="0054466E"/>
    <w:rsid w:val="005465F0"/>
    <w:rsid w:val="00550C88"/>
    <w:rsid w:val="00550F7E"/>
    <w:rsid w:val="00552998"/>
    <w:rsid w:val="0055564A"/>
    <w:rsid w:val="0055575E"/>
    <w:rsid w:val="00556A42"/>
    <w:rsid w:val="0055749F"/>
    <w:rsid w:val="00557B8B"/>
    <w:rsid w:val="00557D67"/>
    <w:rsid w:val="005602A8"/>
    <w:rsid w:val="00560F5E"/>
    <w:rsid w:val="005619B2"/>
    <w:rsid w:val="00563773"/>
    <w:rsid w:val="005638F4"/>
    <w:rsid w:val="005645D2"/>
    <w:rsid w:val="00564E7B"/>
    <w:rsid w:val="005651BA"/>
    <w:rsid w:val="00566B09"/>
    <w:rsid w:val="00571717"/>
    <w:rsid w:val="00571AFF"/>
    <w:rsid w:val="00571C89"/>
    <w:rsid w:val="00572539"/>
    <w:rsid w:val="00573076"/>
    <w:rsid w:val="00573730"/>
    <w:rsid w:val="00573F09"/>
    <w:rsid w:val="00576FC4"/>
    <w:rsid w:val="005773C9"/>
    <w:rsid w:val="00577DC3"/>
    <w:rsid w:val="00580747"/>
    <w:rsid w:val="005827A9"/>
    <w:rsid w:val="00583F2C"/>
    <w:rsid w:val="00585312"/>
    <w:rsid w:val="0058599B"/>
    <w:rsid w:val="00585C78"/>
    <w:rsid w:val="0058632F"/>
    <w:rsid w:val="00587743"/>
    <w:rsid w:val="00590924"/>
    <w:rsid w:val="0059330E"/>
    <w:rsid w:val="0059332D"/>
    <w:rsid w:val="00593A02"/>
    <w:rsid w:val="00594423"/>
    <w:rsid w:val="00595EF9"/>
    <w:rsid w:val="0059625E"/>
    <w:rsid w:val="005965CB"/>
    <w:rsid w:val="00597781"/>
    <w:rsid w:val="005977AA"/>
    <w:rsid w:val="00597E85"/>
    <w:rsid w:val="005A2096"/>
    <w:rsid w:val="005A39BA"/>
    <w:rsid w:val="005A5B18"/>
    <w:rsid w:val="005A611D"/>
    <w:rsid w:val="005A7E2F"/>
    <w:rsid w:val="005B05E0"/>
    <w:rsid w:val="005B0F34"/>
    <w:rsid w:val="005B276E"/>
    <w:rsid w:val="005B3942"/>
    <w:rsid w:val="005B4F59"/>
    <w:rsid w:val="005B7505"/>
    <w:rsid w:val="005C084D"/>
    <w:rsid w:val="005C0BB4"/>
    <w:rsid w:val="005C0C0A"/>
    <w:rsid w:val="005C16F4"/>
    <w:rsid w:val="005C1705"/>
    <w:rsid w:val="005C1BEE"/>
    <w:rsid w:val="005C1DD3"/>
    <w:rsid w:val="005C270F"/>
    <w:rsid w:val="005C2CBF"/>
    <w:rsid w:val="005C36D1"/>
    <w:rsid w:val="005C3B74"/>
    <w:rsid w:val="005C47C2"/>
    <w:rsid w:val="005C5A84"/>
    <w:rsid w:val="005C617C"/>
    <w:rsid w:val="005C6361"/>
    <w:rsid w:val="005D0B8D"/>
    <w:rsid w:val="005D0FB3"/>
    <w:rsid w:val="005D3529"/>
    <w:rsid w:val="005D4169"/>
    <w:rsid w:val="005D6283"/>
    <w:rsid w:val="005D7508"/>
    <w:rsid w:val="005E0765"/>
    <w:rsid w:val="005E0AE7"/>
    <w:rsid w:val="005E13B8"/>
    <w:rsid w:val="005E178A"/>
    <w:rsid w:val="005E18D2"/>
    <w:rsid w:val="005E441D"/>
    <w:rsid w:val="005E5B0A"/>
    <w:rsid w:val="005E7F41"/>
    <w:rsid w:val="005F25B0"/>
    <w:rsid w:val="005F28B5"/>
    <w:rsid w:val="005F2944"/>
    <w:rsid w:val="005F2B4D"/>
    <w:rsid w:val="005F3F11"/>
    <w:rsid w:val="005F4111"/>
    <w:rsid w:val="005F5425"/>
    <w:rsid w:val="005F5515"/>
    <w:rsid w:val="005F56AD"/>
    <w:rsid w:val="005F5CBC"/>
    <w:rsid w:val="005F74B1"/>
    <w:rsid w:val="005F7D4C"/>
    <w:rsid w:val="00600269"/>
    <w:rsid w:val="00601838"/>
    <w:rsid w:val="006058F4"/>
    <w:rsid w:val="0060694A"/>
    <w:rsid w:val="00611189"/>
    <w:rsid w:val="0061183D"/>
    <w:rsid w:val="00611932"/>
    <w:rsid w:val="006126CC"/>
    <w:rsid w:val="0061394A"/>
    <w:rsid w:val="0061641F"/>
    <w:rsid w:val="00616ED3"/>
    <w:rsid w:val="0061785F"/>
    <w:rsid w:val="006200F3"/>
    <w:rsid w:val="00620443"/>
    <w:rsid w:val="00620680"/>
    <w:rsid w:val="00620CEC"/>
    <w:rsid w:val="00621477"/>
    <w:rsid w:val="00621E01"/>
    <w:rsid w:val="00622DEB"/>
    <w:rsid w:val="0062307C"/>
    <w:rsid w:val="0062354B"/>
    <w:rsid w:val="00623F89"/>
    <w:rsid w:val="00624105"/>
    <w:rsid w:val="00624BA6"/>
    <w:rsid w:val="00626110"/>
    <w:rsid w:val="0063102D"/>
    <w:rsid w:val="00631EC9"/>
    <w:rsid w:val="00632C19"/>
    <w:rsid w:val="006336D3"/>
    <w:rsid w:val="0063386F"/>
    <w:rsid w:val="0063512C"/>
    <w:rsid w:val="00640804"/>
    <w:rsid w:val="0064632F"/>
    <w:rsid w:val="00650B9C"/>
    <w:rsid w:val="00652973"/>
    <w:rsid w:val="00652C45"/>
    <w:rsid w:val="00653F41"/>
    <w:rsid w:val="00654FA9"/>
    <w:rsid w:val="00657680"/>
    <w:rsid w:val="006619F0"/>
    <w:rsid w:val="00662EDD"/>
    <w:rsid w:val="00663343"/>
    <w:rsid w:val="006633EE"/>
    <w:rsid w:val="00663955"/>
    <w:rsid w:val="006640D9"/>
    <w:rsid w:val="006644A5"/>
    <w:rsid w:val="006645D3"/>
    <w:rsid w:val="00665843"/>
    <w:rsid w:val="00667CAC"/>
    <w:rsid w:val="00670F8E"/>
    <w:rsid w:val="00672393"/>
    <w:rsid w:val="0067240C"/>
    <w:rsid w:val="00672F40"/>
    <w:rsid w:val="00673C4E"/>
    <w:rsid w:val="0067774A"/>
    <w:rsid w:val="006827E7"/>
    <w:rsid w:val="006842EF"/>
    <w:rsid w:val="00684811"/>
    <w:rsid w:val="0068545D"/>
    <w:rsid w:val="006870E1"/>
    <w:rsid w:val="006908FF"/>
    <w:rsid w:val="00691413"/>
    <w:rsid w:val="00692AC6"/>
    <w:rsid w:val="00692F2E"/>
    <w:rsid w:val="00695269"/>
    <w:rsid w:val="00695605"/>
    <w:rsid w:val="0069674B"/>
    <w:rsid w:val="0069699F"/>
    <w:rsid w:val="006974FB"/>
    <w:rsid w:val="006977A5"/>
    <w:rsid w:val="006A09F2"/>
    <w:rsid w:val="006A16C2"/>
    <w:rsid w:val="006A2B3B"/>
    <w:rsid w:val="006A32A6"/>
    <w:rsid w:val="006A3ACF"/>
    <w:rsid w:val="006A48B2"/>
    <w:rsid w:val="006A52CC"/>
    <w:rsid w:val="006A533E"/>
    <w:rsid w:val="006A57C3"/>
    <w:rsid w:val="006A5E2F"/>
    <w:rsid w:val="006A749E"/>
    <w:rsid w:val="006A7667"/>
    <w:rsid w:val="006A78F1"/>
    <w:rsid w:val="006A7B41"/>
    <w:rsid w:val="006B0884"/>
    <w:rsid w:val="006B5517"/>
    <w:rsid w:val="006B61C5"/>
    <w:rsid w:val="006B7C80"/>
    <w:rsid w:val="006B7CDA"/>
    <w:rsid w:val="006C261D"/>
    <w:rsid w:val="006C2628"/>
    <w:rsid w:val="006C2E7D"/>
    <w:rsid w:val="006C317B"/>
    <w:rsid w:val="006C3C56"/>
    <w:rsid w:val="006C4A5B"/>
    <w:rsid w:val="006C6491"/>
    <w:rsid w:val="006C668D"/>
    <w:rsid w:val="006D04CD"/>
    <w:rsid w:val="006D05E8"/>
    <w:rsid w:val="006D17E3"/>
    <w:rsid w:val="006D2F25"/>
    <w:rsid w:val="006D4022"/>
    <w:rsid w:val="006D51A3"/>
    <w:rsid w:val="006D5B02"/>
    <w:rsid w:val="006D683D"/>
    <w:rsid w:val="006D68A6"/>
    <w:rsid w:val="006D71A9"/>
    <w:rsid w:val="006D73EC"/>
    <w:rsid w:val="006D7CDC"/>
    <w:rsid w:val="006E1E21"/>
    <w:rsid w:val="006E2727"/>
    <w:rsid w:val="006E2C6A"/>
    <w:rsid w:val="006E3409"/>
    <w:rsid w:val="006E6CE6"/>
    <w:rsid w:val="006E7A33"/>
    <w:rsid w:val="006F04F3"/>
    <w:rsid w:val="006F05C0"/>
    <w:rsid w:val="006F0BF6"/>
    <w:rsid w:val="006F336E"/>
    <w:rsid w:val="006F3378"/>
    <w:rsid w:val="006F3BF2"/>
    <w:rsid w:val="006F726C"/>
    <w:rsid w:val="006F7665"/>
    <w:rsid w:val="006F793F"/>
    <w:rsid w:val="007008C9"/>
    <w:rsid w:val="00700A92"/>
    <w:rsid w:val="00701C39"/>
    <w:rsid w:val="00701EA0"/>
    <w:rsid w:val="00703EA3"/>
    <w:rsid w:val="00703EE2"/>
    <w:rsid w:val="00704765"/>
    <w:rsid w:val="007049DA"/>
    <w:rsid w:val="00705117"/>
    <w:rsid w:val="007061C4"/>
    <w:rsid w:val="00706976"/>
    <w:rsid w:val="00706A55"/>
    <w:rsid w:val="007070ED"/>
    <w:rsid w:val="00711383"/>
    <w:rsid w:val="007133BD"/>
    <w:rsid w:val="00716923"/>
    <w:rsid w:val="007170E4"/>
    <w:rsid w:val="0072081A"/>
    <w:rsid w:val="00720BEC"/>
    <w:rsid w:val="0072150D"/>
    <w:rsid w:val="00721519"/>
    <w:rsid w:val="00724084"/>
    <w:rsid w:val="00724CB5"/>
    <w:rsid w:val="00725B6A"/>
    <w:rsid w:val="0072677F"/>
    <w:rsid w:val="007267F9"/>
    <w:rsid w:val="00726B7A"/>
    <w:rsid w:val="00727A29"/>
    <w:rsid w:val="007303A1"/>
    <w:rsid w:val="00731518"/>
    <w:rsid w:val="00731E6B"/>
    <w:rsid w:val="00732473"/>
    <w:rsid w:val="00734B53"/>
    <w:rsid w:val="00734F09"/>
    <w:rsid w:val="007353AC"/>
    <w:rsid w:val="00736B9D"/>
    <w:rsid w:val="00737095"/>
    <w:rsid w:val="0073712A"/>
    <w:rsid w:val="007379CE"/>
    <w:rsid w:val="00737C21"/>
    <w:rsid w:val="007409B1"/>
    <w:rsid w:val="007435E0"/>
    <w:rsid w:val="007439C5"/>
    <w:rsid w:val="00743D41"/>
    <w:rsid w:val="00746574"/>
    <w:rsid w:val="00746D6B"/>
    <w:rsid w:val="007471FA"/>
    <w:rsid w:val="00747424"/>
    <w:rsid w:val="00750868"/>
    <w:rsid w:val="00751653"/>
    <w:rsid w:val="007519E4"/>
    <w:rsid w:val="00751CB1"/>
    <w:rsid w:val="00752534"/>
    <w:rsid w:val="00752B31"/>
    <w:rsid w:val="00752FB1"/>
    <w:rsid w:val="0075411D"/>
    <w:rsid w:val="00754284"/>
    <w:rsid w:val="007555A4"/>
    <w:rsid w:val="00756E37"/>
    <w:rsid w:val="007578C6"/>
    <w:rsid w:val="00757920"/>
    <w:rsid w:val="00757A5C"/>
    <w:rsid w:val="00761F8B"/>
    <w:rsid w:val="00762887"/>
    <w:rsid w:val="00763A0D"/>
    <w:rsid w:val="00764E44"/>
    <w:rsid w:val="00766070"/>
    <w:rsid w:val="007703D0"/>
    <w:rsid w:val="007709F4"/>
    <w:rsid w:val="00771BB8"/>
    <w:rsid w:val="00773073"/>
    <w:rsid w:val="00773B45"/>
    <w:rsid w:val="00774D59"/>
    <w:rsid w:val="00775B97"/>
    <w:rsid w:val="0077665F"/>
    <w:rsid w:val="00776D3C"/>
    <w:rsid w:val="00777515"/>
    <w:rsid w:val="00780426"/>
    <w:rsid w:val="007805F9"/>
    <w:rsid w:val="0078281E"/>
    <w:rsid w:val="007828B0"/>
    <w:rsid w:val="007832D3"/>
    <w:rsid w:val="0078331F"/>
    <w:rsid w:val="007862E4"/>
    <w:rsid w:val="00786666"/>
    <w:rsid w:val="0079058B"/>
    <w:rsid w:val="007925BB"/>
    <w:rsid w:val="00792954"/>
    <w:rsid w:val="00792B33"/>
    <w:rsid w:val="00794163"/>
    <w:rsid w:val="00794857"/>
    <w:rsid w:val="00795B93"/>
    <w:rsid w:val="00796580"/>
    <w:rsid w:val="0079733B"/>
    <w:rsid w:val="00797FD0"/>
    <w:rsid w:val="007A1962"/>
    <w:rsid w:val="007A3B0E"/>
    <w:rsid w:val="007A56E8"/>
    <w:rsid w:val="007A762F"/>
    <w:rsid w:val="007A7D43"/>
    <w:rsid w:val="007B08FB"/>
    <w:rsid w:val="007B11F4"/>
    <w:rsid w:val="007B1205"/>
    <w:rsid w:val="007B1484"/>
    <w:rsid w:val="007B2926"/>
    <w:rsid w:val="007B2EBD"/>
    <w:rsid w:val="007B2F6B"/>
    <w:rsid w:val="007B3513"/>
    <w:rsid w:val="007B7A42"/>
    <w:rsid w:val="007B7C88"/>
    <w:rsid w:val="007C20B6"/>
    <w:rsid w:val="007C2A3B"/>
    <w:rsid w:val="007C3A64"/>
    <w:rsid w:val="007C3DF6"/>
    <w:rsid w:val="007C588E"/>
    <w:rsid w:val="007C5EBE"/>
    <w:rsid w:val="007C6464"/>
    <w:rsid w:val="007C7550"/>
    <w:rsid w:val="007D079C"/>
    <w:rsid w:val="007D0F07"/>
    <w:rsid w:val="007D0F61"/>
    <w:rsid w:val="007D4F86"/>
    <w:rsid w:val="007D5EAF"/>
    <w:rsid w:val="007D7B89"/>
    <w:rsid w:val="007E13E9"/>
    <w:rsid w:val="007E1DDB"/>
    <w:rsid w:val="007E2F87"/>
    <w:rsid w:val="007E4775"/>
    <w:rsid w:val="007E5B69"/>
    <w:rsid w:val="007E66C0"/>
    <w:rsid w:val="007E6C6C"/>
    <w:rsid w:val="007F33E4"/>
    <w:rsid w:val="007F39E8"/>
    <w:rsid w:val="007F3DD5"/>
    <w:rsid w:val="007F5408"/>
    <w:rsid w:val="007F6111"/>
    <w:rsid w:val="007F6592"/>
    <w:rsid w:val="007F6F60"/>
    <w:rsid w:val="007F718F"/>
    <w:rsid w:val="00800DB9"/>
    <w:rsid w:val="00802C06"/>
    <w:rsid w:val="00802CE7"/>
    <w:rsid w:val="00802F45"/>
    <w:rsid w:val="008042D1"/>
    <w:rsid w:val="008047FE"/>
    <w:rsid w:val="008048AE"/>
    <w:rsid w:val="0080498E"/>
    <w:rsid w:val="00804CE1"/>
    <w:rsid w:val="0080760E"/>
    <w:rsid w:val="00807AFF"/>
    <w:rsid w:val="00810A0D"/>
    <w:rsid w:val="00810EB4"/>
    <w:rsid w:val="00811923"/>
    <w:rsid w:val="00814365"/>
    <w:rsid w:val="00814C69"/>
    <w:rsid w:val="00815666"/>
    <w:rsid w:val="00815DD5"/>
    <w:rsid w:val="008165C7"/>
    <w:rsid w:val="00816705"/>
    <w:rsid w:val="00816E00"/>
    <w:rsid w:val="00816FE7"/>
    <w:rsid w:val="0082167F"/>
    <w:rsid w:val="00821B64"/>
    <w:rsid w:val="00823EA2"/>
    <w:rsid w:val="0082413F"/>
    <w:rsid w:val="008252C8"/>
    <w:rsid w:val="00825427"/>
    <w:rsid w:val="00827775"/>
    <w:rsid w:val="00827AC0"/>
    <w:rsid w:val="008316D6"/>
    <w:rsid w:val="00832709"/>
    <w:rsid w:val="00833CEB"/>
    <w:rsid w:val="0083422E"/>
    <w:rsid w:val="00834A59"/>
    <w:rsid w:val="008367B1"/>
    <w:rsid w:val="0084142E"/>
    <w:rsid w:val="008416B4"/>
    <w:rsid w:val="00841C57"/>
    <w:rsid w:val="0084242C"/>
    <w:rsid w:val="00843D05"/>
    <w:rsid w:val="00844955"/>
    <w:rsid w:val="00844CFD"/>
    <w:rsid w:val="008457FA"/>
    <w:rsid w:val="00846A91"/>
    <w:rsid w:val="00846AD5"/>
    <w:rsid w:val="00847ED2"/>
    <w:rsid w:val="00850268"/>
    <w:rsid w:val="00851D42"/>
    <w:rsid w:val="008537AE"/>
    <w:rsid w:val="0085472A"/>
    <w:rsid w:val="00854E01"/>
    <w:rsid w:val="00855EE7"/>
    <w:rsid w:val="00856DC5"/>
    <w:rsid w:val="008605DC"/>
    <w:rsid w:val="00864EBE"/>
    <w:rsid w:val="0086597E"/>
    <w:rsid w:val="008716C0"/>
    <w:rsid w:val="00874135"/>
    <w:rsid w:val="00874ABF"/>
    <w:rsid w:val="00874CBB"/>
    <w:rsid w:val="00874D43"/>
    <w:rsid w:val="00875A22"/>
    <w:rsid w:val="008807E9"/>
    <w:rsid w:val="00881CA5"/>
    <w:rsid w:val="00882D70"/>
    <w:rsid w:val="00883AFB"/>
    <w:rsid w:val="00883F7C"/>
    <w:rsid w:val="008846CF"/>
    <w:rsid w:val="00885C8D"/>
    <w:rsid w:val="00886577"/>
    <w:rsid w:val="00886C68"/>
    <w:rsid w:val="00887A05"/>
    <w:rsid w:val="0089047D"/>
    <w:rsid w:val="00890640"/>
    <w:rsid w:val="00892E1E"/>
    <w:rsid w:val="00893C2C"/>
    <w:rsid w:val="00893D04"/>
    <w:rsid w:val="0089420C"/>
    <w:rsid w:val="00894EC7"/>
    <w:rsid w:val="00895689"/>
    <w:rsid w:val="0089626E"/>
    <w:rsid w:val="00897043"/>
    <w:rsid w:val="008976CA"/>
    <w:rsid w:val="00897840"/>
    <w:rsid w:val="00897934"/>
    <w:rsid w:val="00897D82"/>
    <w:rsid w:val="008A009D"/>
    <w:rsid w:val="008A05A7"/>
    <w:rsid w:val="008A1516"/>
    <w:rsid w:val="008A381F"/>
    <w:rsid w:val="008A462A"/>
    <w:rsid w:val="008A510A"/>
    <w:rsid w:val="008A5712"/>
    <w:rsid w:val="008A6C84"/>
    <w:rsid w:val="008A6C99"/>
    <w:rsid w:val="008B1546"/>
    <w:rsid w:val="008B1E63"/>
    <w:rsid w:val="008B22A6"/>
    <w:rsid w:val="008B316B"/>
    <w:rsid w:val="008B4D67"/>
    <w:rsid w:val="008B501B"/>
    <w:rsid w:val="008B5866"/>
    <w:rsid w:val="008B76FC"/>
    <w:rsid w:val="008C0457"/>
    <w:rsid w:val="008C08D1"/>
    <w:rsid w:val="008C3E22"/>
    <w:rsid w:val="008C4566"/>
    <w:rsid w:val="008C5127"/>
    <w:rsid w:val="008C5E7B"/>
    <w:rsid w:val="008C6E5A"/>
    <w:rsid w:val="008C778F"/>
    <w:rsid w:val="008C7928"/>
    <w:rsid w:val="008D1A3E"/>
    <w:rsid w:val="008D1F5F"/>
    <w:rsid w:val="008D20BD"/>
    <w:rsid w:val="008D5AF4"/>
    <w:rsid w:val="008D7E8D"/>
    <w:rsid w:val="008E03A6"/>
    <w:rsid w:val="008E114A"/>
    <w:rsid w:val="008E18C9"/>
    <w:rsid w:val="008E4855"/>
    <w:rsid w:val="008F008E"/>
    <w:rsid w:val="008F131C"/>
    <w:rsid w:val="008F146F"/>
    <w:rsid w:val="008F2129"/>
    <w:rsid w:val="008F3083"/>
    <w:rsid w:val="008F3C38"/>
    <w:rsid w:val="008F6BDE"/>
    <w:rsid w:val="008F7009"/>
    <w:rsid w:val="00900388"/>
    <w:rsid w:val="0090074A"/>
    <w:rsid w:val="00900868"/>
    <w:rsid w:val="009015EE"/>
    <w:rsid w:val="00902678"/>
    <w:rsid w:val="009037AF"/>
    <w:rsid w:val="00904541"/>
    <w:rsid w:val="009051E7"/>
    <w:rsid w:val="00905674"/>
    <w:rsid w:val="00907B48"/>
    <w:rsid w:val="00911D14"/>
    <w:rsid w:val="00912147"/>
    <w:rsid w:val="009122F0"/>
    <w:rsid w:val="009133EF"/>
    <w:rsid w:val="009149DB"/>
    <w:rsid w:val="00916B65"/>
    <w:rsid w:val="00916E70"/>
    <w:rsid w:val="009216CA"/>
    <w:rsid w:val="009231D7"/>
    <w:rsid w:val="009241A0"/>
    <w:rsid w:val="00924AF8"/>
    <w:rsid w:val="00927683"/>
    <w:rsid w:val="00927A19"/>
    <w:rsid w:val="0093015E"/>
    <w:rsid w:val="00930800"/>
    <w:rsid w:val="00931686"/>
    <w:rsid w:val="0093184B"/>
    <w:rsid w:val="00932810"/>
    <w:rsid w:val="009328AC"/>
    <w:rsid w:val="00933207"/>
    <w:rsid w:val="00933386"/>
    <w:rsid w:val="00933806"/>
    <w:rsid w:val="00933FBA"/>
    <w:rsid w:val="009354D4"/>
    <w:rsid w:val="0093668C"/>
    <w:rsid w:val="00936A39"/>
    <w:rsid w:val="00936D65"/>
    <w:rsid w:val="00936EA2"/>
    <w:rsid w:val="00940668"/>
    <w:rsid w:val="00940E3C"/>
    <w:rsid w:val="00941098"/>
    <w:rsid w:val="0094291E"/>
    <w:rsid w:val="009437F5"/>
    <w:rsid w:val="00943DBC"/>
    <w:rsid w:val="00947FAA"/>
    <w:rsid w:val="0095028B"/>
    <w:rsid w:val="009508FC"/>
    <w:rsid w:val="00950BC7"/>
    <w:rsid w:val="0095237A"/>
    <w:rsid w:val="009559C7"/>
    <w:rsid w:val="00955A42"/>
    <w:rsid w:val="00956D59"/>
    <w:rsid w:val="00957BC9"/>
    <w:rsid w:val="00960E01"/>
    <w:rsid w:val="00961C51"/>
    <w:rsid w:val="00961FCF"/>
    <w:rsid w:val="0096289C"/>
    <w:rsid w:val="00962FEA"/>
    <w:rsid w:val="009630C8"/>
    <w:rsid w:val="00964545"/>
    <w:rsid w:val="00965E50"/>
    <w:rsid w:val="00967BA1"/>
    <w:rsid w:val="00967E6A"/>
    <w:rsid w:val="0097041A"/>
    <w:rsid w:val="00970788"/>
    <w:rsid w:val="00970EE6"/>
    <w:rsid w:val="009721FF"/>
    <w:rsid w:val="009732B4"/>
    <w:rsid w:val="00973866"/>
    <w:rsid w:val="009741AC"/>
    <w:rsid w:val="009747CA"/>
    <w:rsid w:val="009755FD"/>
    <w:rsid w:val="00975CCE"/>
    <w:rsid w:val="00977CF8"/>
    <w:rsid w:val="009804C3"/>
    <w:rsid w:val="00980C7B"/>
    <w:rsid w:val="00980E24"/>
    <w:rsid w:val="00981BDD"/>
    <w:rsid w:val="009824E5"/>
    <w:rsid w:val="009834CE"/>
    <w:rsid w:val="0098510D"/>
    <w:rsid w:val="00986015"/>
    <w:rsid w:val="00990176"/>
    <w:rsid w:val="0099095A"/>
    <w:rsid w:val="00990A01"/>
    <w:rsid w:val="00991A7E"/>
    <w:rsid w:val="009926C7"/>
    <w:rsid w:val="009933B0"/>
    <w:rsid w:val="009939FC"/>
    <w:rsid w:val="00993E8C"/>
    <w:rsid w:val="00994029"/>
    <w:rsid w:val="00995030"/>
    <w:rsid w:val="00996625"/>
    <w:rsid w:val="009966DA"/>
    <w:rsid w:val="009A0AF5"/>
    <w:rsid w:val="009A0D87"/>
    <w:rsid w:val="009A2D94"/>
    <w:rsid w:val="009A305F"/>
    <w:rsid w:val="009A3278"/>
    <w:rsid w:val="009A3673"/>
    <w:rsid w:val="009A4BF5"/>
    <w:rsid w:val="009A55A0"/>
    <w:rsid w:val="009A5EA9"/>
    <w:rsid w:val="009A5FA7"/>
    <w:rsid w:val="009A6E8F"/>
    <w:rsid w:val="009A6FA4"/>
    <w:rsid w:val="009B04A5"/>
    <w:rsid w:val="009B10DB"/>
    <w:rsid w:val="009B173B"/>
    <w:rsid w:val="009B23F9"/>
    <w:rsid w:val="009B2CD1"/>
    <w:rsid w:val="009B3A8A"/>
    <w:rsid w:val="009C047E"/>
    <w:rsid w:val="009C12CF"/>
    <w:rsid w:val="009C3CB5"/>
    <w:rsid w:val="009C469E"/>
    <w:rsid w:val="009C76AF"/>
    <w:rsid w:val="009D1989"/>
    <w:rsid w:val="009D2F80"/>
    <w:rsid w:val="009D34A3"/>
    <w:rsid w:val="009D46D2"/>
    <w:rsid w:val="009D4ED1"/>
    <w:rsid w:val="009D5BC7"/>
    <w:rsid w:val="009D6532"/>
    <w:rsid w:val="009D72EC"/>
    <w:rsid w:val="009D73A9"/>
    <w:rsid w:val="009D773D"/>
    <w:rsid w:val="009D77B5"/>
    <w:rsid w:val="009D788A"/>
    <w:rsid w:val="009D7E5D"/>
    <w:rsid w:val="009E17E7"/>
    <w:rsid w:val="009E1CD4"/>
    <w:rsid w:val="009E20C6"/>
    <w:rsid w:val="009E26D5"/>
    <w:rsid w:val="009E3E78"/>
    <w:rsid w:val="009E4122"/>
    <w:rsid w:val="009E593D"/>
    <w:rsid w:val="009E60A7"/>
    <w:rsid w:val="009E7525"/>
    <w:rsid w:val="009F1DAE"/>
    <w:rsid w:val="009F2181"/>
    <w:rsid w:val="009F33A8"/>
    <w:rsid w:val="009F40D0"/>
    <w:rsid w:val="009F40FE"/>
    <w:rsid w:val="00A00E85"/>
    <w:rsid w:val="00A01D67"/>
    <w:rsid w:val="00A03EC9"/>
    <w:rsid w:val="00A056E8"/>
    <w:rsid w:val="00A05F23"/>
    <w:rsid w:val="00A070BE"/>
    <w:rsid w:val="00A07729"/>
    <w:rsid w:val="00A07DBF"/>
    <w:rsid w:val="00A11F50"/>
    <w:rsid w:val="00A12E59"/>
    <w:rsid w:val="00A14173"/>
    <w:rsid w:val="00A1418B"/>
    <w:rsid w:val="00A1483F"/>
    <w:rsid w:val="00A14E2E"/>
    <w:rsid w:val="00A1538A"/>
    <w:rsid w:val="00A17D54"/>
    <w:rsid w:val="00A20237"/>
    <w:rsid w:val="00A211EC"/>
    <w:rsid w:val="00A23D83"/>
    <w:rsid w:val="00A24296"/>
    <w:rsid w:val="00A24B55"/>
    <w:rsid w:val="00A24D2E"/>
    <w:rsid w:val="00A24E18"/>
    <w:rsid w:val="00A2519F"/>
    <w:rsid w:val="00A2676E"/>
    <w:rsid w:val="00A26F4C"/>
    <w:rsid w:val="00A272CB"/>
    <w:rsid w:val="00A27A28"/>
    <w:rsid w:val="00A30F66"/>
    <w:rsid w:val="00A30F81"/>
    <w:rsid w:val="00A34AAD"/>
    <w:rsid w:val="00A35307"/>
    <w:rsid w:val="00A369B8"/>
    <w:rsid w:val="00A36EEA"/>
    <w:rsid w:val="00A416B2"/>
    <w:rsid w:val="00A424B5"/>
    <w:rsid w:val="00A4293D"/>
    <w:rsid w:val="00A432C8"/>
    <w:rsid w:val="00A4405F"/>
    <w:rsid w:val="00A44146"/>
    <w:rsid w:val="00A460F7"/>
    <w:rsid w:val="00A46CE6"/>
    <w:rsid w:val="00A46F04"/>
    <w:rsid w:val="00A4780A"/>
    <w:rsid w:val="00A5020E"/>
    <w:rsid w:val="00A5082A"/>
    <w:rsid w:val="00A52B42"/>
    <w:rsid w:val="00A53E1F"/>
    <w:rsid w:val="00A54109"/>
    <w:rsid w:val="00A557A4"/>
    <w:rsid w:val="00A55CD1"/>
    <w:rsid w:val="00A56CB6"/>
    <w:rsid w:val="00A56FCB"/>
    <w:rsid w:val="00A607CC"/>
    <w:rsid w:val="00A6127B"/>
    <w:rsid w:val="00A61301"/>
    <w:rsid w:val="00A61542"/>
    <w:rsid w:val="00A626E3"/>
    <w:rsid w:val="00A62F51"/>
    <w:rsid w:val="00A63088"/>
    <w:rsid w:val="00A6337A"/>
    <w:rsid w:val="00A633AB"/>
    <w:rsid w:val="00A669BC"/>
    <w:rsid w:val="00A66C18"/>
    <w:rsid w:val="00A71B5A"/>
    <w:rsid w:val="00A71DDB"/>
    <w:rsid w:val="00A73D4F"/>
    <w:rsid w:val="00A7507F"/>
    <w:rsid w:val="00A75681"/>
    <w:rsid w:val="00A756F7"/>
    <w:rsid w:val="00A75B28"/>
    <w:rsid w:val="00A770A4"/>
    <w:rsid w:val="00A7782E"/>
    <w:rsid w:val="00A77E38"/>
    <w:rsid w:val="00A801BE"/>
    <w:rsid w:val="00A838D1"/>
    <w:rsid w:val="00A845BC"/>
    <w:rsid w:val="00A866F2"/>
    <w:rsid w:val="00A87487"/>
    <w:rsid w:val="00A90AD7"/>
    <w:rsid w:val="00A91B18"/>
    <w:rsid w:val="00A91F37"/>
    <w:rsid w:val="00A93053"/>
    <w:rsid w:val="00A93A1B"/>
    <w:rsid w:val="00A93E89"/>
    <w:rsid w:val="00A944C5"/>
    <w:rsid w:val="00A95053"/>
    <w:rsid w:val="00A9552D"/>
    <w:rsid w:val="00A96532"/>
    <w:rsid w:val="00AA052E"/>
    <w:rsid w:val="00AA0DCC"/>
    <w:rsid w:val="00AA1343"/>
    <w:rsid w:val="00AA14C4"/>
    <w:rsid w:val="00AA213A"/>
    <w:rsid w:val="00AA3C2C"/>
    <w:rsid w:val="00AA531F"/>
    <w:rsid w:val="00AA552E"/>
    <w:rsid w:val="00AA5658"/>
    <w:rsid w:val="00AA752B"/>
    <w:rsid w:val="00AA756D"/>
    <w:rsid w:val="00AA7A96"/>
    <w:rsid w:val="00AA7AF6"/>
    <w:rsid w:val="00AA7D97"/>
    <w:rsid w:val="00AB06FB"/>
    <w:rsid w:val="00AB0C48"/>
    <w:rsid w:val="00AB0F6F"/>
    <w:rsid w:val="00AB11CE"/>
    <w:rsid w:val="00AB1EBA"/>
    <w:rsid w:val="00AB256C"/>
    <w:rsid w:val="00AB29D4"/>
    <w:rsid w:val="00AB2D3E"/>
    <w:rsid w:val="00AB439E"/>
    <w:rsid w:val="00AB61CF"/>
    <w:rsid w:val="00AB6A77"/>
    <w:rsid w:val="00AB7360"/>
    <w:rsid w:val="00AB7433"/>
    <w:rsid w:val="00AB74BE"/>
    <w:rsid w:val="00AB7FD2"/>
    <w:rsid w:val="00AC03A0"/>
    <w:rsid w:val="00AC0CAD"/>
    <w:rsid w:val="00AC15A7"/>
    <w:rsid w:val="00AC1F7A"/>
    <w:rsid w:val="00AC21C3"/>
    <w:rsid w:val="00AC2D34"/>
    <w:rsid w:val="00AC2EA8"/>
    <w:rsid w:val="00AC37F0"/>
    <w:rsid w:val="00AC51F0"/>
    <w:rsid w:val="00AC541E"/>
    <w:rsid w:val="00AC7C56"/>
    <w:rsid w:val="00AC7EEE"/>
    <w:rsid w:val="00AD0502"/>
    <w:rsid w:val="00AD1057"/>
    <w:rsid w:val="00AD127C"/>
    <w:rsid w:val="00AD3D59"/>
    <w:rsid w:val="00AD3F62"/>
    <w:rsid w:val="00AD4BE6"/>
    <w:rsid w:val="00AD4F36"/>
    <w:rsid w:val="00AD76B5"/>
    <w:rsid w:val="00AE05A1"/>
    <w:rsid w:val="00AE06D8"/>
    <w:rsid w:val="00AE2225"/>
    <w:rsid w:val="00AE3053"/>
    <w:rsid w:val="00AE321C"/>
    <w:rsid w:val="00AE38A3"/>
    <w:rsid w:val="00AE42C7"/>
    <w:rsid w:val="00AE445D"/>
    <w:rsid w:val="00AE571D"/>
    <w:rsid w:val="00AE77BD"/>
    <w:rsid w:val="00AF1AD9"/>
    <w:rsid w:val="00AF21F6"/>
    <w:rsid w:val="00AF27A3"/>
    <w:rsid w:val="00AF7781"/>
    <w:rsid w:val="00B00F91"/>
    <w:rsid w:val="00B0236C"/>
    <w:rsid w:val="00B03F24"/>
    <w:rsid w:val="00B0508B"/>
    <w:rsid w:val="00B072A4"/>
    <w:rsid w:val="00B07B97"/>
    <w:rsid w:val="00B1035E"/>
    <w:rsid w:val="00B1055B"/>
    <w:rsid w:val="00B1057F"/>
    <w:rsid w:val="00B10D37"/>
    <w:rsid w:val="00B13A4F"/>
    <w:rsid w:val="00B1757C"/>
    <w:rsid w:val="00B17DA1"/>
    <w:rsid w:val="00B20BD7"/>
    <w:rsid w:val="00B21737"/>
    <w:rsid w:val="00B21B18"/>
    <w:rsid w:val="00B22E03"/>
    <w:rsid w:val="00B2483D"/>
    <w:rsid w:val="00B24A59"/>
    <w:rsid w:val="00B25319"/>
    <w:rsid w:val="00B256DC"/>
    <w:rsid w:val="00B25D69"/>
    <w:rsid w:val="00B2652B"/>
    <w:rsid w:val="00B26682"/>
    <w:rsid w:val="00B26EC7"/>
    <w:rsid w:val="00B275B2"/>
    <w:rsid w:val="00B27EFB"/>
    <w:rsid w:val="00B318E0"/>
    <w:rsid w:val="00B32403"/>
    <w:rsid w:val="00B3350E"/>
    <w:rsid w:val="00B33E4B"/>
    <w:rsid w:val="00B33F5C"/>
    <w:rsid w:val="00B3414D"/>
    <w:rsid w:val="00B35BA2"/>
    <w:rsid w:val="00B36C0E"/>
    <w:rsid w:val="00B36CB5"/>
    <w:rsid w:val="00B37A8C"/>
    <w:rsid w:val="00B37EE0"/>
    <w:rsid w:val="00B40164"/>
    <w:rsid w:val="00B40DD8"/>
    <w:rsid w:val="00B41CC2"/>
    <w:rsid w:val="00B42239"/>
    <w:rsid w:val="00B42713"/>
    <w:rsid w:val="00B42C9F"/>
    <w:rsid w:val="00B434CD"/>
    <w:rsid w:val="00B43D68"/>
    <w:rsid w:val="00B44B4E"/>
    <w:rsid w:val="00B44DC7"/>
    <w:rsid w:val="00B456FA"/>
    <w:rsid w:val="00B45ADD"/>
    <w:rsid w:val="00B45AF1"/>
    <w:rsid w:val="00B461FC"/>
    <w:rsid w:val="00B46441"/>
    <w:rsid w:val="00B51B25"/>
    <w:rsid w:val="00B52841"/>
    <w:rsid w:val="00B52A3A"/>
    <w:rsid w:val="00B55641"/>
    <w:rsid w:val="00B55BCD"/>
    <w:rsid w:val="00B568F2"/>
    <w:rsid w:val="00B60AC7"/>
    <w:rsid w:val="00B60E29"/>
    <w:rsid w:val="00B60EA6"/>
    <w:rsid w:val="00B6115F"/>
    <w:rsid w:val="00B6139F"/>
    <w:rsid w:val="00B62BAC"/>
    <w:rsid w:val="00B63B70"/>
    <w:rsid w:val="00B63FC2"/>
    <w:rsid w:val="00B664EA"/>
    <w:rsid w:val="00B70636"/>
    <w:rsid w:val="00B70D57"/>
    <w:rsid w:val="00B7254E"/>
    <w:rsid w:val="00B72721"/>
    <w:rsid w:val="00B73943"/>
    <w:rsid w:val="00B7423B"/>
    <w:rsid w:val="00B746DC"/>
    <w:rsid w:val="00B76807"/>
    <w:rsid w:val="00B80867"/>
    <w:rsid w:val="00B820DE"/>
    <w:rsid w:val="00B84D44"/>
    <w:rsid w:val="00B86B7F"/>
    <w:rsid w:val="00B86EC0"/>
    <w:rsid w:val="00B91681"/>
    <w:rsid w:val="00B91968"/>
    <w:rsid w:val="00B92573"/>
    <w:rsid w:val="00B9386E"/>
    <w:rsid w:val="00B9636B"/>
    <w:rsid w:val="00B96BBF"/>
    <w:rsid w:val="00B9754F"/>
    <w:rsid w:val="00B97972"/>
    <w:rsid w:val="00BA5226"/>
    <w:rsid w:val="00BA5C4C"/>
    <w:rsid w:val="00BA7419"/>
    <w:rsid w:val="00BB1483"/>
    <w:rsid w:val="00BB1C67"/>
    <w:rsid w:val="00BB5903"/>
    <w:rsid w:val="00BB5AB8"/>
    <w:rsid w:val="00BB626C"/>
    <w:rsid w:val="00BB62AD"/>
    <w:rsid w:val="00BB6D50"/>
    <w:rsid w:val="00BB7095"/>
    <w:rsid w:val="00BB7F1F"/>
    <w:rsid w:val="00BC01DC"/>
    <w:rsid w:val="00BC19DD"/>
    <w:rsid w:val="00BC3226"/>
    <w:rsid w:val="00BC3EF5"/>
    <w:rsid w:val="00BC4234"/>
    <w:rsid w:val="00BC5803"/>
    <w:rsid w:val="00BC69EB"/>
    <w:rsid w:val="00BC729F"/>
    <w:rsid w:val="00BC733A"/>
    <w:rsid w:val="00BC77DC"/>
    <w:rsid w:val="00BC79DB"/>
    <w:rsid w:val="00BC7AB4"/>
    <w:rsid w:val="00BC7B96"/>
    <w:rsid w:val="00BD1B99"/>
    <w:rsid w:val="00BD1D7F"/>
    <w:rsid w:val="00BD2079"/>
    <w:rsid w:val="00BD2C9D"/>
    <w:rsid w:val="00BD2DA0"/>
    <w:rsid w:val="00BD3B00"/>
    <w:rsid w:val="00BD5705"/>
    <w:rsid w:val="00BD6EE5"/>
    <w:rsid w:val="00BD77F3"/>
    <w:rsid w:val="00BE0D61"/>
    <w:rsid w:val="00BE1693"/>
    <w:rsid w:val="00BE220B"/>
    <w:rsid w:val="00BE245F"/>
    <w:rsid w:val="00BE3381"/>
    <w:rsid w:val="00BE4AFD"/>
    <w:rsid w:val="00BE4E96"/>
    <w:rsid w:val="00BE5FAE"/>
    <w:rsid w:val="00BE647B"/>
    <w:rsid w:val="00BE6ABE"/>
    <w:rsid w:val="00BE748D"/>
    <w:rsid w:val="00BE7FD2"/>
    <w:rsid w:val="00BF0CF1"/>
    <w:rsid w:val="00BF1788"/>
    <w:rsid w:val="00BF1B7A"/>
    <w:rsid w:val="00BF29C7"/>
    <w:rsid w:val="00BF48F7"/>
    <w:rsid w:val="00BF493F"/>
    <w:rsid w:val="00BF5093"/>
    <w:rsid w:val="00BF564C"/>
    <w:rsid w:val="00BF5AA3"/>
    <w:rsid w:val="00BF7152"/>
    <w:rsid w:val="00C01894"/>
    <w:rsid w:val="00C0797F"/>
    <w:rsid w:val="00C100E6"/>
    <w:rsid w:val="00C1048D"/>
    <w:rsid w:val="00C114EB"/>
    <w:rsid w:val="00C11829"/>
    <w:rsid w:val="00C11BAB"/>
    <w:rsid w:val="00C12B10"/>
    <w:rsid w:val="00C1407D"/>
    <w:rsid w:val="00C15213"/>
    <w:rsid w:val="00C15F92"/>
    <w:rsid w:val="00C16345"/>
    <w:rsid w:val="00C177AE"/>
    <w:rsid w:val="00C20642"/>
    <w:rsid w:val="00C20726"/>
    <w:rsid w:val="00C20C39"/>
    <w:rsid w:val="00C2229A"/>
    <w:rsid w:val="00C22343"/>
    <w:rsid w:val="00C22370"/>
    <w:rsid w:val="00C22963"/>
    <w:rsid w:val="00C2373E"/>
    <w:rsid w:val="00C243D9"/>
    <w:rsid w:val="00C2592F"/>
    <w:rsid w:val="00C25A2B"/>
    <w:rsid w:val="00C268A7"/>
    <w:rsid w:val="00C2696C"/>
    <w:rsid w:val="00C319E1"/>
    <w:rsid w:val="00C320FD"/>
    <w:rsid w:val="00C3781B"/>
    <w:rsid w:val="00C40EA3"/>
    <w:rsid w:val="00C41CD6"/>
    <w:rsid w:val="00C41DE3"/>
    <w:rsid w:val="00C42692"/>
    <w:rsid w:val="00C42F8B"/>
    <w:rsid w:val="00C43B97"/>
    <w:rsid w:val="00C44834"/>
    <w:rsid w:val="00C44E4C"/>
    <w:rsid w:val="00C450B9"/>
    <w:rsid w:val="00C45B80"/>
    <w:rsid w:val="00C45BF6"/>
    <w:rsid w:val="00C46E83"/>
    <w:rsid w:val="00C47561"/>
    <w:rsid w:val="00C47F98"/>
    <w:rsid w:val="00C518B3"/>
    <w:rsid w:val="00C532F5"/>
    <w:rsid w:val="00C53C53"/>
    <w:rsid w:val="00C54036"/>
    <w:rsid w:val="00C5406E"/>
    <w:rsid w:val="00C550BC"/>
    <w:rsid w:val="00C553A4"/>
    <w:rsid w:val="00C562AE"/>
    <w:rsid w:val="00C57271"/>
    <w:rsid w:val="00C57516"/>
    <w:rsid w:val="00C57B7F"/>
    <w:rsid w:val="00C57C19"/>
    <w:rsid w:val="00C6021C"/>
    <w:rsid w:val="00C60303"/>
    <w:rsid w:val="00C61491"/>
    <w:rsid w:val="00C6152E"/>
    <w:rsid w:val="00C622FE"/>
    <w:rsid w:val="00C639CE"/>
    <w:rsid w:val="00C65462"/>
    <w:rsid w:val="00C65AE3"/>
    <w:rsid w:val="00C673B0"/>
    <w:rsid w:val="00C7053F"/>
    <w:rsid w:val="00C7059B"/>
    <w:rsid w:val="00C707E7"/>
    <w:rsid w:val="00C70883"/>
    <w:rsid w:val="00C70E52"/>
    <w:rsid w:val="00C70ED0"/>
    <w:rsid w:val="00C70FE9"/>
    <w:rsid w:val="00C73CE6"/>
    <w:rsid w:val="00C75103"/>
    <w:rsid w:val="00C75D95"/>
    <w:rsid w:val="00C77824"/>
    <w:rsid w:val="00C77C86"/>
    <w:rsid w:val="00C801C3"/>
    <w:rsid w:val="00C80460"/>
    <w:rsid w:val="00C817D6"/>
    <w:rsid w:val="00C81DAB"/>
    <w:rsid w:val="00C823E0"/>
    <w:rsid w:val="00C824BA"/>
    <w:rsid w:val="00C82837"/>
    <w:rsid w:val="00C82EC6"/>
    <w:rsid w:val="00C855D6"/>
    <w:rsid w:val="00C857D6"/>
    <w:rsid w:val="00C875BD"/>
    <w:rsid w:val="00C906A0"/>
    <w:rsid w:val="00C90885"/>
    <w:rsid w:val="00C912AA"/>
    <w:rsid w:val="00C914ED"/>
    <w:rsid w:val="00C92E78"/>
    <w:rsid w:val="00C93737"/>
    <w:rsid w:val="00C94C3E"/>
    <w:rsid w:val="00C9588D"/>
    <w:rsid w:val="00C962A3"/>
    <w:rsid w:val="00C96C12"/>
    <w:rsid w:val="00CA042F"/>
    <w:rsid w:val="00CA051C"/>
    <w:rsid w:val="00CA2CC2"/>
    <w:rsid w:val="00CA6823"/>
    <w:rsid w:val="00CB02DF"/>
    <w:rsid w:val="00CB04B5"/>
    <w:rsid w:val="00CB16B0"/>
    <w:rsid w:val="00CB47D3"/>
    <w:rsid w:val="00CB527C"/>
    <w:rsid w:val="00CB6D98"/>
    <w:rsid w:val="00CB7790"/>
    <w:rsid w:val="00CC0124"/>
    <w:rsid w:val="00CC0B8A"/>
    <w:rsid w:val="00CC1739"/>
    <w:rsid w:val="00CC3C8B"/>
    <w:rsid w:val="00CC4719"/>
    <w:rsid w:val="00CC4838"/>
    <w:rsid w:val="00CC51F7"/>
    <w:rsid w:val="00CC52DA"/>
    <w:rsid w:val="00CC56D0"/>
    <w:rsid w:val="00CC5B49"/>
    <w:rsid w:val="00CC663D"/>
    <w:rsid w:val="00CC714F"/>
    <w:rsid w:val="00CD0090"/>
    <w:rsid w:val="00CD0CFE"/>
    <w:rsid w:val="00CD3062"/>
    <w:rsid w:val="00CD3119"/>
    <w:rsid w:val="00CD36A2"/>
    <w:rsid w:val="00CD3DA7"/>
    <w:rsid w:val="00CD4029"/>
    <w:rsid w:val="00CD5DA9"/>
    <w:rsid w:val="00CD6A04"/>
    <w:rsid w:val="00CD6AFF"/>
    <w:rsid w:val="00CD6EE1"/>
    <w:rsid w:val="00CD6F01"/>
    <w:rsid w:val="00CD7702"/>
    <w:rsid w:val="00CD77CE"/>
    <w:rsid w:val="00CD7C89"/>
    <w:rsid w:val="00CE038B"/>
    <w:rsid w:val="00CE0A7E"/>
    <w:rsid w:val="00CE1196"/>
    <w:rsid w:val="00CE258A"/>
    <w:rsid w:val="00CE2A0D"/>
    <w:rsid w:val="00CE3A59"/>
    <w:rsid w:val="00CE42FD"/>
    <w:rsid w:val="00CE45FD"/>
    <w:rsid w:val="00CE589C"/>
    <w:rsid w:val="00CE5AF1"/>
    <w:rsid w:val="00CE5F20"/>
    <w:rsid w:val="00CE7109"/>
    <w:rsid w:val="00CE733F"/>
    <w:rsid w:val="00CE7D21"/>
    <w:rsid w:val="00CE7DBB"/>
    <w:rsid w:val="00CF1D93"/>
    <w:rsid w:val="00CF1E5E"/>
    <w:rsid w:val="00CF22A2"/>
    <w:rsid w:val="00CF2E42"/>
    <w:rsid w:val="00CF387A"/>
    <w:rsid w:val="00CF3B5E"/>
    <w:rsid w:val="00CF51FF"/>
    <w:rsid w:val="00CF638D"/>
    <w:rsid w:val="00CF65B0"/>
    <w:rsid w:val="00D0020F"/>
    <w:rsid w:val="00D00FCA"/>
    <w:rsid w:val="00D01033"/>
    <w:rsid w:val="00D017DD"/>
    <w:rsid w:val="00D01E4C"/>
    <w:rsid w:val="00D02692"/>
    <w:rsid w:val="00D0278B"/>
    <w:rsid w:val="00D02F78"/>
    <w:rsid w:val="00D03294"/>
    <w:rsid w:val="00D05B5E"/>
    <w:rsid w:val="00D06742"/>
    <w:rsid w:val="00D071A4"/>
    <w:rsid w:val="00D10E4A"/>
    <w:rsid w:val="00D11843"/>
    <w:rsid w:val="00D11F56"/>
    <w:rsid w:val="00D12AE0"/>
    <w:rsid w:val="00D12EB8"/>
    <w:rsid w:val="00D139DF"/>
    <w:rsid w:val="00D13BA9"/>
    <w:rsid w:val="00D13DA3"/>
    <w:rsid w:val="00D15CE0"/>
    <w:rsid w:val="00D17147"/>
    <w:rsid w:val="00D178B3"/>
    <w:rsid w:val="00D17D6C"/>
    <w:rsid w:val="00D20155"/>
    <w:rsid w:val="00D20171"/>
    <w:rsid w:val="00D2376A"/>
    <w:rsid w:val="00D239C0"/>
    <w:rsid w:val="00D24DB4"/>
    <w:rsid w:val="00D2592A"/>
    <w:rsid w:val="00D25CE2"/>
    <w:rsid w:val="00D266C2"/>
    <w:rsid w:val="00D2701C"/>
    <w:rsid w:val="00D3169E"/>
    <w:rsid w:val="00D31E4A"/>
    <w:rsid w:val="00D31F55"/>
    <w:rsid w:val="00D32913"/>
    <w:rsid w:val="00D41035"/>
    <w:rsid w:val="00D4277D"/>
    <w:rsid w:val="00D444EF"/>
    <w:rsid w:val="00D455C6"/>
    <w:rsid w:val="00D4621F"/>
    <w:rsid w:val="00D4769C"/>
    <w:rsid w:val="00D47FD1"/>
    <w:rsid w:val="00D51AAF"/>
    <w:rsid w:val="00D52F1F"/>
    <w:rsid w:val="00D53714"/>
    <w:rsid w:val="00D54B96"/>
    <w:rsid w:val="00D54DCE"/>
    <w:rsid w:val="00D57161"/>
    <w:rsid w:val="00D5795B"/>
    <w:rsid w:val="00D61686"/>
    <w:rsid w:val="00D624B5"/>
    <w:rsid w:val="00D64FCC"/>
    <w:rsid w:val="00D65FA7"/>
    <w:rsid w:val="00D70F6A"/>
    <w:rsid w:val="00D728A3"/>
    <w:rsid w:val="00D72EC7"/>
    <w:rsid w:val="00D7424E"/>
    <w:rsid w:val="00D7432B"/>
    <w:rsid w:val="00D74A23"/>
    <w:rsid w:val="00D75BD7"/>
    <w:rsid w:val="00D7638C"/>
    <w:rsid w:val="00D76A86"/>
    <w:rsid w:val="00D76AEB"/>
    <w:rsid w:val="00D778AD"/>
    <w:rsid w:val="00D801C9"/>
    <w:rsid w:val="00D81F36"/>
    <w:rsid w:val="00D8398B"/>
    <w:rsid w:val="00D84553"/>
    <w:rsid w:val="00D858B8"/>
    <w:rsid w:val="00D864B4"/>
    <w:rsid w:val="00D87390"/>
    <w:rsid w:val="00D9058B"/>
    <w:rsid w:val="00D9269D"/>
    <w:rsid w:val="00D94D98"/>
    <w:rsid w:val="00D952AC"/>
    <w:rsid w:val="00D97F4B"/>
    <w:rsid w:val="00DA132E"/>
    <w:rsid w:val="00DA2159"/>
    <w:rsid w:val="00DA372C"/>
    <w:rsid w:val="00DA3BE8"/>
    <w:rsid w:val="00DA4F59"/>
    <w:rsid w:val="00DA5AF7"/>
    <w:rsid w:val="00DA5F1D"/>
    <w:rsid w:val="00DA7C6E"/>
    <w:rsid w:val="00DB105C"/>
    <w:rsid w:val="00DB199B"/>
    <w:rsid w:val="00DB1E8F"/>
    <w:rsid w:val="00DB1F4F"/>
    <w:rsid w:val="00DB21B6"/>
    <w:rsid w:val="00DB2C46"/>
    <w:rsid w:val="00DB330A"/>
    <w:rsid w:val="00DB4966"/>
    <w:rsid w:val="00DB5597"/>
    <w:rsid w:val="00DB588C"/>
    <w:rsid w:val="00DB6E09"/>
    <w:rsid w:val="00DB7743"/>
    <w:rsid w:val="00DC0A77"/>
    <w:rsid w:val="00DC0E73"/>
    <w:rsid w:val="00DC111E"/>
    <w:rsid w:val="00DC14BE"/>
    <w:rsid w:val="00DC155A"/>
    <w:rsid w:val="00DC20C8"/>
    <w:rsid w:val="00DC2582"/>
    <w:rsid w:val="00DC26A4"/>
    <w:rsid w:val="00DC2B99"/>
    <w:rsid w:val="00DC2CFF"/>
    <w:rsid w:val="00DC38A1"/>
    <w:rsid w:val="00DC445E"/>
    <w:rsid w:val="00DC46FB"/>
    <w:rsid w:val="00DC59E2"/>
    <w:rsid w:val="00DC6952"/>
    <w:rsid w:val="00DC7543"/>
    <w:rsid w:val="00DD2F8F"/>
    <w:rsid w:val="00DD3C29"/>
    <w:rsid w:val="00DD508B"/>
    <w:rsid w:val="00DD57CB"/>
    <w:rsid w:val="00DD58AF"/>
    <w:rsid w:val="00DD6BE6"/>
    <w:rsid w:val="00DD7E57"/>
    <w:rsid w:val="00DE0286"/>
    <w:rsid w:val="00DE0617"/>
    <w:rsid w:val="00DE0B45"/>
    <w:rsid w:val="00DE41A2"/>
    <w:rsid w:val="00DE48D5"/>
    <w:rsid w:val="00DE49F4"/>
    <w:rsid w:val="00DE5A28"/>
    <w:rsid w:val="00DE6601"/>
    <w:rsid w:val="00DE6980"/>
    <w:rsid w:val="00DF01FB"/>
    <w:rsid w:val="00DF0C5D"/>
    <w:rsid w:val="00DF1237"/>
    <w:rsid w:val="00DF1A2B"/>
    <w:rsid w:val="00DF2E1B"/>
    <w:rsid w:val="00DF2F0E"/>
    <w:rsid w:val="00DF3826"/>
    <w:rsid w:val="00DF5C20"/>
    <w:rsid w:val="00DF6345"/>
    <w:rsid w:val="00DF6679"/>
    <w:rsid w:val="00DF6F22"/>
    <w:rsid w:val="00DF7033"/>
    <w:rsid w:val="00E001E1"/>
    <w:rsid w:val="00E00AA6"/>
    <w:rsid w:val="00E00C8A"/>
    <w:rsid w:val="00E01B39"/>
    <w:rsid w:val="00E01B95"/>
    <w:rsid w:val="00E02541"/>
    <w:rsid w:val="00E02BBE"/>
    <w:rsid w:val="00E050C5"/>
    <w:rsid w:val="00E055F6"/>
    <w:rsid w:val="00E05E23"/>
    <w:rsid w:val="00E06349"/>
    <w:rsid w:val="00E064DA"/>
    <w:rsid w:val="00E0718B"/>
    <w:rsid w:val="00E0760C"/>
    <w:rsid w:val="00E07833"/>
    <w:rsid w:val="00E105F5"/>
    <w:rsid w:val="00E10817"/>
    <w:rsid w:val="00E121F0"/>
    <w:rsid w:val="00E15146"/>
    <w:rsid w:val="00E1577F"/>
    <w:rsid w:val="00E158D2"/>
    <w:rsid w:val="00E164A5"/>
    <w:rsid w:val="00E16A06"/>
    <w:rsid w:val="00E20156"/>
    <w:rsid w:val="00E2075D"/>
    <w:rsid w:val="00E207E3"/>
    <w:rsid w:val="00E222CA"/>
    <w:rsid w:val="00E240D6"/>
    <w:rsid w:val="00E24741"/>
    <w:rsid w:val="00E2649A"/>
    <w:rsid w:val="00E301D3"/>
    <w:rsid w:val="00E31F4D"/>
    <w:rsid w:val="00E320E2"/>
    <w:rsid w:val="00E32176"/>
    <w:rsid w:val="00E32344"/>
    <w:rsid w:val="00E32628"/>
    <w:rsid w:val="00E33ACF"/>
    <w:rsid w:val="00E34294"/>
    <w:rsid w:val="00E34563"/>
    <w:rsid w:val="00E355AD"/>
    <w:rsid w:val="00E36287"/>
    <w:rsid w:val="00E36AF1"/>
    <w:rsid w:val="00E37D76"/>
    <w:rsid w:val="00E37DF6"/>
    <w:rsid w:val="00E40CFC"/>
    <w:rsid w:val="00E40E7D"/>
    <w:rsid w:val="00E412EB"/>
    <w:rsid w:val="00E41BCA"/>
    <w:rsid w:val="00E41FDA"/>
    <w:rsid w:val="00E43DBE"/>
    <w:rsid w:val="00E460C1"/>
    <w:rsid w:val="00E46667"/>
    <w:rsid w:val="00E50CDB"/>
    <w:rsid w:val="00E510B2"/>
    <w:rsid w:val="00E5148B"/>
    <w:rsid w:val="00E51BF6"/>
    <w:rsid w:val="00E527A5"/>
    <w:rsid w:val="00E54013"/>
    <w:rsid w:val="00E54C89"/>
    <w:rsid w:val="00E553F3"/>
    <w:rsid w:val="00E55B86"/>
    <w:rsid w:val="00E56579"/>
    <w:rsid w:val="00E6180E"/>
    <w:rsid w:val="00E6197B"/>
    <w:rsid w:val="00E625C2"/>
    <w:rsid w:val="00E62601"/>
    <w:rsid w:val="00E637CC"/>
    <w:rsid w:val="00E66E36"/>
    <w:rsid w:val="00E70FBA"/>
    <w:rsid w:val="00E71511"/>
    <w:rsid w:val="00E735A8"/>
    <w:rsid w:val="00E73C0A"/>
    <w:rsid w:val="00E745EA"/>
    <w:rsid w:val="00E74D9A"/>
    <w:rsid w:val="00E75B1F"/>
    <w:rsid w:val="00E76DF8"/>
    <w:rsid w:val="00E773FA"/>
    <w:rsid w:val="00E77D57"/>
    <w:rsid w:val="00E80701"/>
    <w:rsid w:val="00E80824"/>
    <w:rsid w:val="00E80885"/>
    <w:rsid w:val="00E808F0"/>
    <w:rsid w:val="00E81783"/>
    <w:rsid w:val="00E81ED0"/>
    <w:rsid w:val="00E822C7"/>
    <w:rsid w:val="00E8566F"/>
    <w:rsid w:val="00E8584B"/>
    <w:rsid w:val="00E87FA5"/>
    <w:rsid w:val="00E90D35"/>
    <w:rsid w:val="00E91B83"/>
    <w:rsid w:val="00E92498"/>
    <w:rsid w:val="00E94B6D"/>
    <w:rsid w:val="00E95514"/>
    <w:rsid w:val="00E960D9"/>
    <w:rsid w:val="00E960E8"/>
    <w:rsid w:val="00E960FC"/>
    <w:rsid w:val="00E96499"/>
    <w:rsid w:val="00E975F6"/>
    <w:rsid w:val="00EA098E"/>
    <w:rsid w:val="00EA0D3F"/>
    <w:rsid w:val="00EA1163"/>
    <w:rsid w:val="00EA1C1A"/>
    <w:rsid w:val="00EA2407"/>
    <w:rsid w:val="00EA27B5"/>
    <w:rsid w:val="00EA3315"/>
    <w:rsid w:val="00EB0D77"/>
    <w:rsid w:val="00EB18A3"/>
    <w:rsid w:val="00EB1D70"/>
    <w:rsid w:val="00EB2210"/>
    <w:rsid w:val="00EB285F"/>
    <w:rsid w:val="00EB3C7C"/>
    <w:rsid w:val="00EB3EB7"/>
    <w:rsid w:val="00EB4536"/>
    <w:rsid w:val="00EB46FC"/>
    <w:rsid w:val="00EB4D84"/>
    <w:rsid w:val="00EB56E3"/>
    <w:rsid w:val="00EB7689"/>
    <w:rsid w:val="00EC0999"/>
    <w:rsid w:val="00EC118D"/>
    <w:rsid w:val="00EC12C0"/>
    <w:rsid w:val="00EC2B4C"/>
    <w:rsid w:val="00EC3A35"/>
    <w:rsid w:val="00EC428F"/>
    <w:rsid w:val="00EC57FA"/>
    <w:rsid w:val="00EC5B0D"/>
    <w:rsid w:val="00EC7CB5"/>
    <w:rsid w:val="00ED05C3"/>
    <w:rsid w:val="00ED16B0"/>
    <w:rsid w:val="00ED1C43"/>
    <w:rsid w:val="00ED3311"/>
    <w:rsid w:val="00ED334B"/>
    <w:rsid w:val="00ED4089"/>
    <w:rsid w:val="00ED4269"/>
    <w:rsid w:val="00ED7717"/>
    <w:rsid w:val="00ED7A19"/>
    <w:rsid w:val="00EE2E31"/>
    <w:rsid w:val="00EE2FDC"/>
    <w:rsid w:val="00EE31C2"/>
    <w:rsid w:val="00EE48C8"/>
    <w:rsid w:val="00EE4B29"/>
    <w:rsid w:val="00EE54DD"/>
    <w:rsid w:val="00EE6B58"/>
    <w:rsid w:val="00EE70EA"/>
    <w:rsid w:val="00EE7286"/>
    <w:rsid w:val="00EE76EC"/>
    <w:rsid w:val="00EE7ADC"/>
    <w:rsid w:val="00EF01E2"/>
    <w:rsid w:val="00EF1487"/>
    <w:rsid w:val="00EF1F1E"/>
    <w:rsid w:val="00EF250E"/>
    <w:rsid w:val="00EF2AD6"/>
    <w:rsid w:val="00EF2B46"/>
    <w:rsid w:val="00EF39A7"/>
    <w:rsid w:val="00EF427F"/>
    <w:rsid w:val="00EF52F6"/>
    <w:rsid w:val="00F00493"/>
    <w:rsid w:val="00F00BEF"/>
    <w:rsid w:val="00F00C88"/>
    <w:rsid w:val="00F0129D"/>
    <w:rsid w:val="00F014A1"/>
    <w:rsid w:val="00F0151C"/>
    <w:rsid w:val="00F017D3"/>
    <w:rsid w:val="00F01E06"/>
    <w:rsid w:val="00F02403"/>
    <w:rsid w:val="00F027F2"/>
    <w:rsid w:val="00F02AB7"/>
    <w:rsid w:val="00F031F0"/>
    <w:rsid w:val="00F056F1"/>
    <w:rsid w:val="00F05A95"/>
    <w:rsid w:val="00F065F5"/>
    <w:rsid w:val="00F067E1"/>
    <w:rsid w:val="00F07027"/>
    <w:rsid w:val="00F10C73"/>
    <w:rsid w:val="00F1212C"/>
    <w:rsid w:val="00F13541"/>
    <w:rsid w:val="00F13DC7"/>
    <w:rsid w:val="00F14749"/>
    <w:rsid w:val="00F15224"/>
    <w:rsid w:val="00F163AC"/>
    <w:rsid w:val="00F16AC7"/>
    <w:rsid w:val="00F16ACC"/>
    <w:rsid w:val="00F20FF9"/>
    <w:rsid w:val="00F22AC4"/>
    <w:rsid w:val="00F2351B"/>
    <w:rsid w:val="00F23ED4"/>
    <w:rsid w:val="00F25194"/>
    <w:rsid w:val="00F25978"/>
    <w:rsid w:val="00F271E1"/>
    <w:rsid w:val="00F30440"/>
    <w:rsid w:val="00F306F5"/>
    <w:rsid w:val="00F318CB"/>
    <w:rsid w:val="00F31E29"/>
    <w:rsid w:val="00F31F86"/>
    <w:rsid w:val="00F32B07"/>
    <w:rsid w:val="00F3403A"/>
    <w:rsid w:val="00F34D70"/>
    <w:rsid w:val="00F35A25"/>
    <w:rsid w:val="00F35B55"/>
    <w:rsid w:val="00F368A3"/>
    <w:rsid w:val="00F37496"/>
    <w:rsid w:val="00F401C6"/>
    <w:rsid w:val="00F415C8"/>
    <w:rsid w:val="00F424B5"/>
    <w:rsid w:val="00F44740"/>
    <w:rsid w:val="00F44C1C"/>
    <w:rsid w:val="00F44E56"/>
    <w:rsid w:val="00F464C8"/>
    <w:rsid w:val="00F46743"/>
    <w:rsid w:val="00F47336"/>
    <w:rsid w:val="00F47787"/>
    <w:rsid w:val="00F5036F"/>
    <w:rsid w:val="00F51018"/>
    <w:rsid w:val="00F51601"/>
    <w:rsid w:val="00F522EE"/>
    <w:rsid w:val="00F5243D"/>
    <w:rsid w:val="00F52EDB"/>
    <w:rsid w:val="00F536C1"/>
    <w:rsid w:val="00F552CC"/>
    <w:rsid w:val="00F566C2"/>
    <w:rsid w:val="00F56B52"/>
    <w:rsid w:val="00F57C08"/>
    <w:rsid w:val="00F57F00"/>
    <w:rsid w:val="00F601DE"/>
    <w:rsid w:val="00F6682B"/>
    <w:rsid w:val="00F66854"/>
    <w:rsid w:val="00F67A84"/>
    <w:rsid w:val="00F709EE"/>
    <w:rsid w:val="00F70CAC"/>
    <w:rsid w:val="00F72215"/>
    <w:rsid w:val="00F73D6F"/>
    <w:rsid w:val="00F74A96"/>
    <w:rsid w:val="00F75C3A"/>
    <w:rsid w:val="00F77015"/>
    <w:rsid w:val="00F77203"/>
    <w:rsid w:val="00F77867"/>
    <w:rsid w:val="00F8021A"/>
    <w:rsid w:val="00F86139"/>
    <w:rsid w:val="00F86C20"/>
    <w:rsid w:val="00F87377"/>
    <w:rsid w:val="00F87A09"/>
    <w:rsid w:val="00F9047C"/>
    <w:rsid w:val="00F90A8B"/>
    <w:rsid w:val="00F90E57"/>
    <w:rsid w:val="00F91945"/>
    <w:rsid w:val="00F91BA6"/>
    <w:rsid w:val="00F91F48"/>
    <w:rsid w:val="00F945E6"/>
    <w:rsid w:val="00FA076B"/>
    <w:rsid w:val="00FA1D1B"/>
    <w:rsid w:val="00FA2D5F"/>
    <w:rsid w:val="00FA3132"/>
    <w:rsid w:val="00FA35E7"/>
    <w:rsid w:val="00FA3888"/>
    <w:rsid w:val="00FA3902"/>
    <w:rsid w:val="00FA4E92"/>
    <w:rsid w:val="00FA4F2F"/>
    <w:rsid w:val="00FA639D"/>
    <w:rsid w:val="00FA682D"/>
    <w:rsid w:val="00FA6F8B"/>
    <w:rsid w:val="00FA79A2"/>
    <w:rsid w:val="00FA7C69"/>
    <w:rsid w:val="00FB00D1"/>
    <w:rsid w:val="00FB13F1"/>
    <w:rsid w:val="00FB194B"/>
    <w:rsid w:val="00FB2F9E"/>
    <w:rsid w:val="00FB2FF7"/>
    <w:rsid w:val="00FB3F09"/>
    <w:rsid w:val="00FB4355"/>
    <w:rsid w:val="00FB45C6"/>
    <w:rsid w:val="00FB528A"/>
    <w:rsid w:val="00FB671D"/>
    <w:rsid w:val="00FB6956"/>
    <w:rsid w:val="00FC037D"/>
    <w:rsid w:val="00FC0534"/>
    <w:rsid w:val="00FC06D5"/>
    <w:rsid w:val="00FC1A1C"/>
    <w:rsid w:val="00FC22C1"/>
    <w:rsid w:val="00FC235E"/>
    <w:rsid w:val="00FC3DB6"/>
    <w:rsid w:val="00FC5E51"/>
    <w:rsid w:val="00FC7093"/>
    <w:rsid w:val="00FD146E"/>
    <w:rsid w:val="00FD17FF"/>
    <w:rsid w:val="00FD2237"/>
    <w:rsid w:val="00FD372E"/>
    <w:rsid w:val="00FD397A"/>
    <w:rsid w:val="00FD4012"/>
    <w:rsid w:val="00FD404A"/>
    <w:rsid w:val="00FD43DA"/>
    <w:rsid w:val="00FD5996"/>
    <w:rsid w:val="00FD6474"/>
    <w:rsid w:val="00FD7AEC"/>
    <w:rsid w:val="00FE0094"/>
    <w:rsid w:val="00FE0E2E"/>
    <w:rsid w:val="00FE0F16"/>
    <w:rsid w:val="00FE1105"/>
    <w:rsid w:val="00FE11AF"/>
    <w:rsid w:val="00FE1EBC"/>
    <w:rsid w:val="00FE217E"/>
    <w:rsid w:val="00FE2D3E"/>
    <w:rsid w:val="00FE4A23"/>
    <w:rsid w:val="00FE581F"/>
    <w:rsid w:val="00FE692D"/>
    <w:rsid w:val="00FF0704"/>
    <w:rsid w:val="00FF1292"/>
    <w:rsid w:val="00FF1AE6"/>
    <w:rsid w:val="00FF225E"/>
    <w:rsid w:val="00FF50E1"/>
    <w:rsid w:val="00FF53D7"/>
    <w:rsid w:val="00FF59CD"/>
    <w:rsid w:val="00FF6CC7"/>
    <w:rsid w:val="0104E741"/>
    <w:rsid w:val="015B65C1"/>
    <w:rsid w:val="01D484E6"/>
    <w:rsid w:val="06127DBC"/>
    <w:rsid w:val="084B499F"/>
    <w:rsid w:val="088B13C2"/>
    <w:rsid w:val="09A787BF"/>
    <w:rsid w:val="0D10B8BD"/>
    <w:rsid w:val="114C798F"/>
    <w:rsid w:val="143E8BEA"/>
    <w:rsid w:val="145A9953"/>
    <w:rsid w:val="161862CE"/>
    <w:rsid w:val="167671CE"/>
    <w:rsid w:val="1C1895F9"/>
    <w:rsid w:val="26CBB223"/>
    <w:rsid w:val="3210B25E"/>
    <w:rsid w:val="35485320"/>
    <w:rsid w:val="36E42381"/>
    <w:rsid w:val="3BB794A4"/>
    <w:rsid w:val="3D536505"/>
    <w:rsid w:val="3EEF3566"/>
    <w:rsid w:val="410D5798"/>
    <w:rsid w:val="42BA2C3B"/>
    <w:rsid w:val="4D67D419"/>
    <w:rsid w:val="566C1583"/>
    <w:rsid w:val="57DC28B4"/>
    <w:rsid w:val="6199D577"/>
    <w:rsid w:val="6A4C7622"/>
    <w:rsid w:val="6AC35A3D"/>
    <w:rsid w:val="6B8FF4B4"/>
    <w:rsid w:val="72C33F18"/>
    <w:rsid w:val="73694223"/>
    <w:rsid w:val="7719A2EA"/>
    <w:rsid w:val="775E04FA"/>
    <w:rsid w:val="79CFD887"/>
    <w:rsid w:val="7CFC0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F4B4"/>
  <w15:docId w15:val="{2B6B65FA-94B6-4939-BA40-10BD10A4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15"/>
  </w:style>
  <w:style w:type="paragraph" w:styleId="Heading1">
    <w:name w:val="heading 1"/>
    <w:basedOn w:val="Normal"/>
    <w:next w:val="Normal"/>
    <w:link w:val="Heading1Char"/>
    <w:uiPriority w:val="9"/>
    <w:qFormat/>
    <w:rsid w:val="000D16CB"/>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6F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E4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2CD8"/>
    <w:pPr>
      <w:ind w:left="720"/>
      <w:contextualSpacing/>
    </w:pPr>
  </w:style>
  <w:style w:type="paragraph" w:customStyle="1" w:styleId="paragraph">
    <w:name w:val="paragraph"/>
    <w:basedOn w:val="Normal"/>
    <w:rsid w:val="006848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84811"/>
  </w:style>
  <w:style w:type="character" w:customStyle="1" w:styleId="tabchar">
    <w:name w:val="tabchar"/>
    <w:basedOn w:val="DefaultParagraphFont"/>
    <w:rsid w:val="00684811"/>
  </w:style>
  <w:style w:type="character" w:customStyle="1" w:styleId="eop">
    <w:name w:val="eop"/>
    <w:basedOn w:val="DefaultParagraphFont"/>
    <w:rsid w:val="00684811"/>
  </w:style>
  <w:style w:type="table" w:styleId="TableGrid">
    <w:name w:val="Table Grid"/>
    <w:basedOn w:val="TableNormal"/>
    <w:uiPriority w:val="39"/>
    <w:rsid w:val="00B42239"/>
    <w:pPr>
      <w:spacing w:after="0" w:line="240" w:lineRule="auto"/>
    </w:pPr>
    <w:rPr>
      <w:rFonts w:asciiTheme="majorHAnsi" w:hAnsiTheme="majorHAnsi"/>
      <w:color w:val="54B948"/>
      <w:sz w:val="72"/>
      <w:szCs w:val="7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16CB"/>
    <w:rPr>
      <w:rFonts w:ascii="Arial" w:eastAsiaTheme="majorEastAsia" w:hAnsi="Arial" w:cstheme="majorBidi"/>
      <w:b/>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26D5"/>
    <w:rPr>
      <w:color w:val="0563C1" w:themeColor="hyperlink"/>
      <w:u w:val="single"/>
    </w:rPr>
  </w:style>
  <w:style w:type="character" w:styleId="FollowedHyperlink">
    <w:name w:val="FollowedHyperlink"/>
    <w:basedOn w:val="DefaultParagraphFont"/>
    <w:uiPriority w:val="99"/>
    <w:semiHidden/>
    <w:unhideWhenUsed/>
    <w:rsid w:val="009E26D5"/>
    <w:rPr>
      <w:color w:val="954F72" w:themeColor="followedHyperlink"/>
      <w:u w:val="single"/>
    </w:rPr>
  </w:style>
  <w:style w:type="paragraph" w:styleId="NormalWeb">
    <w:name w:val="Normal (Web)"/>
    <w:basedOn w:val="Normal"/>
    <w:uiPriority w:val="99"/>
    <w:unhideWhenUsed/>
    <w:rsid w:val="006D7C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DC14BE"/>
    <w:rPr>
      <w:color w:val="605E5C"/>
      <w:shd w:val="clear" w:color="auto" w:fill="E1DFDD"/>
    </w:rPr>
  </w:style>
  <w:style w:type="paragraph" w:styleId="Header">
    <w:name w:val="header"/>
    <w:basedOn w:val="Normal"/>
    <w:link w:val="HeaderChar"/>
    <w:uiPriority w:val="99"/>
    <w:unhideWhenUsed/>
    <w:rsid w:val="000E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B6B"/>
  </w:style>
  <w:style w:type="paragraph" w:styleId="Footer">
    <w:name w:val="footer"/>
    <w:basedOn w:val="Normal"/>
    <w:link w:val="FooterChar"/>
    <w:uiPriority w:val="99"/>
    <w:unhideWhenUsed/>
    <w:rsid w:val="000E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B6B"/>
  </w:style>
  <w:style w:type="character" w:styleId="Strong">
    <w:name w:val="Strong"/>
    <w:basedOn w:val="DefaultParagraphFont"/>
    <w:uiPriority w:val="22"/>
    <w:qFormat/>
    <w:rsid w:val="000E7B6B"/>
    <w:rPr>
      <w:b/>
      <w:bCs/>
    </w:rPr>
  </w:style>
  <w:style w:type="paragraph" w:customStyle="1" w:styleId="Default">
    <w:name w:val="Default"/>
    <w:rsid w:val="000460A6"/>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Numberedparagraph">
    <w:name w:val="Numbered paragraph"/>
    <w:basedOn w:val="Normal"/>
    <w:rsid w:val="00465430"/>
    <w:pPr>
      <w:numPr>
        <w:numId w:val="3"/>
      </w:numPr>
      <w:spacing w:after="240" w:line="240" w:lineRule="auto"/>
    </w:pPr>
    <w:rPr>
      <w:rFonts w:ascii="Times New Roman" w:eastAsia="Times New Roman" w:hAnsi="Times New Roman" w:cs="Times New Roman"/>
      <w:sz w:val="24"/>
      <w:szCs w:val="20"/>
      <w:lang w:val="en-GB" w:eastAsia="en-GB"/>
    </w:rPr>
  </w:style>
  <w:style w:type="character" w:styleId="CommentReference">
    <w:name w:val="annotation reference"/>
    <w:basedOn w:val="DefaultParagraphFont"/>
    <w:uiPriority w:val="99"/>
    <w:semiHidden/>
    <w:unhideWhenUsed/>
    <w:rsid w:val="00FD372E"/>
    <w:rPr>
      <w:sz w:val="16"/>
      <w:szCs w:val="16"/>
    </w:rPr>
  </w:style>
  <w:style w:type="paragraph" w:styleId="CommentText">
    <w:name w:val="annotation text"/>
    <w:basedOn w:val="Normal"/>
    <w:link w:val="CommentTextChar"/>
    <w:uiPriority w:val="99"/>
    <w:unhideWhenUsed/>
    <w:rsid w:val="00FD372E"/>
    <w:pPr>
      <w:spacing w:line="240" w:lineRule="auto"/>
    </w:pPr>
    <w:rPr>
      <w:sz w:val="20"/>
      <w:szCs w:val="20"/>
      <w:lang w:val="en-GB"/>
    </w:rPr>
  </w:style>
  <w:style w:type="character" w:customStyle="1" w:styleId="CommentTextChar">
    <w:name w:val="Comment Text Char"/>
    <w:basedOn w:val="DefaultParagraphFont"/>
    <w:link w:val="CommentText"/>
    <w:uiPriority w:val="99"/>
    <w:rsid w:val="00FD372E"/>
    <w:rPr>
      <w:sz w:val="20"/>
      <w:szCs w:val="20"/>
      <w:lang w:val="en-GB"/>
    </w:rPr>
  </w:style>
  <w:style w:type="paragraph" w:styleId="TOCHeading">
    <w:name w:val="TOC Heading"/>
    <w:basedOn w:val="Heading1"/>
    <w:next w:val="Normal"/>
    <w:uiPriority w:val="39"/>
    <w:unhideWhenUsed/>
    <w:qFormat/>
    <w:rsid w:val="00AA7AF6"/>
    <w:pPr>
      <w:outlineLvl w:val="9"/>
    </w:pPr>
  </w:style>
  <w:style w:type="paragraph" w:styleId="TOC2">
    <w:name w:val="toc 2"/>
    <w:basedOn w:val="Normal"/>
    <w:next w:val="Normal"/>
    <w:autoRedefine/>
    <w:uiPriority w:val="39"/>
    <w:unhideWhenUsed/>
    <w:rsid w:val="00AA7AF6"/>
    <w:pPr>
      <w:spacing w:after="100"/>
      <w:ind w:left="220"/>
    </w:pPr>
    <w:rPr>
      <w:rFonts w:eastAsiaTheme="minorEastAsia" w:cs="Times New Roman"/>
    </w:rPr>
  </w:style>
  <w:style w:type="paragraph" w:styleId="TOC1">
    <w:name w:val="toc 1"/>
    <w:basedOn w:val="Normal"/>
    <w:next w:val="Normal"/>
    <w:autoRedefine/>
    <w:uiPriority w:val="39"/>
    <w:unhideWhenUsed/>
    <w:rsid w:val="00F47336"/>
    <w:pPr>
      <w:tabs>
        <w:tab w:val="left" w:pos="660"/>
        <w:tab w:val="right" w:leader="dot" w:pos="9350"/>
      </w:tabs>
      <w:spacing w:after="100"/>
    </w:pPr>
    <w:rPr>
      <w:rFonts w:eastAsiaTheme="minorEastAsia" w:cs="Times New Roman"/>
      <w:noProof/>
      <w:sz w:val="20"/>
      <w:szCs w:val="20"/>
    </w:rPr>
  </w:style>
  <w:style w:type="paragraph" w:styleId="TOC3">
    <w:name w:val="toc 3"/>
    <w:basedOn w:val="Normal"/>
    <w:next w:val="Normal"/>
    <w:autoRedefine/>
    <w:uiPriority w:val="39"/>
    <w:unhideWhenUsed/>
    <w:rsid w:val="00AA7AF6"/>
    <w:pPr>
      <w:spacing w:after="100"/>
      <w:ind w:left="440"/>
    </w:pPr>
    <w:rPr>
      <w:rFonts w:eastAsiaTheme="minorEastAsia" w:cs="Times New Roman"/>
    </w:rPr>
  </w:style>
  <w:style w:type="paragraph" w:styleId="Revision">
    <w:name w:val="Revision"/>
    <w:hidden/>
    <w:uiPriority w:val="99"/>
    <w:semiHidden/>
    <w:rsid w:val="00AA7AF6"/>
    <w:pPr>
      <w:spacing w:after="0" w:line="240" w:lineRule="auto"/>
    </w:pPr>
  </w:style>
  <w:style w:type="paragraph" w:styleId="CommentSubject">
    <w:name w:val="annotation subject"/>
    <w:basedOn w:val="CommentText"/>
    <w:next w:val="CommentText"/>
    <w:link w:val="CommentSubjectChar"/>
    <w:uiPriority w:val="99"/>
    <w:semiHidden/>
    <w:unhideWhenUsed/>
    <w:rsid w:val="00CF65B0"/>
    <w:rPr>
      <w:b/>
      <w:bCs/>
      <w:lang w:val="en-US"/>
    </w:rPr>
  </w:style>
  <w:style w:type="character" w:customStyle="1" w:styleId="CommentSubjectChar">
    <w:name w:val="Comment Subject Char"/>
    <w:basedOn w:val="CommentTextChar"/>
    <w:link w:val="CommentSubject"/>
    <w:uiPriority w:val="99"/>
    <w:semiHidden/>
    <w:rsid w:val="00CF65B0"/>
    <w:rPr>
      <w:b/>
      <w:bCs/>
      <w:sz w:val="20"/>
      <w:szCs w:val="20"/>
      <w:lang w:val="en-GB"/>
    </w:rPr>
  </w:style>
  <w:style w:type="paragraph" w:customStyle="1" w:styleId="pf0">
    <w:name w:val="pf0"/>
    <w:basedOn w:val="Normal"/>
    <w:rsid w:val="00C562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C562AE"/>
    <w:rPr>
      <w:rFonts w:ascii="Segoe UI" w:hAnsi="Segoe UI" w:cs="Segoe UI" w:hint="default"/>
      <w:sz w:val="18"/>
      <w:szCs w:val="18"/>
    </w:rPr>
  </w:style>
  <w:style w:type="character" w:styleId="Emphasis">
    <w:name w:val="Emphasis"/>
    <w:basedOn w:val="DefaultParagraphFont"/>
    <w:uiPriority w:val="20"/>
    <w:qFormat/>
    <w:rsid w:val="001C174E"/>
    <w:rPr>
      <w:i/>
      <w:iCs/>
    </w:rPr>
  </w:style>
  <w:style w:type="paragraph" w:customStyle="1" w:styleId="TitleforContents">
    <w:name w:val="Title for Contents"/>
    <w:basedOn w:val="Heading1"/>
    <w:link w:val="TitleforContentsChar"/>
    <w:qFormat/>
    <w:rsid w:val="000D16CB"/>
    <w:pPr>
      <w:numPr>
        <w:numId w:val="4"/>
      </w:numPr>
      <w:jc w:val="both"/>
    </w:pPr>
    <w:rPr>
      <w:rFonts w:cs="Arial"/>
      <w:bCs/>
      <w:szCs w:val="24"/>
    </w:rPr>
  </w:style>
  <w:style w:type="character" w:customStyle="1" w:styleId="ListParagraphChar">
    <w:name w:val="List Paragraph Char"/>
    <w:basedOn w:val="DefaultParagraphFont"/>
    <w:link w:val="ListParagraph"/>
    <w:uiPriority w:val="34"/>
    <w:rsid w:val="000D16CB"/>
  </w:style>
  <w:style w:type="character" w:customStyle="1" w:styleId="TitleforContentsChar">
    <w:name w:val="Title for Contents Char"/>
    <w:basedOn w:val="ListParagraphChar"/>
    <w:link w:val="TitleforContents"/>
    <w:rsid w:val="000D16CB"/>
    <w:rPr>
      <w:rFonts w:ascii="Arial" w:eastAsiaTheme="majorEastAsia" w:hAnsi="Arial" w:cs="Arial"/>
      <w:b/>
      <w:bCs/>
      <w:sz w:val="24"/>
      <w:szCs w:val="24"/>
    </w:rPr>
  </w:style>
  <w:style w:type="character" w:customStyle="1" w:styleId="ui-provider">
    <w:name w:val="ui-provider"/>
    <w:basedOn w:val="DefaultParagraphFont"/>
    <w:rsid w:val="00F67A84"/>
  </w:style>
  <w:style w:type="character" w:customStyle="1" w:styleId="Heading3Char">
    <w:name w:val="Heading 3 Char"/>
    <w:basedOn w:val="DefaultParagraphFont"/>
    <w:link w:val="Heading3"/>
    <w:uiPriority w:val="9"/>
    <w:semiHidden/>
    <w:rsid w:val="00226F92"/>
    <w:rPr>
      <w:rFonts w:asciiTheme="majorHAnsi" w:eastAsiaTheme="majorEastAsia" w:hAnsiTheme="majorHAnsi" w:cstheme="majorBidi"/>
      <w:color w:val="1F3763" w:themeColor="accent1" w:themeShade="7F"/>
      <w:sz w:val="24"/>
      <w:szCs w:val="24"/>
    </w:rPr>
  </w:style>
  <w:style w:type="character" w:customStyle="1" w:styleId="govuk-caption-xl">
    <w:name w:val="govuk-caption-xl"/>
    <w:basedOn w:val="DefaultParagraphFont"/>
    <w:rsid w:val="0059332D"/>
  </w:style>
  <w:style w:type="paragraph" w:styleId="BodyText">
    <w:name w:val="Body Text"/>
    <w:basedOn w:val="Normal"/>
    <w:link w:val="BodyTextChar"/>
    <w:uiPriority w:val="99"/>
    <w:unhideWhenUsed/>
    <w:rsid w:val="0035452E"/>
    <w:pPr>
      <w:spacing w:after="120"/>
    </w:pPr>
  </w:style>
  <w:style w:type="character" w:customStyle="1" w:styleId="BodyTextChar">
    <w:name w:val="Body Text Char"/>
    <w:basedOn w:val="DefaultParagraphFont"/>
    <w:link w:val="BodyText"/>
    <w:uiPriority w:val="99"/>
    <w:rsid w:val="0035452E"/>
  </w:style>
  <w:style w:type="character" w:customStyle="1" w:styleId="Heading4Char">
    <w:name w:val="Heading 4 Char"/>
    <w:basedOn w:val="DefaultParagraphFont"/>
    <w:link w:val="Heading4"/>
    <w:uiPriority w:val="9"/>
    <w:rsid w:val="00DE41A2"/>
    <w:rPr>
      <w:rFonts w:asciiTheme="majorHAnsi" w:eastAsiaTheme="majorEastAsia" w:hAnsiTheme="majorHAnsi" w:cstheme="majorBidi"/>
      <w:i/>
      <w:iCs/>
      <w:color w:val="2F5496" w:themeColor="accent1" w:themeShade="BF"/>
    </w:rPr>
  </w:style>
  <w:style w:type="paragraph" w:customStyle="1" w:styleId="Style1">
    <w:name w:val="Style1"/>
    <w:basedOn w:val="TitleforContents"/>
    <w:link w:val="Style1Char"/>
    <w:qFormat/>
    <w:rsid w:val="004B5D7F"/>
    <w:pPr>
      <w:numPr>
        <w:numId w:val="0"/>
      </w:numPr>
    </w:pPr>
    <w:rPr>
      <w:b w:val="0"/>
      <w:bCs w:val="0"/>
    </w:rPr>
  </w:style>
  <w:style w:type="character" w:customStyle="1" w:styleId="Style1Char">
    <w:name w:val="Style1 Char"/>
    <w:basedOn w:val="TitleforContentsChar"/>
    <w:link w:val="Style1"/>
    <w:rsid w:val="004B5D7F"/>
    <w:rPr>
      <w:rFonts w:ascii="Arial" w:eastAsiaTheme="majorEastAsia" w:hAnsi="Arial" w:cs="Arial"/>
      <w:b w:val="0"/>
      <w:bCs w:val="0"/>
      <w:sz w:val="24"/>
      <w:szCs w:val="24"/>
    </w:rPr>
  </w:style>
  <w:style w:type="paragraph" w:customStyle="1" w:styleId="TableParagraph">
    <w:name w:val="Table Paragraph"/>
    <w:basedOn w:val="Normal"/>
    <w:uiPriority w:val="1"/>
    <w:qFormat/>
    <w:rsid w:val="007B08FB"/>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0161E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0161E8"/>
    <w:rPr>
      <w:rFonts w:ascii="Tahoma" w:hAnsi="Tahoma" w:cs="Tahoma"/>
      <w:sz w:val="16"/>
      <w:szCs w:val="16"/>
      <w:lang w:val="en-GB"/>
    </w:rPr>
  </w:style>
  <w:style w:type="paragraph" w:customStyle="1" w:styleId="CharCharChar">
    <w:name w:val="Char Char Char"/>
    <w:basedOn w:val="Normal"/>
    <w:rsid w:val="00F74A96"/>
    <w:pPr>
      <w:spacing w:after="0" w:line="240" w:lineRule="auto"/>
    </w:pPr>
    <w:rPr>
      <w:rFonts w:ascii="Arial" w:eastAsia="SimSun" w:hAnsi="Arial" w:cs="Times New Roman"/>
      <w:sz w:val="20"/>
      <w:szCs w:val="20"/>
      <w:lang w:val="en-GB" w:eastAsia="zh-CN"/>
    </w:rPr>
  </w:style>
  <w:style w:type="paragraph" w:styleId="NoSpacing">
    <w:name w:val="No Spacing"/>
    <w:basedOn w:val="Normal"/>
    <w:uiPriority w:val="1"/>
    <w:qFormat/>
    <w:rsid w:val="003F1AF5"/>
    <w:pPr>
      <w:spacing w:after="0" w:line="240" w:lineRule="auto"/>
    </w:pPr>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9920">
      <w:bodyDiv w:val="1"/>
      <w:marLeft w:val="0"/>
      <w:marRight w:val="0"/>
      <w:marTop w:val="0"/>
      <w:marBottom w:val="0"/>
      <w:divBdr>
        <w:top w:val="none" w:sz="0" w:space="0" w:color="auto"/>
        <w:left w:val="none" w:sz="0" w:space="0" w:color="auto"/>
        <w:bottom w:val="none" w:sz="0" w:space="0" w:color="auto"/>
        <w:right w:val="none" w:sz="0" w:space="0" w:color="auto"/>
      </w:divBdr>
    </w:div>
    <w:div w:id="59793619">
      <w:bodyDiv w:val="1"/>
      <w:marLeft w:val="0"/>
      <w:marRight w:val="0"/>
      <w:marTop w:val="0"/>
      <w:marBottom w:val="0"/>
      <w:divBdr>
        <w:top w:val="none" w:sz="0" w:space="0" w:color="auto"/>
        <w:left w:val="none" w:sz="0" w:space="0" w:color="auto"/>
        <w:bottom w:val="none" w:sz="0" w:space="0" w:color="auto"/>
        <w:right w:val="none" w:sz="0" w:space="0" w:color="auto"/>
      </w:divBdr>
    </w:div>
    <w:div w:id="76177851">
      <w:bodyDiv w:val="1"/>
      <w:marLeft w:val="0"/>
      <w:marRight w:val="0"/>
      <w:marTop w:val="0"/>
      <w:marBottom w:val="0"/>
      <w:divBdr>
        <w:top w:val="none" w:sz="0" w:space="0" w:color="auto"/>
        <w:left w:val="none" w:sz="0" w:space="0" w:color="auto"/>
        <w:bottom w:val="none" w:sz="0" w:space="0" w:color="auto"/>
        <w:right w:val="none" w:sz="0" w:space="0" w:color="auto"/>
      </w:divBdr>
    </w:div>
    <w:div w:id="94447141">
      <w:bodyDiv w:val="1"/>
      <w:marLeft w:val="0"/>
      <w:marRight w:val="0"/>
      <w:marTop w:val="0"/>
      <w:marBottom w:val="0"/>
      <w:divBdr>
        <w:top w:val="none" w:sz="0" w:space="0" w:color="auto"/>
        <w:left w:val="none" w:sz="0" w:space="0" w:color="auto"/>
        <w:bottom w:val="none" w:sz="0" w:space="0" w:color="auto"/>
        <w:right w:val="none" w:sz="0" w:space="0" w:color="auto"/>
      </w:divBdr>
    </w:div>
    <w:div w:id="99421081">
      <w:bodyDiv w:val="1"/>
      <w:marLeft w:val="0"/>
      <w:marRight w:val="0"/>
      <w:marTop w:val="0"/>
      <w:marBottom w:val="0"/>
      <w:divBdr>
        <w:top w:val="none" w:sz="0" w:space="0" w:color="auto"/>
        <w:left w:val="none" w:sz="0" w:space="0" w:color="auto"/>
        <w:bottom w:val="none" w:sz="0" w:space="0" w:color="auto"/>
        <w:right w:val="none" w:sz="0" w:space="0" w:color="auto"/>
      </w:divBdr>
    </w:div>
    <w:div w:id="131294432">
      <w:bodyDiv w:val="1"/>
      <w:marLeft w:val="0"/>
      <w:marRight w:val="0"/>
      <w:marTop w:val="0"/>
      <w:marBottom w:val="0"/>
      <w:divBdr>
        <w:top w:val="none" w:sz="0" w:space="0" w:color="auto"/>
        <w:left w:val="none" w:sz="0" w:space="0" w:color="auto"/>
        <w:bottom w:val="none" w:sz="0" w:space="0" w:color="auto"/>
        <w:right w:val="none" w:sz="0" w:space="0" w:color="auto"/>
      </w:divBdr>
    </w:div>
    <w:div w:id="139854465">
      <w:bodyDiv w:val="1"/>
      <w:marLeft w:val="0"/>
      <w:marRight w:val="0"/>
      <w:marTop w:val="0"/>
      <w:marBottom w:val="0"/>
      <w:divBdr>
        <w:top w:val="none" w:sz="0" w:space="0" w:color="auto"/>
        <w:left w:val="none" w:sz="0" w:space="0" w:color="auto"/>
        <w:bottom w:val="none" w:sz="0" w:space="0" w:color="auto"/>
        <w:right w:val="none" w:sz="0" w:space="0" w:color="auto"/>
      </w:divBdr>
    </w:div>
    <w:div w:id="186871572">
      <w:bodyDiv w:val="1"/>
      <w:marLeft w:val="0"/>
      <w:marRight w:val="0"/>
      <w:marTop w:val="0"/>
      <w:marBottom w:val="0"/>
      <w:divBdr>
        <w:top w:val="none" w:sz="0" w:space="0" w:color="auto"/>
        <w:left w:val="none" w:sz="0" w:space="0" w:color="auto"/>
        <w:bottom w:val="none" w:sz="0" w:space="0" w:color="auto"/>
        <w:right w:val="none" w:sz="0" w:space="0" w:color="auto"/>
      </w:divBdr>
    </w:div>
    <w:div w:id="278492511">
      <w:bodyDiv w:val="1"/>
      <w:marLeft w:val="0"/>
      <w:marRight w:val="0"/>
      <w:marTop w:val="0"/>
      <w:marBottom w:val="0"/>
      <w:divBdr>
        <w:top w:val="none" w:sz="0" w:space="0" w:color="auto"/>
        <w:left w:val="none" w:sz="0" w:space="0" w:color="auto"/>
        <w:bottom w:val="none" w:sz="0" w:space="0" w:color="auto"/>
        <w:right w:val="none" w:sz="0" w:space="0" w:color="auto"/>
      </w:divBdr>
    </w:div>
    <w:div w:id="309528441">
      <w:bodyDiv w:val="1"/>
      <w:marLeft w:val="0"/>
      <w:marRight w:val="0"/>
      <w:marTop w:val="0"/>
      <w:marBottom w:val="0"/>
      <w:divBdr>
        <w:top w:val="none" w:sz="0" w:space="0" w:color="auto"/>
        <w:left w:val="none" w:sz="0" w:space="0" w:color="auto"/>
        <w:bottom w:val="none" w:sz="0" w:space="0" w:color="auto"/>
        <w:right w:val="none" w:sz="0" w:space="0" w:color="auto"/>
      </w:divBdr>
    </w:div>
    <w:div w:id="329456093">
      <w:bodyDiv w:val="1"/>
      <w:marLeft w:val="0"/>
      <w:marRight w:val="0"/>
      <w:marTop w:val="0"/>
      <w:marBottom w:val="0"/>
      <w:divBdr>
        <w:top w:val="none" w:sz="0" w:space="0" w:color="auto"/>
        <w:left w:val="none" w:sz="0" w:space="0" w:color="auto"/>
        <w:bottom w:val="none" w:sz="0" w:space="0" w:color="auto"/>
        <w:right w:val="none" w:sz="0" w:space="0" w:color="auto"/>
      </w:divBdr>
    </w:div>
    <w:div w:id="349724331">
      <w:bodyDiv w:val="1"/>
      <w:marLeft w:val="0"/>
      <w:marRight w:val="0"/>
      <w:marTop w:val="0"/>
      <w:marBottom w:val="0"/>
      <w:divBdr>
        <w:top w:val="none" w:sz="0" w:space="0" w:color="auto"/>
        <w:left w:val="none" w:sz="0" w:space="0" w:color="auto"/>
        <w:bottom w:val="none" w:sz="0" w:space="0" w:color="auto"/>
        <w:right w:val="none" w:sz="0" w:space="0" w:color="auto"/>
      </w:divBdr>
    </w:div>
    <w:div w:id="356346946">
      <w:bodyDiv w:val="1"/>
      <w:marLeft w:val="0"/>
      <w:marRight w:val="0"/>
      <w:marTop w:val="0"/>
      <w:marBottom w:val="0"/>
      <w:divBdr>
        <w:top w:val="none" w:sz="0" w:space="0" w:color="auto"/>
        <w:left w:val="none" w:sz="0" w:space="0" w:color="auto"/>
        <w:bottom w:val="none" w:sz="0" w:space="0" w:color="auto"/>
        <w:right w:val="none" w:sz="0" w:space="0" w:color="auto"/>
      </w:divBdr>
    </w:div>
    <w:div w:id="399789590">
      <w:bodyDiv w:val="1"/>
      <w:marLeft w:val="0"/>
      <w:marRight w:val="0"/>
      <w:marTop w:val="0"/>
      <w:marBottom w:val="0"/>
      <w:divBdr>
        <w:top w:val="none" w:sz="0" w:space="0" w:color="auto"/>
        <w:left w:val="none" w:sz="0" w:space="0" w:color="auto"/>
        <w:bottom w:val="none" w:sz="0" w:space="0" w:color="auto"/>
        <w:right w:val="none" w:sz="0" w:space="0" w:color="auto"/>
      </w:divBdr>
    </w:div>
    <w:div w:id="404453394">
      <w:bodyDiv w:val="1"/>
      <w:marLeft w:val="0"/>
      <w:marRight w:val="0"/>
      <w:marTop w:val="0"/>
      <w:marBottom w:val="0"/>
      <w:divBdr>
        <w:top w:val="none" w:sz="0" w:space="0" w:color="auto"/>
        <w:left w:val="none" w:sz="0" w:space="0" w:color="auto"/>
        <w:bottom w:val="none" w:sz="0" w:space="0" w:color="auto"/>
        <w:right w:val="none" w:sz="0" w:space="0" w:color="auto"/>
      </w:divBdr>
    </w:div>
    <w:div w:id="434208383">
      <w:bodyDiv w:val="1"/>
      <w:marLeft w:val="0"/>
      <w:marRight w:val="0"/>
      <w:marTop w:val="0"/>
      <w:marBottom w:val="0"/>
      <w:divBdr>
        <w:top w:val="none" w:sz="0" w:space="0" w:color="auto"/>
        <w:left w:val="none" w:sz="0" w:space="0" w:color="auto"/>
        <w:bottom w:val="none" w:sz="0" w:space="0" w:color="auto"/>
        <w:right w:val="none" w:sz="0" w:space="0" w:color="auto"/>
      </w:divBdr>
    </w:div>
    <w:div w:id="437606563">
      <w:bodyDiv w:val="1"/>
      <w:marLeft w:val="0"/>
      <w:marRight w:val="0"/>
      <w:marTop w:val="0"/>
      <w:marBottom w:val="0"/>
      <w:divBdr>
        <w:top w:val="none" w:sz="0" w:space="0" w:color="auto"/>
        <w:left w:val="none" w:sz="0" w:space="0" w:color="auto"/>
        <w:bottom w:val="none" w:sz="0" w:space="0" w:color="auto"/>
        <w:right w:val="none" w:sz="0" w:space="0" w:color="auto"/>
      </w:divBdr>
    </w:div>
    <w:div w:id="455102600">
      <w:bodyDiv w:val="1"/>
      <w:marLeft w:val="0"/>
      <w:marRight w:val="0"/>
      <w:marTop w:val="0"/>
      <w:marBottom w:val="0"/>
      <w:divBdr>
        <w:top w:val="none" w:sz="0" w:space="0" w:color="auto"/>
        <w:left w:val="none" w:sz="0" w:space="0" w:color="auto"/>
        <w:bottom w:val="none" w:sz="0" w:space="0" w:color="auto"/>
        <w:right w:val="none" w:sz="0" w:space="0" w:color="auto"/>
      </w:divBdr>
    </w:div>
    <w:div w:id="514998424">
      <w:bodyDiv w:val="1"/>
      <w:marLeft w:val="0"/>
      <w:marRight w:val="0"/>
      <w:marTop w:val="0"/>
      <w:marBottom w:val="0"/>
      <w:divBdr>
        <w:top w:val="none" w:sz="0" w:space="0" w:color="auto"/>
        <w:left w:val="none" w:sz="0" w:space="0" w:color="auto"/>
        <w:bottom w:val="none" w:sz="0" w:space="0" w:color="auto"/>
        <w:right w:val="none" w:sz="0" w:space="0" w:color="auto"/>
      </w:divBdr>
    </w:div>
    <w:div w:id="525488904">
      <w:bodyDiv w:val="1"/>
      <w:marLeft w:val="0"/>
      <w:marRight w:val="0"/>
      <w:marTop w:val="0"/>
      <w:marBottom w:val="0"/>
      <w:divBdr>
        <w:top w:val="none" w:sz="0" w:space="0" w:color="auto"/>
        <w:left w:val="none" w:sz="0" w:space="0" w:color="auto"/>
        <w:bottom w:val="none" w:sz="0" w:space="0" w:color="auto"/>
        <w:right w:val="none" w:sz="0" w:space="0" w:color="auto"/>
      </w:divBdr>
    </w:div>
    <w:div w:id="582955828">
      <w:bodyDiv w:val="1"/>
      <w:marLeft w:val="0"/>
      <w:marRight w:val="0"/>
      <w:marTop w:val="0"/>
      <w:marBottom w:val="0"/>
      <w:divBdr>
        <w:top w:val="none" w:sz="0" w:space="0" w:color="auto"/>
        <w:left w:val="none" w:sz="0" w:space="0" w:color="auto"/>
        <w:bottom w:val="none" w:sz="0" w:space="0" w:color="auto"/>
        <w:right w:val="none" w:sz="0" w:space="0" w:color="auto"/>
      </w:divBdr>
    </w:div>
    <w:div w:id="626160424">
      <w:bodyDiv w:val="1"/>
      <w:marLeft w:val="0"/>
      <w:marRight w:val="0"/>
      <w:marTop w:val="0"/>
      <w:marBottom w:val="0"/>
      <w:divBdr>
        <w:top w:val="none" w:sz="0" w:space="0" w:color="auto"/>
        <w:left w:val="none" w:sz="0" w:space="0" w:color="auto"/>
        <w:bottom w:val="none" w:sz="0" w:space="0" w:color="auto"/>
        <w:right w:val="none" w:sz="0" w:space="0" w:color="auto"/>
      </w:divBdr>
    </w:div>
    <w:div w:id="647785645">
      <w:bodyDiv w:val="1"/>
      <w:marLeft w:val="0"/>
      <w:marRight w:val="0"/>
      <w:marTop w:val="0"/>
      <w:marBottom w:val="0"/>
      <w:divBdr>
        <w:top w:val="none" w:sz="0" w:space="0" w:color="auto"/>
        <w:left w:val="none" w:sz="0" w:space="0" w:color="auto"/>
        <w:bottom w:val="none" w:sz="0" w:space="0" w:color="auto"/>
        <w:right w:val="none" w:sz="0" w:space="0" w:color="auto"/>
      </w:divBdr>
      <w:divsChild>
        <w:div w:id="258492352">
          <w:marLeft w:val="360"/>
          <w:marRight w:val="0"/>
          <w:marTop w:val="200"/>
          <w:marBottom w:val="160"/>
          <w:divBdr>
            <w:top w:val="none" w:sz="0" w:space="0" w:color="auto"/>
            <w:left w:val="none" w:sz="0" w:space="0" w:color="auto"/>
            <w:bottom w:val="none" w:sz="0" w:space="0" w:color="auto"/>
            <w:right w:val="none" w:sz="0" w:space="0" w:color="auto"/>
          </w:divBdr>
        </w:div>
        <w:div w:id="1046104447">
          <w:marLeft w:val="360"/>
          <w:marRight w:val="0"/>
          <w:marTop w:val="200"/>
          <w:marBottom w:val="0"/>
          <w:divBdr>
            <w:top w:val="none" w:sz="0" w:space="0" w:color="auto"/>
            <w:left w:val="none" w:sz="0" w:space="0" w:color="auto"/>
            <w:bottom w:val="none" w:sz="0" w:space="0" w:color="auto"/>
            <w:right w:val="none" w:sz="0" w:space="0" w:color="auto"/>
          </w:divBdr>
        </w:div>
        <w:div w:id="1230851044">
          <w:marLeft w:val="360"/>
          <w:marRight w:val="0"/>
          <w:marTop w:val="200"/>
          <w:marBottom w:val="160"/>
          <w:divBdr>
            <w:top w:val="none" w:sz="0" w:space="0" w:color="auto"/>
            <w:left w:val="none" w:sz="0" w:space="0" w:color="auto"/>
            <w:bottom w:val="none" w:sz="0" w:space="0" w:color="auto"/>
            <w:right w:val="none" w:sz="0" w:space="0" w:color="auto"/>
          </w:divBdr>
        </w:div>
        <w:div w:id="1822039520">
          <w:marLeft w:val="360"/>
          <w:marRight w:val="0"/>
          <w:marTop w:val="200"/>
          <w:marBottom w:val="0"/>
          <w:divBdr>
            <w:top w:val="none" w:sz="0" w:space="0" w:color="auto"/>
            <w:left w:val="none" w:sz="0" w:space="0" w:color="auto"/>
            <w:bottom w:val="none" w:sz="0" w:space="0" w:color="auto"/>
            <w:right w:val="none" w:sz="0" w:space="0" w:color="auto"/>
          </w:divBdr>
        </w:div>
        <w:div w:id="1959023729">
          <w:marLeft w:val="360"/>
          <w:marRight w:val="0"/>
          <w:marTop w:val="200"/>
          <w:marBottom w:val="160"/>
          <w:divBdr>
            <w:top w:val="none" w:sz="0" w:space="0" w:color="auto"/>
            <w:left w:val="none" w:sz="0" w:space="0" w:color="auto"/>
            <w:bottom w:val="none" w:sz="0" w:space="0" w:color="auto"/>
            <w:right w:val="none" w:sz="0" w:space="0" w:color="auto"/>
          </w:divBdr>
        </w:div>
        <w:div w:id="2036616755">
          <w:marLeft w:val="360"/>
          <w:marRight w:val="0"/>
          <w:marTop w:val="200"/>
          <w:marBottom w:val="0"/>
          <w:divBdr>
            <w:top w:val="none" w:sz="0" w:space="0" w:color="auto"/>
            <w:left w:val="none" w:sz="0" w:space="0" w:color="auto"/>
            <w:bottom w:val="none" w:sz="0" w:space="0" w:color="auto"/>
            <w:right w:val="none" w:sz="0" w:space="0" w:color="auto"/>
          </w:divBdr>
        </w:div>
      </w:divsChild>
    </w:div>
    <w:div w:id="688068443">
      <w:bodyDiv w:val="1"/>
      <w:marLeft w:val="0"/>
      <w:marRight w:val="0"/>
      <w:marTop w:val="0"/>
      <w:marBottom w:val="0"/>
      <w:divBdr>
        <w:top w:val="none" w:sz="0" w:space="0" w:color="auto"/>
        <w:left w:val="none" w:sz="0" w:space="0" w:color="auto"/>
        <w:bottom w:val="none" w:sz="0" w:space="0" w:color="auto"/>
        <w:right w:val="none" w:sz="0" w:space="0" w:color="auto"/>
      </w:divBdr>
    </w:div>
    <w:div w:id="694775127">
      <w:bodyDiv w:val="1"/>
      <w:marLeft w:val="0"/>
      <w:marRight w:val="0"/>
      <w:marTop w:val="0"/>
      <w:marBottom w:val="0"/>
      <w:divBdr>
        <w:top w:val="none" w:sz="0" w:space="0" w:color="auto"/>
        <w:left w:val="none" w:sz="0" w:space="0" w:color="auto"/>
        <w:bottom w:val="none" w:sz="0" w:space="0" w:color="auto"/>
        <w:right w:val="none" w:sz="0" w:space="0" w:color="auto"/>
      </w:divBdr>
    </w:div>
    <w:div w:id="700982873">
      <w:bodyDiv w:val="1"/>
      <w:marLeft w:val="0"/>
      <w:marRight w:val="0"/>
      <w:marTop w:val="0"/>
      <w:marBottom w:val="0"/>
      <w:divBdr>
        <w:top w:val="none" w:sz="0" w:space="0" w:color="auto"/>
        <w:left w:val="none" w:sz="0" w:space="0" w:color="auto"/>
        <w:bottom w:val="none" w:sz="0" w:space="0" w:color="auto"/>
        <w:right w:val="none" w:sz="0" w:space="0" w:color="auto"/>
      </w:divBdr>
      <w:divsChild>
        <w:div w:id="1817719966">
          <w:marLeft w:val="533"/>
          <w:marRight w:val="0"/>
          <w:marTop w:val="77"/>
          <w:marBottom w:val="0"/>
          <w:divBdr>
            <w:top w:val="none" w:sz="0" w:space="0" w:color="auto"/>
            <w:left w:val="none" w:sz="0" w:space="0" w:color="auto"/>
            <w:bottom w:val="none" w:sz="0" w:space="0" w:color="auto"/>
            <w:right w:val="none" w:sz="0" w:space="0" w:color="auto"/>
          </w:divBdr>
        </w:div>
      </w:divsChild>
    </w:div>
    <w:div w:id="742069773">
      <w:bodyDiv w:val="1"/>
      <w:marLeft w:val="0"/>
      <w:marRight w:val="0"/>
      <w:marTop w:val="0"/>
      <w:marBottom w:val="0"/>
      <w:divBdr>
        <w:top w:val="none" w:sz="0" w:space="0" w:color="auto"/>
        <w:left w:val="none" w:sz="0" w:space="0" w:color="auto"/>
        <w:bottom w:val="none" w:sz="0" w:space="0" w:color="auto"/>
        <w:right w:val="none" w:sz="0" w:space="0" w:color="auto"/>
      </w:divBdr>
    </w:div>
    <w:div w:id="756678886">
      <w:bodyDiv w:val="1"/>
      <w:marLeft w:val="0"/>
      <w:marRight w:val="0"/>
      <w:marTop w:val="0"/>
      <w:marBottom w:val="0"/>
      <w:divBdr>
        <w:top w:val="none" w:sz="0" w:space="0" w:color="auto"/>
        <w:left w:val="none" w:sz="0" w:space="0" w:color="auto"/>
        <w:bottom w:val="none" w:sz="0" w:space="0" w:color="auto"/>
        <w:right w:val="none" w:sz="0" w:space="0" w:color="auto"/>
      </w:divBdr>
    </w:div>
    <w:div w:id="771707206">
      <w:bodyDiv w:val="1"/>
      <w:marLeft w:val="0"/>
      <w:marRight w:val="0"/>
      <w:marTop w:val="0"/>
      <w:marBottom w:val="0"/>
      <w:divBdr>
        <w:top w:val="none" w:sz="0" w:space="0" w:color="auto"/>
        <w:left w:val="none" w:sz="0" w:space="0" w:color="auto"/>
        <w:bottom w:val="none" w:sz="0" w:space="0" w:color="auto"/>
        <w:right w:val="none" w:sz="0" w:space="0" w:color="auto"/>
      </w:divBdr>
    </w:div>
    <w:div w:id="803163542">
      <w:bodyDiv w:val="1"/>
      <w:marLeft w:val="0"/>
      <w:marRight w:val="0"/>
      <w:marTop w:val="0"/>
      <w:marBottom w:val="0"/>
      <w:divBdr>
        <w:top w:val="none" w:sz="0" w:space="0" w:color="auto"/>
        <w:left w:val="none" w:sz="0" w:space="0" w:color="auto"/>
        <w:bottom w:val="none" w:sz="0" w:space="0" w:color="auto"/>
        <w:right w:val="none" w:sz="0" w:space="0" w:color="auto"/>
      </w:divBdr>
    </w:div>
    <w:div w:id="830414399">
      <w:bodyDiv w:val="1"/>
      <w:marLeft w:val="0"/>
      <w:marRight w:val="0"/>
      <w:marTop w:val="0"/>
      <w:marBottom w:val="0"/>
      <w:divBdr>
        <w:top w:val="none" w:sz="0" w:space="0" w:color="auto"/>
        <w:left w:val="none" w:sz="0" w:space="0" w:color="auto"/>
        <w:bottom w:val="none" w:sz="0" w:space="0" w:color="auto"/>
        <w:right w:val="none" w:sz="0" w:space="0" w:color="auto"/>
      </w:divBdr>
    </w:div>
    <w:div w:id="845174995">
      <w:bodyDiv w:val="1"/>
      <w:marLeft w:val="0"/>
      <w:marRight w:val="0"/>
      <w:marTop w:val="0"/>
      <w:marBottom w:val="0"/>
      <w:divBdr>
        <w:top w:val="none" w:sz="0" w:space="0" w:color="auto"/>
        <w:left w:val="none" w:sz="0" w:space="0" w:color="auto"/>
        <w:bottom w:val="none" w:sz="0" w:space="0" w:color="auto"/>
        <w:right w:val="none" w:sz="0" w:space="0" w:color="auto"/>
      </w:divBdr>
    </w:div>
    <w:div w:id="881016755">
      <w:bodyDiv w:val="1"/>
      <w:marLeft w:val="0"/>
      <w:marRight w:val="0"/>
      <w:marTop w:val="0"/>
      <w:marBottom w:val="0"/>
      <w:divBdr>
        <w:top w:val="none" w:sz="0" w:space="0" w:color="auto"/>
        <w:left w:val="none" w:sz="0" w:space="0" w:color="auto"/>
        <w:bottom w:val="none" w:sz="0" w:space="0" w:color="auto"/>
        <w:right w:val="none" w:sz="0" w:space="0" w:color="auto"/>
      </w:divBdr>
    </w:div>
    <w:div w:id="897126235">
      <w:bodyDiv w:val="1"/>
      <w:marLeft w:val="0"/>
      <w:marRight w:val="0"/>
      <w:marTop w:val="0"/>
      <w:marBottom w:val="0"/>
      <w:divBdr>
        <w:top w:val="none" w:sz="0" w:space="0" w:color="auto"/>
        <w:left w:val="none" w:sz="0" w:space="0" w:color="auto"/>
        <w:bottom w:val="none" w:sz="0" w:space="0" w:color="auto"/>
        <w:right w:val="none" w:sz="0" w:space="0" w:color="auto"/>
      </w:divBdr>
    </w:div>
    <w:div w:id="962736237">
      <w:bodyDiv w:val="1"/>
      <w:marLeft w:val="0"/>
      <w:marRight w:val="0"/>
      <w:marTop w:val="0"/>
      <w:marBottom w:val="0"/>
      <w:divBdr>
        <w:top w:val="none" w:sz="0" w:space="0" w:color="auto"/>
        <w:left w:val="none" w:sz="0" w:space="0" w:color="auto"/>
        <w:bottom w:val="none" w:sz="0" w:space="0" w:color="auto"/>
        <w:right w:val="none" w:sz="0" w:space="0" w:color="auto"/>
      </w:divBdr>
    </w:div>
    <w:div w:id="1026904070">
      <w:bodyDiv w:val="1"/>
      <w:marLeft w:val="0"/>
      <w:marRight w:val="0"/>
      <w:marTop w:val="0"/>
      <w:marBottom w:val="0"/>
      <w:divBdr>
        <w:top w:val="none" w:sz="0" w:space="0" w:color="auto"/>
        <w:left w:val="none" w:sz="0" w:space="0" w:color="auto"/>
        <w:bottom w:val="none" w:sz="0" w:space="0" w:color="auto"/>
        <w:right w:val="none" w:sz="0" w:space="0" w:color="auto"/>
      </w:divBdr>
    </w:div>
    <w:div w:id="1043869625">
      <w:bodyDiv w:val="1"/>
      <w:marLeft w:val="0"/>
      <w:marRight w:val="0"/>
      <w:marTop w:val="0"/>
      <w:marBottom w:val="0"/>
      <w:divBdr>
        <w:top w:val="none" w:sz="0" w:space="0" w:color="auto"/>
        <w:left w:val="none" w:sz="0" w:space="0" w:color="auto"/>
        <w:bottom w:val="none" w:sz="0" w:space="0" w:color="auto"/>
        <w:right w:val="none" w:sz="0" w:space="0" w:color="auto"/>
      </w:divBdr>
    </w:div>
    <w:div w:id="1100837488">
      <w:bodyDiv w:val="1"/>
      <w:marLeft w:val="0"/>
      <w:marRight w:val="0"/>
      <w:marTop w:val="0"/>
      <w:marBottom w:val="0"/>
      <w:divBdr>
        <w:top w:val="none" w:sz="0" w:space="0" w:color="auto"/>
        <w:left w:val="none" w:sz="0" w:space="0" w:color="auto"/>
        <w:bottom w:val="none" w:sz="0" w:space="0" w:color="auto"/>
        <w:right w:val="none" w:sz="0" w:space="0" w:color="auto"/>
      </w:divBdr>
    </w:div>
    <w:div w:id="1139107881">
      <w:bodyDiv w:val="1"/>
      <w:marLeft w:val="0"/>
      <w:marRight w:val="0"/>
      <w:marTop w:val="0"/>
      <w:marBottom w:val="0"/>
      <w:divBdr>
        <w:top w:val="none" w:sz="0" w:space="0" w:color="auto"/>
        <w:left w:val="none" w:sz="0" w:space="0" w:color="auto"/>
        <w:bottom w:val="none" w:sz="0" w:space="0" w:color="auto"/>
        <w:right w:val="none" w:sz="0" w:space="0" w:color="auto"/>
      </w:divBdr>
    </w:div>
    <w:div w:id="1145314912">
      <w:bodyDiv w:val="1"/>
      <w:marLeft w:val="0"/>
      <w:marRight w:val="0"/>
      <w:marTop w:val="0"/>
      <w:marBottom w:val="0"/>
      <w:divBdr>
        <w:top w:val="none" w:sz="0" w:space="0" w:color="auto"/>
        <w:left w:val="none" w:sz="0" w:space="0" w:color="auto"/>
        <w:bottom w:val="none" w:sz="0" w:space="0" w:color="auto"/>
        <w:right w:val="none" w:sz="0" w:space="0" w:color="auto"/>
      </w:divBdr>
    </w:div>
    <w:div w:id="1260602876">
      <w:bodyDiv w:val="1"/>
      <w:marLeft w:val="0"/>
      <w:marRight w:val="0"/>
      <w:marTop w:val="0"/>
      <w:marBottom w:val="0"/>
      <w:divBdr>
        <w:top w:val="none" w:sz="0" w:space="0" w:color="auto"/>
        <w:left w:val="none" w:sz="0" w:space="0" w:color="auto"/>
        <w:bottom w:val="none" w:sz="0" w:space="0" w:color="auto"/>
        <w:right w:val="none" w:sz="0" w:space="0" w:color="auto"/>
      </w:divBdr>
    </w:div>
    <w:div w:id="1295527534">
      <w:bodyDiv w:val="1"/>
      <w:marLeft w:val="0"/>
      <w:marRight w:val="0"/>
      <w:marTop w:val="0"/>
      <w:marBottom w:val="0"/>
      <w:divBdr>
        <w:top w:val="none" w:sz="0" w:space="0" w:color="auto"/>
        <w:left w:val="none" w:sz="0" w:space="0" w:color="auto"/>
        <w:bottom w:val="none" w:sz="0" w:space="0" w:color="auto"/>
        <w:right w:val="none" w:sz="0" w:space="0" w:color="auto"/>
      </w:divBdr>
    </w:div>
    <w:div w:id="1309478934">
      <w:bodyDiv w:val="1"/>
      <w:marLeft w:val="0"/>
      <w:marRight w:val="0"/>
      <w:marTop w:val="0"/>
      <w:marBottom w:val="0"/>
      <w:divBdr>
        <w:top w:val="none" w:sz="0" w:space="0" w:color="auto"/>
        <w:left w:val="none" w:sz="0" w:space="0" w:color="auto"/>
        <w:bottom w:val="none" w:sz="0" w:space="0" w:color="auto"/>
        <w:right w:val="none" w:sz="0" w:space="0" w:color="auto"/>
      </w:divBdr>
      <w:divsChild>
        <w:div w:id="1536768339">
          <w:marLeft w:val="533"/>
          <w:marRight w:val="0"/>
          <w:marTop w:val="86"/>
          <w:marBottom w:val="0"/>
          <w:divBdr>
            <w:top w:val="none" w:sz="0" w:space="0" w:color="auto"/>
            <w:left w:val="none" w:sz="0" w:space="0" w:color="auto"/>
            <w:bottom w:val="none" w:sz="0" w:space="0" w:color="auto"/>
            <w:right w:val="none" w:sz="0" w:space="0" w:color="auto"/>
          </w:divBdr>
        </w:div>
      </w:divsChild>
    </w:div>
    <w:div w:id="1317875187">
      <w:bodyDiv w:val="1"/>
      <w:marLeft w:val="0"/>
      <w:marRight w:val="0"/>
      <w:marTop w:val="0"/>
      <w:marBottom w:val="0"/>
      <w:divBdr>
        <w:top w:val="none" w:sz="0" w:space="0" w:color="auto"/>
        <w:left w:val="none" w:sz="0" w:space="0" w:color="auto"/>
        <w:bottom w:val="none" w:sz="0" w:space="0" w:color="auto"/>
        <w:right w:val="none" w:sz="0" w:space="0" w:color="auto"/>
      </w:divBdr>
    </w:div>
    <w:div w:id="1390109770">
      <w:bodyDiv w:val="1"/>
      <w:marLeft w:val="0"/>
      <w:marRight w:val="0"/>
      <w:marTop w:val="0"/>
      <w:marBottom w:val="0"/>
      <w:divBdr>
        <w:top w:val="none" w:sz="0" w:space="0" w:color="auto"/>
        <w:left w:val="none" w:sz="0" w:space="0" w:color="auto"/>
        <w:bottom w:val="none" w:sz="0" w:space="0" w:color="auto"/>
        <w:right w:val="none" w:sz="0" w:space="0" w:color="auto"/>
      </w:divBdr>
    </w:div>
    <w:div w:id="1461915765">
      <w:bodyDiv w:val="1"/>
      <w:marLeft w:val="0"/>
      <w:marRight w:val="0"/>
      <w:marTop w:val="0"/>
      <w:marBottom w:val="0"/>
      <w:divBdr>
        <w:top w:val="none" w:sz="0" w:space="0" w:color="auto"/>
        <w:left w:val="none" w:sz="0" w:space="0" w:color="auto"/>
        <w:bottom w:val="none" w:sz="0" w:space="0" w:color="auto"/>
        <w:right w:val="none" w:sz="0" w:space="0" w:color="auto"/>
      </w:divBdr>
      <w:divsChild>
        <w:div w:id="364721845">
          <w:marLeft w:val="533"/>
          <w:marRight w:val="0"/>
          <w:marTop w:val="86"/>
          <w:marBottom w:val="0"/>
          <w:divBdr>
            <w:top w:val="none" w:sz="0" w:space="0" w:color="auto"/>
            <w:left w:val="none" w:sz="0" w:space="0" w:color="auto"/>
            <w:bottom w:val="none" w:sz="0" w:space="0" w:color="auto"/>
            <w:right w:val="none" w:sz="0" w:space="0" w:color="auto"/>
          </w:divBdr>
        </w:div>
      </w:divsChild>
    </w:div>
    <w:div w:id="1486774643">
      <w:bodyDiv w:val="1"/>
      <w:marLeft w:val="0"/>
      <w:marRight w:val="0"/>
      <w:marTop w:val="0"/>
      <w:marBottom w:val="0"/>
      <w:divBdr>
        <w:top w:val="none" w:sz="0" w:space="0" w:color="auto"/>
        <w:left w:val="none" w:sz="0" w:space="0" w:color="auto"/>
        <w:bottom w:val="none" w:sz="0" w:space="0" w:color="auto"/>
        <w:right w:val="none" w:sz="0" w:space="0" w:color="auto"/>
      </w:divBdr>
    </w:div>
    <w:div w:id="1507209095">
      <w:bodyDiv w:val="1"/>
      <w:marLeft w:val="0"/>
      <w:marRight w:val="0"/>
      <w:marTop w:val="0"/>
      <w:marBottom w:val="0"/>
      <w:divBdr>
        <w:top w:val="none" w:sz="0" w:space="0" w:color="auto"/>
        <w:left w:val="none" w:sz="0" w:space="0" w:color="auto"/>
        <w:bottom w:val="none" w:sz="0" w:space="0" w:color="auto"/>
        <w:right w:val="none" w:sz="0" w:space="0" w:color="auto"/>
      </w:divBdr>
      <w:divsChild>
        <w:div w:id="256913692">
          <w:marLeft w:val="446"/>
          <w:marRight w:val="0"/>
          <w:marTop w:val="0"/>
          <w:marBottom w:val="160"/>
          <w:divBdr>
            <w:top w:val="none" w:sz="0" w:space="0" w:color="auto"/>
            <w:left w:val="none" w:sz="0" w:space="0" w:color="auto"/>
            <w:bottom w:val="none" w:sz="0" w:space="0" w:color="auto"/>
            <w:right w:val="none" w:sz="0" w:space="0" w:color="auto"/>
          </w:divBdr>
        </w:div>
        <w:div w:id="434442562">
          <w:marLeft w:val="446"/>
          <w:marRight w:val="0"/>
          <w:marTop w:val="0"/>
          <w:marBottom w:val="160"/>
          <w:divBdr>
            <w:top w:val="none" w:sz="0" w:space="0" w:color="auto"/>
            <w:left w:val="none" w:sz="0" w:space="0" w:color="auto"/>
            <w:bottom w:val="none" w:sz="0" w:space="0" w:color="auto"/>
            <w:right w:val="none" w:sz="0" w:space="0" w:color="auto"/>
          </w:divBdr>
        </w:div>
        <w:div w:id="477458579">
          <w:marLeft w:val="446"/>
          <w:marRight w:val="0"/>
          <w:marTop w:val="0"/>
          <w:marBottom w:val="160"/>
          <w:divBdr>
            <w:top w:val="none" w:sz="0" w:space="0" w:color="auto"/>
            <w:left w:val="none" w:sz="0" w:space="0" w:color="auto"/>
            <w:bottom w:val="none" w:sz="0" w:space="0" w:color="auto"/>
            <w:right w:val="none" w:sz="0" w:space="0" w:color="auto"/>
          </w:divBdr>
        </w:div>
        <w:div w:id="820929668">
          <w:marLeft w:val="446"/>
          <w:marRight w:val="0"/>
          <w:marTop w:val="0"/>
          <w:marBottom w:val="160"/>
          <w:divBdr>
            <w:top w:val="none" w:sz="0" w:space="0" w:color="auto"/>
            <w:left w:val="none" w:sz="0" w:space="0" w:color="auto"/>
            <w:bottom w:val="none" w:sz="0" w:space="0" w:color="auto"/>
            <w:right w:val="none" w:sz="0" w:space="0" w:color="auto"/>
          </w:divBdr>
        </w:div>
        <w:div w:id="1409379202">
          <w:marLeft w:val="446"/>
          <w:marRight w:val="0"/>
          <w:marTop w:val="0"/>
          <w:marBottom w:val="160"/>
          <w:divBdr>
            <w:top w:val="none" w:sz="0" w:space="0" w:color="auto"/>
            <w:left w:val="none" w:sz="0" w:space="0" w:color="auto"/>
            <w:bottom w:val="none" w:sz="0" w:space="0" w:color="auto"/>
            <w:right w:val="none" w:sz="0" w:space="0" w:color="auto"/>
          </w:divBdr>
        </w:div>
        <w:div w:id="1481844095">
          <w:marLeft w:val="446"/>
          <w:marRight w:val="0"/>
          <w:marTop w:val="0"/>
          <w:marBottom w:val="160"/>
          <w:divBdr>
            <w:top w:val="none" w:sz="0" w:space="0" w:color="auto"/>
            <w:left w:val="none" w:sz="0" w:space="0" w:color="auto"/>
            <w:bottom w:val="none" w:sz="0" w:space="0" w:color="auto"/>
            <w:right w:val="none" w:sz="0" w:space="0" w:color="auto"/>
          </w:divBdr>
        </w:div>
        <w:div w:id="1541435157">
          <w:marLeft w:val="446"/>
          <w:marRight w:val="0"/>
          <w:marTop w:val="0"/>
          <w:marBottom w:val="160"/>
          <w:divBdr>
            <w:top w:val="none" w:sz="0" w:space="0" w:color="auto"/>
            <w:left w:val="none" w:sz="0" w:space="0" w:color="auto"/>
            <w:bottom w:val="none" w:sz="0" w:space="0" w:color="auto"/>
            <w:right w:val="none" w:sz="0" w:space="0" w:color="auto"/>
          </w:divBdr>
        </w:div>
        <w:div w:id="1974629497">
          <w:marLeft w:val="446"/>
          <w:marRight w:val="0"/>
          <w:marTop w:val="0"/>
          <w:marBottom w:val="160"/>
          <w:divBdr>
            <w:top w:val="none" w:sz="0" w:space="0" w:color="auto"/>
            <w:left w:val="none" w:sz="0" w:space="0" w:color="auto"/>
            <w:bottom w:val="none" w:sz="0" w:space="0" w:color="auto"/>
            <w:right w:val="none" w:sz="0" w:space="0" w:color="auto"/>
          </w:divBdr>
        </w:div>
      </w:divsChild>
    </w:div>
    <w:div w:id="1536045756">
      <w:bodyDiv w:val="1"/>
      <w:marLeft w:val="0"/>
      <w:marRight w:val="0"/>
      <w:marTop w:val="0"/>
      <w:marBottom w:val="0"/>
      <w:divBdr>
        <w:top w:val="none" w:sz="0" w:space="0" w:color="auto"/>
        <w:left w:val="none" w:sz="0" w:space="0" w:color="auto"/>
        <w:bottom w:val="none" w:sz="0" w:space="0" w:color="auto"/>
        <w:right w:val="none" w:sz="0" w:space="0" w:color="auto"/>
      </w:divBdr>
    </w:div>
    <w:div w:id="1582517672">
      <w:bodyDiv w:val="1"/>
      <w:marLeft w:val="0"/>
      <w:marRight w:val="0"/>
      <w:marTop w:val="0"/>
      <w:marBottom w:val="0"/>
      <w:divBdr>
        <w:top w:val="none" w:sz="0" w:space="0" w:color="auto"/>
        <w:left w:val="none" w:sz="0" w:space="0" w:color="auto"/>
        <w:bottom w:val="none" w:sz="0" w:space="0" w:color="auto"/>
        <w:right w:val="none" w:sz="0" w:space="0" w:color="auto"/>
      </w:divBdr>
    </w:div>
    <w:div w:id="1600865996">
      <w:bodyDiv w:val="1"/>
      <w:marLeft w:val="0"/>
      <w:marRight w:val="0"/>
      <w:marTop w:val="0"/>
      <w:marBottom w:val="0"/>
      <w:divBdr>
        <w:top w:val="none" w:sz="0" w:space="0" w:color="auto"/>
        <w:left w:val="none" w:sz="0" w:space="0" w:color="auto"/>
        <w:bottom w:val="none" w:sz="0" w:space="0" w:color="auto"/>
        <w:right w:val="none" w:sz="0" w:space="0" w:color="auto"/>
      </w:divBdr>
    </w:div>
    <w:div w:id="1611861206">
      <w:bodyDiv w:val="1"/>
      <w:marLeft w:val="0"/>
      <w:marRight w:val="0"/>
      <w:marTop w:val="0"/>
      <w:marBottom w:val="0"/>
      <w:divBdr>
        <w:top w:val="none" w:sz="0" w:space="0" w:color="auto"/>
        <w:left w:val="none" w:sz="0" w:space="0" w:color="auto"/>
        <w:bottom w:val="none" w:sz="0" w:space="0" w:color="auto"/>
        <w:right w:val="none" w:sz="0" w:space="0" w:color="auto"/>
      </w:divBdr>
    </w:div>
    <w:div w:id="1656761132">
      <w:bodyDiv w:val="1"/>
      <w:marLeft w:val="0"/>
      <w:marRight w:val="0"/>
      <w:marTop w:val="0"/>
      <w:marBottom w:val="0"/>
      <w:divBdr>
        <w:top w:val="none" w:sz="0" w:space="0" w:color="auto"/>
        <w:left w:val="none" w:sz="0" w:space="0" w:color="auto"/>
        <w:bottom w:val="none" w:sz="0" w:space="0" w:color="auto"/>
        <w:right w:val="none" w:sz="0" w:space="0" w:color="auto"/>
      </w:divBdr>
    </w:div>
    <w:div w:id="1696080786">
      <w:bodyDiv w:val="1"/>
      <w:marLeft w:val="0"/>
      <w:marRight w:val="0"/>
      <w:marTop w:val="0"/>
      <w:marBottom w:val="0"/>
      <w:divBdr>
        <w:top w:val="none" w:sz="0" w:space="0" w:color="auto"/>
        <w:left w:val="none" w:sz="0" w:space="0" w:color="auto"/>
        <w:bottom w:val="none" w:sz="0" w:space="0" w:color="auto"/>
        <w:right w:val="none" w:sz="0" w:space="0" w:color="auto"/>
      </w:divBdr>
    </w:div>
    <w:div w:id="1701397467">
      <w:bodyDiv w:val="1"/>
      <w:marLeft w:val="0"/>
      <w:marRight w:val="0"/>
      <w:marTop w:val="0"/>
      <w:marBottom w:val="0"/>
      <w:divBdr>
        <w:top w:val="none" w:sz="0" w:space="0" w:color="auto"/>
        <w:left w:val="none" w:sz="0" w:space="0" w:color="auto"/>
        <w:bottom w:val="none" w:sz="0" w:space="0" w:color="auto"/>
        <w:right w:val="none" w:sz="0" w:space="0" w:color="auto"/>
      </w:divBdr>
    </w:div>
    <w:div w:id="1711565770">
      <w:bodyDiv w:val="1"/>
      <w:marLeft w:val="0"/>
      <w:marRight w:val="0"/>
      <w:marTop w:val="0"/>
      <w:marBottom w:val="0"/>
      <w:divBdr>
        <w:top w:val="none" w:sz="0" w:space="0" w:color="auto"/>
        <w:left w:val="none" w:sz="0" w:space="0" w:color="auto"/>
        <w:bottom w:val="none" w:sz="0" w:space="0" w:color="auto"/>
        <w:right w:val="none" w:sz="0" w:space="0" w:color="auto"/>
      </w:divBdr>
      <w:divsChild>
        <w:div w:id="367295299">
          <w:marLeft w:val="360"/>
          <w:marRight w:val="0"/>
          <w:marTop w:val="200"/>
          <w:marBottom w:val="0"/>
          <w:divBdr>
            <w:top w:val="none" w:sz="0" w:space="0" w:color="auto"/>
            <w:left w:val="none" w:sz="0" w:space="0" w:color="auto"/>
            <w:bottom w:val="none" w:sz="0" w:space="0" w:color="auto"/>
            <w:right w:val="none" w:sz="0" w:space="0" w:color="auto"/>
          </w:divBdr>
        </w:div>
        <w:div w:id="1880236706">
          <w:marLeft w:val="360"/>
          <w:marRight w:val="0"/>
          <w:marTop w:val="200"/>
          <w:marBottom w:val="160"/>
          <w:divBdr>
            <w:top w:val="none" w:sz="0" w:space="0" w:color="auto"/>
            <w:left w:val="none" w:sz="0" w:space="0" w:color="auto"/>
            <w:bottom w:val="none" w:sz="0" w:space="0" w:color="auto"/>
            <w:right w:val="none" w:sz="0" w:space="0" w:color="auto"/>
          </w:divBdr>
        </w:div>
      </w:divsChild>
    </w:div>
    <w:div w:id="1725253599">
      <w:bodyDiv w:val="1"/>
      <w:marLeft w:val="0"/>
      <w:marRight w:val="0"/>
      <w:marTop w:val="0"/>
      <w:marBottom w:val="0"/>
      <w:divBdr>
        <w:top w:val="none" w:sz="0" w:space="0" w:color="auto"/>
        <w:left w:val="none" w:sz="0" w:space="0" w:color="auto"/>
        <w:bottom w:val="none" w:sz="0" w:space="0" w:color="auto"/>
        <w:right w:val="none" w:sz="0" w:space="0" w:color="auto"/>
      </w:divBdr>
    </w:div>
    <w:div w:id="1731802575">
      <w:bodyDiv w:val="1"/>
      <w:marLeft w:val="0"/>
      <w:marRight w:val="0"/>
      <w:marTop w:val="0"/>
      <w:marBottom w:val="0"/>
      <w:divBdr>
        <w:top w:val="none" w:sz="0" w:space="0" w:color="auto"/>
        <w:left w:val="none" w:sz="0" w:space="0" w:color="auto"/>
        <w:bottom w:val="none" w:sz="0" w:space="0" w:color="auto"/>
        <w:right w:val="none" w:sz="0" w:space="0" w:color="auto"/>
      </w:divBdr>
    </w:div>
    <w:div w:id="1734354013">
      <w:bodyDiv w:val="1"/>
      <w:marLeft w:val="0"/>
      <w:marRight w:val="0"/>
      <w:marTop w:val="0"/>
      <w:marBottom w:val="0"/>
      <w:divBdr>
        <w:top w:val="none" w:sz="0" w:space="0" w:color="auto"/>
        <w:left w:val="none" w:sz="0" w:space="0" w:color="auto"/>
        <w:bottom w:val="none" w:sz="0" w:space="0" w:color="auto"/>
        <w:right w:val="none" w:sz="0" w:space="0" w:color="auto"/>
      </w:divBdr>
    </w:div>
    <w:div w:id="1752771680">
      <w:bodyDiv w:val="1"/>
      <w:marLeft w:val="0"/>
      <w:marRight w:val="0"/>
      <w:marTop w:val="0"/>
      <w:marBottom w:val="0"/>
      <w:divBdr>
        <w:top w:val="none" w:sz="0" w:space="0" w:color="auto"/>
        <w:left w:val="none" w:sz="0" w:space="0" w:color="auto"/>
        <w:bottom w:val="none" w:sz="0" w:space="0" w:color="auto"/>
        <w:right w:val="none" w:sz="0" w:space="0" w:color="auto"/>
      </w:divBdr>
    </w:div>
    <w:div w:id="1783262064">
      <w:bodyDiv w:val="1"/>
      <w:marLeft w:val="0"/>
      <w:marRight w:val="0"/>
      <w:marTop w:val="0"/>
      <w:marBottom w:val="0"/>
      <w:divBdr>
        <w:top w:val="none" w:sz="0" w:space="0" w:color="auto"/>
        <w:left w:val="none" w:sz="0" w:space="0" w:color="auto"/>
        <w:bottom w:val="none" w:sz="0" w:space="0" w:color="auto"/>
        <w:right w:val="none" w:sz="0" w:space="0" w:color="auto"/>
      </w:divBdr>
    </w:div>
    <w:div w:id="1783567348">
      <w:bodyDiv w:val="1"/>
      <w:marLeft w:val="0"/>
      <w:marRight w:val="0"/>
      <w:marTop w:val="0"/>
      <w:marBottom w:val="0"/>
      <w:divBdr>
        <w:top w:val="none" w:sz="0" w:space="0" w:color="auto"/>
        <w:left w:val="none" w:sz="0" w:space="0" w:color="auto"/>
        <w:bottom w:val="none" w:sz="0" w:space="0" w:color="auto"/>
        <w:right w:val="none" w:sz="0" w:space="0" w:color="auto"/>
      </w:divBdr>
    </w:div>
    <w:div w:id="1785803748">
      <w:bodyDiv w:val="1"/>
      <w:marLeft w:val="0"/>
      <w:marRight w:val="0"/>
      <w:marTop w:val="0"/>
      <w:marBottom w:val="0"/>
      <w:divBdr>
        <w:top w:val="none" w:sz="0" w:space="0" w:color="auto"/>
        <w:left w:val="none" w:sz="0" w:space="0" w:color="auto"/>
        <w:bottom w:val="none" w:sz="0" w:space="0" w:color="auto"/>
        <w:right w:val="none" w:sz="0" w:space="0" w:color="auto"/>
      </w:divBdr>
    </w:div>
    <w:div w:id="1797094837">
      <w:bodyDiv w:val="1"/>
      <w:marLeft w:val="0"/>
      <w:marRight w:val="0"/>
      <w:marTop w:val="0"/>
      <w:marBottom w:val="0"/>
      <w:divBdr>
        <w:top w:val="none" w:sz="0" w:space="0" w:color="auto"/>
        <w:left w:val="none" w:sz="0" w:space="0" w:color="auto"/>
        <w:bottom w:val="none" w:sz="0" w:space="0" w:color="auto"/>
        <w:right w:val="none" w:sz="0" w:space="0" w:color="auto"/>
      </w:divBdr>
    </w:div>
    <w:div w:id="1823111811">
      <w:bodyDiv w:val="1"/>
      <w:marLeft w:val="0"/>
      <w:marRight w:val="0"/>
      <w:marTop w:val="0"/>
      <w:marBottom w:val="0"/>
      <w:divBdr>
        <w:top w:val="none" w:sz="0" w:space="0" w:color="auto"/>
        <w:left w:val="none" w:sz="0" w:space="0" w:color="auto"/>
        <w:bottom w:val="none" w:sz="0" w:space="0" w:color="auto"/>
        <w:right w:val="none" w:sz="0" w:space="0" w:color="auto"/>
      </w:divBdr>
    </w:div>
    <w:div w:id="1844778377">
      <w:bodyDiv w:val="1"/>
      <w:marLeft w:val="0"/>
      <w:marRight w:val="0"/>
      <w:marTop w:val="0"/>
      <w:marBottom w:val="0"/>
      <w:divBdr>
        <w:top w:val="none" w:sz="0" w:space="0" w:color="auto"/>
        <w:left w:val="none" w:sz="0" w:space="0" w:color="auto"/>
        <w:bottom w:val="none" w:sz="0" w:space="0" w:color="auto"/>
        <w:right w:val="none" w:sz="0" w:space="0" w:color="auto"/>
      </w:divBdr>
    </w:div>
    <w:div w:id="1845167256">
      <w:bodyDiv w:val="1"/>
      <w:marLeft w:val="0"/>
      <w:marRight w:val="0"/>
      <w:marTop w:val="0"/>
      <w:marBottom w:val="0"/>
      <w:divBdr>
        <w:top w:val="none" w:sz="0" w:space="0" w:color="auto"/>
        <w:left w:val="none" w:sz="0" w:space="0" w:color="auto"/>
        <w:bottom w:val="none" w:sz="0" w:space="0" w:color="auto"/>
        <w:right w:val="none" w:sz="0" w:space="0" w:color="auto"/>
      </w:divBdr>
    </w:div>
    <w:div w:id="1859856382">
      <w:bodyDiv w:val="1"/>
      <w:marLeft w:val="0"/>
      <w:marRight w:val="0"/>
      <w:marTop w:val="0"/>
      <w:marBottom w:val="0"/>
      <w:divBdr>
        <w:top w:val="none" w:sz="0" w:space="0" w:color="auto"/>
        <w:left w:val="none" w:sz="0" w:space="0" w:color="auto"/>
        <w:bottom w:val="none" w:sz="0" w:space="0" w:color="auto"/>
        <w:right w:val="none" w:sz="0" w:space="0" w:color="auto"/>
      </w:divBdr>
    </w:div>
    <w:div w:id="1860579512">
      <w:bodyDiv w:val="1"/>
      <w:marLeft w:val="0"/>
      <w:marRight w:val="0"/>
      <w:marTop w:val="0"/>
      <w:marBottom w:val="0"/>
      <w:divBdr>
        <w:top w:val="none" w:sz="0" w:space="0" w:color="auto"/>
        <w:left w:val="none" w:sz="0" w:space="0" w:color="auto"/>
        <w:bottom w:val="none" w:sz="0" w:space="0" w:color="auto"/>
        <w:right w:val="none" w:sz="0" w:space="0" w:color="auto"/>
      </w:divBdr>
    </w:div>
    <w:div w:id="1884630933">
      <w:bodyDiv w:val="1"/>
      <w:marLeft w:val="0"/>
      <w:marRight w:val="0"/>
      <w:marTop w:val="0"/>
      <w:marBottom w:val="0"/>
      <w:divBdr>
        <w:top w:val="none" w:sz="0" w:space="0" w:color="auto"/>
        <w:left w:val="none" w:sz="0" w:space="0" w:color="auto"/>
        <w:bottom w:val="none" w:sz="0" w:space="0" w:color="auto"/>
        <w:right w:val="none" w:sz="0" w:space="0" w:color="auto"/>
      </w:divBdr>
    </w:div>
    <w:div w:id="1895001289">
      <w:bodyDiv w:val="1"/>
      <w:marLeft w:val="0"/>
      <w:marRight w:val="0"/>
      <w:marTop w:val="0"/>
      <w:marBottom w:val="0"/>
      <w:divBdr>
        <w:top w:val="none" w:sz="0" w:space="0" w:color="auto"/>
        <w:left w:val="none" w:sz="0" w:space="0" w:color="auto"/>
        <w:bottom w:val="none" w:sz="0" w:space="0" w:color="auto"/>
        <w:right w:val="none" w:sz="0" w:space="0" w:color="auto"/>
      </w:divBdr>
    </w:div>
    <w:div w:id="1897204158">
      <w:bodyDiv w:val="1"/>
      <w:marLeft w:val="0"/>
      <w:marRight w:val="0"/>
      <w:marTop w:val="0"/>
      <w:marBottom w:val="0"/>
      <w:divBdr>
        <w:top w:val="none" w:sz="0" w:space="0" w:color="auto"/>
        <w:left w:val="none" w:sz="0" w:space="0" w:color="auto"/>
        <w:bottom w:val="none" w:sz="0" w:space="0" w:color="auto"/>
        <w:right w:val="none" w:sz="0" w:space="0" w:color="auto"/>
      </w:divBdr>
    </w:div>
    <w:div w:id="1913932645">
      <w:bodyDiv w:val="1"/>
      <w:marLeft w:val="0"/>
      <w:marRight w:val="0"/>
      <w:marTop w:val="0"/>
      <w:marBottom w:val="0"/>
      <w:divBdr>
        <w:top w:val="none" w:sz="0" w:space="0" w:color="auto"/>
        <w:left w:val="none" w:sz="0" w:space="0" w:color="auto"/>
        <w:bottom w:val="none" w:sz="0" w:space="0" w:color="auto"/>
        <w:right w:val="none" w:sz="0" w:space="0" w:color="auto"/>
      </w:divBdr>
    </w:div>
    <w:div w:id="1915167235">
      <w:bodyDiv w:val="1"/>
      <w:marLeft w:val="0"/>
      <w:marRight w:val="0"/>
      <w:marTop w:val="0"/>
      <w:marBottom w:val="0"/>
      <w:divBdr>
        <w:top w:val="none" w:sz="0" w:space="0" w:color="auto"/>
        <w:left w:val="none" w:sz="0" w:space="0" w:color="auto"/>
        <w:bottom w:val="none" w:sz="0" w:space="0" w:color="auto"/>
        <w:right w:val="none" w:sz="0" w:space="0" w:color="auto"/>
      </w:divBdr>
    </w:div>
    <w:div w:id="1919099301">
      <w:bodyDiv w:val="1"/>
      <w:marLeft w:val="0"/>
      <w:marRight w:val="0"/>
      <w:marTop w:val="0"/>
      <w:marBottom w:val="0"/>
      <w:divBdr>
        <w:top w:val="none" w:sz="0" w:space="0" w:color="auto"/>
        <w:left w:val="none" w:sz="0" w:space="0" w:color="auto"/>
        <w:bottom w:val="none" w:sz="0" w:space="0" w:color="auto"/>
        <w:right w:val="none" w:sz="0" w:space="0" w:color="auto"/>
      </w:divBdr>
    </w:div>
    <w:div w:id="1930389548">
      <w:bodyDiv w:val="1"/>
      <w:marLeft w:val="0"/>
      <w:marRight w:val="0"/>
      <w:marTop w:val="0"/>
      <w:marBottom w:val="0"/>
      <w:divBdr>
        <w:top w:val="none" w:sz="0" w:space="0" w:color="auto"/>
        <w:left w:val="none" w:sz="0" w:space="0" w:color="auto"/>
        <w:bottom w:val="none" w:sz="0" w:space="0" w:color="auto"/>
        <w:right w:val="none" w:sz="0" w:space="0" w:color="auto"/>
      </w:divBdr>
    </w:div>
    <w:div w:id="1945840007">
      <w:bodyDiv w:val="1"/>
      <w:marLeft w:val="0"/>
      <w:marRight w:val="0"/>
      <w:marTop w:val="0"/>
      <w:marBottom w:val="0"/>
      <w:divBdr>
        <w:top w:val="none" w:sz="0" w:space="0" w:color="auto"/>
        <w:left w:val="none" w:sz="0" w:space="0" w:color="auto"/>
        <w:bottom w:val="none" w:sz="0" w:space="0" w:color="auto"/>
        <w:right w:val="none" w:sz="0" w:space="0" w:color="auto"/>
      </w:divBdr>
    </w:div>
    <w:div w:id="1950431440">
      <w:bodyDiv w:val="1"/>
      <w:marLeft w:val="0"/>
      <w:marRight w:val="0"/>
      <w:marTop w:val="0"/>
      <w:marBottom w:val="0"/>
      <w:divBdr>
        <w:top w:val="none" w:sz="0" w:space="0" w:color="auto"/>
        <w:left w:val="none" w:sz="0" w:space="0" w:color="auto"/>
        <w:bottom w:val="none" w:sz="0" w:space="0" w:color="auto"/>
        <w:right w:val="none" w:sz="0" w:space="0" w:color="auto"/>
      </w:divBdr>
    </w:div>
    <w:div w:id="1986855093">
      <w:bodyDiv w:val="1"/>
      <w:marLeft w:val="0"/>
      <w:marRight w:val="0"/>
      <w:marTop w:val="0"/>
      <w:marBottom w:val="0"/>
      <w:divBdr>
        <w:top w:val="none" w:sz="0" w:space="0" w:color="auto"/>
        <w:left w:val="none" w:sz="0" w:space="0" w:color="auto"/>
        <w:bottom w:val="none" w:sz="0" w:space="0" w:color="auto"/>
        <w:right w:val="none" w:sz="0" w:space="0" w:color="auto"/>
      </w:divBdr>
    </w:div>
    <w:div w:id="2029520806">
      <w:bodyDiv w:val="1"/>
      <w:marLeft w:val="0"/>
      <w:marRight w:val="0"/>
      <w:marTop w:val="0"/>
      <w:marBottom w:val="0"/>
      <w:divBdr>
        <w:top w:val="none" w:sz="0" w:space="0" w:color="auto"/>
        <w:left w:val="none" w:sz="0" w:space="0" w:color="auto"/>
        <w:bottom w:val="none" w:sz="0" w:space="0" w:color="auto"/>
        <w:right w:val="none" w:sz="0" w:space="0" w:color="auto"/>
      </w:divBdr>
    </w:div>
    <w:div w:id="2044821022">
      <w:bodyDiv w:val="1"/>
      <w:marLeft w:val="0"/>
      <w:marRight w:val="0"/>
      <w:marTop w:val="0"/>
      <w:marBottom w:val="0"/>
      <w:divBdr>
        <w:top w:val="none" w:sz="0" w:space="0" w:color="auto"/>
        <w:left w:val="none" w:sz="0" w:space="0" w:color="auto"/>
        <w:bottom w:val="none" w:sz="0" w:space="0" w:color="auto"/>
        <w:right w:val="none" w:sz="0" w:space="0" w:color="auto"/>
      </w:divBdr>
    </w:div>
    <w:div w:id="2045865664">
      <w:bodyDiv w:val="1"/>
      <w:marLeft w:val="0"/>
      <w:marRight w:val="0"/>
      <w:marTop w:val="0"/>
      <w:marBottom w:val="0"/>
      <w:divBdr>
        <w:top w:val="none" w:sz="0" w:space="0" w:color="auto"/>
        <w:left w:val="none" w:sz="0" w:space="0" w:color="auto"/>
        <w:bottom w:val="none" w:sz="0" w:space="0" w:color="auto"/>
        <w:right w:val="none" w:sz="0" w:space="0" w:color="auto"/>
      </w:divBdr>
    </w:div>
    <w:div w:id="2061199305">
      <w:bodyDiv w:val="1"/>
      <w:marLeft w:val="0"/>
      <w:marRight w:val="0"/>
      <w:marTop w:val="0"/>
      <w:marBottom w:val="0"/>
      <w:divBdr>
        <w:top w:val="none" w:sz="0" w:space="0" w:color="auto"/>
        <w:left w:val="none" w:sz="0" w:space="0" w:color="auto"/>
        <w:bottom w:val="none" w:sz="0" w:space="0" w:color="auto"/>
        <w:right w:val="none" w:sz="0" w:space="0" w:color="auto"/>
      </w:divBdr>
      <w:divsChild>
        <w:div w:id="10232273">
          <w:marLeft w:val="0"/>
          <w:marRight w:val="0"/>
          <w:marTop w:val="0"/>
          <w:marBottom w:val="0"/>
          <w:divBdr>
            <w:top w:val="none" w:sz="0" w:space="0" w:color="auto"/>
            <w:left w:val="none" w:sz="0" w:space="0" w:color="auto"/>
            <w:bottom w:val="none" w:sz="0" w:space="0" w:color="auto"/>
            <w:right w:val="none" w:sz="0" w:space="0" w:color="auto"/>
          </w:divBdr>
        </w:div>
        <w:div w:id="746541640">
          <w:marLeft w:val="0"/>
          <w:marRight w:val="0"/>
          <w:marTop w:val="0"/>
          <w:marBottom w:val="0"/>
          <w:divBdr>
            <w:top w:val="none" w:sz="0" w:space="0" w:color="auto"/>
            <w:left w:val="none" w:sz="0" w:space="0" w:color="auto"/>
            <w:bottom w:val="none" w:sz="0" w:space="0" w:color="auto"/>
            <w:right w:val="none" w:sz="0" w:space="0" w:color="auto"/>
          </w:divBdr>
        </w:div>
        <w:div w:id="828521950">
          <w:marLeft w:val="0"/>
          <w:marRight w:val="0"/>
          <w:marTop w:val="0"/>
          <w:marBottom w:val="0"/>
          <w:divBdr>
            <w:top w:val="none" w:sz="0" w:space="0" w:color="auto"/>
            <w:left w:val="none" w:sz="0" w:space="0" w:color="auto"/>
            <w:bottom w:val="none" w:sz="0" w:space="0" w:color="auto"/>
            <w:right w:val="none" w:sz="0" w:space="0" w:color="auto"/>
          </w:divBdr>
        </w:div>
        <w:div w:id="1013072708">
          <w:marLeft w:val="0"/>
          <w:marRight w:val="0"/>
          <w:marTop w:val="0"/>
          <w:marBottom w:val="0"/>
          <w:divBdr>
            <w:top w:val="none" w:sz="0" w:space="0" w:color="auto"/>
            <w:left w:val="none" w:sz="0" w:space="0" w:color="auto"/>
            <w:bottom w:val="none" w:sz="0" w:space="0" w:color="auto"/>
            <w:right w:val="none" w:sz="0" w:space="0" w:color="auto"/>
          </w:divBdr>
        </w:div>
        <w:div w:id="1066605129">
          <w:marLeft w:val="0"/>
          <w:marRight w:val="0"/>
          <w:marTop w:val="0"/>
          <w:marBottom w:val="0"/>
          <w:divBdr>
            <w:top w:val="none" w:sz="0" w:space="0" w:color="auto"/>
            <w:left w:val="none" w:sz="0" w:space="0" w:color="auto"/>
            <w:bottom w:val="none" w:sz="0" w:space="0" w:color="auto"/>
            <w:right w:val="none" w:sz="0" w:space="0" w:color="auto"/>
          </w:divBdr>
        </w:div>
        <w:div w:id="1474710739">
          <w:marLeft w:val="0"/>
          <w:marRight w:val="0"/>
          <w:marTop w:val="0"/>
          <w:marBottom w:val="0"/>
          <w:divBdr>
            <w:top w:val="none" w:sz="0" w:space="0" w:color="auto"/>
            <w:left w:val="none" w:sz="0" w:space="0" w:color="auto"/>
            <w:bottom w:val="none" w:sz="0" w:space="0" w:color="auto"/>
            <w:right w:val="none" w:sz="0" w:space="0" w:color="auto"/>
          </w:divBdr>
        </w:div>
        <w:div w:id="1577738405">
          <w:marLeft w:val="0"/>
          <w:marRight w:val="0"/>
          <w:marTop w:val="0"/>
          <w:marBottom w:val="0"/>
          <w:divBdr>
            <w:top w:val="none" w:sz="0" w:space="0" w:color="auto"/>
            <w:left w:val="none" w:sz="0" w:space="0" w:color="auto"/>
            <w:bottom w:val="none" w:sz="0" w:space="0" w:color="auto"/>
            <w:right w:val="none" w:sz="0" w:space="0" w:color="auto"/>
          </w:divBdr>
        </w:div>
        <w:div w:id="1709182158">
          <w:marLeft w:val="0"/>
          <w:marRight w:val="0"/>
          <w:marTop w:val="0"/>
          <w:marBottom w:val="0"/>
          <w:divBdr>
            <w:top w:val="none" w:sz="0" w:space="0" w:color="auto"/>
            <w:left w:val="none" w:sz="0" w:space="0" w:color="auto"/>
            <w:bottom w:val="none" w:sz="0" w:space="0" w:color="auto"/>
            <w:right w:val="none" w:sz="0" w:space="0" w:color="auto"/>
          </w:divBdr>
        </w:div>
        <w:div w:id="1745495932">
          <w:marLeft w:val="0"/>
          <w:marRight w:val="0"/>
          <w:marTop w:val="0"/>
          <w:marBottom w:val="0"/>
          <w:divBdr>
            <w:top w:val="none" w:sz="0" w:space="0" w:color="auto"/>
            <w:left w:val="none" w:sz="0" w:space="0" w:color="auto"/>
            <w:bottom w:val="none" w:sz="0" w:space="0" w:color="auto"/>
            <w:right w:val="none" w:sz="0" w:space="0" w:color="auto"/>
          </w:divBdr>
        </w:div>
        <w:div w:id="1776052484">
          <w:marLeft w:val="0"/>
          <w:marRight w:val="0"/>
          <w:marTop w:val="0"/>
          <w:marBottom w:val="0"/>
          <w:divBdr>
            <w:top w:val="none" w:sz="0" w:space="0" w:color="auto"/>
            <w:left w:val="none" w:sz="0" w:space="0" w:color="auto"/>
            <w:bottom w:val="none" w:sz="0" w:space="0" w:color="auto"/>
            <w:right w:val="none" w:sz="0" w:space="0" w:color="auto"/>
          </w:divBdr>
        </w:div>
      </w:divsChild>
    </w:div>
    <w:div w:id="2096198174">
      <w:bodyDiv w:val="1"/>
      <w:marLeft w:val="0"/>
      <w:marRight w:val="0"/>
      <w:marTop w:val="0"/>
      <w:marBottom w:val="0"/>
      <w:divBdr>
        <w:top w:val="none" w:sz="0" w:space="0" w:color="auto"/>
        <w:left w:val="none" w:sz="0" w:space="0" w:color="auto"/>
        <w:bottom w:val="none" w:sz="0" w:space="0" w:color="auto"/>
        <w:right w:val="none" w:sz="0" w:space="0" w:color="auto"/>
      </w:divBdr>
    </w:div>
    <w:div w:id="2101676094">
      <w:bodyDiv w:val="1"/>
      <w:marLeft w:val="0"/>
      <w:marRight w:val="0"/>
      <w:marTop w:val="0"/>
      <w:marBottom w:val="0"/>
      <w:divBdr>
        <w:top w:val="none" w:sz="0" w:space="0" w:color="auto"/>
        <w:left w:val="none" w:sz="0" w:space="0" w:color="auto"/>
        <w:bottom w:val="none" w:sz="0" w:space="0" w:color="auto"/>
        <w:right w:val="none" w:sz="0" w:space="0" w:color="auto"/>
      </w:divBdr>
    </w:div>
    <w:div w:id="212429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remecourt.uk/cases/uksc-2014-0275.html" TargetMode="External"/><Relationship Id="rId18" Type="http://schemas.openxmlformats.org/officeDocument/2006/relationships/hyperlink" Target="https://www.rotherham.gov.uk/downloads/download/213/school-transpor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rotherham.gov.uk/council/complain-council-services/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otherham.gov.uk/domestic-violence/domestic-abuse-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otherham.gov.uk/downloads/file/820/rotherham-housing-strateg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rotherham.gov.uk/downloads/download/213/schooltran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erham.gov.uk/downloads/file/2719/council-plan-2022-25"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48C214401D843847236F3A5CCA2B1" ma:contentTypeVersion="13" ma:contentTypeDescription="Create a new document." ma:contentTypeScope="" ma:versionID="8426690a67ab4c59221e1253180589d7">
  <xsd:schema xmlns:xsd="http://www.w3.org/2001/XMLSchema" xmlns:xs="http://www.w3.org/2001/XMLSchema" xmlns:p="http://schemas.microsoft.com/office/2006/metadata/properties" xmlns:ns2="2c7344ea-6b7e-40d4-889d-03c32b942896" xmlns:ns3="b5094da2-24c0-45c6-8a9a-c96362c09c7f" targetNamespace="http://schemas.microsoft.com/office/2006/metadata/properties" ma:root="true" ma:fieldsID="956d953abf1f867375765a95f51e04c6" ns2:_="" ns3:_="">
    <xsd:import namespace="2c7344ea-6b7e-40d4-889d-03c32b942896"/>
    <xsd:import namespace="b5094da2-24c0-45c6-8a9a-c96362c09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344ea-6b7e-40d4-889d-03c32b942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094da2-24c0-45c6-8a9a-c96362c09c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1407-C102-4FA8-96A1-7DF99CED59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1789F4-4789-4F9C-8B6D-831F29C1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344ea-6b7e-40d4-889d-03c32b942896"/>
    <ds:schemaRef ds:uri="b5094da2-24c0-45c6-8a9a-c96362c09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267E0-CA12-469A-9F27-CE179F08B69A}">
  <ds:schemaRefs>
    <ds:schemaRef ds:uri="http://schemas.microsoft.com/sharepoint/v3/contenttype/forms"/>
  </ds:schemaRefs>
</ds:datastoreItem>
</file>

<file path=customXml/itemProps4.xml><?xml version="1.0" encoding="utf-8"?>
<ds:datastoreItem xmlns:ds="http://schemas.openxmlformats.org/officeDocument/2006/customXml" ds:itemID="{70C22427-66BB-43DC-9486-19A7CE42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15232</Words>
  <Characters>86825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Warrington</dc:creator>
  <cp:keywords/>
  <dc:description/>
  <cp:lastModifiedBy>Richard Leighton-Cox</cp:lastModifiedBy>
  <cp:revision>4</cp:revision>
  <cp:lastPrinted>2025-01-07T14:16:00Z</cp:lastPrinted>
  <dcterms:created xsi:type="dcterms:W3CDTF">2025-01-07T14:05:00Z</dcterms:created>
  <dcterms:modified xsi:type="dcterms:W3CDTF">2025-04-01T09:38:00Z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0x010100E0248C214401D843847236F3A5CCA2B1</vt:lpwstr>
  </property>
</Properties>
</file>