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E8789" w14:textId="77C35649" w:rsidR="00707C7F" w:rsidRDefault="002447AB">
      <w:pPr>
        <w:widowControl w:val="0"/>
        <w:tabs>
          <w:tab w:val="left" w:pos="720"/>
          <w:tab w:val="left" w:pos="1080"/>
          <w:tab w:val="left" w:pos="1440"/>
        </w:tabs>
        <w:jc w:val="center"/>
        <w:rPr>
          <w:b/>
          <w:snapToGrid w:val="0"/>
          <w:color w:val="000000"/>
          <w:sz w:val="40"/>
          <w:szCs w:val="40"/>
          <w:lang w:eastAsia="en-US"/>
        </w:rPr>
      </w:pPr>
      <w:r>
        <w:rPr>
          <w:rFonts w:cs="Arial"/>
          <w:noProof/>
          <w:color w:val="2962FF"/>
          <w:sz w:val="20"/>
        </w:rPr>
        <w:drawing>
          <wp:anchor distT="0" distB="0" distL="114300" distR="114300" simplePos="0" relativeHeight="251658752" behindDoc="1" locked="0" layoutInCell="1" allowOverlap="1" wp14:anchorId="6F578B12" wp14:editId="17F45BC8">
            <wp:simplePos x="0" y="0"/>
            <wp:positionH relativeFrom="column">
              <wp:posOffset>7486812</wp:posOffset>
            </wp:positionH>
            <wp:positionV relativeFrom="paragraph">
              <wp:posOffset>-4017</wp:posOffset>
            </wp:positionV>
            <wp:extent cx="2112010" cy="989965"/>
            <wp:effectExtent l="0" t="0" r="2540" b="635"/>
            <wp:wrapTight wrapText="bothSides">
              <wp:wrapPolygon edited="0">
                <wp:start x="0" y="0"/>
                <wp:lineTo x="0" y="21198"/>
                <wp:lineTo x="21431" y="21198"/>
                <wp:lineTo x="21431" y="0"/>
                <wp:lineTo x="0" y="0"/>
              </wp:wrapPolygon>
            </wp:wrapTight>
            <wp:docPr id="1" name="Picture 1" descr="Rotherham Metropolitan Borough Council | Matrix SCM">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therham Metropolitan Borough Council | Matrix SCM">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12010" cy="989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CE878A" w14:textId="77777777" w:rsidR="00707C7F" w:rsidRDefault="00707C7F">
      <w:pPr>
        <w:widowControl w:val="0"/>
        <w:tabs>
          <w:tab w:val="left" w:pos="720"/>
          <w:tab w:val="left" w:pos="1080"/>
          <w:tab w:val="left" w:pos="1440"/>
        </w:tabs>
        <w:jc w:val="center"/>
        <w:rPr>
          <w:b/>
          <w:snapToGrid w:val="0"/>
          <w:color w:val="000000"/>
          <w:sz w:val="40"/>
          <w:szCs w:val="40"/>
          <w:lang w:eastAsia="en-US"/>
        </w:rPr>
      </w:pPr>
    </w:p>
    <w:p w14:paraId="22CE878B" w14:textId="60703EE4" w:rsidR="000A73C9" w:rsidRDefault="000A73C9">
      <w:pPr>
        <w:widowControl w:val="0"/>
        <w:tabs>
          <w:tab w:val="left" w:pos="720"/>
          <w:tab w:val="left" w:pos="1080"/>
          <w:tab w:val="left" w:pos="1440"/>
        </w:tabs>
        <w:jc w:val="center"/>
        <w:rPr>
          <w:b/>
          <w:snapToGrid w:val="0"/>
          <w:color w:val="000000"/>
          <w:sz w:val="40"/>
          <w:szCs w:val="40"/>
          <w:lang w:eastAsia="en-US"/>
        </w:rPr>
      </w:pPr>
    </w:p>
    <w:p w14:paraId="22CE878C" w14:textId="0A38868B" w:rsidR="00764E00" w:rsidRDefault="00764E00" w:rsidP="00764E00">
      <w:pPr>
        <w:widowControl w:val="0"/>
        <w:tabs>
          <w:tab w:val="left" w:pos="720"/>
          <w:tab w:val="left" w:pos="1080"/>
          <w:tab w:val="left" w:pos="1440"/>
        </w:tabs>
        <w:rPr>
          <w:b/>
          <w:snapToGrid w:val="0"/>
          <w:color w:val="000000"/>
          <w:sz w:val="40"/>
          <w:szCs w:val="40"/>
          <w:lang w:eastAsia="en-US"/>
        </w:rPr>
      </w:pPr>
    </w:p>
    <w:p w14:paraId="22CE878D" w14:textId="77777777" w:rsidR="00707C7F" w:rsidRDefault="00707C7F" w:rsidP="000A73C9">
      <w:pPr>
        <w:widowControl w:val="0"/>
        <w:tabs>
          <w:tab w:val="left" w:pos="720"/>
          <w:tab w:val="left" w:pos="1080"/>
          <w:tab w:val="left" w:pos="1440"/>
        </w:tabs>
        <w:rPr>
          <w:b/>
          <w:snapToGrid w:val="0"/>
          <w:color w:val="000000"/>
          <w:sz w:val="40"/>
          <w:szCs w:val="40"/>
          <w:lang w:eastAsia="en-US"/>
        </w:rPr>
      </w:pPr>
    </w:p>
    <w:p w14:paraId="22CE878E" w14:textId="3ADCF67F" w:rsidR="00707C7F" w:rsidRDefault="00707C7F">
      <w:pPr>
        <w:widowControl w:val="0"/>
        <w:tabs>
          <w:tab w:val="left" w:pos="720"/>
          <w:tab w:val="left" w:pos="1080"/>
          <w:tab w:val="left" w:pos="1440"/>
        </w:tabs>
        <w:jc w:val="center"/>
        <w:rPr>
          <w:b/>
          <w:snapToGrid w:val="0"/>
          <w:color w:val="000000"/>
          <w:sz w:val="40"/>
          <w:szCs w:val="40"/>
          <w:lang w:eastAsia="en-US"/>
        </w:rPr>
      </w:pPr>
    </w:p>
    <w:p w14:paraId="22CE878F" w14:textId="4E7E0FE5" w:rsidR="00707C7F" w:rsidRDefault="00707C7F">
      <w:pPr>
        <w:widowControl w:val="0"/>
        <w:tabs>
          <w:tab w:val="left" w:pos="720"/>
          <w:tab w:val="left" w:pos="1080"/>
          <w:tab w:val="left" w:pos="1440"/>
        </w:tabs>
        <w:jc w:val="center"/>
        <w:rPr>
          <w:b/>
          <w:snapToGrid w:val="0"/>
          <w:color w:val="000000"/>
          <w:sz w:val="40"/>
          <w:szCs w:val="40"/>
          <w:lang w:eastAsia="en-US"/>
        </w:rPr>
      </w:pPr>
      <w:r>
        <w:rPr>
          <w:b/>
          <w:snapToGrid w:val="0"/>
          <w:color w:val="000000"/>
          <w:sz w:val="40"/>
          <w:szCs w:val="40"/>
          <w:lang w:eastAsia="en-US"/>
        </w:rPr>
        <w:t>RISK ASSESSMENT</w:t>
      </w:r>
      <w:r w:rsidR="00764E00">
        <w:rPr>
          <w:b/>
          <w:snapToGrid w:val="0"/>
          <w:color w:val="000000"/>
          <w:sz w:val="40"/>
          <w:szCs w:val="40"/>
          <w:lang w:eastAsia="en-US"/>
        </w:rPr>
        <w:t xml:space="preserve"> FINDINGS</w:t>
      </w:r>
      <w:r w:rsidR="00764E00" w:rsidRPr="00764E00">
        <w:t xml:space="preserve"> </w:t>
      </w:r>
    </w:p>
    <w:p w14:paraId="22CE8790" w14:textId="738E826C" w:rsidR="00707C7F" w:rsidRDefault="003E583A">
      <w:pPr>
        <w:widowControl w:val="0"/>
        <w:tabs>
          <w:tab w:val="left" w:pos="720"/>
          <w:tab w:val="left" w:pos="1080"/>
          <w:tab w:val="left" w:pos="1440"/>
        </w:tabs>
        <w:jc w:val="center"/>
        <w:rPr>
          <w:b/>
          <w:snapToGrid w:val="0"/>
          <w:color w:val="000000"/>
          <w:sz w:val="32"/>
          <w:lang w:eastAsia="en-US"/>
        </w:rPr>
      </w:pPr>
      <w:r>
        <w:rPr>
          <w:b/>
          <w:snapToGrid w:val="0"/>
          <w:color w:val="000000"/>
          <w:sz w:val="32"/>
          <w:lang w:eastAsia="en-US"/>
        </w:rPr>
        <w:t>LEMON FRESH</w:t>
      </w:r>
    </w:p>
    <w:p w14:paraId="22CE8791" w14:textId="77777777" w:rsidR="00707C7F" w:rsidRDefault="00707C7F">
      <w:pPr>
        <w:widowControl w:val="0"/>
        <w:tabs>
          <w:tab w:val="left" w:pos="720"/>
          <w:tab w:val="left" w:pos="1080"/>
          <w:tab w:val="left" w:pos="1440"/>
        </w:tabs>
        <w:jc w:val="center"/>
        <w:rPr>
          <w:b/>
          <w:snapToGrid w:val="0"/>
          <w:color w:val="000000"/>
          <w:szCs w:val="24"/>
          <w:lang w:eastAsia="en-US"/>
        </w:rPr>
      </w:pPr>
    </w:p>
    <w:p w14:paraId="22CE8792" w14:textId="19442F9F" w:rsidR="00707C7F" w:rsidRDefault="00707C7F">
      <w:pPr>
        <w:widowControl w:val="0"/>
        <w:tabs>
          <w:tab w:val="left" w:pos="720"/>
          <w:tab w:val="left" w:pos="1080"/>
          <w:tab w:val="left" w:pos="1440"/>
        </w:tabs>
        <w:jc w:val="center"/>
        <w:rPr>
          <w:b/>
          <w:snapToGrid w:val="0"/>
          <w:color w:val="000000"/>
          <w:szCs w:val="24"/>
          <w:lang w:eastAsia="en-US"/>
        </w:rPr>
      </w:pPr>
    </w:p>
    <w:p w14:paraId="22CE8793" w14:textId="62F1F7FB" w:rsidR="00707C7F" w:rsidRDefault="00707C7F" w:rsidP="000F3B4F">
      <w:pPr>
        <w:widowControl w:val="0"/>
        <w:tabs>
          <w:tab w:val="left" w:pos="720"/>
          <w:tab w:val="left" w:pos="1080"/>
          <w:tab w:val="left" w:pos="1440"/>
        </w:tabs>
        <w:rPr>
          <w:b/>
          <w:snapToGrid w:val="0"/>
          <w:color w:val="000000"/>
          <w:szCs w:val="24"/>
          <w:lang w:eastAsia="en-US"/>
        </w:rPr>
      </w:pPr>
    </w:p>
    <w:tbl>
      <w:tblPr>
        <w:tblW w:w="9135" w:type="dxa"/>
        <w:tblInd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158"/>
      </w:tblGrid>
      <w:tr w:rsidR="00764E00" w:rsidRPr="00B71D92" w14:paraId="22CE8796"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4" w14:textId="77777777" w:rsidR="00764E00" w:rsidRDefault="00764E00" w:rsidP="00764E00">
            <w:pPr>
              <w:spacing w:line="276" w:lineRule="auto"/>
              <w:ind w:left="709" w:hanging="709"/>
              <w:jc w:val="both"/>
              <w:rPr>
                <w:rFonts w:cs="Arial"/>
                <w:b/>
                <w:bCs/>
                <w:szCs w:val="24"/>
              </w:rPr>
            </w:pPr>
            <w:r>
              <w:rPr>
                <w:rFonts w:cs="Arial"/>
                <w:b/>
                <w:bCs/>
                <w:szCs w:val="24"/>
              </w:rPr>
              <w:t>Department/Service</w:t>
            </w:r>
          </w:p>
        </w:tc>
        <w:tc>
          <w:tcPr>
            <w:tcW w:w="6158" w:type="dxa"/>
            <w:tcBorders>
              <w:top w:val="single" w:sz="4" w:space="0" w:color="auto"/>
              <w:left w:val="single" w:sz="4" w:space="0" w:color="auto"/>
              <w:bottom w:val="single" w:sz="4" w:space="0" w:color="auto"/>
              <w:right w:val="single" w:sz="4" w:space="0" w:color="auto"/>
            </w:tcBorders>
          </w:tcPr>
          <w:p w14:paraId="22CE8795" w14:textId="39862170" w:rsidR="00764E00" w:rsidRPr="00B71D92" w:rsidRDefault="003E583A" w:rsidP="00C16BCD">
            <w:pPr>
              <w:spacing w:line="360" w:lineRule="auto"/>
              <w:jc w:val="both"/>
              <w:rPr>
                <w:rFonts w:cs="Arial"/>
                <w:b/>
                <w:bCs/>
                <w:szCs w:val="24"/>
              </w:rPr>
            </w:pPr>
            <w:r>
              <w:rPr>
                <w:rFonts w:cs="Arial"/>
                <w:b/>
                <w:bCs/>
                <w:szCs w:val="24"/>
              </w:rPr>
              <w:t>Facilities Services-Cleaning Service-Finance &amp; Customer services</w:t>
            </w:r>
          </w:p>
        </w:tc>
      </w:tr>
      <w:tr w:rsidR="00764E00" w:rsidRPr="00B71D92" w14:paraId="22CE8799"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7" w14:textId="77777777" w:rsidR="00764E00" w:rsidRPr="00B71D92" w:rsidRDefault="00764E00" w:rsidP="00764E00">
            <w:pPr>
              <w:spacing w:line="276" w:lineRule="auto"/>
              <w:ind w:left="709" w:hanging="709"/>
              <w:jc w:val="both"/>
              <w:rPr>
                <w:rFonts w:cs="Arial"/>
                <w:b/>
                <w:bCs/>
                <w:szCs w:val="24"/>
              </w:rPr>
            </w:pPr>
            <w:r w:rsidRPr="00B71D92">
              <w:rPr>
                <w:rFonts w:cs="Arial"/>
                <w:b/>
                <w:bCs/>
                <w:szCs w:val="24"/>
              </w:rPr>
              <w:t>Date</w:t>
            </w:r>
          </w:p>
        </w:tc>
        <w:tc>
          <w:tcPr>
            <w:tcW w:w="6158" w:type="dxa"/>
            <w:tcBorders>
              <w:top w:val="single" w:sz="4" w:space="0" w:color="auto"/>
              <w:left w:val="single" w:sz="4" w:space="0" w:color="auto"/>
              <w:bottom w:val="single" w:sz="4" w:space="0" w:color="auto"/>
              <w:right w:val="single" w:sz="4" w:space="0" w:color="auto"/>
            </w:tcBorders>
          </w:tcPr>
          <w:p w14:paraId="22CE8798" w14:textId="396FF559" w:rsidR="00764E00" w:rsidRPr="00B71D92" w:rsidRDefault="00C16BCD" w:rsidP="00C16BCD">
            <w:pPr>
              <w:spacing w:line="360" w:lineRule="auto"/>
              <w:jc w:val="both"/>
              <w:rPr>
                <w:rFonts w:cs="Arial"/>
                <w:b/>
                <w:bCs/>
                <w:szCs w:val="24"/>
              </w:rPr>
            </w:pPr>
            <w:r>
              <w:rPr>
                <w:rFonts w:cs="Arial"/>
                <w:b/>
                <w:bCs/>
                <w:szCs w:val="24"/>
              </w:rPr>
              <w:t>July 202</w:t>
            </w:r>
            <w:r w:rsidR="003E583A">
              <w:rPr>
                <w:rFonts w:cs="Arial"/>
                <w:b/>
                <w:bCs/>
                <w:szCs w:val="24"/>
              </w:rPr>
              <w:t>5</w:t>
            </w:r>
          </w:p>
        </w:tc>
      </w:tr>
      <w:tr w:rsidR="00764E00" w:rsidRPr="00B71D92" w14:paraId="22CE879C"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A" w14:textId="77777777" w:rsidR="00764E00" w:rsidRPr="00B71D92" w:rsidRDefault="00764E00" w:rsidP="00764E00">
            <w:pPr>
              <w:spacing w:line="276" w:lineRule="auto"/>
              <w:ind w:left="709" w:hanging="709"/>
              <w:jc w:val="both"/>
              <w:rPr>
                <w:rFonts w:cs="Arial"/>
                <w:b/>
                <w:bCs/>
                <w:szCs w:val="24"/>
              </w:rPr>
            </w:pPr>
            <w:r>
              <w:rPr>
                <w:rFonts w:cs="Arial"/>
                <w:b/>
                <w:bCs/>
                <w:szCs w:val="24"/>
              </w:rPr>
              <w:t>Assessor</w:t>
            </w:r>
          </w:p>
        </w:tc>
        <w:tc>
          <w:tcPr>
            <w:tcW w:w="6158" w:type="dxa"/>
            <w:tcBorders>
              <w:top w:val="single" w:sz="4" w:space="0" w:color="auto"/>
              <w:left w:val="single" w:sz="4" w:space="0" w:color="auto"/>
              <w:bottom w:val="single" w:sz="4" w:space="0" w:color="auto"/>
              <w:right w:val="single" w:sz="4" w:space="0" w:color="auto"/>
            </w:tcBorders>
          </w:tcPr>
          <w:p w14:paraId="22CE879B" w14:textId="5DCE9F6B" w:rsidR="00764E00" w:rsidRPr="00B71D92" w:rsidRDefault="00C16BCD" w:rsidP="00C16BCD">
            <w:pPr>
              <w:spacing w:line="360" w:lineRule="auto"/>
              <w:jc w:val="both"/>
              <w:rPr>
                <w:rFonts w:cs="Arial"/>
                <w:b/>
                <w:bCs/>
                <w:szCs w:val="24"/>
              </w:rPr>
            </w:pPr>
            <w:r w:rsidRPr="00C16BCD">
              <w:rPr>
                <w:rFonts w:cs="Arial"/>
                <w:b/>
                <w:bCs/>
                <w:szCs w:val="24"/>
              </w:rPr>
              <w:t>Amanda Leggat</w:t>
            </w:r>
          </w:p>
        </w:tc>
      </w:tr>
      <w:tr w:rsidR="00764E00" w:rsidRPr="00B71D92" w14:paraId="22CE879F"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D" w14:textId="77777777" w:rsidR="00764E00" w:rsidRPr="00B71D92" w:rsidRDefault="00764E00" w:rsidP="00764E00">
            <w:pPr>
              <w:spacing w:line="276" w:lineRule="auto"/>
              <w:ind w:left="709" w:hanging="709"/>
              <w:jc w:val="both"/>
              <w:rPr>
                <w:rFonts w:cs="Arial"/>
                <w:b/>
                <w:bCs/>
                <w:szCs w:val="24"/>
              </w:rPr>
            </w:pPr>
            <w:r>
              <w:rPr>
                <w:rFonts w:cs="Arial"/>
                <w:b/>
                <w:bCs/>
                <w:szCs w:val="24"/>
              </w:rPr>
              <w:t>Approved By</w:t>
            </w:r>
          </w:p>
        </w:tc>
        <w:tc>
          <w:tcPr>
            <w:tcW w:w="6158" w:type="dxa"/>
            <w:tcBorders>
              <w:top w:val="single" w:sz="4" w:space="0" w:color="auto"/>
              <w:left w:val="single" w:sz="4" w:space="0" w:color="auto"/>
              <w:bottom w:val="single" w:sz="4" w:space="0" w:color="auto"/>
              <w:right w:val="single" w:sz="4" w:space="0" w:color="auto"/>
            </w:tcBorders>
          </w:tcPr>
          <w:p w14:paraId="22CE879E" w14:textId="31DAEDD2" w:rsidR="00764E00" w:rsidRPr="00B71D92" w:rsidRDefault="00C16BCD" w:rsidP="00C16BCD">
            <w:pPr>
              <w:spacing w:line="360" w:lineRule="auto"/>
              <w:jc w:val="both"/>
              <w:rPr>
                <w:rFonts w:cs="Arial"/>
                <w:b/>
                <w:bCs/>
                <w:szCs w:val="24"/>
              </w:rPr>
            </w:pPr>
            <w:r>
              <w:rPr>
                <w:rFonts w:cs="Arial"/>
                <w:b/>
                <w:bCs/>
                <w:szCs w:val="24"/>
              </w:rPr>
              <w:t xml:space="preserve">Keeley Harrison </w:t>
            </w:r>
          </w:p>
        </w:tc>
      </w:tr>
      <w:tr w:rsidR="00764E00" w:rsidRPr="00B71D92" w14:paraId="22CE87A2"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A0" w14:textId="77777777" w:rsidR="00764E00" w:rsidRPr="00B71D92" w:rsidRDefault="00764E00" w:rsidP="00764E00">
            <w:pPr>
              <w:spacing w:line="276" w:lineRule="auto"/>
              <w:ind w:left="709" w:hanging="709"/>
              <w:jc w:val="both"/>
              <w:rPr>
                <w:rFonts w:cs="Arial"/>
                <w:b/>
                <w:bCs/>
                <w:szCs w:val="24"/>
              </w:rPr>
            </w:pPr>
            <w:r>
              <w:rPr>
                <w:rFonts w:cs="Arial"/>
                <w:b/>
                <w:bCs/>
                <w:szCs w:val="24"/>
              </w:rPr>
              <w:t>Review Date</w:t>
            </w:r>
          </w:p>
        </w:tc>
        <w:tc>
          <w:tcPr>
            <w:tcW w:w="6158" w:type="dxa"/>
            <w:tcBorders>
              <w:top w:val="single" w:sz="4" w:space="0" w:color="auto"/>
              <w:left w:val="single" w:sz="4" w:space="0" w:color="auto"/>
              <w:bottom w:val="single" w:sz="4" w:space="0" w:color="auto"/>
              <w:right w:val="single" w:sz="4" w:space="0" w:color="auto"/>
            </w:tcBorders>
          </w:tcPr>
          <w:p w14:paraId="22CE87A1" w14:textId="614BA47E" w:rsidR="00764E00" w:rsidRPr="00B71D92" w:rsidRDefault="00C16BCD" w:rsidP="00764E00">
            <w:pPr>
              <w:spacing w:line="360" w:lineRule="auto"/>
              <w:jc w:val="both"/>
              <w:rPr>
                <w:rFonts w:cs="Arial"/>
                <w:b/>
                <w:bCs/>
                <w:szCs w:val="24"/>
              </w:rPr>
            </w:pPr>
            <w:r>
              <w:rPr>
                <w:rFonts w:cs="Arial"/>
                <w:b/>
                <w:bCs/>
                <w:szCs w:val="24"/>
              </w:rPr>
              <w:t>July 202</w:t>
            </w:r>
            <w:r w:rsidR="003E583A">
              <w:rPr>
                <w:rFonts w:cs="Arial"/>
                <w:b/>
                <w:bCs/>
                <w:szCs w:val="24"/>
              </w:rPr>
              <w:t>6</w:t>
            </w:r>
          </w:p>
        </w:tc>
      </w:tr>
    </w:tbl>
    <w:p w14:paraId="22CE87A3" w14:textId="77777777" w:rsidR="00707C7F" w:rsidRDefault="00707C7F" w:rsidP="00764E00">
      <w:pPr>
        <w:widowControl w:val="0"/>
        <w:tabs>
          <w:tab w:val="left" w:pos="720"/>
          <w:tab w:val="left" w:pos="1080"/>
          <w:tab w:val="left" w:pos="1440"/>
        </w:tabs>
        <w:ind w:left="34"/>
        <w:jc w:val="both"/>
        <w:rPr>
          <w:b/>
          <w:snapToGrid w:val="0"/>
          <w:color w:val="000000"/>
          <w:szCs w:val="24"/>
          <w:lang w:eastAsia="en-US"/>
        </w:rPr>
      </w:pPr>
    </w:p>
    <w:p w14:paraId="22CE87A4" w14:textId="77777777" w:rsidR="00707C7F" w:rsidRDefault="00707C7F" w:rsidP="00764E00">
      <w:pPr>
        <w:widowControl w:val="0"/>
        <w:tabs>
          <w:tab w:val="left" w:pos="720"/>
          <w:tab w:val="left" w:pos="1080"/>
          <w:tab w:val="left" w:pos="1440"/>
        </w:tabs>
        <w:ind w:left="3600"/>
        <w:rPr>
          <w:b/>
          <w:snapToGrid w:val="0"/>
          <w:color w:val="000000"/>
          <w:szCs w:val="24"/>
          <w:lang w:eastAsia="en-US"/>
        </w:rPr>
      </w:pPr>
    </w:p>
    <w:p w14:paraId="22CE87A5" w14:textId="77777777" w:rsidR="00707C7F" w:rsidRDefault="00707C7F">
      <w:pPr>
        <w:widowControl w:val="0"/>
        <w:tabs>
          <w:tab w:val="left" w:pos="720"/>
          <w:tab w:val="left" w:pos="1080"/>
          <w:tab w:val="left" w:pos="1440"/>
        </w:tabs>
        <w:rPr>
          <w:b/>
          <w:snapToGrid w:val="0"/>
          <w:color w:val="000000"/>
          <w:szCs w:val="24"/>
          <w:lang w:eastAsia="en-US"/>
        </w:rPr>
      </w:pPr>
    </w:p>
    <w:p w14:paraId="22CE87A6" w14:textId="77777777" w:rsidR="00707C7F" w:rsidRDefault="00707C7F">
      <w:pPr>
        <w:widowControl w:val="0"/>
        <w:tabs>
          <w:tab w:val="left" w:pos="720"/>
          <w:tab w:val="left" w:pos="1080"/>
          <w:tab w:val="left" w:pos="1440"/>
        </w:tabs>
        <w:rPr>
          <w:b/>
          <w:snapToGrid w:val="0"/>
          <w:color w:val="000000"/>
          <w:szCs w:val="24"/>
          <w:lang w:eastAsia="en-US"/>
        </w:rPr>
      </w:pPr>
    </w:p>
    <w:p w14:paraId="22CE87A7" w14:textId="77777777" w:rsidR="00707C7F" w:rsidRDefault="00707C7F">
      <w:pPr>
        <w:widowControl w:val="0"/>
        <w:tabs>
          <w:tab w:val="left" w:pos="720"/>
          <w:tab w:val="left" w:pos="1080"/>
          <w:tab w:val="left" w:pos="1440"/>
        </w:tabs>
        <w:rPr>
          <w:b/>
          <w:snapToGrid w:val="0"/>
          <w:color w:val="000000"/>
          <w:szCs w:val="24"/>
          <w:lang w:eastAsia="en-US"/>
        </w:rPr>
      </w:pPr>
      <w:r>
        <w:rPr>
          <w:b/>
          <w:snapToGrid w:val="0"/>
          <w:color w:val="000000"/>
          <w:szCs w:val="24"/>
          <w:lang w:eastAsia="en-US"/>
        </w:rPr>
        <w:t>Relevant Legislation:</w:t>
      </w:r>
    </w:p>
    <w:p w14:paraId="22CE87A8" w14:textId="77777777" w:rsidR="00707C7F" w:rsidRDefault="00707C7F">
      <w:pPr>
        <w:widowControl w:val="0"/>
        <w:tabs>
          <w:tab w:val="left" w:pos="720"/>
          <w:tab w:val="left" w:pos="1080"/>
          <w:tab w:val="left" w:pos="1440"/>
        </w:tabs>
        <w:rPr>
          <w:b/>
          <w:snapToGrid w:val="0"/>
          <w:color w:val="000000"/>
          <w:szCs w:val="24"/>
          <w:lang w:eastAsia="en-US"/>
        </w:rPr>
      </w:pPr>
    </w:p>
    <w:p w14:paraId="22CE87A9" w14:textId="77777777" w:rsidR="00941D4B" w:rsidRPr="001F6A5C" w:rsidRDefault="00707C7F" w:rsidP="00941D4B">
      <w:pPr>
        <w:widowControl w:val="0"/>
        <w:tabs>
          <w:tab w:val="left" w:pos="720"/>
          <w:tab w:val="left" w:pos="1080"/>
          <w:tab w:val="left" w:pos="1440"/>
        </w:tabs>
        <w:rPr>
          <w:snapToGrid w:val="0"/>
          <w:color w:val="000000"/>
          <w:lang w:eastAsia="en-US"/>
        </w:rPr>
      </w:pPr>
      <w:r w:rsidRPr="001F6A5C">
        <w:rPr>
          <w:snapToGrid w:val="0"/>
          <w:color w:val="000000"/>
          <w:szCs w:val="24"/>
          <w:lang w:eastAsia="en-US"/>
        </w:rPr>
        <w:t>The Management of Health and Safety at Work Regulations 1999</w:t>
      </w:r>
    </w:p>
    <w:p w14:paraId="22CE87AA" w14:textId="77777777" w:rsidR="007E6CEA" w:rsidRDefault="007E6CEA" w:rsidP="00941D4B">
      <w:pPr>
        <w:widowControl w:val="0"/>
        <w:tabs>
          <w:tab w:val="left" w:pos="720"/>
          <w:tab w:val="left" w:pos="1080"/>
          <w:tab w:val="left" w:pos="1440"/>
        </w:tabs>
        <w:rPr>
          <w:b/>
          <w:snapToGrid w:val="0"/>
          <w:color w:val="000000"/>
          <w:lang w:eastAsia="en-US"/>
        </w:rPr>
      </w:pPr>
    </w:p>
    <w:p w14:paraId="22CE87AB" w14:textId="77777777" w:rsidR="007E6CEA" w:rsidRDefault="007E6CEA" w:rsidP="00941D4B">
      <w:pPr>
        <w:widowControl w:val="0"/>
        <w:tabs>
          <w:tab w:val="left" w:pos="720"/>
          <w:tab w:val="left" w:pos="1080"/>
          <w:tab w:val="left" w:pos="1440"/>
        </w:tabs>
        <w:rPr>
          <w:b/>
          <w:snapToGrid w:val="0"/>
          <w:color w:val="000000"/>
          <w:lang w:eastAsia="en-US"/>
        </w:rPr>
      </w:pPr>
    </w:p>
    <w:p w14:paraId="22CE87AC" w14:textId="77777777" w:rsidR="007E6CEA" w:rsidRDefault="007E6CEA" w:rsidP="00941D4B">
      <w:pPr>
        <w:widowControl w:val="0"/>
        <w:tabs>
          <w:tab w:val="left" w:pos="720"/>
          <w:tab w:val="left" w:pos="1080"/>
          <w:tab w:val="left" w:pos="1440"/>
        </w:tabs>
        <w:rPr>
          <w:b/>
          <w:snapToGrid w:val="0"/>
          <w:color w:val="000000"/>
          <w:lang w:eastAsia="en-US"/>
        </w:rPr>
      </w:pPr>
    </w:p>
    <w:p w14:paraId="22CE87AD" w14:textId="77777777" w:rsidR="007E6CEA" w:rsidRPr="00941D4B" w:rsidRDefault="007E6CEA" w:rsidP="00941D4B">
      <w:pPr>
        <w:widowControl w:val="0"/>
        <w:tabs>
          <w:tab w:val="left" w:pos="720"/>
          <w:tab w:val="left" w:pos="1080"/>
          <w:tab w:val="left" w:pos="1440"/>
        </w:tabs>
        <w:rPr>
          <w:b/>
          <w:snapToGrid w:val="0"/>
          <w:color w:val="000000"/>
          <w:szCs w:val="24"/>
          <w:lang w:eastAsia="en-US"/>
        </w:rPr>
      </w:pPr>
    </w:p>
    <w:p w14:paraId="22CE87AE" w14:textId="77777777" w:rsidR="001F6A5C" w:rsidRDefault="001F6A5C" w:rsidP="00941D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8"/>
          <w:lang w:eastAsia="en-US"/>
        </w:rPr>
      </w:pPr>
    </w:p>
    <w:p w14:paraId="22CE87AF" w14:textId="77777777" w:rsidR="009B5547" w:rsidRPr="00941D4B" w:rsidRDefault="009B5547" w:rsidP="00941D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lang w:eastAsia="en-US"/>
        </w:rPr>
      </w:pPr>
      <w:r>
        <w:rPr>
          <w:b/>
          <w:snapToGrid w:val="0"/>
          <w:color w:val="000000"/>
          <w:sz w:val="28"/>
          <w:lang w:eastAsia="en-US"/>
        </w:rPr>
        <w:t>RISK ASSESSMENT RECORD</w:t>
      </w:r>
    </w:p>
    <w:p w14:paraId="22CE87B0" w14:textId="77777777" w:rsidR="009B5547" w:rsidRPr="009B5547" w:rsidRDefault="009B5547" w:rsidP="009B5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Cs w:val="24"/>
          <w:lang w:eastAsia="en-US"/>
        </w:rPr>
      </w:pPr>
    </w:p>
    <w:p w14:paraId="1637C46C" w14:textId="12FEBADA" w:rsidR="00FE6602" w:rsidRDefault="003E0F5D" w:rsidP="003E0F5D">
      <w:pPr>
        <w:pBdr>
          <w:top w:val="single" w:sz="4" w:space="1" w:color="auto"/>
          <w:left w:val="single" w:sz="4" w:space="4" w:color="auto"/>
          <w:bottom w:val="single" w:sz="4" w:space="2" w:color="auto"/>
          <w:right w:val="single" w:sz="4" w:space="4" w:color="auto"/>
        </w:pBdr>
        <w:rPr>
          <w:rFonts w:cs="Arial"/>
          <w:b/>
          <w:sz w:val="21"/>
          <w:szCs w:val="21"/>
          <w:lang w:eastAsia="en-US"/>
        </w:rPr>
      </w:pPr>
      <w:r w:rsidRPr="000A73C9">
        <w:rPr>
          <w:rFonts w:cs="Arial"/>
          <w:b/>
          <w:sz w:val="21"/>
          <w:szCs w:val="21"/>
          <w:lang w:eastAsia="en-US"/>
        </w:rPr>
        <w:t xml:space="preserve">ACTIVITY and/or ENVIRONMENT TO BE ASSESSED: </w:t>
      </w:r>
      <w:r w:rsidR="00FE6602">
        <w:rPr>
          <w:rFonts w:cs="Arial"/>
          <w:b/>
          <w:sz w:val="21"/>
          <w:szCs w:val="21"/>
          <w:lang w:eastAsia="en-US"/>
        </w:rPr>
        <w:t xml:space="preserve">Working with chemicals. All Municipal Buildings &amp; Schools </w:t>
      </w:r>
    </w:p>
    <w:p w14:paraId="22CE87B1" w14:textId="428C9021" w:rsidR="003E0F5D" w:rsidRDefault="00FE6602" w:rsidP="003E0F5D">
      <w:pPr>
        <w:pBdr>
          <w:top w:val="single" w:sz="4" w:space="1" w:color="auto"/>
          <w:left w:val="single" w:sz="4" w:space="4" w:color="auto"/>
          <w:bottom w:val="single" w:sz="4" w:space="2" w:color="auto"/>
          <w:right w:val="single" w:sz="4" w:space="4" w:color="auto"/>
        </w:pBdr>
        <w:rPr>
          <w:rFonts w:cs="Arial"/>
          <w:b/>
          <w:sz w:val="21"/>
          <w:szCs w:val="21"/>
          <w:lang w:eastAsia="en-US"/>
        </w:rPr>
      </w:pPr>
      <w:r>
        <w:rPr>
          <w:rFonts w:cs="Arial"/>
          <w:b/>
          <w:sz w:val="21"/>
          <w:szCs w:val="21"/>
          <w:lang w:eastAsia="en-US"/>
        </w:rPr>
        <w:t xml:space="preserve">Service area: </w:t>
      </w:r>
      <w:r w:rsidR="003E583A">
        <w:rPr>
          <w:rFonts w:cs="Arial"/>
          <w:b/>
          <w:sz w:val="21"/>
          <w:szCs w:val="21"/>
          <w:lang w:eastAsia="en-US"/>
        </w:rPr>
        <w:t>Facilities Services-Cleaning Service-</w:t>
      </w:r>
      <w:r>
        <w:rPr>
          <w:rFonts w:cs="Arial"/>
          <w:b/>
          <w:sz w:val="21"/>
          <w:szCs w:val="21"/>
          <w:lang w:eastAsia="en-US"/>
        </w:rPr>
        <w:t xml:space="preserve">Finance &amp; customer services </w:t>
      </w:r>
    </w:p>
    <w:p w14:paraId="22CE87B2" w14:textId="273F7684" w:rsidR="003E0F5D" w:rsidRPr="003E0F5D" w:rsidRDefault="003E0F5D" w:rsidP="003E0F5D">
      <w:pPr>
        <w:pBdr>
          <w:top w:val="single" w:sz="4" w:space="1" w:color="auto"/>
          <w:left w:val="single" w:sz="4" w:space="4" w:color="auto"/>
          <w:bottom w:val="single" w:sz="4" w:space="2" w:color="auto"/>
          <w:right w:val="single" w:sz="4" w:space="4" w:color="auto"/>
        </w:pBdr>
        <w:tabs>
          <w:tab w:val="right" w:pos="15131"/>
        </w:tabs>
        <w:rPr>
          <w:rFonts w:cs="Arial"/>
          <w:b/>
          <w:sz w:val="21"/>
          <w:szCs w:val="21"/>
          <w:lang w:eastAsia="en-US"/>
        </w:rPr>
      </w:pPr>
      <w:r w:rsidRPr="000A73C9">
        <w:rPr>
          <w:rFonts w:cs="Arial"/>
          <w:b/>
          <w:sz w:val="21"/>
          <w:szCs w:val="21"/>
          <w:lang w:eastAsia="en-US"/>
        </w:rPr>
        <w:t xml:space="preserve">DATE: </w:t>
      </w:r>
      <w:r w:rsidR="00C16BCD">
        <w:rPr>
          <w:rFonts w:cs="Arial"/>
          <w:b/>
          <w:sz w:val="21"/>
          <w:szCs w:val="21"/>
          <w:lang w:eastAsia="en-US"/>
        </w:rPr>
        <w:t>July 202</w:t>
      </w:r>
      <w:r w:rsidR="003E583A">
        <w:rPr>
          <w:rFonts w:cs="Arial"/>
          <w:b/>
          <w:sz w:val="21"/>
          <w:szCs w:val="21"/>
          <w:lang w:eastAsia="en-US"/>
        </w:rPr>
        <w:t>5</w:t>
      </w:r>
      <w:r>
        <w:rPr>
          <w:rFonts w:cs="Arial"/>
          <w:b/>
          <w:sz w:val="21"/>
          <w:szCs w:val="21"/>
          <w:lang w:eastAsia="en-US"/>
        </w:rPr>
        <w:tab/>
        <w:t xml:space="preserve">   </w:t>
      </w:r>
    </w:p>
    <w:p w14:paraId="22CE87B3" w14:textId="77777777" w:rsidR="003E0F5D" w:rsidRDefault="003E0F5D" w:rsidP="003E0F5D"/>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1"/>
        <w:gridCol w:w="2552"/>
        <w:gridCol w:w="2976"/>
        <w:gridCol w:w="2693"/>
        <w:gridCol w:w="4537"/>
      </w:tblGrid>
      <w:tr w:rsidR="009B5547" w14:paraId="22CE87B9" w14:textId="77777777" w:rsidTr="001669F8">
        <w:tc>
          <w:tcPr>
            <w:tcW w:w="2801" w:type="dxa"/>
            <w:tcBorders>
              <w:top w:val="single" w:sz="4" w:space="0" w:color="auto"/>
              <w:left w:val="single" w:sz="4" w:space="0" w:color="auto"/>
              <w:bottom w:val="single" w:sz="4" w:space="0" w:color="auto"/>
              <w:right w:val="single" w:sz="4" w:space="0" w:color="auto"/>
            </w:tcBorders>
            <w:shd w:val="clear" w:color="auto" w:fill="E0E0E0"/>
            <w:hideMark/>
          </w:tcPr>
          <w:p w14:paraId="22CE87B4" w14:textId="77777777" w:rsidR="009B5547" w:rsidRDefault="00B23331" w:rsidP="001669F8">
            <w:pPr>
              <w:jc w:val="center"/>
              <w:rPr>
                <w:rFonts w:cs="Arial"/>
                <w:b/>
                <w:sz w:val="16"/>
                <w:szCs w:val="16"/>
              </w:rPr>
            </w:pPr>
            <w:r>
              <w:rPr>
                <w:rFonts w:cs="Arial"/>
                <w:b/>
                <w:sz w:val="16"/>
                <w:szCs w:val="16"/>
              </w:rPr>
              <w:t>KEY (People at risk</w:t>
            </w:r>
            <w:r w:rsidR="009B5547">
              <w:rPr>
                <w:rFonts w:cs="Arial"/>
                <w:b/>
                <w:sz w:val="16"/>
                <w:szCs w:val="16"/>
              </w:rPr>
              <w:t>)</w:t>
            </w:r>
          </w:p>
        </w:tc>
        <w:tc>
          <w:tcPr>
            <w:tcW w:w="2552" w:type="dxa"/>
            <w:tcBorders>
              <w:top w:val="single" w:sz="4" w:space="0" w:color="auto"/>
              <w:left w:val="single" w:sz="4" w:space="0" w:color="auto"/>
              <w:bottom w:val="single" w:sz="4" w:space="0" w:color="auto"/>
              <w:right w:val="single" w:sz="4" w:space="0" w:color="auto"/>
            </w:tcBorders>
            <w:shd w:val="clear" w:color="auto" w:fill="E0E0E0"/>
            <w:hideMark/>
          </w:tcPr>
          <w:p w14:paraId="22CE87B5" w14:textId="77777777" w:rsidR="009B5547" w:rsidRDefault="009B5547" w:rsidP="001669F8">
            <w:pPr>
              <w:jc w:val="center"/>
              <w:rPr>
                <w:rFonts w:cs="Arial"/>
                <w:b/>
                <w:sz w:val="16"/>
                <w:szCs w:val="16"/>
              </w:rPr>
            </w:pPr>
            <w:r>
              <w:rPr>
                <w:rFonts w:cs="Arial"/>
                <w:b/>
                <w:sz w:val="16"/>
                <w:szCs w:val="16"/>
              </w:rPr>
              <w:t>Likelihood</w:t>
            </w:r>
            <w:r w:rsidR="00B23331">
              <w:rPr>
                <w:rFonts w:cs="Arial"/>
                <w:b/>
                <w:sz w:val="16"/>
                <w:szCs w:val="16"/>
              </w:rPr>
              <w:t xml:space="preserve"> (L)</w:t>
            </w:r>
          </w:p>
        </w:tc>
        <w:tc>
          <w:tcPr>
            <w:tcW w:w="2976" w:type="dxa"/>
            <w:tcBorders>
              <w:top w:val="single" w:sz="4" w:space="0" w:color="auto"/>
              <w:left w:val="single" w:sz="4" w:space="0" w:color="auto"/>
              <w:bottom w:val="single" w:sz="4" w:space="0" w:color="auto"/>
              <w:right w:val="single" w:sz="4" w:space="0" w:color="auto"/>
            </w:tcBorders>
            <w:shd w:val="clear" w:color="auto" w:fill="E0E0E0"/>
            <w:hideMark/>
          </w:tcPr>
          <w:p w14:paraId="22CE87B6" w14:textId="77777777" w:rsidR="009B5547" w:rsidRDefault="009B5547" w:rsidP="001669F8">
            <w:pPr>
              <w:jc w:val="center"/>
              <w:rPr>
                <w:rFonts w:cs="Arial"/>
                <w:b/>
                <w:sz w:val="16"/>
                <w:szCs w:val="16"/>
              </w:rPr>
            </w:pPr>
            <w:r>
              <w:rPr>
                <w:rFonts w:cs="Arial"/>
                <w:b/>
                <w:sz w:val="16"/>
                <w:szCs w:val="16"/>
              </w:rPr>
              <w:t>Severity</w:t>
            </w:r>
            <w:r w:rsidR="00B23331">
              <w:rPr>
                <w:rFonts w:cs="Arial"/>
                <w:b/>
                <w:sz w:val="16"/>
                <w:szCs w:val="16"/>
              </w:rPr>
              <w:t xml:space="preserve"> (S)</w:t>
            </w:r>
          </w:p>
        </w:tc>
        <w:tc>
          <w:tcPr>
            <w:tcW w:w="2693" w:type="dxa"/>
            <w:tcBorders>
              <w:top w:val="single" w:sz="4" w:space="0" w:color="auto"/>
              <w:left w:val="single" w:sz="4" w:space="0" w:color="auto"/>
              <w:bottom w:val="single" w:sz="4" w:space="0" w:color="auto"/>
              <w:right w:val="single" w:sz="4" w:space="0" w:color="auto"/>
            </w:tcBorders>
            <w:shd w:val="clear" w:color="auto" w:fill="E0E0E0"/>
            <w:hideMark/>
          </w:tcPr>
          <w:p w14:paraId="22CE87B7" w14:textId="77777777" w:rsidR="009B5547" w:rsidRDefault="009B5547" w:rsidP="001669F8">
            <w:pPr>
              <w:jc w:val="center"/>
              <w:rPr>
                <w:rFonts w:cs="Arial"/>
                <w:b/>
                <w:sz w:val="16"/>
                <w:szCs w:val="16"/>
              </w:rPr>
            </w:pPr>
            <w:r>
              <w:rPr>
                <w:rFonts w:cs="Arial"/>
                <w:b/>
                <w:sz w:val="16"/>
                <w:szCs w:val="16"/>
              </w:rPr>
              <w:t>Risk Calculation</w:t>
            </w:r>
          </w:p>
        </w:tc>
        <w:tc>
          <w:tcPr>
            <w:tcW w:w="4537" w:type="dxa"/>
            <w:tcBorders>
              <w:top w:val="single" w:sz="4" w:space="0" w:color="auto"/>
              <w:left w:val="single" w:sz="4" w:space="0" w:color="auto"/>
              <w:bottom w:val="single" w:sz="4" w:space="0" w:color="auto"/>
              <w:right w:val="single" w:sz="4" w:space="0" w:color="auto"/>
            </w:tcBorders>
            <w:shd w:val="clear" w:color="auto" w:fill="E0E0E0"/>
            <w:hideMark/>
          </w:tcPr>
          <w:p w14:paraId="22CE87B8" w14:textId="77777777" w:rsidR="009B5547" w:rsidRDefault="009B5547" w:rsidP="001669F8">
            <w:pPr>
              <w:jc w:val="center"/>
              <w:rPr>
                <w:rFonts w:cs="Arial"/>
                <w:b/>
                <w:sz w:val="16"/>
                <w:szCs w:val="16"/>
              </w:rPr>
            </w:pPr>
            <w:r>
              <w:rPr>
                <w:rFonts w:cs="Arial"/>
                <w:b/>
                <w:sz w:val="16"/>
                <w:szCs w:val="16"/>
              </w:rPr>
              <w:t>Risk Rating</w:t>
            </w:r>
          </w:p>
        </w:tc>
      </w:tr>
      <w:tr w:rsidR="009B5547" w14:paraId="22CE87D1" w14:textId="77777777" w:rsidTr="001669F8">
        <w:tc>
          <w:tcPr>
            <w:tcW w:w="2801" w:type="dxa"/>
            <w:tcBorders>
              <w:top w:val="single" w:sz="4" w:space="0" w:color="auto"/>
              <w:left w:val="single" w:sz="4" w:space="0" w:color="auto"/>
              <w:bottom w:val="single" w:sz="4" w:space="0" w:color="auto"/>
              <w:right w:val="single" w:sz="4" w:space="0" w:color="auto"/>
            </w:tcBorders>
            <w:hideMark/>
          </w:tcPr>
          <w:p w14:paraId="22CE87BA" w14:textId="77777777" w:rsidR="009B5547" w:rsidRDefault="009B5547" w:rsidP="001669F8">
            <w:pPr>
              <w:rPr>
                <w:rFonts w:cs="Arial"/>
                <w:sz w:val="14"/>
                <w:szCs w:val="14"/>
              </w:rPr>
            </w:pPr>
            <w:r>
              <w:rPr>
                <w:rFonts w:cs="Arial"/>
                <w:sz w:val="14"/>
                <w:szCs w:val="14"/>
              </w:rPr>
              <w:t>E = Employee        YP = Young Persons</w:t>
            </w:r>
          </w:p>
          <w:p w14:paraId="22CE87BB" w14:textId="77777777" w:rsidR="009B5547" w:rsidRDefault="009B5547" w:rsidP="001669F8">
            <w:pPr>
              <w:rPr>
                <w:rFonts w:cs="Arial"/>
                <w:sz w:val="14"/>
                <w:szCs w:val="14"/>
              </w:rPr>
            </w:pPr>
            <w:r>
              <w:rPr>
                <w:rFonts w:cs="Arial"/>
                <w:sz w:val="14"/>
                <w:szCs w:val="14"/>
              </w:rPr>
              <w:t xml:space="preserve">P = Public </w:t>
            </w:r>
          </w:p>
          <w:p w14:paraId="22CE87BC" w14:textId="77777777" w:rsidR="009B5547" w:rsidRDefault="009B5547" w:rsidP="001669F8">
            <w:pPr>
              <w:rPr>
                <w:rFonts w:cs="Arial"/>
                <w:sz w:val="14"/>
                <w:szCs w:val="14"/>
              </w:rPr>
            </w:pPr>
            <w:r>
              <w:rPr>
                <w:rFonts w:cs="Arial"/>
                <w:sz w:val="14"/>
                <w:szCs w:val="14"/>
              </w:rPr>
              <w:t>C = Contractors</w:t>
            </w:r>
          </w:p>
          <w:p w14:paraId="22CE87BD" w14:textId="77777777" w:rsidR="009B5547" w:rsidRDefault="009B5547" w:rsidP="001669F8">
            <w:pPr>
              <w:rPr>
                <w:rFonts w:cs="Arial"/>
                <w:sz w:val="14"/>
                <w:szCs w:val="14"/>
              </w:rPr>
            </w:pPr>
            <w:r>
              <w:rPr>
                <w:rFonts w:cs="Arial"/>
                <w:sz w:val="14"/>
                <w:szCs w:val="14"/>
              </w:rPr>
              <w:t>V = Visitors</w:t>
            </w:r>
          </w:p>
          <w:p w14:paraId="22CE87BE" w14:textId="77777777" w:rsidR="009B5547" w:rsidRDefault="009B5547" w:rsidP="001669F8">
            <w:pPr>
              <w:rPr>
                <w:rFonts w:cs="Arial"/>
                <w:sz w:val="14"/>
                <w:szCs w:val="14"/>
              </w:rPr>
            </w:pPr>
            <w:r>
              <w:rPr>
                <w:rFonts w:cs="Arial"/>
                <w:sz w:val="14"/>
                <w:szCs w:val="14"/>
              </w:rPr>
              <w:t>EM = Expectant Mothers</w:t>
            </w:r>
          </w:p>
        </w:tc>
        <w:tc>
          <w:tcPr>
            <w:tcW w:w="2552" w:type="dxa"/>
            <w:tcBorders>
              <w:top w:val="single" w:sz="4" w:space="0" w:color="auto"/>
              <w:left w:val="single" w:sz="4" w:space="0" w:color="auto"/>
              <w:bottom w:val="single" w:sz="4" w:space="0" w:color="auto"/>
              <w:right w:val="single" w:sz="4" w:space="0" w:color="auto"/>
            </w:tcBorders>
            <w:hideMark/>
          </w:tcPr>
          <w:p w14:paraId="22CE87BF" w14:textId="77777777" w:rsidR="009B5547" w:rsidRDefault="00B23331" w:rsidP="001669F8">
            <w:pPr>
              <w:rPr>
                <w:rFonts w:cs="Arial"/>
                <w:sz w:val="14"/>
                <w:szCs w:val="14"/>
              </w:rPr>
            </w:pPr>
            <w:r>
              <w:rPr>
                <w:rFonts w:cs="Arial"/>
                <w:sz w:val="14"/>
                <w:szCs w:val="14"/>
              </w:rPr>
              <w:t>1.  Very Low (rare/</w:t>
            </w:r>
            <w:r w:rsidR="009B5547">
              <w:rPr>
                <w:rFonts w:cs="Arial"/>
                <w:sz w:val="14"/>
                <w:szCs w:val="14"/>
              </w:rPr>
              <w:t>very unlikely)</w:t>
            </w:r>
          </w:p>
          <w:p w14:paraId="22CE87C0" w14:textId="77777777" w:rsidR="009B5547" w:rsidRDefault="009B5547" w:rsidP="001669F8">
            <w:pPr>
              <w:rPr>
                <w:rFonts w:cs="Arial"/>
                <w:sz w:val="14"/>
                <w:szCs w:val="14"/>
              </w:rPr>
            </w:pPr>
            <w:r>
              <w:rPr>
                <w:rFonts w:cs="Arial"/>
                <w:sz w:val="14"/>
                <w:szCs w:val="14"/>
              </w:rPr>
              <w:t>2.  Low (unlikely)</w:t>
            </w:r>
          </w:p>
          <w:p w14:paraId="22CE87C1" w14:textId="77777777" w:rsidR="009B5547" w:rsidRDefault="009B5547" w:rsidP="001669F8">
            <w:pPr>
              <w:rPr>
                <w:rFonts w:cs="Arial"/>
                <w:sz w:val="14"/>
                <w:szCs w:val="14"/>
              </w:rPr>
            </w:pPr>
            <w:r>
              <w:rPr>
                <w:rFonts w:cs="Arial"/>
                <w:sz w:val="14"/>
                <w:szCs w:val="14"/>
              </w:rPr>
              <w:t>3.  Medium (could occur/possible)</w:t>
            </w:r>
          </w:p>
          <w:p w14:paraId="22CE87C2" w14:textId="77777777" w:rsidR="009B5547" w:rsidRDefault="009B5547" w:rsidP="001669F8">
            <w:pPr>
              <w:rPr>
                <w:rFonts w:cs="Arial"/>
                <w:sz w:val="14"/>
                <w:szCs w:val="14"/>
              </w:rPr>
            </w:pPr>
            <w:r>
              <w:rPr>
                <w:rFonts w:cs="Arial"/>
                <w:sz w:val="14"/>
                <w:szCs w:val="14"/>
              </w:rPr>
              <w:t>4.  High (likely to occur/probable)</w:t>
            </w:r>
          </w:p>
          <w:p w14:paraId="22CE87C3" w14:textId="77777777" w:rsidR="009B5547" w:rsidRDefault="009B5547" w:rsidP="001669F8">
            <w:pPr>
              <w:rPr>
                <w:sz w:val="19"/>
                <w:szCs w:val="19"/>
              </w:rPr>
            </w:pPr>
            <w:r>
              <w:rPr>
                <w:rFonts w:cs="Arial"/>
                <w:sz w:val="14"/>
                <w:szCs w:val="14"/>
              </w:rPr>
              <w:t xml:space="preserve">5.  Very High (near certain to occur)  </w:t>
            </w:r>
          </w:p>
        </w:tc>
        <w:tc>
          <w:tcPr>
            <w:tcW w:w="2976" w:type="dxa"/>
            <w:tcBorders>
              <w:top w:val="single" w:sz="4" w:space="0" w:color="auto"/>
              <w:left w:val="single" w:sz="4" w:space="0" w:color="auto"/>
              <w:bottom w:val="single" w:sz="4" w:space="0" w:color="auto"/>
              <w:right w:val="single" w:sz="4" w:space="0" w:color="auto"/>
            </w:tcBorders>
            <w:hideMark/>
          </w:tcPr>
          <w:p w14:paraId="22CE87C4" w14:textId="77777777" w:rsidR="009B5547" w:rsidRDefault="009B5547" w:rsidP="001669F8">
            <w:pPr>
              <w:rPr>
                <w:rFonts w:cs="Arial"/>
                <w:sz w:val="14"/>
                <w:szCs w:val="14"/>
              </w:rPr>
            </w:pPr>
            <w:r>
              <w:rPr>
                <w:rFonts w:cs="Arial"/>
                <w:sz w:val="14"/>
                <w:szCs w:val="14"/>
              </w:rPr>
              <w:t>1.  Insignificant (nuisance/discomfort)</w:t>
            </w:r>
          </w:p>
          <w:p w14:paraId="22CE87C5" w14:textId="77777777" w:rsidR="009B5547" w:rsidRDefault="009B5547" w:rsidP="001669F8">
            <w:pPr>
              <w:rPr>
                <w:rFonts w:cs="Arial"/>
                <w:sz w:val="14"/>
                <w:szCs w:val="14"/>
              </w:rPr>
            </w:pPr>
            <w:r>
              <w:rPr>
                <w:rFonts w:cs="Arial"/>
                <w:sz w:val="14"/>
                <w:szCs w:val="14"/>
              </w:rPr>
              <w:t>2.  Minor (no lost time)</w:t>
            </w:r>
          </w:p>
          <w:p w14:paraId="22CE87C6" w14:textId="77777777" w:rsidR="009B5547" w:rsidRDefault="009B5547" w:rsidP="001669F8">
            <w:pPr>
              <w:rPr>
                <w:rFonts w:cs="Arial"/>
                <w:sz w:val="14"/>
                <w:szCs w:val="14"/>
              </w:rPr>
            </w:pPr>
            <w:r>
              <w:rPr>
                <w:rFonts w:cs="Arial"/>
                <w:sz w:val="14"/>
                <w:szCs w:val="14"/>
              </w:rPr>
              <w:t>3.  Moderate (time loss)</w:t>
            </w:r>
          </w:p>
          <w:p w14:paraId="22CE87C7" w14:textId="77777777" w:rsidR="009B5547" w:rsidRDefault="009B5547" w:rsidP="001669F8">
            <w:pPr>
              <w:rPr>
                <w:rFonts w:cs="Arial"/>
                <w:sz w:val="14"/>
                <w:szCs w:val="14"/>
              </w:rPr>
            </w:pPr>
            <w:r>
              <w:rPr>
                <w:rFonts w:cs="Arial"/>
                <w:sz w:val="14"/>
                <w:szCs w:val="14"/>
              </w:rPr>
              <w:t>4.  Significant (serious/incapacity to work)</w:t>
            </w:r>
          </w:p>
          <w:p w14:paraId="22CE87C8" w14:textId="77777777" w:rsidR="009B5547" w:rsidRDefault="009B5547" w:rsidP="001669F8">
            <w:pPr>
              <w:rPr>
                <w:rFonts w:cs="Arial"/>
                <w:sz w:val="14"/>
                <w:szCs w:val="14"/>
              </w:rPr>
            </w:pPr>
            <w:r>
              <w:rPr>
                <w:rFonts w:cs="Arial"/>
                <w:sz w:val="14"/>
                <w:szCs w:val="14"/>
              </w:rPr>
              <w:t>5.  Major (Death)</w:t>
            </w:r>
          </w:p>
        </w:tc>
        <w:tc>
          <w:tcPr>
            <w:tcW w:w="2693" w:type="dxa"/>
            <w:tcBorders>
              <w:top w:val="single" w:sz="4" w:space="0" w:color="auto"/>
              <w:left w:val="single" w:sz="4" w:space="0" w:color="auto"/>
              <w:bottom w:val="single" w:sz="4" w:space="0" w:color="auto"/>
              <w:right w:val="single" w:sz="4" w:space="0" w:color="auto"/>
            </w:tcBorders>
            <w:hideMark/>
          </w:tcPr>
          <w:p w14:paraId="22CE87C9" w14:textId="77777777" w:rsidR="009B5547" w:rsidRDefault="009B5547" w:rsidP="001669F8">
            <w:pPr>
              <w:jc w:val="center"/>
              <w:rPr>
                <w:rFonts w:cs="Arial"/>
                <w:sz w:val="14"/>
                <w:szCs w:val="14"/>
              </w:rPr>
            </w:pPr>
            <w:r>
              <w:rPr>
                <w:rFonts w:cs="Arial"/>
                <w:sz w:val="14"/>
                <w:szCs w:val="14"/>
              </w:rPr>
              <w:t xml:space="preserve"> </w:t>
            </w:r>
          </w:p>
          <w:p w14:paraId="22CE87CA" w14:textId="77777777" w:rsidR="009B5547" w:rsidRDefault="009B5547" w:rsidP="001669F8">
            <w:pPr>
              <w:jc w:val="center"/>
              <w:rPr>
                <w:rFonts w:cs="Arial"/>
                <w:sz w:val="14"/>
                <w:szCs w:val="14"/>
              </w:rPr>
            </w:pPr>
            <w:r>
              <w:rPr>
                <w:rFonts w:cs="Arial"/>
                <w:sz w:val="14"/>
                <w:szCs w:val="14"/>
              </w:rPr>
              <w:t>Likelihood x Severity</w:t>
            </w:r>
          </w:p>
          <w:p w14:paraId="22CE87CB" w14:textId="77777777" w:rsidR="009B5547" w:rsidRDefault="009B5547" w:rsidP="001669F8">
            <w:pPr>
              <w:jc w:val="center"/>
              <w:rPr>
                <w:rFonts w:cs="Arial"/>
                <w:sz w:val="14"/>
                <w:szCs w:val="14"/>
              </w:rPr>
            </w:pPr>
            <w:r>
              <w:rPr>
                <w:rFonts w:cs="Arial"/>
                <w:sz w:val="14"/>
                <w:szCs w:val="14"/>
              </w:rPr>
              <w:t>=</w:t>
            </w:r>
          </w:p>
          <w:p w14:paraId="22CE87CC" w14:textId="77777777" w:rsidR="009B5547" w:rsidRDefault="009B5547" w:rsidP="001669F8">
            <w:pPr>
              <w:jc w:val="center"/>
              <w:rPr>
                <w:rFonts w:cs="Arial"/>
                <w:sz w:val="14"/>
                <w:szCs w:val="14"/>
              </w:rPr>
            </w:pPr>
            <w:r>
              <w:rPr>
                <w:rFonts w:cs="Arial"/>
                <w:sz w:val="14"/>
                <w:szCs w:val="14"/>
              </w:rPr>
              <w:t>Rating</w:t>
            </w:r>
          </w:p>
        </w:tc>
        <w:tc>
          <w:tcPr>
            <w:tcW w:w="4537" w:type="dxa"/>
            <w:tcBorders>
              <w:top w:val="single" w:sz="4" w:space="0" w:color="auto"/>
              <w:left w:val="single" w:sz="4" w:space="0" w:color="auto"/>
              <w:bottom w:val="single" w:sz="4" w:space="0" w:color="auto"/>
              <w:right w:val="single" w:sz="4" w:space="0" w:color="auto"/>
            </w:tcBorders>
          </w:tcPr>
          <w:p w14:paraId="22CE87CD" w14:textId="77777777" w:rsidR="009B5547" w:rsidRDefault="009B5547" w:rsidP="001669F8">
            <w:pPr>
              <w:rPr>
                <w:rFonts w:cs="Arial"/>
                <w:sz w:val="14"/>
                <w:szCs w:val="14"/>
              </w:rPr>
            </w:pPr>
          </w:p>
          <w:p w14:paraId="22CE87CE" w14:textId="77777777" w:rsidR="009B5547" w:rsidRPr="00020BCD" w:rsidRDefault="009B5547" w:rsidP="001669F8">
            <w:pPr>
              <w:rPr>
                <w:rFonts w:cs="Arial"/>
                <w:sz w:val="14"/>
                <w:szCs w:val="14"/>
              </w:rPr>
            </w:pPr>
            <w:r w:rsidRPr="00663323">
              <w:rPr>
                <w:rFonts w:cs="Arial"/>
                <w:b/>
                <w:sz w:val="14"/>
                <w:szCs w:val="14"/>
              </w:rPr>
              <w:t>1- 6</w:t>
            </w:r>
            <w:r>
              <w:rPr>
                <w:rFonts w:cs="Arial"/>
                <w:sz w:val="14"/>
                <w:szCs w:val="14"/>
              </w:rPr>
              <w:t xml:space="preserve">    </w:t>
            </w:r>
            <w:r w:rsidRPr="00663323">
              <w:rPr>
                <w:rFonts w:cs="Arial"/>
                <w:b/>
                <w:sz w:val="14"/>
                <w:szCs w:val="14"/>
                <w:highlight w:val="green"/>
              </w:rPr>
              <w:t>LOW RISK</w:t>
            </w:r>
            <w:r>
              <w:rPr>
                <w:rFonts w:cs="Arial"/>
                <w:b/>
                <w:sz w:val="14"/>
                <w:szCs w:val="14"/>
              </w:rPr>
              <w:t xml:space="preserve">        </w:t>
            </w:r>
            <w:r>
              <w:rPr>
                <w:rFonts w:cs="Arial"/>
                <w:sz w:val="14"/>
                <w:szCs w:val="14"/>
              </w:rPr>
              <w:t xml:space="preserve">Monitor </w:t>
            </w:r>
          </w:p>
          <w:p w14:paraId="22CE87CF" w14:textId="77777777" w:rsidR="009B5547" w:rsidRPr="00663323" w:rsidRDefault="009B5547" w:rsidP="001669F8">
            <w:pPr>
              <w:numPr>
                <w:ilvl w:val="1"/>
                <w:numId w:val="34"/>
              </w:numPr>
              <w:rPr>
                <w:rFonts w:cs="Arial"/>
                <w:b/>
                <w:sz w:val="14"/>
                <w:szCs w:val="14"/>
              </w:rPr>
            </w:pPr>
            <w:r>
              <w:rPr>
                <w:rFonts w:cs="Arial"/>
                <w:sz w:val="14"/>
                <w:szCs w:val="14"/>
              </w:rPr>
              <w:t xml:space="preserve"> </w:t>
            </w:r>
            <w:r w:rsidRPr="00663323">
              <w:rPr>
                <w:rFonts w:cs="Arial"/>
                <w:b/>
                <w:sz w:val="14"/>
                <w:szCs w:val="14"/>
                <w:highlight w:val="yellow"/>
              </w:rPr>
              <w:t xml:space="preserve">MEDIUM </w:t>
            </w:r>
            <w:proofErr w:type="gramStart"/>
            <w:r w:rsidRPr="00663323">
              <w:rPr>
                <w:rFonts w:cs="Arial"/>
                <w:b/>
                <w:sz w:val="14"/>
                <w:szCs w:val="14"/>
                <w:highlight w:val="yellow"/>
              </w:rPr>
              <w:t>RISK</w:t>
            </w:r>
            <w:r>
              <w:rPr>
                <w:rFonts w:cs="Arial"/>
                <w:b/>
                <w:sz w:val="14"/>
                <w:szCs w:val="14"/>
              </w:rPr>
              <w:t xml:space="preserve">  </w:t>
            </w:r>
            <w:r>
              <w:rPr>
                <w:rFonts w:cs="Arial"/>
                <w:sz w:val="14"/>
                <w:szCs w:val="14"/>
              </w:rPr>
              <w:t>Monitor</w:t>
            </w:r>
            <w:proofErr w:type="gramEnd"/>
            <w:r>
              <w:rPr>
                <w:rFonts w:cs="Arial"/>
                <w:sz w:val="14"/>
                <w:szCs w:val="14"/>
              </w:rPr>
              <w:t xml:space="preserve">, review &amp; reduce risk where </w:t>
            </w:r>
            <w:r w:rsidRPr="00574781">
              <w:rPr>
                <w:rFonts w:cs="Arial"/>
                <w:sz w:val="14"/>
                <w:szCs w:val="14"/>
              </w:rPr>
              <w:t>possible</w:t>
            </w:r>
          </w:p>
          <w:p w14:paraId="22CE87D0" w14:textId="77777777" w:rsidR="009B5547" w:rsidRDefault="009B5547" w:rsidP="001669F8">
            <w:pPr>
              <w:rPr>
                <w:rFonts w:cs="Arial"/>
                <w:sz w:val="14"/>
                <w:szCs w:val="14"/>
              </w:rPr>
            </w:pPr>
            <w:r w:rsidRPr="00663323">
              <w:rPr>
                <w:rFonts w:cs="Arial"/>
                <w:b/>
                <w:sz w:val="14"/>
                <w:szCs w:val="14"/>
              </w:rPr>
              <w:t>14-25</w:t>
            </w:r>
            <w:r>
              <w:rPr>
                <w:rFonts w:cs="Arial"/>
                <w:sz w:val="14"/>
                <w:szCs w:val="14"/>
              </w:rPr>
              <w:t xml:space="preserve"> </w:t>
            </w:r>
            <w:r w:rsidRPr="00663323">
              <w:rPr>
                <w:rFonts w:cs="Arial"/>
                <w:b/>
                <w:sz w:val="14"/>
                <w:szCs w:val="14"/>
                <w:highlight w:val="red"/>
              </w:rPr>
              <w:t>HIGH RISK</w:t>
            </w:r>
            <w:r>
              <w:rPr>
                <w:rFonts w:cs="Arial"/>
                <w:b/>
                <w:sz w:val="14"/>
                <w:szCs w:val="14"/>
              </w:rPr>
              <w:t xml:space="preserve">        </w:t>
            </w:r>
            <w:r w:rsidRPr="00574781">
              <w:rPr>
                <w:rFonts w:cs="Arial"/>
                <w:sz w:val="14"/>
                <w:szCs w:val="14"/>
              </w:rPr>
              <w:t>Further Action Required</w:t>
            </w:r>
          </w:p>
        </w:tc>
      </w:tr>
    </w:tbl>
    <w:p w14:paraId="22CE87D2" w14:textId="77777777" w:rsidR="009B5547" w:rsidRDefault="009B5547" w:rsidP="003E0F5D"/>
    <w:tbl>
      <w:tblPr>
        <w:tblW w:w="15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0"/>
        <w:gridCol w:w="1194"/>
        <w:gridCol w:w="3970"/>
        <w:gridCol w:w="705"/>
        <w:gridCol w:w="708"/>
        <w:gridCol w:w="640"/>
        <w:gridCol w:w="640"/>
        <w:gridCol w:w="3391"/>
        <w:gridCol w:w="1146"/>
      </w:tblGrid>
      <w:tr w:rsidR="009B5547" w14:paraId="22CE87DC" w14:textId="77777777" w:rsidTr="001669F8">
        <w:trPr>
          <w:trHeight w:val="244"/>
        </w:trPr>
        <w:tc>
          <w:tcPr>
            <w:tcW w:w="317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3" w14:textId="23864F96" w:rsidR="009B5547" w:rsidRDefault="009B5547" w:rsidP="001669F8">
            <w:pPr>
              <w:ind w:left="720"/>
              <w:rPr>
                <w:rFonts w:cs="Arial"/>
                <w:b/>
                <w:sz w:val="16"/>
                <w:szCs w:val="16"/>
              </w:rPr>
            </w:pPr>
            <w:r>
              <w:rPr>
                <w:rFonts w:cs="Arial"/>
                <w:b/>
                <w:sz w:val="16"/>
                <w:szCs w:val="16"/>
              </w:rPr>
              <w:t>1.Hazards Identified</w:t>
            </w:r>
            <w:r w:rsidR="00B32C0C">
              <w:rPr>
                <w:rFonts w:cs="Arial"/>
                <w:b/>
                <w:sz w:val="16"/>
                <w:szCs w:val="16"/>
              </w:rPr>
              <w:t xml:space="preserve"> and potential harm it could cause</w:t>
            </w:r>
          </w:p>
        </w:tc>
        <w:tc>
          <w:tcPr>
            <w:tcW w:w="1194"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4" w14:textId="77777777" w:rsidR="009B5547" w:rsidRDefault="009B5547" w:rsidP="001669F8">
            <w:pPr>
              <w:jc w:val="center"/>
              <w:rPr>
                <w:rFonts w:cs="Arial"/>
                <w:b/>
                <w:sz w:val="16"/>
                <w:szCs w:val="16"/>
              </w:rPr>
            </w:pPr>
            <w:r>
              <w:rPr>
                <w:rFonts w:cs="Arial"/>
                <w:b/>
                <w:sz w:val="16"/>
                <w:szCs w:val="16"/>
              </w:rPr>
              <w:t>2. People</w:t>
            </w:r>
          </w:p>
          <w:p w14:paraId="22CE87D5" w14:textId="77777777" w:rsidR="009B5547" w:rsidRDefault="009B5547" w:rsidP="001669F8">
            <w:pPr>
              <w:jc w:val="center"/>
              <w:rPr>
                <w:rFonts w:cs="Arial"/>
                <w:b/>
                <w:sz w:val="16"/>
                <w:szCs w:val="16"/>
              </w:rPr>
            </w:pPr>
            <w:r>
              <w:rPr>
                <w:rFonts w:cs="Arial"/>
                <w:b/>
                <w:sz w:val="16"/>
                <w:szCs w:val="16"/>
              </w:rPr>
              <w:t>At Risk</w:t>
            </w:r>
          </w:p>
        </w:tc>
        <w:tc>
          <w:tcPr>
            <w:tcW w:w="397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6" w14:textId="77777777" w:rsidR="009B5547" w:rsidRDefault="009B5547" w:rsidP="001669F8">
            <w:pPr>
              <w:jc w:val="center"/>
              <w:rPr>
                <w:rFonts w:cs="Arial"/>
                <w:b/>
                <w:sz w:val="16"/>
                <w:szCs w:val="16"/>
              </w:rPr>
            </w:pPr>
            <w:r>
              <w:rPr>
                <w:rFonts w:cs="Arial"/>
                <w:b/>
                <w:sz w:val="16"/>
                <w:szCs w:val="16"/>
              </w:rPr>
              <w:t>3.Controls in Place</w:t>
            </w:r>
          </w:p>
        </w:tc>
        <w:tc>
          <w:tcPr>
            <w:tcW w:w="269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7" w14:textId="77777777" w:rsidR="009B5547" w:rsidRDefault="009B5547" w:rsidP="001669F8">
            <w:pPr>
              <w:jc w:val="center"/>
              <w:rPr>
                <w:rFonts w:cs="Arial"/>
                <w:b/>
                <w:sz w:val="14"/>
                <w:szCs w:val="14"/>
              </w:rPr>
            </w:pPr>
            <w:r>
              <w:rPr>
                <w:rFonts w:cs="Arial"/>
                <w:b/>
                <w:sz w:val="14"/>
                <w:szCs w:val="14"/>
              </w:rPr>
              <w:t>4.Risk Rating</w:t>
            </w:r>
          </w:p>
        </w:tc>
        <w:tc>
          <w:tcPr>
            <w:tcW w:w="3391"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22CE87D8" w14:textId="77777777" w:rsidR="009B5547" w:rsidRDefault="009B5547" w:rsidP="001669F8">
            <w:pPr>
              <w:spacing w:before="240"/>
              <w:jc w:val="center"/>
              <w:rPr>
                <w:rFonts w:cs="Arial"/>
                <w:b/>
                <w:sz w:val="16"/>
                <w:szCs w:val="16"/>
              </w:rPr>
            </w:pPr>
            <w:r>
              <w:rPr>
                <w:rFonts w:cs="Arial"/>
                <w:b/>
                <w:sz w:val="16"/>
                <w:szCs w:val="16"/>
              </w:rPr>
              <w:t>5. Further Action Required/ Recommendations</w:t>
            </w:r>
          </w:p>
          <w:p w14:paraId="22CE87D9" w14:textId="77777777" w:rsidR="009B5547" w:rsidRDefault="009B5547" w:rsidP="001669F8">
            <w:pPr>
              <w:jc w:val="center"/>
              <w:rPr>
                <w:rFonts w:cs="Arial"/>
                <w:b/>
                <w:sz w:val="16"/>
                <w:szCs w:val="16"/>
                <w:u w:val="single"/>
              </w:rPr>
            </w:pPr>
          </w:p>
        </w:tc>
        <w:tc>
          <w:tcPr>
            <w:tcW w:w="1146" w:type="dxa"/>
            <w:vMerge w:val="restart"/>
            <w:tcBorders>
              <w:top w:val="single" w:sz="4" w:space="0" w:color="auto"/>
              <w:left w:val="single" w:sz="4" w:space="0" w:color="auto"/>
              <w:bottom w:val="single" w:sz="4" w:space="0" w:color="auto"/>
              <w:right w:val="single" w:sz="4" w:space="0" w:color="auto"/>
            </w:tcBorders>
            <w:shd w:val="clear" w:color="auto" w:fill="F2F2F2"/>
          </w:tcPr>
          <w:p w14:paraId="22CE87DA" w14:textId="77777777" w:rsidR="009B5547" w:rsidRDefault="009B5547" w:rsidP="001669F8">
            <w:pPr>
              <w:jc w:val="center"/>
              <w:rPr>
                <w:rFonts w:cs="Arial"/>
                <w:b/>
                <w:sz w:val="16"/>
                <w:szCs w:val="16"/>
              </w:rPr>
            </w:pPr>
          </w:p>
          <w:p w14:paraId="22CE87DB" w14:textId="77777777" w:rsidR="009B5547" w:rsidRDefault="009B5547" w:rsidP="001669F8">
            <w:pPr>
              <w:jc w:val="center"/>
              <w:rPr>
                <w:rFonts w:cs="Arial"/>
                <w:b/>
                <w:sz w:val="16"/>
                <w:szCs w:val="16"/>
              </w:rPr>
            </w:pPr>
            <w:r>
              <w:rPr>
                <w:rFonts w:cs="Arial"/>
                <w:b/>
                <w:sz w:val="16"/>
                <w:szCs w:val="16"/>
              </w:rPr>
              <w:t>6.Target Date for Completion</w:t>
            </w:r>
          </w:p>
        </w:tc>
      </w:tr>
      <w:tr w:rsidR="009B5547" w14:paraId="22CE87E6" w14:textId="77777777" w:rsidTr="001669F8">
        <w:trPr>
          <w:trHeight w:val="278"/>
        </w:trPr>
        <w:tc>
          <w:tcPr>
            <w:tcW w:w="3170" w:type="dxa"/>
            <w:vMerge/>
            <w:tcBorders>
              <w:top w:val="single" w:sz="4" w:space="0" w:color="auto"/>
              <w:left w:val="single" w:sz="4" w:space="0" w:color="auto"/>
              <w:bottom w:val="single" w:sz="4" w:space="0" w:color="auto"/>
              <w:right w:val="single" w:sz="4" w:space="0" w:color="auto"/>
            </w:tcBorders>
            <w:vAlign w:val="center"/>
            <w:hideMark/>
          </w:tcPr>
          <w:p w14:paraId="22CE87DD" w14:textId="77777777" w:rsidR="009B5547" w:rsidRDefault="009B5547" w:rsidP="001669F8">
            <w:pPr>
              <w:rPr>
                <w:rFonts w:cs="Arial"/>
                <w:b/>
                <w:sz w:val="16"/>
                <w:szCs w:val="16"/>
              </w:rPr>
            </w:pP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22CE87DE" w14:textId="77777777" w:rsidR="009B5547" w:rsidRDefault="009B5547" w:rsidP="001669F8">
            <w:pPr>
              <w:rPr>
                <w:rFonts w:cs="Arial"/>
                <w:b/>
                <w:sz w:val="16"/>
                <w:szCs w:val="16"/>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22CE87DF" w14:textId="77777777" w:rsidR="009B5547" w:rsidRDefault="009B5547" w:rsidP="001669F8">
            <w:pPr>
              <w:rPr>
                <w:rFonts w:cs="Arial"/>
                <w:b/>
                <w:sz w:val="16"/>
                <w:szCs w:val="16"/>
              </w:rPr>
            </w:pPr>
          </w:p>
        </w:tc>
        <w:tc>
          <w:tcPr>
            <w:tcW w:w="70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E0" w14:textId="77777777" w:rsidR="009B5547" w:rsidRPr="0064035A" w:rsidRDefault="009B5547" w:rsidP="001669F8">
            <w:pPr>
              <w:jc w:val="center"/>
              <w:rPr>
                <w:rFonts w:cs="Arial"/>
                <w:b/>
                <w:sz w:val="13"/>
                <w:szCs w:val="13"/>
              </w:rPr>
            </w:pPr>
            <w:r w:rsidRPr="0064035A">
              <w:rPr>
                <w:rFonts w:cs="Arial"/>
                <w:b/>
                <w:sz w:val="13"/>
                <w:szCs w:val="13"/>
              </w:rPr>
              <w:t>L</w:t>
            </w:r>
          </w:p>
        </w:tc>
        <w:tc>
          <w:tcPr>
            <w:tcW w:w="7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E1" w14:textId="77777777" w:rsidR="009B5547" w:rsidRDefault="009B5547" w:rsidP="001669F8">
            <w:pPr>
              <w:jc w:val="center"/>
              <w:rPr>
                <w:rFonts w:cs="Arial"/>
                <w:b/>
                <w:sz w:val="14"/>
                <w:szCs w:val="14"/>
              </w:rPr>
            </w:pPr>
            <w:r>
              <w:rPr>
                <w:rFonts w:cs="Arial"/>
                <w:b/>
                <w:sz w:val="14"/>
                <w:szCs w:val="14"/>
              </w:rPr>
              <w:t>S</w:t>
            </w:r>
          </w:p>
        </w:tc>
        <w:tc>
          <w:tcPr>
            <w:tcW w:w="640" w:type="dxa"/>
            <w:tcBorders>
              <w:top w:val="single" w:sz="4" w:space="0" w:color="auto"/>
              <w:left w:val="single" w:sz="4" w:space="0" w:color="auto"/>
              <w:right w:val="single" w:sz="4" w:space="0" w:color="auto"/>
            </w:tcBorders>
            <w:shd w:val="clear" w:color="auto" w:fill="F2F2F2"/>
            <w:vAlign w:val="center"/>
            <w:hideMark/>
          </w:tcPr>
          <w:p w14:paraId="22CE87E2" w14:textId="77777777" w:rsidR="009B5547" w:rsidRDefault="009B5547" w:rsidP="001669F8">
            <w:pPr>
              <w:jc w:val="center"/>
              <w:rPr>
                <w:rFonts w:cs="Arial"/>
                <w:b/>
                <w:sz w:val="14"/>
                <w:szCs w:val="14"/>
              </w:rPr>
            </w:pPr>
            <w:r>
              <w:rPr>
                <w:rFonts w:cs="Arial"/>
                <w:b/>
                <w:sz w:val="14"/>
                <w:szCs w:val="14"/>
              </w:rPr>
              <w:t>Score</w:t>
            </w:r>
          </w:p>
        </w:tc>
        <w:tc>
          <w:tcPr>
            <w:tcW w:w="640" w:type="dxa"/>
            <w:tcBorders>
              <w:top w:val="single" w:sz="4" w:space="0" w:color="auto"/>
              <w:left w:val="single" w:sz="4" w:space="0" w:color="auto"/>
              <w:right w:val="single" w:sz="4" w:space="0" w:color="auto"/>
            </w:tcBorders>
            <w:shd w:val="clear" w:color="auto" w:fill="F2F2F2"/>
            <w:vAlign w:val="center"/>
          </w:tcPr>
          <w:p w14:paraId="22CE87E3" w14:textId="77777777" w:rsidR="009B5547" w:rsidRDefault="009B5547" w:rsidP="001669F8">
            <w:pPr>
              <w:jc w:val="center"/>
              <w:rPr>
                <w:rFonts w:cs="Arial"/>
                <w:b/>
                <w:sz w:val="14"/>
                <w:szCs w:val="14"/>
              </w:rPr>
            </w:pPr>
            <w:r>
              <w:rPr>
                <w:rFonts w:cs="Arial"/>
                <w:b/>
                <w:sz w:val="14"/>
                <w:szCs w:val="14"/>
              </w:rPr>
              <w:t>Risk</w:t>
            </w:r>
          </w:p>
        </w:tc>
        <w:tc>
          <w:tcPr>
            <w:tcW w:w="3391" w:type="dxa"/>
            <w:vMerge/>
            <w:tcBorders>
              <w:top w:val="single" w:sz="4" w:space="0" w:color="auto"/>
              <w:left w:val="single" w:sz="4" w:space="0" w:color="auto"/>
              <w:bottom w:val="single" w:sz="4" w:space="0" w:color="auto"/>
              <w:right w:val="single" w:sz="4" w:space="0" w:color="auto"/>
            </w:tcBorders>
            <w:vAlign w:val="center"/>
            <w:hideMark/>
          </w:tcPr>
          <w:p w14:paraId="22CE87E4" w14:textId="77777777" w:rsidR="009B5547" w:rsidRDefault="009B5547" w:rsidP="001669F8">
            <w:pPr>
              <w:rPr>
                <w:rFonts w:cs="Arial"/>
                <w:b/>
                <w:sz w:val="16"/>
                <w:szCs w:val="16"/>
                <w:u w:val="single"/>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14:paraId="22CE87E5" w14:textId="77777777" w:rsidR="009B5547" w:rsidRDefault="009B5547" w:rsidP="001669F8">
            <w:pPr>
              <w:rPr>
                <w:rFonts w:cs="Arial"/>
                <w:b/>
                <w:sz w:val="16"/>
                <w:szCs w:val="16"/>
              </w:rPr>
            </w:pPr>
          </w:p>
        </w:tc>
      </w:tr>
    </w:tbl>
    <w:p w14:paraId="22CE87E7" w14:textId="77777777" w:rsidR="009B5547" w:rsidRPr="007E3E10" w:rsidRDefault="009B5547" w:rsidP="009B5547">
      <w:pPr>
        <w:rPr>
          <w:vanish/>
        </w:rPr>
      </w:pPr>
    </w:p>
    <w:tbl>
      <w:tblPr>
        <w:tblW w:w="15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1191"/>
        <w:gridCol w:w="3969"/>
        <w:gridCol w:w="709"/>
        <w:gridCol w:w="703"/>
        <w:gridCol w:w="652"/>
        <w:gridCol w:w="624"/>
        <w:gridCol w:w="3401"/>
        <w:gridCol w:w="1134"/>
      </w:tblGrid>
      <w:tr w:rsidR="00C536C4" w:rsidRPr="007E3E10" w14:paraId="22CE87F5" w14:textId="77777777" w:rsidTr="009B5547">
        <w:tc>
          <w:tcPr>
            <w:tcW w:w="3175" w:type="dxa"/>
            <w:shd w:val="clear" w:color="auto" w:fill="auto"/>
          </w:tcPr>
          <w:p w14:paraId="6C1BC031" w14:textId="7C02C4A5" w:rsidR="00B923F1" w:rsidRPr="004F4FA1" w:rsidRDefault="00C536C4" w:rsidP="00C536C4">
            <w:pPr>
              <w:rPr>
                <w:rFonts w:eastAsia="Calibri"/>
                <w:b/>
                <w:bCs/>
                <w:szCs w:val="22"/>
                <w:lang w:val="en-US"/>
              </w:rPr>
            </w:pPr>
            <w:r w:rsidRPr="004F4FA1">
              <w:rPr>
                <w:rFonts w:eastAsia="Calibri"/>
                <w:b/>
                <w:bCs/>
                <w:szCs w:val="22"/>
                <w:lang w:val="en-US"/>
              </w:rPr>
              <w:t xml:space="preserve">Product </w:t>
            </w:r>
            <w:r w:rsidR="004F4FA1" w:rsidRPr="004F4FA1">
              <w:rPr>
                <w:rFonts w:eastAsia="Calibri"/>
                <w:b/>
                <w:bCs/>
                <w:szCs w:val="22"/>
                <w:lang w:val="en-US"/>
              </w:rPr>
              <w:t>Na</w:t>
            </w:r>
            <w:r w:rsidR="006953DE">
              <w:rPr>
                <w:rFonts w:eastAsia="Calibri"/>
                <w:b/>
                <w:bCs/>
                <w:szCs w:val="22"/>
                <w:lang w:val="en-US"/>
              </w:rPr>
              <w:t>me:</w:t>
            </w:r>
            <w:r w:rsidR="005E7178">
              <w:rPr>
                <w:rFonts w:eastAsia="Calibri"/>
                <w:b/>
                <w:bCs/>
                <w:szCs w:val="22"/>
                <w:lang w:val="en-US"/>
              </w:rPr>
              <w:t xml:space="preserve"> Lemon Fresh</w:t>
            </w:r>
          </w:p>
          <w:p w14:paraId="56619D4E" w14:textId="77777777" w:rsidR="00126831" w:rsidRDefault="00126831" w:rsidP="00126831">
            <w:pPr>
              <w:widowControl w:val="0"/>
              <w:rPr>
                <w:snapToGrid w:val="0"/>
                <w:color w:val="000000"/>
                <w:sz w:val="22"/>
                <w:szCs w:val="22"/>
                <w:lang w:eastAsia="en-US"/>
              </w:rPr>
            </w:pPr>
          </w:p>
          <w:p w14:paraId="3CAF0427" w14:textId="6575DB00" w:rsidR="00126831" w:rsidRPr="00A00717" w:rsidRDefault="00126831" w:rsidP="006D1E6D">
            <w:pPr>
              <w:widowControl w:val="0"/>
              <w:rPr>
                <w:snapToGrid w:val="0"/>
                <w:color w:val="000000"/>
                <w:sz w:val="22"/>
                <w:szCs w:val="22"/>
                <w:lang w:eastAsia="en-US"/>
              </w:rPr>
            </w:pPr>
            <w:r>
              <w:rPr>
                <w:snapToGrid w:val="0"/>
                <w:color w:val="000000"/>
                <w:sz w:val="22"/>
                <w:szCs w:val="22"/>
                <w:lang w:eastAsia="en-US"/>
              </w:rPr>
              <w:t>Hazard Identification –</w:t>
            </w:r>
            <w:r w:rsidR="00D805A3">
              <w:rPr>
                <w:snapToGrid w:val="0"/>
                <w:color w:val="000000"/>
                <w:sz w:val="22"/>
                <w:szCs w:val="22"/>
                <w:lang w:eastAsia="en-US"/>
              </w:rPr>
              <w:t xml:space="preserve"> </w:t>
            </w:r>
            <w:r w:rsidR="005E7178">
              <w:rPr>
                <w:snapToGrid w:val="0"/>
                <w:color w:val="000000"/>
                <w:sz w:val="22"/>
                <w:szCs w:val="22"/>
                <w:lang w:eastAsia="en-US"/>
              </w:rPr>
              <w:t xml:space="preserve">Corrosive </w:t>
            </w:r>
          </w:p>
          <w:p w14:paraId="22CE87EA" w14:textId="35C11F7E" w:rsidR="00C536C4" w:rsidRDefault="00C536C4" w:rsidP="006D1E6D">
            <w:pPr>
              <w:rPr>
                <w:rFonts w:eastAsia="Calibri"/>
                <w:szCs w:val="22"/>
                <w:lang w:val="en-US"/>
              </w:rPr>
            </w:pPr>
          </w:p>
          <w:p w14:paraId="22CE87EB" w14:textId="77777777" w:rsidR="00C536C4" w:rsidRDefault="00C536C4" w:rsidP="00C536C4">
            <w:pPr>
              <w:rPr>
                <w:rFonts w:eastAsia="Calibri"/>
                <w:szCs w:val="22"/>
                <w:lang w:val="en-US"/>
              </w:rPr>
            </w:pPr>
          </w:p>
          <w:p w14:paraId="22CE87EC" w14:textId="77777777" w:rsidR="00C536C4" w:rsidRPr="007E3E10" w:rsidRDefault="00C536C4" w:rsidP="00C536C4">
            <w:pPr>
              <w:rPr>
                <w:rFonts w:eastAsia="Calibri"/>
                <w:szCs w:val="22"/>
                <w:lang w:val="en-US"/>
              </w:rPr>
            </w:pPr>
          </w:p>
        </w:tc>
        <w:tc>
          <w:tcPr>
            <w:tcW w:w="1191" w:type="dxa"/>
            <w:shd w:val="clear" w:color="auto" w:fill="auto"/>
          </w:tcPr>
          <w:p w14:paraId="22CE87ED" w14:textId="53950825" w:rsidR="00C536C4" w:rsidRPr="007E3E10" w:rsidRDefault="00C536C4" w:rsidP="00C536C4">
            <w:pPr>
              <w:rPr>
                <w:rFonts w:eastAsia="Calibri"/>
                <w:szCs w:val="22"/>
                <w:lang w:val="en-US"/>
              </w:rPr>
            </w:pPr>
            <w:r>
              <w:rPr>
                <w:rFonts w:eastAsia="Calibri"/>
                <w:szCs w:val="22"/>
                <w:lang w:val="en-US"/>
              </w:rPr>
              <w:t>E</w:t>
            </w:r>
          </w:p>
        </w:tc>
        <w:tc>
          <w:tcPr>
            <w:tcW w:w="3969" w:type="dxa"/>
            <w:shd w:val="clear" w:color="auto" w:fill="auto"/>
          </w:tcPr>
          <w:p w14:paraId="52FF8ADF" w14:textId="77777777" w:rsidR="00126831" w:rsidRDefault="00126831" w:rsidP="00126831">
            <w:pPr>
              <w:widowControl w:val="0"/>
              <w:rPr>
                <w:snapToGrid w:val="0"/>
                <w:color w:val="000000"/>
                <w:sz w:val="22"/>
                <w:szCs w:val="22"/>
                <w:lang w:eastAsia="en-US"/>
              </w:rPr>
            </w:pPr>
            <w:r w:rsidRPr="0019337D">
              <w:rPr>
                <w:snapToGrid w:val="0"/>
                <w:color w:val="000000"/>
                <w:sz w:val="22"/>
                <w:szCs w:val="22"/>
                <w:lang w:eastAsia="en-US"/>
              </w:rPr>
              <w:t xml:space="preserve">Specific COSHH Assessments and manufacturers safety data sheets available for any first aid measures </w:t>
            </w:r>
          </w:p>
          <w:p w14:paraId="307F7F0E" w14:textId="77777777" w:rsidR="00126831" w:rsidRPr="0019337D" w:rsidRDefault="00126831" w:rsidP="00126831">
            <w:pPr>
              <w:widowControl w:val="0"/>
              <w:ind w:left="720"/>
              <w:rPr>
                <w:snapToGrid w:val="0"/>
                <w:color w:val="000000"/>
                <w:sz w:val="22"/>
                <w:szCs w:val="22"/>
                <w:lang w:eastAsia="en-US"/>
              </w:rPr>
            </w:pPr>
          </w:p>
          <w:p w14:paraId="263A0119" w14:textId="1249E5B4" w:rsidR="00126831" w:rsidRPr="00175AB4" w:rsidRDefault="00126831" w:rsidP="00126831">
            <w:pPr>
              <w:widowControl w:val="0"/>
              <w:rPr>
                <w:snapToGrid w:val="0"/>
                <w:color w:val="000000"/>
                <w:sz w:val="22"/>
                <w:szCs w:val="22"/>
                <w:lang w:eastAsia="en-US"/>
              </w:rPr>
            </w:pPr>
            <w:r>
              <w:rPr>
                <w:snapToGrid w:val="0"/>
                <w:color w:val="000000"/>
                <w:sz w:val="22"/>
                <w:szCs w:val="22"/>
                <w:lang w:eastAsia="en-US"/>
              </w:rPr>
              <w:t>Adequate and suitable information, instruction, and training to be given to staff.</w:t>
            </w:r>
          </w:p>
          <w:p w14:paraId="1A48DABA" w14:textId="77777777" w:rsidR="00126831" w:rsidRDefault="00126831" w:rsidP="00126831">
            <w:pPr>
              <w:widowControl w:val="0"/>
              <w:ind w:left="720"/>
              <w:rPr>
                <w:snapToGrid w:val="0"/>
                <w:color w:val="000000"/>
                <w:sz w:val="22"/>
                <w:szCs w:val="22"/>
                <w:lang w:eastAsia="en-US"/>
              </w:rPr>
            </w:pPr>
          </w:p>
          <w:p w14:paraId="77FBBF59" w14:textId="4C9D9F9A" w:rsidR="00126831" w:rsidRPr="00344A0B" w:rsidRDefault="00126831" w:rsidP="00126831">
            <w:pPr>
              <w:widowControl w:val="0"/>
              <w:rPr>
                <w:snapToGrid w:val="0"/>
                <w:color w:val="000000"/>
                <w:sz w:val="22"/>
                <w:szCs w:val="22"/>
                <w:lang w:eastAsia="en-US"/>
              </w:rPr>
            </w:pPr>
            <w:r>
              <w:rPr>
                <w:snapToGrid w:val="0"/>
                <w:color w:val="000000"/>
                <w:sz w:val="22"/>
                <w:szCs w:val="22"/>
                <w:lang w:eastAsia="en-US"/>
              </w:rPr>
              <w:t>Provision of relevant personal protective equipment and individual’s use of it when dealing with chemicals/dusts that may be harmful to health. Wear protective gloves. It is recommended that chemical resistant impervious gloves are worn. Wear Suitable protective clothing as protection against splashing or contamination. Eye goggles must be worn.</w:t>
            </w:r>
          </w:p>
          <w:p w14:paraId="0FE8B8DD" w14:textId="77777777" w:rsidR="00126831" w:rsidRDefault="00126831" w:rsidP="00126831">
            <w:pPr>
              <w:widowControl w:val="0"/>
              <w:ind w:left="720"/>
              <w:rPr>
                <w:snapToGrid w:val="0"/>
                <w:color w:val="000000"/>
                <w:sz w:val="22"/>
                <w:szCs w:val="22"/>
                <w:lang w:eastAsia="en-US"/>
              </w:rPr>
            </w:pPr>
          </w:p>
          <w:p w14:paraId="6E08AFC1" w14:textId="300BB7F9" w:rsidR="00126831" w:rsidRDefault="00126831" w:rsidP="00126831">
            <w:pPr>
              <w:widowControl w:val="0"/>
              <w:rPr>
                <w:snapToGrid w:val="0"/>
                <w:color w:val="000000"/>
                <w:sz w:val="22"/>
                <w:szCs w:val="22"/>
                <w:lang w:eastAsia="en-US"/>
              </w:rPr>
            </w:pPr>
            <w:r>
              <w:rPr>
                <w:snapToGrid w:val="0"/>
                <w:color w:val="000000"/>
                <w:sz w:val="22"/>
                <w:szCs w:val="22"/>
                <w:lang w:eastAsia="en-US"/>
              </w:rPr>
              <w:t>Provision of personal protective equipment is documented.</w:t>
            </w:r>
          </w:p>
          <w:p w14:paraId="5E4B652A" w14:textId="77777777" w:rsidR="00126831" w:rsidRDefault="00126831" w:rsidP="00126831">
            <w:pPr>
              <w:widowControl w:val="0"/>
              <w:ind w:left="720"/>
              <w:rPr>
                <w:snapToGrid w:val="0"/>
                <w:color w:val="000000"/>
                <w:sz w:val="22"/>
                <w:szCs w:val="22"/>
                <w:lang w:eastAsia="en-US"/>
              </w:rPr>
            </w:pPr>
          </w:p>
          <w:p w14:paraId="0D74E563" w14:textId="7B85C630" w:rsidR="00126831" w:rsidRDefault="00126831" w:rsidP="00126831">
            <w:pPr>
              <w:widowControl w:val="0"/>
              <w:rPr>
                <w:snapToGrid w:val="0"/>
                <w:color w:val="000000"/>
                <w:sz w:val="22"/>
                <w:szCs w:val="22"/>
                <w:lang w:eastAsia="en-US"/>
              </w:rPr>
            </w:pPr>
            <w:r>
              <w:rPr>
                <w:snapToGrid w:val="0"/>
                <w:color w:val="000000"/>
                <w:sz w:val="22"/>
                <w:szCs w:val="22"/>
                <w:lang w:eastAsia="en-US"/>
              </w:rPr>
              <w:lastRenderedPageBreak/>
              <w:t xml:space="preserve">Ensure use in well-ventilated places to dilute any effects from fumes. </w:t>
            </w:r>
          </w:p>
          <w:p w14:paraId="5890B45F" w14:textId="77777777" w:rsidR="00126831" w:rsidRDefault="00126831" w:rsidP="00126831">
            <w:pPr>
              <w:widowControl w:val="0"/>
              <w:ind w:left="720"/>
              <w:rPr>
                <w:snapToGrid w:val="0"/>
                <w:color w:val="000000"/>
                <w:sz w:val="22"/>
                <w:szCs w:val="22"/>
                <w:lang w:eastAsia="en-US"/>
              </w:rPr>
            </w:pPr>
          </w:p>
          <w:p w14:paraId="2F3BD710" w14:textId="6E98E3A7" w:rsidR="00126831" w:rsidRDefault="00126831" w:rsidP="00126831">
            <w:pPr>
              <w:widowControl w:val="0"/>
              <w:rPr>
                <w:snapToGrid w:val="0"/>
                <w:color w:val="000000"/>
                <w:sz w:val="22"/>
                <w:szCs w:val="22"/>
                <w:lang w:eastAsia="en-US"/>
              </w:rPr>
            </w:pPr>
            <w:r>
              <w:rPr>
                <w:snapToGrid w:val="0"/>
                <w:color w:val="000000"/>
                <w:sz w:val="22"/>
                <w:szCs w:val="22"/>
                <w:lang w:eastAsia="en-US"/>
              </w:rPr>
              <w:t xml:space="preserve">Any decanted chemicals will be suitably labelled with necessary </w:t>
            </w:r>
            <w:r w:rsidRPr="009B4E69">
              <w:rPr>
                <w:snapToGrid w:val="0"/>
                <w:color w:val="000000"/>
                <w:sz w:val="22"/>
                <w:szCs w:val="22"/>
                <w:lang w:eastAsia="en-US"/>
              </w:rPr>
              <w:t>i</w:t>
            </w:r>
            <w:r>
              <w:rPr>
                <w:snapToGrid w:val="0"/>
                <w:color w:val="000000"/>
                <w:sz w:val="22"/>
                <w:szCs w:val="22"/>
                <w:lang w:eastAsia="en-US"/>
              </w:rPr>
              <w:t>nformation.</w:t>
            </w:r>
          </w:p>
          <w:p w14:paraId="609540C5" w14:textId="7A628309" w:rsidR="00126831" w:rsidRDefault="00126831" w:rsidP="004C0826">
            <w:pPr>
              <w:widowControl w:val="0"/>
              <w:rPr>
                <w:snapToGrid w:val="0"/>
                <w:color w:val="000000"/>
                <w:sz w:val="22"/>
                <w:szCs w:val="22"/>
                <w:lang w:eastAsia="en-US"/>
              </w:rPr>
            </w:pPr>
            <w:r>
              <w:rPr>
                <w:snapToGrid w:val="0"/>
                <w:color w:val="000000"/>
                <w:sz w:val="22"/>
                <w:szCs w:val="22"/>
                <w:lang w:eastAsia="en-US"/>
              </w:rPr>
              <w:t>Store in tightly closed original container in a dry cool and well-ventilated place.</w:t>
            </w:r>
          </w:p>
          <w:p w14:paraId="58E2A0E7" w14:textId="77777777" w:rsidR="00126831" w:rsidRDefault="00126831" w:rsidP="00126831">
            <w:pPr>
              <w:widowControl w:val="0"/>
              <w:rPr>
                <w:snapToGrid w:val="0"/>
                <w:color w:val="000000"/>
                <w:sz w:val="22"/>
                <w:szCs w:val="22"/>
                <w:lang w:eastAsia="en-US"/>
              </w:rPr>
            </w:pPr>
            <w:r>
              <w:rPr>
                <w:snapToGrid w:val="0"/>
                <w:color w:val="000000"/>
                <w:sz w:val="22"/>
                <w:szCs w:val="22"/>
                <w:lang w:eastAsia="en-US"/>
              </w:rPr>
              <w:t>After use dispose by correct measures</w:t>
            </w:r>
          </w:p>
          <w:p w14:paraId="0943A7DF" w14:textId="77777777" w:rsidR="00126831" w:rsidRPr="00B43619" w:rsidRDefault="00126831" w:rsidP="00126831">
            <w:pPr>
              <w:widowControl w:val="0"/>
              <w:rPr>
                <w:snapToGrid w:val="0"/>
                <w:color w:val="000000"/>
                <w:sz w:val="22"/>
                <w:szCs w:val="22"/>
                <w:lang w:eastAsia="en-US"/>
              </w:rPr>
            </w:pPr>
          </w:p>
          <w:p w14:paraId="22CE87EE" w14:textId="038BC359" w:rsidR="00C536C4" w:rsidRPr="00446BA7" w:rsidRDefault="00126831" w:rsidP="00126831">
            <w:pPr>
              <w:widowControl w:val="0"/>
              <w:rPr>
                <w:snapToGrid w:val="0"/>
                <w:color w:val="000000"/>
                <w:sz w:val="22"/>
                <w:szCs w:val="22"/>
                <w:lang w:eastAsia="en-US"/>
              </w:rPr>
            </w:pPr>
            <w:r w:rsidRPr="002532AA">
              <w:rPr>
                <w:snapToGrid w:val="0"/>
                <w:color w:val="000000"/>
                <w:sz w:val="22"/>
                <w:szCs w:val="22"/>
                <w:lang w:eastAsia="en-US"/>
              </w:rPr>
              <w:t>Always wash hands after use</w:t>
            </w:r>
          </w:p>
        </w:tc>
        <w:tc>
          <w:tcPr>
            <w:tcW w:w="709" w:type="dxa"/>
            <w:shd w:val="clear" w:color="auto" w:fill="auto"/>
          </w:tcPr>
          <w:p w14:paraId="22CE87EF" w14:textId="4BD11B71" w:rsidR="00C536C4" w:rsidRPr="007E3E10" w:rsidRDefault="00B22A4D" w:rsidP="00C536C4">
            <w:pPr>
              <w:rPr>
                <w:rFonts w:eastAsia="Calibri"/>
                <w:szCs w:val="22"/>
                <w:lang w:val="en-US"/>
              </w:rPr>
            </w:pPr>
            <w:r>
              <w:rPr>
                <w:rFonts w:eastAsia="Calibri"/>
                <w:szCs w:val="22"/>
                <w:lang w:val="en-US"/>
              </w:rPr>
              <w:lastRenderedPageBreak/>
              <w:t>2</w:t>
            </w:r>
          </w:p>
        </w:tc>
        <w:tc>
          <w:tcPr>
            <w:tcW w:w="703" w:type="dxa"/>
            <w:shd w:val="clear" w:color="auto" w:fill="auto"/>
          </w:tcPr>
          <w:p w14:paraId="22CE87F0" w14:textId="73310463" w:rsidR="00C536C4" w:rsidRPr="007E3E10" w:rsidRDefault="00A00717" w:rsidP="00C536C4">
            <w:pPr>
              <w:rPr>
                <w:rFonts w:eastAsia="Calibri"/>
                <w:szCs w:val="22"/>
                <w:lang w:val="en-US"/>
              </w:rPr>
            </w:pPr>
            <w:r>
              <w:rPr>
                <w:rFonts w:eastAsia="Calibri"/>
                <w:szCs w:val="22"/>
                <w:lang w:val="en-US"/>
              </w:rPr>
              <w:t>2</w:t>
            </w:r>
          </w:p>
        </w:tc>
        <w:tc>
          <w:tcPr>
            <w:tcW w:w="652" w:type="dxa"/>
            <w:shd w:val="clear" w:color="auto" w:fill="auto"/>
          </w:tcPr>
          <w:p w14:paraId="22CE87F1" w14:textId="54A1BADF" w:rsidR="00C536C4" w:rsidRPr="007E3E10" w:rsidRDefault="0085329A" w:rsidP="00C536C4">
            <w:pPr>
              <w:rPr>
                <w:rFonts w:eastAsia="Calibri"/>
                <w:szCs w:val="22"/>
                <w:lang w:val="en-US"/>
              </w:rPr>
            </w:pPr>
            <w:r>
              <w:rPr>
                <w:rFonts w:eastAsia="Calibri"/>
                <w:szCs w:val="22"/>
                <w:lang w:val="en-US"/>
              </w:rPr>
              <w:t xml:space="preserve">  </w:t>
            </w:r>
            <w:r w:rsidR="00B22A4D">
              <w:rPr>
                <w:rFonts w:eastAsia="Calibri"/>
                <w:szCs w:val="22"/>
                <w:lang w:val="en-US"/>
              </w:rPr>
              <w:t>4</w:t>
            </w:r>
            <w:r>
              <w:rPr>
                <w:rFonts w:eastAsia="Calibri"/>
                <w:szCs w:val="22"/>
                <w:lang w:val="en-US"/>
              </w:rPr>
              <w:t xml:space="preserve">                             </w:t>
            </w:r>
          </w:p>
        </w:tc>
        <w:tc>
          <w:tcPr>
            <w:tcW w:w="624" w:type="dxa"/>
            <w:tcBorders>
              <w:bottom w:val="single" w:sz="4" w:space="0" w:color="auto"/>
            </w:tcBorders>
            <w:shd w:val="clear" w:color="auto" w:fill="auto"/>
          </w:tcPr>
          <w:p w14:paraId="22CE87F2" w14:textId="107FA097" w:rsidR="00C536C4" w:rsidRPr="007E3E10" w:rsidRDefault="0085329A" w:rsidP="00C536C4">
            <w:pPr>
              <w:rPr>
                <w:rFonts w:eastAsia="Calibri"/>
                <w:szCs w:val="22"/>
                <w:lang w:val="en-US"/>
              </w:rPr>
            </w:pPr>
            <w:r>
              <w:rPr>
                <w:rFonts w:eastAsia="Calibri"/>
                <w:szCs w:val="22"/>
                <w:lang w:val="en-US"/>
              </w:rPr>
              <w:t xml:space="preserve">   </w:t>
            </w:r>
            <w:r w:rsidR="00126831" w:rsidRPr="00126831">
              <w:rPr>
                <w:rFonts w:eastAsia="Calibri"/>
                <w:szCs w:val="22"/>
                <w:highlight w:val="green"/>
                <w:lang w:val="en-US"/>
              </w:rPr>
              <w:t>L</w:t>
            </w:r>
            <w:r>
              <w:rPr>
                <w:rFonts w:eastAsia="Calibri"/>
                <w:szCs w:val="22"/>
                <w:lang w:val="en-US"/>
              </w:rPr>
              <w:t xml:space="preserve">                      </w:t>
            </w:r>
          </w:p>
        </w:tc>
        <w:tc>
          <w:tcPr>
            <w:tcW w:w="3401" w:type="dxa"/>
            <w:shd w:val="clear" w:color="auto" w:fill="auto"/>
          </w:tcPr>
          <w:p w14:paraId="7BC7AAA1" w14:textId="503996CE" w:rsidR="00126831" w:rsidRDefault="00126831" w:rsidP="00126831">
            <w:pPr>
              <w:rPr>
                <w:snapToGrid w:val="0"/>
                <w:color w:val="000000"/>
                <w:sz w:val="22"/>
                <w:szCs w:val="22"/>
                <w:lang w:eastAsia="en-US"/>
              </w:rPr>
            </w:pPr>
            <w:r>
              <w:rPr>
                <w:snapToGrid w:val="0"/>
                <w:color w:val="000000"/>
                <w:sz w:val="22"/>
                <w:szCs w:val="22"/>
                <w:lang w:eastAsia="en-US"/>
              </w:rPr>
              <w:t>Up to date information provided on all sites</w:t>
            </w:r>
            <w:r w:rsidR="004C0826">
              <w:rPr>
                <w:snapToGrid w:val="0"/>
                <w:color w:val="000000"/>
                <w:sz w:val="22"/>
                <w:szCs w:val="22"/>
                <w:lang w:eastAsia="en-US"/>
              </w:rPr>
              <w:t>.</w:t>
            </w:r>
          </w:p>
          <w:p w14:paraId="6A2E80A9" w14:textId="77777777" w:rsidR="00126831" w:rsidRPr="004D5BC9" w:rsidRDefault="00126831" w:rsidP="00126831">
            <w:pPr>
              <w:rPr>
                <w:sz w:val="22"/>
                <w:szCs w:val="22"/>
                <w:lang w:val="en-US"/>
              </w:rPr>
            </w:pPr>
          </w:p>
          <w:p w14:paraId="150ACDD5" w14:textId="77777777" w:rsidR="00126831" w:rsidRDefault="00126831" w:rsidP="00126831">
            <w:pPr>
              <w:rPr>
                <w:sz w:val="22"/>
                <w:szCs w:val="22"/>
                <w:lang w:val="en-US"/>
              </w:rPr>
            </w:pPr>
          </w:p>
          <w:p w14:paraId="5A871036" w14:textId="6494E244" w:rsidR="00126831" w:rsidRDefault="00126831" w:rsidP="00126831">
            <w:pPr>
              <w:rPr>
                <w:snapToGrid w:val="0"/>
                <w:color w:val="000000"/>
                <w:sz w:val="22"/>
                <w:szCs w:val="22"/>
                <w:lang w:eastAsia="en-US"/>
              </w:rPr>
            </w:pPr>
            <w:r>
              <w:rPr>
                <w:snapToGrid w:val="0"/>
                <w:color w:val="000000"/>
                <w:sz w:val="22"/>
                <w:szCs w:val="22"/>
                <w:lang w:eastAsia="en-US"/>
              </w:rPr>
              <w:t xml:space="preserve">Induction </w:t>
            </w:r>
            <w:r w:rsidR="004C0826">
              <w:rPr>
                <w:snapToGrid w:val="0"/>
                <w:color w:val="000000"/>
                <w:sz w:val="22"/>
                <w:szCs w:val="22"/>
                <w:lang w:eastAsia="en-US"/>
              </w:rPr>
              <w:t>&amp; refresher</w:t>
            </w:r>
            <w:r>
              <w:rPr>
                <w:snapToGrid w:val="0"/>
                <w:color w:val="000000"/>
                <w:sz w:val="22"/>
                <w:szCs w:val="22"/>
                <w:lang w:eastAsia="en-US"/>
              </w:rPr>
              <w:t xml:space="preserve"> training </w:t>
            </w:r>
          </w:p>
          <w:p w14:paraId="0A85CB6D" w14:textId="77777777" w:rsidR="00126831" w:rsidRDefault="00126831" w:rsidP="00126831">
            <w:pPr>
              <w:rPr>
                <w:sz w:val="22"/>
                <w:szCs w:val="22"/>
                <w:lang w:val="en-US"/>
              </w:rPr>
            </w:pPr>
          </w:p>
          <w:p w14:paraId="49D9C5FA" w14:textId="77777777" w:rsidR="00126831" w:rsidRDefault="00126831" w:rsidP="00126831">
            <w:pPr>
              <w:rPr>
                <w:sz w:val="22"/>
                <w:szCs w:val="22"/>
                <w:lang w:val="en-US"/>
              </w:rPr>
            </w:pPr>
          </w:p>
          <w:p w14:paraId="3DA59E30" w14:textId="77777777" w:rsidR="000F5525" w:rsidRDefault="000F5525" w:rsidP="00126831">
            <w:pPr>
              <w:rPr>
                <w:sz w:val="22"/>
                <w:szCs w:val="22"/>
                <w:lang w:val="en-US"/>
              </w:rPr>
            </w:pPr>
          </w:p>
          <w:p w14:paraId="24E8BCE1" w14:textId="124A5B3F" w:rsidR="00126831" w:rsidRPr="00126831" w:rsidRDefault="00126831" w:rsidP="00126831">
            <w:pPr>
              <w:rPr>
                <w:snapToGrid w:val="0"/>
                <w:color w:val="000000"/>
                <w:sz w:val="22"/>
                <w:szCs w:val="22"/>
                <w:lang w:eastAsia="en-US"/>
              </w:rPr>
            </w:pPr>
            <w:r>
              <w:rPr>
                <w:snapToGrid w:val="0"/>
                <w:color w:val="000000"/>
                <w:sz w:val="22"/>
                <w:szCs w:val="22"/>
                <w:lang w:eastAsia="en-US"/>
              </w:rPr>
              <w:t>Induction &amp; refresher training. PPE all orderable via stores order process</w:t>
            </w:r>
          </w:p>
          <w:p w14:paraId="6AA73423" w14:textId="77777777" w:rsidR="00126831" w:rsidRDefault="00126831" w:rsidP="00126831">
            <w:pPr>
              <w:rPr>
                <w:snapToGrid w:val="0"/>
                <w:color w:val="000000"/>
                <w:sz w:val="22"/>
                <w:szCs w:val="22"/>
                <w:lang w:eastAsia="en-US"/>
              </w:rPr>
            </w:pPr>
            <w:r>
              <w:rPr>
                <w:snapToGrid w:val="0"/>
                <w:color w:val="000000"/>
                <w:sz w:val="22"/>
                <w:szCs w:val="22"/>
                <w:lang w:eastAsia="en-US"/>
              </w:rPr>
              <w:t>Available as part of Stores order process</w:t>
            </w:r>
          </w:p>
          <w:p w14:paraId="0246F0B8" w14:textId="77777777" w:rsidR="00126831" w:rsidRDefault="00126831" w:rsidP="00126831">
            <w:pPr>
              <w:rPr>
                <w:sz w:val="22"/>
                <w:szCs w:val="22"/>
                <w:lang w:val="en-US"/>
              </w:rPr>
            </w:pPr>
          </w:p>
          <w:p w14:paraId="6233A6C6" w14:textId="77777777" w:rsidR="00126831" w:rsidRDefault="00126831" w:rsidP="00126831">
            <w:pPr>
              <w:rPr>
                <w:sz w:val="22"/>
                <w:szCs w:val="22"/>
                <w:lang w:val="en-US"/>
              </w:rPr>
            </w:pPr>
          </w:p>
          <w:p w14:paraId="62DCF70D" w14:textId="77777777" w:rsidR="00126831" w:rsidRDefault="00126831" w:rsidP="00126831">
            <w:pPr>
              <w:rPr>
                <w:sz w:val="22"/>
                <w:szCs w:val="22"/>
                <w:lang w:val="en-US"/>
              </w:rPr>
            </w:pPr>
          </w:p>
          <w:p w14:paraId="2F2D13C2" w14:textId="77777777" w:rsidR="00126831" w:rsidRDefault="00126831" w:rsidP="00126831">
            <w:pPr>
              <w:rPr>
                <w:sz w:val="22"/>
                <w:szCs w:val="22"/>
                <w:lang w:val="en-US"/>
              </w:rPr>
            </w:pPr>
          </w:p>
          <w:p w14:paraId="04DEF972" w14:textId="61A1C220" w:rsidR="00126831" w:rsidRDefault="00126831" w:rsidP="00126831">
            <w:pPr>
              <w:rPr>
                <w:sz w:val="22"/>
                <w:szCs w:val="22"/>
                <w:lang w:val="en-US"/>
              </w:rPr>
            </w:pPr>
          </w:p>
          <w:p w14:paraId="1A7D4E7F" w14:textId="77777777" w:rsidR="004C0826" w:rsidRDefault="004C0826" w:rsidP="00126831">
            <w:pPr>
              <w:rPr>
                <w:sz w:val="22"/>
                <w:szCs w:val="22"/>
                <w:lang w:val="en-US"/>
              </w:rPr>
            </w:pPr>
          </w:p>
          <w:p w14:paraId="30595830" w14:textId="77777777" w:rsidR="004C0826" w:rsidRDefault="004C0826" w:rsidP="00126831">
            <w:pPr>
              <w:rPr>
                <w:sz w:val="22"/>
                <w:szCs w:val="22"/>
                <w:lang w:val="en-US"/>
              </w:rPr>
            </w:pPr>
          </w:p>
          <w:p w14:paraId="79143186" w14:textId="77777777" w:rsidR="00126831" w:rsidRDefault="00126831" w:rsidP="00126831">
            <w:pPr>
              <w:rPr>
                <w:snapToGrid w:val="0"/>
                <w:color w:val="000000"/>
                <w:sz w:val="22"/>
                <w:szCs w:val="22"/>
                <w:lang w:eastAsia="en-US"/>
              </w:rPr>
            </w:pPr>
            <w:r>
              <w:rPr>
                <w:snapToGrid w:val="0"/>
                <w:color w:val="000000"/>
                <w:sz w:val="22"/>
                <w:szCs w:val="22"/>
                <w:lang w:eastAsia="en-US"/>
              </w:rPr>
              <w:t>Included in induction &amp; training. Monitored by supervisors/FSO’s</w:t>
            </w:r>
          </w:p>
          <w:p w14:paraId="41910BD4" w14:textId="77777777" w:rsidR="00126831" w:rsidRDefault="00126831" w:rsidP="00126831">
            <w:pPr>
              <w:rPr>
                <w:sz w:val="22"/>
                <w:szCs w:val="22"/>
                <w:lang w:val="en-US"/>
              </w:rPr>
            </w:pPr>
          </w:p>
          <w:p w14:paraId="64FE6BB4" w14:textId="77777777" w:rsidR="00126831" w:rsidRDefault="00126831" w:rsidP="00126831">
            <w:pPr>
              <w:rPr>
                <w:sz w:val="22"/>
                <w:szCs w:val="22"/>
                <w:lang w:val="en-US"/>
              </w:rPr>
            </w:pPr>
            <w:r>
              <w:rPr>
                <w:sz w:val="22"/>
                <w:szCs w:val="22"/>
                <w:lang w:val="en-US"/>
              </w:rPr>
              <w:lastRenderedPageBreak/>
              <w:t>Storage for cleaning products on every site</w:t>
            </w:r>
          </w:p>
          <w:p w14:paraId="0F76B455" w14:textId="77777777" w:rsidR="00126831" w:rsidRDefault="00126831" w:rsidP="00126831">
            <w:pPr>
              <w:rPr>
                <w:sz w:val="22"/>
                <w:szCs w:val="22"/>
                <w:lang w:val="en-US"/>
              </w:rPr>
            </w:pPr>
          </w:p>
          <w:p w14:paraId="7662411B" w14:textId="77777777" w:rsidR="004C0826" w:rsidRDefault="004C0826" w:rsidP="00126831">
            <w:pPr>
              <w:rPr>
                <w:sz w:val="22"/>
                <w:szCs w:val="22"/>
                <w:lang w:val="en-US"/>
              </w:rPr>
            </w:pPr>
          </w:p>
          <w:p w14:paraId="4C54A123" w14:textId="77777777" w:rsidR="00126831" w:rsidRDefault="00126831" w:rsidP="00126831">
            <w:pPr>
              <w:rPr>
                <w:sz w:val="22"/>
                <w:szCs w:val="22"/>
                <w:lang w:val="en-US"/>
              </w:rPr>
            </w:pPr>
            <w:r>
              <w:rPr>
                <w:sz w:val="22"/>
                <w:szCs w:val="22"/>
                <w:lang w:val="en-US"/>
              </w:rPr>
              <w:t>Induction &amp; refresher training</w:t>
            </w:r>
          </w:p>
          <w:p w14:paraId="65B6946E" w14:textId="77777777" w:rsidR="00126831" w:rsidRDefault="00126831" w:rsidP="00126831">
            <w:pPr>
              <w:rPr>
                <w:sz w:val="22"/>
                <w:szCs w:val="22"/>
                <w:lang w:val="en-US"/>
              </w:rPr>
            </w:pPr>
          </w:p>
          <w:p w14:paraId="636B9B01" w14:textId="7ABC0B21" w:rsidR="00126831" w:rsidRDefault="00126831" w:rsidP="00126831">
            <w:pPr>
              <w:rPr>
                <w:sz w:val="22"/>
                <w:szCs w:val="22"/>
                <w:lang w:val="en-US"/>
              </w:rPr>
            </w:pPr>
          </w:p>
          <w:p w14:paraId="227B6DD6" w14:textId="77777777" w:rsidR="00C536C4" w:rsidRDefault="00C536C4" w:rsidP="00C536C4">
            <w:pPr>
              <w:rPr>
                <w:sz w:val="22"/>
                <w:szCs w:val="22"/>
                <w:lang w:val="en-US"/>
              </w:rPr>
            </w:pPr>
          </w:p>
          <w:p w14:paraId="2742C1A3" w14:textId="4628B7AD" w:rsidR="00C536C4" w:rsidRDefault="00C536C4" w:rsidP="00C536C4">
            <w:pPr>
              <w:rPr>
                <w:sz w:val="22"/>
                <w:szCs w:val="22"/>
                <w:lang w:val="en-US"/>
              </w:rPr>
            </w:pPr>
          </w:p>
          <w:p w14:paraId="22CE87F3" w14:textId="77777777" w:rsidR="00C536C4" w:rsidRPr="007E3E10" w:rsidRDefault="00C536C4" w:rsidP="00C536C4">
            <w:pPr>
              <w:rPr>
                <w:rFonts w:eastAsia="Calibri"/>
                <w:szCs w:val="22"/>
                <w:lang w:val="en-US"/>
              </w:rPr>
            </w:pPr>
          </w:p>
        </w:tc>
        <w:tc>
          <w:tcPr>
            <w:tcW w:w="1134" w:type="dxa"/>
            <w:shd w:val="clear" w:color="auto" w:fill="auto"/>
          </w:tcPr>
          <w:p w14:paraId="22CE87F4" w14:textId="23F1ED93" w:rsidR="00C536C4" w:rsidRPr="007E3E10" w:rsidRDefault="0085329A" w:rsidP="00C536C4">
            <w:pPr>
              <w:rPr>
                <w:rFonts w:eastAsia="Calibri"/>
                <w:szCs w:val="22"/>
                <w:lang w:val="en-US"/>
              </w:rPr>
            </w:pPr>
            <w:r>
              <w:rPr>
                <w:rFonts w:eastAsia="Calibri"/>
                <w:szCs w:val="22"/>
                <w:lang w:val="en-US"/>
              </w:rPr>
              <w:lastRenderedPageBreak/>
              <w:t xml:space="preserve">Ongoing </w:t>
            </w:r>
          </w:p>
        </w:tc>
      </w:tr>
      <w:tr w:rsidR="00C536C4" w:rsidRPr="007E3E10" w14:paraId="22CE8804" w14:textId="77777777" w:rsidTr="009B5547">
        <w:tc>
          <w:tcPr>
            <w:tcW w:w="3175" w:type="dxa"/>
            <w:shd w:val="clear" w:color="auto" w:fill="auto"/>
          </w:tcPr>
          <w:p w14:paraId="22CE87F6" w14:textId="77777777" w:rsidR="00C536C4" w:rsidRDefault="00C536C4" w:rsidP="00C536C4">
            <w:pPr>
              <w:rPr>
                <w:rFonts w:eastAsia="Calibri"/>
                <w:szCs w:val="22"/>
                <w:lang w:val="en-US"/>
              </w:rPr>
            </w:pPr>
          </w:p>
          <w:p w14:paraId="22CE87F7" w14:textId="77777777" w:rsidR="00C536C4" w:rsidRDefault="00C536C4" w:rsidP="00C536C4">
            <w:pPr>
              <w:rPr>
                <w:rFonts w:eastAsia="Calibri"/>
                <w:szCs w:val="22"/>
                <w:lang w:val="en-US"/>
              </w:rPr>
            </w:pPr>
          </w:p>
          <w:p w14:paraId="22CE87F8" w14:textId="77777777" w:rsidR="00C536C4" w:rsidRDefault="00C536C4" w:rsidP="00C536C4">
            <w:pPr>
              <w:rPr>
                <w:rFonts w:eastAsia="Calibri"/>
                <w:szCs w:val="22"/>
                <w:lang w:val="en-US"/>
              </w:rPr>
            </w:pPr>
          </w:p>
          <w:p w14:paraId="22CE87F9" w14:textId="77777777" w:rsidR="00C536C4" w:rsidRDefault="00C536C4" w:rsidP="00C536C4">
            <w:pPr>
              <w:rPr>
                <w:rFonts w:eastAsia="Calibri"/>
                <w:szCs w:val="22"/>
                <w:lang w:val="en-US"/>
              </w:rPr>
            </w:pPr>
          </w:p>
          <w:p w14:paraId="22CE87FA" w14:textId="77777777" w:rsidR="00C536C4" w:rsidRDefault="00C536C4" w:rsidP="00C536C4">
            <w:pPr>
              <w:rPr>
                <w:rFonts w:eastAsia="Calibri"/>
                <w:szCs w:val="22"/>
                <w:lang w:val="en-US"/>
              </w:rPr>
            </w:pPr>
          </w:p>
          <w:p w14:paraId="22CE87FB" w14:textId="77777777" w:rsidR="00C536C4" w:rsidRPr="007E3E10" w:rsidRDefault="00C536C4" w:rsidP="00C536C4">
            <w:pPr>
              <w:rPr>
                <w:rFonts w:eastAsia="Calibri"/>
                <w:szCs w:val="22"/>
                <w:lang w:val="en-US"/>
              </w:rPr>
            </w:pPr>
          </w:p>
        </w:tc>
        <w:tc>
          <w:tcPr>
            <w:tcW w:w="1191" w:type="dxa"/>
            <w:shd w:val="clear" w:color="auto" w:fill="auto"/>
          </w:tcPr>
          <w:p w14:paraId="22CE87FC" w14:textId="77777777" w:rsidR="00C536C4" w:rsidRPr="007E3E10" w:rsidRDefault="00C536C4" w:rsidP="00C536C4">
            <w:pPr>
              <w:rPr>
                <w:rFonts w:eastAsia="Calibri"/>
                <w:szCs w:val="22"/>
                <w:lang w:val="en-US"/>
              </w:rPr>
            </w:pPr>
          </w:p>
        </w:tc>
        <w:tc>
          <w:tcPr>
            <w:tcW w:w="3969" w:type="dxa"/>
            <w:shd w:val="clear" w:color="auto" w:fill="auto"/>
          </w:tcPr>
          <w:p w14:paraId="22CE87FD" w14:textId="77777777" w:rsidR="00C536C4" w:rsidRPr="007E3E10" w:rsidRDefault="00C536C4" w:rsidP="00C536C4">
            <w:pPr>
              <w:rPr>
                <w:rFonts w:eastAsia="Calibri"/>
                <w:szCs w:val="22"/>
                <w:lang w:val="en-US"/>
              </w:rPr>
            </w:pPr>
          </w:p>
        </w:tc>
        <w:tc>
          <w:tcPr>
            <w:tcW w:w="709" w:type="dxa"/>
            <w:shd w:val="clear" w:color="auto" w:fill="auto"/>
          </w:tcPr>
          <w:p w14:paraId="22CE87FE" w14:textId="77777777" w:rsidR="00C536C4" w:rsidRPr="007E3E10" w:rsidRDefault="00C536C4" w:rsidP="00C536C4">
            <w:pPr>
              <w:rPr>
                <w:rFonts w:eastAsia="Calibri"/>
                <w:szCs w:val="22"/>
                <w:lang w:val="en-US"/>
              </w:rPr>
            </w:pPr>
          </w:p>
        </w:tc>
        <w:tc>
          <w:tcPr>
            <w:tcW w:w="703" w:type="dxa"/>
            <w:shd w:val="clear" w:color="auto" w:fill="auto"/>
          </w:tcPr>
          <w:p w14:paraId="22CE87FF" w14:textId="77777777" w:rsidR="00C536C4" w:rsidRPr="007E3E10" w:rsidRDefault="00C536C4" w:rsidP="00C536C4">
            <w:pPr>
              <w:rPr>
                <w:rFonts w:eastAsia="Calibri"/>
                <w:szCs w:val="22"/>
                <w:lang w:val="en-US"/>
              </w:rPr>
            </w:pPr>
          </w:p>
        </w:tc>
        <w:tc>
          <w:tcPr>
            <w:tcW w:w="652" w:type="dxa"/>
            <w:shd w:val="clear" w:color="auto" w:fill="auto"/>
          </w:tcPr>
          <w:p w14:paraId="22CE8800" w14:textId="77777777" w:rsidR="00C536C4" w:rsidRPr="007E3E10" w:rsidRDefault="00C536C4" w:rsidP="00C536C4">
            <w:pPr>
              <w:rPr>
                <w:rFonts w:eastAsia="Calibri"/>
                <w:szCs w:val="22"/>
                <w:lang w:val="en-US"/>
              </w:rPr>
            </w:pPr>
          </w:p>
        </w:tc>
        <w:tc>
          <w:tcPr>
            <w:tcW w:w="624" w:type="dxa"/>
            <w:tcBorders>
              <w:bottom w:val="single" w:sz="4" w:space="0" w:color="auto"/>
            </w:tcBorders>
            <w:shd w:val="clear" w:color="auto" w:fill="auto"/>
          </w:tcPr>
          <w:p w14:paraId="22CE8801" w14:textId="77777777" w:rsidR="00C536C4" w:rsidRPr="007E3E10" w:rsidRDefault="00C536C4" w:rsidP="00C536C4">
            <w:pPr>
              <w:rPr>
                <w:rFonts w:eastAsia="Calibri"/>
                <w:szCs w:val="22"/>
                <w:lang w:val="en-US"/>
              </w:rPr>
            </w:pPr>
          </w:p>
        </w:tc>
        <w:tc>
          <w:tcPr>
            <w:tcW w:w="3401" w:type="dxa"/>
            <w:shd w:val="clear" w:color="auto" w:fill="auto"/>
          </w:tcPr>
          <w:p w14:paraId="22CE8802" w14:textId="77777777" w:rsidR="00C536C4" w:rsidRPr="007E3E10" w:rsidRDefault="00C536C4" w:rsidP="00C536C4">
            <w:pPr>
              <w:rPr>
                <w:rFonts w:eastAsia="Calibri"/>
                <w:szCs w:val="22"/>
                <w:lang w:val="en-US"/>
              </w:rPr>
            </w:pPr>
          </w:p>
        </w:tc>
        <w:tc>
          <w:tcPr>
            <w:tcW w:w="1134" w:type="dxa"/>
            <w:shd w:val="clear" w:color="auto" w:fill="auto"/>
          </w:tcPr>
          <w:p w14:paraId="22CE8803" w14:textId="77777777" w:rsidR="00C536C4" w:rsidRPr="007E3E10" w:rsidRDefault="00C536C4" w:rsidP="00C536C4">
            <w:pPr>
              <w:rPr>
                <w:rFonts w:eastAsia="Calibri"/>
                <w:szCs w:val="22"/>
                <w:lang w:val="en-US"/>
              </w:rPr>
            </w:pPr>
          </w:p>
        </w:tc>
      </w:tr>
      <w:tr w:rsidR="00C536C4" w:rsidRPr="007E3E10" w14:paraId="22CE8813" w14:textId="77777777" w:rsidTr="009B5547">
        <w:tc>
          <w:tcPr>
            <w:tcW w:w="3175" w:type="dxa"/>
            <w:shd w:val="clear" w:color="auto" w:fill="auto"/>
          </w:tcPr>
          <w:p w14:paraId="22CE8805" w14:textId="77777777" w:rsidR="00C536C4" w:rsidRDefault="00C536C4" w:rsidP="00C536C4">
            <w:pPr>
              <w:rPr>
                <w:rFonts w:eastAsia="Calibri"/>
                <w:szCs w:val="22"/>
                <w:lang w:val="en-US"/>
              </w:rPr>
            </w:pPr>
          </w:p>
          <w:p w14:paraId="22CE8806" w14:textId="77777777" w:rsidR="00C536C4" w:rsidRDefault="00C536C4" w:rsidP="00C536C4">
            <w:pPr>
              <w:rPr>
                <w:rFonts w:eastAsia="Calibri"/>
                <w:szCs w:val="22"/>
                <w:lang w:val="en-US"/>
              </w:rPr>
            </w:pPr>
          </w:p>
          <w:p w14:paraId="22CE8807" w14:textId="77777777" w:rsidR="00C536C4" w:rsidRDefault="00C536C4" w:rsidP="00C536C4">
            <w:pPr>
              <w:rPr>
                <w:rFonts w:eastAsia="Calibri"/>
                <w:szCs w:val="22"/>
                <w:lang w:val="en-US"/>
              </w:rPr>
            </w:pPr>
          </w:p>
          <w:p w14:paraId="22CE8808" w14:textId="77777777" w:rsidR="00C536C4" w:rsidRDefault="00C536C4" w:rsidP="00C536C4">
            <w:pPr>
              <w:rPr>
                <w:rFonts w:eastAsia="Calibri"/>
                <w:szCs w:val="22"/>
                <w:lang w:val="en-US"/>
              </w:rPr>
            </w:pPr>
          </w:p>
          <w:p w14:paraId="22CE8809" w14:textId="77777777" w:rsidR="00C536C4" w:rsidRDefault="00C536C4" w:rsidP="00C536C4">
            <w:pPr>
              <w:rPr>
                <w:rFonts w:eastAsia="Calibri"/>
                <w:szCs w:val="22"/>
                <w:lang w:val="en-US"/>
              </w:rPr>
            </w:pPr>
          </w:p>
          <w:p w14:paraId="22CE880A" w14:textId="77777777" w:rsidR="00C536C4" w:rsidRPr="007E3E10" w:rsidRDefault="00C536C4" w:rsidP="00C536C4">
            <w:pPr>
              <w:rPr>
                <w:rFonts w:eastAsia="Calibri"/>
                <w:szCs w:val="22"/>
                <w:lang w:val="en-US"/>
              </w:rPr>
            </w:pPr>
          </w:p>
        </w:tc>
        <w:tc>
          <w:tcPr>
            <w:tcW w:w="1191" w:type="dxa"/>
            <w:shd w:val="clear" w:color="auto" w:fill="auto"/>
          </w:tcPr>
          <w:p w14:paraId="22CE880B" w14:textId="77777777" w:rsidR="00C536C4" w:rsidRPr="007E3E10" w:rsidRDefault="00C536C4" w:rsidP="00C536C4">
            <w:pPr>
              <w:rPr>
                <w:rFonts w:eastAsia="Calibri"/>
                <w:szCs w:val="22"/>
                <w:lang w:val="en-US"/>
              </w:rPr>
            </w:pPr>
          </w:p>
        </w:tc>
        <w:tc>
          <w:tcPr>
            <w:tcW w:w="3969" w:type="dxa"/>
            <w:shd w:val="clear" w:color="auto" w:fill="auto"/>
          </w:tcPr>
          <w:p w14:paraId="22CE880C" w14:textId="77777777" w:rsidR="00C536C4" w:rsidRPr="007E3E10" w:rsidRDefault="00C536C4" w:rsidP="00C536C4">
            <w:pPr>
              <w:rPr>
                <w:rFonts w:eastAsia="Calibri"/>
                <w:szCs w:val="22"/>
                <w:lang w:val="en-US"/>
              </w:rPr>
            </w:pPr>
          </w:p>
        </w:tc>
        <w:tc>
          <w:tcPr>
            <w:tcW w:w="709" w:type="dxa"/>
            <w:shd w:val="clear" w:color="auto" w:fill="auto"/>
          </w:tcPr>
          <w:p w14:paraId="22CE880D" w14:textId="77777777" w:rsidR="00C536C4" w:rsidRPr="007E3E10" w:rsidRDefault="00C536C4" w:rsidP="00C536C4">
            <w:pPr>
              <w:rPr>
                <w:rFonts w:eastAsia="Calibri"/>
                <w:szCs w:val="22"/>
                <w:lang w:val="en-US"/>
              </w:rPr>
            </w:pPr>
          </w:p>
        </w:tc>
        <w:tc>
          <w:tcPr>
            <w:tcW w:w="703" w:type="dxa"/>
            <w:shd w:val="clear" w:color="auto" w:fill="auto"/>
          </w:tcPr>
          <w:p w14:paraId="22CE880E" w14:textId="77777777" w:rsidR="00C536C4" w:rsidRPr="007E3E10" w:rsidRDefault="00C536C4" w:rsidP="00C536C4">
            <w:pPr>
              <w:rPr>
                <w:rFonts w:eastAsia="Calibri"/>
                <w:szCs w:val="22"/>
                <w:lang w:val="en-US"/>
              </w:rPr>
            </w:pPr>
          </w:p>
        </w:tc>
        <w:tc>
          <w:tcPr>
            <w:tcW w:w="652" w:type="dxa"/>
            <w:shd w:val="clear" w:color="auto" w:fill="auto"/>
          </w:tcPr>
          <w:p w14:paraId="22CE880F" w14:textId="77777777" w:rsidR="00C536C4" w:rsidRPr="007E3E10" w:rsidRDefault="00C536C4" w:rsidP="00C536C4">
            <w:pPr>
              <w:rPr>
                <w:rFonts w:eastAsia="Calibri"/>
                <w:szCs w:val="22"/>
                <w:lang w:val="en-US"/>
              </w:rPr>
            </w:pPr>
          </w:p>
        </w:tc>
        <w:tc>
          <w:tcPr>
            <w:tcW w:w="624" w:type="dxa"/>
            <w:shd w:val="clear" w:color="auto" w:fill="auto"/>
          </w:tcPr>
          <w:p w14:paraId="22CE8810" w14:textId="77777777" w:rsidR="00C536C4" w:rsidRPr="007E3E10" w:rsidRDefault="00C536C4" w:rsidP="00C536C4">
            <w:pPr>
              <w:rPr>
                <w:rFonts w:eastAsia="Calibri"/>
                <w:szCs w:val="22"/>
                <w:lang w:val="en-US"/>
              </w:rPr>
            </w:pPr>
          </w:p>
        </w:tc>
        <w:tc>
          <w:tcPr>
            <w:tcW w:w="3401" w:type="dxa"/>
            <w:shd w:val="clear" w:color="auto" w:fill="auto"/>
          </w:tcPr>
          <w:p w14:paraId="22CE8811" w14:textId="77777777" w:rsidR="00C536C4" w:rsidRPr="007E3E10" w:rsidRDefault="00C536C4" w:rsidP="00C536C4">
            <w:pPr>
              <w:rPr>
                <w:rFonts w:eastAsia="Calibri"/>
                <w:szCs w:val="22"/>
                <w:lang w:val="en-US"/>
              </w:rPr>
            </w:pPr>
          </w:p>
        </w:tc>
        <w:tc>
          <w:tcPr>
            <w:tcW w:w="1134" w:type="dxa"/>
            <w:shd w:val="clear" w:color="auto" w:fill="auto"/>
          </w:tcPr>
          <w:p w14:paraId="22CE8812" w14:textId="77777777" w:rsidR="00C536C4" w:rsidRPr="007E3E10" w:rsidRDefault="00C536C4" w:rsidP="00C536C4">
            <w:pPr>
              <w:rPr>
                <w:rFonts w:eastAsia="Calibri"/>
                <w:szCs w:val="22"/>
                <w:lang w:val="en-US"/>
              </w:rPr>
            </w:pPr>
          </w:p>
        </w:tc>
      </w:tr>
      <w:tr w:rsidR="00C536C4" w:rsidRPr="007E3E10" w14:paraId="22CE8821" w14:textId="77777777" w:rsidTr="009B5547">
        <w:tc>
          <w:tcPr>
            <w:tcW w:w="3175" w:type="dxa"/>
            <w:tcBorders>
              <w:bottom w:val="single" w:sz="18" w:space="0" w:color="auto"/>
            </w:tcBorders>
            <w:shd w:val="clear" w:color="auto" w:fill="auto"/>
          </w:tcPr>
          <w:p w14:paraId="22CE8814" w14:textId="77777777" w:rsidR="00C536C4" w:rsidRDefault="00C536C4" w:rsidP="00C536C4">
            <w:pPr>
              <w:rPr>
                <w:rFonts w:eastAsia="Calibri"/>
                <w:szCs w:val="22"/>
                <w:lang w:val="en-US"/>
              </w:rPr>
            </w:pPr>
          </w:p>
          <w:p w14:paraId="22CE8815" w14:textId="77777777" w:rsidR="00C536C4" w:rsidRDefault="00C536C4" w:rsidP="00C536C4">
            <w:pPr>
              <w:rPr>
                <w:rFonts w:eastAsia="Calibri"/>
                <w:szCs w:val="22"/>
                <w:lang w:val="en-US"/>
              </w:rPr>
            </w:pPr>
          </w:p>
          <w:p w14:paraId="22CE8816" w14:textId="77777777" w:rsidR="00C536C4" w:rsidRDefault="00C536C4" w:rsidP="00C536C4">
            <w:pPr>
              <w:rPr>
                <w:rFonts w:eastAsia="Calibri"/>
                <w:szCs w:val="22"/>
                <w:lang w:val="en-US"/>
              </w:rPr>
            </w:pPr>
          </w:p>
          <w:p w14:paraId="22CE8817" w14:textId="77777777" w:rsidR="00C536C4" w:rsidRDefault="00C536C4" w:rsidP="00C536C4">
            <w:pPr>
              <w:rPr>
                <w:rFonts w:eastAsia="Calibri"/>
                <w:szCs w:val="22"/>
                <w:lang w:val="en-US"/>
              </w:rPr>
            </w:pPr>
          </w:p>
          <w:p w14:paraId="22CE8818" w14:textId="77777777" w:rsidR="00C536C4" w:rsidRPr="007E3E10" w:rsidRDefault="00C536C4" w:rsidP="00C536C4">
            <w:pPr>
              <w:rPr>
                <w:rFonts w:eastAsia="Calibri"/>
                <w:szCs w:val="22"/>
                <w:lang w:val="en-US"/>
              </w:rPr>
            </w:pPr>
          </w:p>
        </w:tc>
        <w:tc>
          <w:tcPr>
            <w:tcW w:w="1191" w:type="dxa"/>
            <w:tcBorders>
              <w:bottom w:val="single" w:sz="18" w:space="0" w:color="auto"/>
            </w:tcBorders>
            <w:shd w:val="clear" w:color="auto" w:fill="auto"/>
          </w:tcPr>
          <w:p w14:paraId="22CE8819" w14:textId="77777777" w:rsidR="00C536C4" w:rsidRPr="007E3E10" w:rsidRDefault="00C536C4" w:rsidP="00C536C4">
            <w:pPr>
              <w:rPr>
                <w:rFonts w:eastAsia="Calibri" w:cs="Arial"/>
                <w:color w:val="302E2D"/>
                <w:sz w:val="17"/>
                <w:szCs w:val="17"/>
                <w:lang w:val="en-US"/>
              </w:rPr>
            </w:pPr>
          </w:p>
        </w:tc>
        <w:tc>
          <w:tcPr>
            <w:tcW w:w="3969" w:type="dxa"/>
            <w:tcBorders>
              <w:bottom w:val="single" w:sz="18" w:space="0" w:color="auto"/>
            </w:tcBorders>
            <w:shd w:val="clear" w:color="auto" w:fill="auto"/>
          </w:tcPr>
          <w:p w14:paraId="22CE881A" w14:textId="77777777" w:rsidR="00C536C4" w:rsidRPr="007E3E10" w:rsidRDefault="00C536C4" w:rsidP="00C536C4">
            <w:pPr>
              <w:pStyle w:val="Style"/>
              <w:ind w:left="12"/>
              <w:rPr>
                <w:rFonts w:ascii="Arial" w:eastAsia="Calibri" w:hAnsi="Arial" w:cs="Arial"/>
                <w:sz w:val="17"/>
                <w:szCs w:val="17"/>
              </w:rPr>
            </w:pPr>
          </w:p>
        </w:tc>
        <w:tc>
          <w:tcPr>
            <w:tcW w:w="709" w:type="dxa"/>
            <w:tcBorders>
              <w:bottom w:val="single" w:sz="18" w:space="0" w:color="auto"/>
            </w:tcBorders>
            <w:shd w:val="clear" w:color="auto" w:fill="auto"/>
          </w:tcPr>
          <w:p w14:paraId="22CE881B" w14:textId="77777777" w:rsidR="00C536C4" w:rsidRPr="007E3E10" w:rsidRDefault="00C536C4" w:rsidP="00C536C4">
            <w:pPr>
              <w:rPr>
                <w:rFonts w:eastAsia="Calibri"/>
                <w:szCs w:val="22"/>
                <w:lang w:val="en-US"/>
              </w:rPr>
            </w:pPr>
          </w:p>
        </w:tc>
        <w:tc>
          <w:tcPr>
            <w:tcW w:w="703" w:type="dxa"/>
            <w:tcBorders>
              <w:bottom w:val="single" w:sz="18" w:space="0" w:color="auto"/>
            </w:tcBorders>
            <w:shd w:val="clear" w:color="auto" w:fill="auto"/>
          </w:tcPr>
          <w:p w14:paraId="22CE881C" w14:textId="77777777" w:rsidR="00C536C4" w:rsidRPr="007E3E10" w:rsidRDefault="00C536C4" w:rsidP="00C536C4">
            <w:pPr>
              <w:rPr>
                <w:rFonts w:eastAsia="Calibri"/>
                <w:szCs w:val="22"/>
                <w:lang w:val="en-US"/>
              </w:rPr>
            </w:pPr>
          </w:p>
        </w:tc>
        <w:tc>
          <w:tcPr>
            <w:tcW w:w="652" w:type="dxa"/>
            <w:tcBorders>
              <w:bottom w:val="single" w:sz="18" w:space="0" w:color="auto"/>
            </w:tcBorders>
            <w:shd w:val="clear" w:color="auto" w:fill="auto"/>
          </w:tcPr>
          <w:p w14:paraId="22CE881D" w14:textId="77777777" w:rsidR="00C536C4" w:rsidRPr="007E3E10" w:rsidRDefault="00C536C4" w:rsidP="00C536C4">
            <w:pPr>
              <w:rPr>
                <w:rFonts w:eastAsia="Calibri"/>
                <w:szCs w:val="22"/>
                <w:lang w:val="en-US"/>
              </w:rPr>
            </w:pPr>
          </w:p>
        </w:tc>
        <w:tc>
          <w:tcPr>
            <w:tcW w:w="624" w:type="dxa"/>
            <w:tcBorders>
              <w:bottom w:val="single" w:sz="18" w:space="0" w:color="auto"/>
            </w:tcBorders>
            <w:shd w:val="clear" w:color="auto" w:fill="auto"/>
          </w:tcPr>
          <w:p w14:paraId="22CE881E" w14:textId="77777777" w:rsidR="00C536C4" w:rsidRPr="007E3E10" w:rsidRDefault="00C536C4" w:rsidP="00C536C4">
            <w:pPr>
              <w:rPr>
                <w:rFonts w:eastAsia="Calibri"/>
                <w:szCs w:val="22"/>
                <w:lang w:val="en-US"/>
              </w:rPr>
            </w:pPr>
          </w:p>
        </w:tc>
        <w:tc>
          <w:tcPr>
            <w:tcW w:w="3401" w:type="dxa"/>
            <w:tcBorders>
              <w:bottom w:val="single" w:sz="18" w:space="0" w:color="auto"/>
            </w:tcBorders>
            <w:shd w:val="clear" w:color="auto" w:fill="auto"/>
          </w:tcPr>
          <w:p w14:paraId="22CE881F" w14:textId="77777777" w:rsidR="00C536C4" w:rsidRPr="007E3E10" w:rsidRDefault="00C536C4" w:rsidP="00C536C4">
            <w:pPr>
              <w:rPr>
                <w:rFonts w:eastAsia="Calibri"/>
                <w:szCs w:val="22"/>
                <w:lang w:val="en-US"/>
              </w:rPr>
            </w:pPr>
          </w:p>
        </w:tc>
        <w:tc>
          <w:tcPr>
            <w:tcW w:w="1134" w:type="dxa"/>
            <w:tcBorders>
              <w:bottom w:val="single" w:sz="18" w:space="0" w:color="auto"/>
            </w:tcBorders>
            <w:shd w:val="clear" w:color="auto" w:fill="auto"/>
          </w:tcPr>
          <w:p w14:paraId="22CE8820" w14:textId="77777777" w:rsidR="00C536C4" w:rsidRPr="007E3E10" w:rsidRDefault="00C536C4" w:rsidP="00C536C4">
            <w:pPr>
              <w:rPr>
                <w:rFonts w:eastAsia="Calibri"/>
                <w:szCs w:val="22"/>
                <w:lang w:val="en-US"/>
              </w:rPr>
            </w:pPr>
          </w:p>
        </w:tc>
      </w:tr>
    </w:tbl>
    <w:p w14:paraId="22CE8822" w14:textId="77777777" w:rsidR="00764E00" w:rsidRPr="003E0F5D" w:rsidRDefault="00764E00" w:rsidP="003E0F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snapToGrid w:val="0"/>
          <w:color w:val="000000"/>
          <w:lang w:eastAsia="en-US"/>
        </w:rPr>
        <w:t xml:space="preserve"> </w:t>
      </w:r>
    </w:p>
    <w:p w14:paraId="22CE888F" w14:textId="0BB611F9" w:rsidR="00764E00" w:rsidRDefault="00764E00" w:rsidP="00771789">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sz w:val="28"/>
          <w:szCs w:val="28"/>
        </w:rPr>
      </w:pPr>
    </w:p>
    <w:sectPr w:rsidR="00764E00" w:rsidSect="007E6CEA">
      <w:headerReference w:type="default" r:id="rId14"/>
      <w:footerReference w:type="default" r:id="rId15"/>
      <w:headerReference w:type="first" r:id="rId16"/>
      <w:pgSz w:w="16833" w:h="11908" w:orient="landscape"/>
      <w:pgMar w:top="851" w:right="851" w:bottom="851" w:left="851" w:header="357" w:footer="397" w:gutter="0"/>
      <w:pgNumType w:start="0"/>
      <w:cols w:space="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C012A" w14:textId="77777777" w:rsidR="00C55223" w:rsidRDefault="00C55223">
      <w:r>
        <w:separator/>
      </w:r>
    </w:p>
  </w:endnote>
  <w:endnote w:type="continuationSeparator" w:id="0">
    <w:p w14:paraId="0C66335E" w14:textId="77777777" w:rsidR="00C55223" w:rsidRDefault="00C55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7" w14:textId="77777777" w:rsidR="002062B0" w:rsidRDefault="002062B0" w:rsidP="001A309A">
    <w:pPr>
      <w:pStyle w:val="Footer"/>
      <w:pBdr>
        <w:top w:val="single" w:sz="18" w:space="1" w:color="auto"/>
      </w:pBdr>
      <w:tabs>
        <w:tab w:val="clear" w:pos="4153"/>
        <w:tab w:val="clear" w:pos="8306"/>
        <w:tab w:val="right" w:pos="15131"/>
      </w:tabs>
      <w:rPr>
        <w:sz w:val="16"/>
        <w:szCs w:val="16"/>
      </w:rPr>
    </w:pPr>
    <w:r w:rsidRPr="008431DA">
      <w:rPr>
        <w:sz w:val="16"/>
        <w:szCs w:val="16"/>
      </w:rPr>
      <w:t>Rotherh</w:t>
    </w:r>
    <w:r w:rsidR="00941D4B">
      <w:rPr>
        <w:sz w:val="16"/>
        <w:szCs w:val="16"/>
      </w:rPr>
      <w:t>am Metropolitan Borough Council</w:t>
    </w:r>
    <w:r w:rsidR="001A309A">
      <w:rPr>
        <w:sz w:val="16"/>
        <w:szCs w:val="16"/>
      </w:rPr>
      <w:tab/>
    </w:r>
    <w:r w:rsidR="001F6A5C">
      <w:rPr>
        <w:sz w:val="16"/>
        <w:szCs w:val="16"/>
      </w:rPr>
      <w:t>Version 1</w:t>
    </w:r>
    <w:r w:rsidRPr="008431DA">
      <w:rPr>
        <w:sz w:val="16"/>
        <w:szCs w:val="16"/>
      </w:rPr>
      <w:t xml:space="preserve">                                                                 </w:t>
    </w:r>
    <w:r>
      <w:rPr>
        <w:sz w:val="16"/>
        <w:szCs w:val="16"/>
      </w:rPr>
      <w:t xml:space="preserve">     </w:t>
    </w:r>
  </w:p>
  <w:p w14:paraId="22CE8898" w14:textId="77777777" w:rsidR="002062B0" w:rsidRPr="008431DA" w:rsidRDefault="002062B0" w:rsidP="001A309A">
    <w:pPr>
      <w:pStyle w:val="Footer"/>
      <w:pBdr>
        <w:top w:val="single" w:sz="18" w:space="1" w:color="auto"/>
      </w:pBdr>
      <w:tabs>
        <w:tab w:val="clear" w:pos="4153"/>
        <w:tab w:val="clear" w:pos="8306"/>
        <w:tab w:val="right" w:pos="15131"/>
      </w:tabs>
      <w:rPr>
        <w:sz w:val="16"/>
        <w:szCs w:val="16"/>
      </w:rPr>
    </w:pPr>
    <w:r w:rsidRPr="008431DA">
      <w:rPr>
        <w:sz w:val="16"/>
        <w:szCs w:val="16"/>
      </w:rPr>
      <w:t>Health and Safety Risk Assessment Guidance HS04</w:t>
    </w:r>
    <w:r w:rsidR="00941D4B">
      <w:rPr>
        <w:sz w:val="16"/>
        <w:szCs w:val="16"/>
      </w:rPr>
      <w:t xml:space="preserve"> </w:t>
    </w:r>
    <w:r w:rsidR="001A309A">
      <w:rPr>
        <w:sz w:val="16"/>
        <w:szCs w:val="16"/>
      </w:rPr>
      <w:tab/>
    </w:r>
    <w:r>
      <w:rPr>
        <w:sz w:val="16"/>
        <w:szCs w:val="16"/>
      </w:rPr>
      <w:t>Issued Nov</w:t>
    </w:r>
    <w:r w:rsidRPr="008431DA">
      <w:rPr>
        <w:sz w:val="16"/>
        <w:szCs w:val="16"/>
      </w:rPr>
      <w:t xml:space="preserve"> 2018</w:t>
    </w:r>
  </w:p>
  <w:p w14:paraId="22CE8899" w14:textId="77777777" w:rsidR="002062B0" w:rsidRPr="002062B0" w:rsidRDefault="002062B0" w:rsidP="002062B0">
    <w:pPr>
      <w:pStyle w:val="Footer"/>
      <w:pBdr>
        <w:top w:val="single" w:sz="18" w:space="1" w:color="auto"/>
      </w:pBdr>
      <w:tabs>
        <w:tab w:val="clear" w:pos="4153"/>
      </w:tabs>
      <w:jc w:val="right"/>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479D2" w14:textId="77777777" w:rsidR="00C55223" w:rsidRDefault="00C55223">
      <w:r>
        <w:separator/>
      </w:r>
    </w:p>
  </w:footnote>
  <w:footnote w:type="continuationSeparator" w:id="0">
    <w:p w14:paraId="1159528B" w14:textId="77777777" w:rsidR="00C55223" w:rsidRDefault="00C55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6" w14:textId="77777777" w:rsidR="007E6CEA" w:rsidRPr="007E6CEA" w:rsidRDefault="007E6CEA" w:rsidP="00CB1585">
    <w:pPr>
      <w:pStyle w:val="Header"/>
      <w:pBdr>
        <w:bottom w:val="single" w:sz="18" w:space="1" w:color="auto"/>
      </w:pBdr>
      <w:jc w:val="right"/>
      <w:rPr>
        <w:b/>
      </w:rPr>
    </w:pPr>
    <w:proofErr w:type="gramStart"/>
    <w:r w:rsidRPr="007E6CEA">
      <w:rPr>
        <w:b/>
      </w:rPr>
      <w:t>Page :</w:t>
    </w:r>
    <w:proofErr w:type="gramEnd"/>
    <w:r w:rsidRPr="007E6CEA">
      <w:rPr>
        <w:b/>
      </w:rPr>
      <w:t xml:space="preserve"> </w:t>
    </w:r>
    <w:r w:rsidRPr="007E6CEA">
      <w:rPr>
        <w:b/>
      </w:rPr>
      <w:fldChar w:fldCharType="begin"/>
    </w:r>
    <w:r w:rsidRPr="007E6CEA">
      <w:rPr>
        <w:b/>
      </w:rPr>
      <w:instrText xml:space="preserve"> PAGE  \* Arabic  \* MERGEFORMAT </w:instrText>
    </w:r>
    <w:r w:rsidRPr="007E6CEA">
      <w:rPr>
        <w:b/>
      </w:rPr>
      <w:fldChar w:fldCharType="separate"/>
    </w:r>
    <w:r w:rsidR="00B32C0C">
      <w:rPr>
        <w:b/>
        <w:noProof/>
      </w:rPr>
      <w:t>1</w:t>
    </w:r>
    <w:r w:rsidRPr="007E6CEA">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A" w14:textId="77777777" w:rsidR="001A309A" w:rsidRDefault="001A309A" w:rsidP="001A309A">
    <w:pPr>
      <w:pStyle w:val="Header"/>
      <w:tabs>
        <w:tab w:val="clear" w:pos="4153"/>
        <w:tab w:val="clear" w:pos="8306"/>
        <w:tab w:val="left" w:pos="520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2B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2916CC"/>
    <w:multiLevelType w:val="hybridMultilevel"/>
    <w:tmpl w:val="A7D4DD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45DEC"/>
    <w:multiLevelType w:val="hybridMultilevel"/>
    <w:tmpl w:val="01FA36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7C5FE4"/>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AA32B7"/>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7140B8"/>
    <w:multiLevelType w:val="hybridMultilevel"/>
    <w:tmpl w:val="0F3495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3F0978"/>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5D12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591516"/>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1B176B"/>
    <w:multiLevelType w:val="multilevel"/>
    <w:tmpl w:val="3ADA507A"/>
    <w:lvl w:ilvl="0">
      <w:start w:val="20"/>
      <w:numFmt w:val="decimal"/>
      <w:lvlText w:val="%1"/>
      <w:lvlJc w:val="left"/>
      <w:pPr>
        <w:ind w:left="384" w:hanging="384"/>
      </w:pPr>
    </w:lvl>
    <w:lvl w:ilvl="1">
      <w:start w:val="25"/>
      <w:numFmt w:val="decimal"/>
      <w:lvlText w:val="%1-%2"/>
      <w:lvlJc w:val="left"/>
      <w:pPr>
        <w:ind w:left="504" w:hanging="384"/>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200" w:hanging="720"/>
      </w:pPr>
    </w:lvl>
    <w:lvl w:ilvl="5">
      <w:start w:val="1"/>
      <w:numFmt w:val="decimal"/>
      <w:lvlText w:val="%1-%2.%3.%4.%5.%6"/>
      <w:lvlJc w:val="left"/>
      <w:pPr>
        <w:ind w:left="1680" w:hanging="1080"/>
      </w:pPr>
    </w:lvl>
    <w:lvl w:ilvl="6">
      <w:start w:val="1"/>
      <w:numFmt w:val="decimal"/>
      <w:lvlText w:val="%1-%2.%3.%4.%5.%6.%7"/>
      <w:lvlJc w:val="left"/>
      <w:pPr>
        <w:ind w:left="1800" w:hanging="1080"/>
      </w:pPr>
    </w:lvl>
    <w:lvl w:ilvl="7">
      <w:start w:val="1"/>
      <w:numFmt w:val="decimal"/>
      <w:lvlText w:val="%1-%2.%3.%4.%5.%6.%7.%8"/>
      <w:lvlJc w:val="left"/>
      <w:pPr>
        <w:ind w:left="1920" w:hanging="1080"/>
      </w:pPr>
    </w:lvl>
    <w:lvl w:ilvl="8">
      <w:start w:val="1"/>
      <w:numFmt w:val="decimal"/>
      <w:lvlText w:val="%1-%2.%3.%4.%5.%6.%7.%8.%9"/>
      <w:lvlJc w:val="left"/>
      <w:pPr>
        <w:ind w:left="2400" w:hanging="1440"/>
      </w:pPr>
    </w:lvl>
  </w:abstractNum>
  <w:abstractNum w:abstractNumId="10" w15:restartNumberingAfterBreak="0">
    <w:nsid w:val="201E5151"/>
    <w:multiLevelType w:val="multilevel"/>
    <w:tmpl w:val="3ADA507A"/>
    <w:lvl w:ilvl="0">
      <w:start w:val="20"/>
      <w:numFmt w:val="decimal"/>
      <w:lvlText w:val="%1"/>
      <w:lvlJc w:val="left"/>
      <w:pPr>
        <w:ind w:left="384" w:hanging="384"/>
      </w:pPr>
    </w:lvl>
    <w:lvl w:ilvl="1">
      <w:start w:val="25"/>
      <w:numFmt w:val="decimal"/>
      <w:lvlText w:val="%1-%2"/>
      <w:lvlJc w:val="left"/>
      <w:pPr>
        <w:ind w:left="504" w:hanging="384"/>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200" w:hanging="720"/>
      </w:pPr>
    </w:lvl>
    <w:lvl w:ilvl="5">
      <w:start w:val="1"/>
      <w:numFmt w:val="decimal"/>
      <w:lvlText w:val="%1-%2.%3.%4.%5.%6"/>
      <w:lvlJc w:val="left"/>
      <w:pPr>
        <w:ind w:left="1680" w:hanging="1080"/>
      </w:pPr>
    </w:lvl>
    <w:lvl w:ilvl="6">
      <w:start w:val="1"/>
      <w:numFmt w:val="decimal"/>
      <w:lvlText w:val="%1-%2.%3.%4.%5.%6.%7"/>
      <w:lvlJc w:val="left"/>
      <w:pPr>
        <w:ind w:left="1800" w:hanging="1080"/>
      </w:pPr>
    </w:lvl>
    <w:lvl w:ilvl="7">
      <w:start w:val="1"/>
      <w:numFmt w:val="decimal"/>
      <w:lvlText w:val="%1-%2.%3.%4.%5.%6.%7.%8"/>
      <w:lvlJc w:val="left"/>
      <w:pPr>
        <w:ind w:left="1920" w:hanging="1080"/>
      </w:pPr>
    </w:lvl>
    <w:lvl w:ilvl="8">
      <w:start w:val="1"/>
      <w:numFmt w:val="decimal"/>
      <w:lvlText w:val="%1-%2.%3.%4.%5.%6.%7.%8.%9"/>
      <w:lvlJc w:val="left"/>
      <w:pPr>
        <w:ind w:left="2400" w:hanging="1440"/>
      </w:pPr>
    </w:lvl>
  </w:abstractNum>
  <w:abstractNum w:abstractNumId="11" w15:restartNumberingAfterBreak="0">
    <w:nsid w:val="20923132"/>
    <w:multiLevelType w:val="hybridMultilevel"/>
    <w:tmpl w:val="0956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0C3C83"/>
    <w:multiLevelType w:val="hybridMultilevel"/>
    <w:tmpl w:val="590CB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E70276"/>
    <w:multiLevelType w:val="hybridMultilevel"/>
    <w:tmpl w:val="F74EEB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6A2F72"/>
    <w:multiLevelType w:val="singleLevel"/>
    <w:tmpl w:val="E4A2D012"/>
    <w:lvl w:ilvl="0">
      <w:start w:val="23"/>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3A8E0ADF"/>
    <w:multiLevelType w:val="singleLevel"/>
    <w:tmpl w:val="9ACC0C1E"/>
    <w:lvl w:ilvl="0">
      <w:start w:val="23"/>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3C5E2F7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FE0347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A32BF3"/>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A64793"/>
    <w:multiLevelType w:val="singleLevel"/>
    <w:tmpl w:val="1744ED70"/>
    <w:lvl w:ilvl="0">
      <w:start w:val="23"/>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4FA23EE8"/>
    <w:multiLevelType w:val="multilevel"/>
    <w:tmpl w:val="D35AB0AC"/>
    <w:lvl w:ilvl="0">
      <w:start w:val="8"/>
      <w:numFmt w:val="decimal"/>
      <w:lvlText w:val="%1"/>
      <w:lvlJc w:val="left"/>
      <w:pPr>
        <w:ind w:left="360" w:hanging="360"/>
      </w:pPr>
      <w:rPr>
        <w:rFonts w:hint="default"/>
        <w:b w:val="0"/>
      </w:rPr>
    </w:lvl>
    <w:lvl w:ilvl="1">
      <w:start w:val="12"/>
      <w:numFmt w:val="decimal"/>
      <w:lvlText w:val="%1-%2"/>
      <w:lvlJc w:val="left"/>
      <w:pPr>
        <w:ind w:left="360" w:hanging="360"/>
      </w:pPr>
      <w:rPr>
        <w:rFonts w:hint="default"/>
        <w:b/>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21" w15:restartNumberingAfterBreak="0">
    <w:nsid w:val="550434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96D673B"/>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9BF31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2884C2F"/>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28F5446"/>
    <w:multiLevelType w:val="hybridMultilevel"/>
    <w:tmpl w:val="FABCAFE8"/>
    <w:lvl w:ilvl="0" w:tplc="E704211C">
      <w:start w:val="1"/>
      <w:numFmt w:val="decimal"/>
      <w:lvlText w:val="%1."/>
      <w:lvlJc w:val="lef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7B3A00"/>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6A63620"/>
    <w:multiLevelType w:val="hybridMultilevel"/>
    <w:tmpl w:val="3F34F8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A860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DCC0C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05D6435"/>
    <w:multiLevelType w:val="hybridMultilevel"/>
    <w:tmpl w:val="1C8205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6A6676"/>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2EA3A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648064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96568EE"/>
    <w:multiLevelType w:val="singleLevel"/>
    <w:tmpl w:val="331E6B12"/>
    <w:lvl w:ilvl="0">
      <w:start w:val="1"/>
      <w:numFmt w:val="bullet"/>
      <w:lvlText w:val=""/>
      <w:lvlJc w:val="left"/>
      <w:pPr>
        <w:tabs>
          <w:tab w:val="num" w:pos="360"/>
        </w:tabs>
        <w:ind w:left="360" w:hanging="360"/>
      </w:pPr>
      <w:rPr>
        <w:rFonts w:ascii="Symbol" w:hAnsi="Symbol" w:hint="default"/>
      </w:rPr>
    </w:lvl>
  </w:abstractNum>
  <w:num w:numId="1" w16cid:durableId="186993145">
    <w:abstractNumId w:val="0"/>
  </w:num>
  <w:num w:numId="2" w16cid:durableId="809057732">
    <w:abstractNumId w:val="21"/>
  </w:num>
  <w:num w:numId="3" w16cid:durableId="1240749532">
    <w:abstractNumId w:val="7"/>
  </w:num>
  <w:num w:numId="4" w16cid:durableId="228998502">
    <w:abstractNumId w:val="23"/>
  </w:num>
  <w:num w:numId="5" w16cid:durableId="1888714317">
    <w:abstractNumId w:val="29"/>
  </w:num>
  <w:num w:numId="6" w16cid:durableId="126357385">
    <w:abstractNumId w:val="32"/>
  </w:num>
  <w:num w:numId="7" w16cid:durableId="351229575">
    <w:abstractNumId w:val="28"/>
  </w:num>
  <w:num w:numId="8" w16cid:durableId="1517884802">
    <w:abstractNumId w:val="8"/>
  </w:num>
  <w:num w:numId="9" w16cid:durableId="1724789828">
    <w:abstractNumId w:val="6"/>
  </w:num>
  <w:num w:numId="10" w16cid:durableId="970523659">
    <w:abstractNumId w:val="33"/>
  </w:num>
  <w:num w:numId="11" w16cid:durableId="1207526845">
    <w:abstractNumId w:val="18"/>
  </w:num>
  <w:num w:numId="12" w16cid:durableId="571426652">
    <w:abstractNumId w:val="16"/>
  </w:num>
  <w:num w:numId="13" w16cid:durableId="821893780">
    <w:abstractNumId w:val="31"/>
  </w:num>
  <w:num w:numId="14" w16cid:durableId="607738430">
    <w:abstractNumId w:val="4"/>
  </w:num>
  <w:num w:numId="15" w16cid:durableId="1443109186">
    <w:abstractNumId w:val="26"/>
  </w:num>
  <w:num w:numId="16" w16cid:durableId="1395280137">
    <w:abstractNumId w:val="24"/>
  </w:num>
  <w:num w:numId="17" w16cid:durableId="644625654">
    <w:abstractNumId w:val="22"/>
  </w:num>
  <w:num w:numId="18" w16cid:durableId="1761758226">
    <w:abstractNumId w:val="3"/>
  </w:num>
  <w:num w:numId="19" w16cid:durableId="33696479">
    <w:abstractNumId w:val="34"/>
  </w:num>
  <w:num w:numId="20" w16cid:durableId="371076999">
    <w:abstractNumId w:val="17"/>
  </w:num>
  <w:num w:numId="21" w16cid:durableId="900404534">
    <w:abstractNumId w:val="2"/>
  </w:num>
  <w:num w:numId="22" w16cid:durableId="1782918293">
    <w:abstractNumId w:val="11"/>
  </w:num>
  <w:num w:numId="23" w16cid:durableId="184949809">
    <w:abstractNumId w:val="5"/>
  </w:num>
  <w:num w:numId="24" w16cid:durableId="1092967164">
    <w:abstractNumId w:val="1"/>
  </w:num>
  <w:num w:numId="25" w16cid:durableId="1481389387">
    <w:abstractNumId w:val="13"/>
  </w:num>
  <w:num w:numId="26" w16cid:durableId="2132281823">
    <w:abstractNumId w:val="12"/>
  </w:num>
  <w:num w:numId="27" w16cid:durableId="67313371">
    <w:abstractNumId w:val="27"/>
  </w:num>
  <w:num w:numId="28" w16cid:durableId="1641111106">
    <w:abstractNumId w:val="30"/>
  </w:num>
  <w:num w:numId="29" w16cid:durableId="265231136">
    <w:abstractNumId w:val="19"/>
  </w:num>
  <w:num w:numId="30" w16cid:durableId="1919561378">
    <w:abstractNumId w:val="15"/>
  </w:num>
  <w:num w:numId="31" w16cid:durableId="1945073721">
    <w:abstractNumId w:val="14"/>
  </w:num>
  <w:num w:numId="32" w16cid:durableId="1287934663">
    <w:abstractNumId w:val="9"/>
    <w:lvlOverride w:ilvl="0">
      <w:startOverride w:val="20"/>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2800790">
    <w:abstractNumId w:val="10"/>
  </w:num>
  <w:num w:numId="34" w16cid:durableId="1323971149">
    <w:abstractNumId w:val="20"/>
  </w:num>
  <w:num w:numId="35" w16cid:durableId="18167998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5C36"/>
    <w:rsid w:val="000444F6"/>
    <w:rsid w:val="00051057"/>
    <w:rsid w:val="00075E2D"/>
    <w:rsid w:val="000A73C9"/>
    <w:rsid w:val="000D7852"/>
    <w:rsid w:val="000F31D4"/>
    <w:rsid w:val="000F3B4F"/>
    <w:rsid w:val="000F5525"/>
    <w:rsid w:val="00101D55"/>
    <w:rsid w:val="0010267D"/>
    <w:rsid w:val="00120D9F"/>
    <w:rsid w:val="00126831"/>
    <w:rsid w:val="001669F8"/>
    <w:rsid w:val="00194829"/>
    <w:rsid w:val="00194953"/>
    <w:rsid w:val="001A309A"/>
    <w:rsid w:val="001F6A5C"/>
    <w:rsid w:val="002062B0"/>
    <w:rsid w:val="002447AB"/>
    <w:rsid w:val="00265136"/>
    <w:rsid w:val="002933B2"/>
    <w:rsid w:val="002C71DC"/>
    <w:rsid w:val="002D05F4"/>
    <w:rsid w:val="00312842"/>
    <w:rsid w:val="00392BB9"/>
    <w:rsid w:val="003D1D7C"/>
    <w:rsid w:val="003E0F5D"/>
    <w:rsid w:val="003E1694"/>
    <w:rsid w:val="003E583A"/>
    <w:rsid w:val="00403CB1"/>
    <w:rsid w:val="00442FE0"/>
    <w:rsid w:val="00446BA7"/>
    <w:rsid w:val="004502BB"/>
    <w:rsid w:val="00452326"/>
    <w:rsid w:val="0046645C"/>
    <w:rsid w:val="0049764D"/>
    <w:rsid w:val="004C0826"/>
    <w:rsid w:val="004E7A04"/>
    <w:rsid w:val="004F4FA1"/>
    <w:rsid w:val="0050014E"/>
    <w:rsid w:val="00505804"/>
    <w:rsid w:val="00527F8C"/>
    <w:rsid w:val="0057025F"/>
    <w:rsid w:val="005E4DEB"/>
    <w:rsid w:val="005E7178"/>
    <w:rsid w:val="0062376A"/>
    <w:rsid w:val="00691962"/>
    <w:rsid w:val="006953DE"/>
    <w:rsid w:val="006B7C2D"/>
    <w:rsid w:val="006D1E6D"/>
    <w:rsid w:val="006D6512"/>
    <w:rsid w:val="006E5A60"/>
    <w:rsid w:val="00707AA7"/>
    <w:rsid w:val="00707C7F"/>
    <w:rsid w:val="00764E00"/>
    <w:rsid w:val="00771789"/>
    <w:rsid w:val="00795C36"/>
    <w:rsid w:val="007E6CEA"/>
    <w:rsid w:val="00806B26"/>
    <w:rsid w:val="0085329A"/>
    <w:rsid w:val="00891EEB"/>
    <w:rsid w:val="008A442A"/>
    <w:rsid w:val="008B039D"/>
    <w:rsid w:val="008C2224"/>
    <w:rsid w:val="008F3DF5"/>
    <w:rsid w:val="00916F56"/>
    <w:rsid w:val="009325CB"/>
    <w:rsid w:val="00941D4B"/>
    <w:rsid w:val="009650A8"/>
    <w:rsid w:val="009724B5"/>
    <w:rsid w:val="00983C23"/>
    <w:rsid w:val="00996547"/>
    <w:rsid w:val="009A686C"/>
    <w:rsid w:val="009B5547"/>
    <w:rsid w:val="00A00717"/>
    <w:rsid w:val="00A12F64"/>
    <w:rsid w:val="00A417E0"/>
    <w:rsid w:val="00A67DA1"/>
    <w:rsid w:val="00A80F28"/>
    <w:rsid w:val="00A97ACD"/>
    <w:rsid w:val="00AE7103"/>
    <w:rsid w:val="00B112BF"/>
    <w:rsid w:val="00B22A4D"/>
    <w:rsid w:val="00B23331"/>
    <w:rsid w:val="00B32C0C"/>
    <w:rsid w:val="00B60B96"/>
    <w:rsid w:val="00B6459D"/>
    <w:rsid w:val="00B771C5"/>
    <w:rsid w:val="00B909B2"/>
    <w:rsid w:val="00B923F1"/>
    <w:rsid w:val="00B97A62"/>
    <w:rsid w:val="00C16BCD"/>
    <w:rsid w:val="00C17923"/>
    <w:rsid w:val="00C536C4"/>
    <w:rsid w:val="00C55223"/>
    <w:rsid w:val="00CB1585"/>
    <w:rsid w:val="00D111C6"/>
    <w:rsid w:val="00D31B61"/>
    <w:rsid w:val="00D55796"/>
    <w:rsid w:val="00D805A3"/>
    <w:rsid w:val="00D866FF"/>
    <w:rsid w:val="00D94A95"/>
    <w:rsid w:val="00DA573E"/>
    <w:rsid w:val="00DC56F5"/>
    <w:rsid w:val="00E04A96"/>
    <w:rsid w:val="00E36C14"/>
    <w:rsid w:val="00E6744F"/>
    <w:rsid w:val="00EA02E3"/>
    <w:rsid w:val="00EC1309"/>
    <w:rsid w:val="00FE19A3"/>
    <w:rsid w:val="00FE2871"/>
    <w:rsid w:val="00FE6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E8789"/>
  <w15:docId w15:val="{02500ECD-C763-4BFF-8675-8E152673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Pr>
      <w:rFonts w:ascii="Courier New" w:hAnsi="Courier New"/>
      <w:sz w:val="20"/>
    </w:rPr>
  </w:style>
  <w:style w:type="paragraph" w:styleId="BodyText2">
    <w:name w:val="Body Text 2"/>
    <w:basedOn w:val="Normal"/>
    <w:rPr>
      <w:color w:val="000000"/>
    </w:rPr>
  </w:style>
  <w:style w:type="paragraph" w:styleId="BodyText">
    <w:name w:val="Body Text"/>
    <w:basedOn w:val="Normal"/>
    <w:pPr>
      <w:spacing w:after="120"/>
    </w:pPr>
  </w:style>
  <w:style w:type="character" w:styleId="PageNumber">
    <w:name w:val="page number"/>
    <w:basedOn w:val="DefaultParagraphFont"/>
  </w:style>
  <w:style w:type="paragraph" w:styleId="BalloonText">
    <w:name w:val="Balloon Text"/>
    <w:basedOn w:val="Normal"/>
    <w:link w:val="BalloonTextChar"/>
    <w:rsid w:val="000A73C9"/>
    <w:rPr>
      <w:rFonts w:ascii="Tahoma" w:hAnsi="Tahoma" w:cs="Tahoma"/>
      <w:sz w:val="16"/>
      <w:szCs w:val="16"/>
    </w:rPr>
  </w:style>
  <w:style w:type="character" w:customStyle="1" w:styleId="BalloonTextChar">
    <w:name w:val="Balloon Text Char"/>
    <w:link w:val="BalloonText"/>
    <w:rsid w:val="000A73C9"/>
    <w:rPr>
      <w:rFonts w:ascii="Tahoma" w:hAnsi="Tahoma" w:cs="Tahoma"/>
      <w:sz w:val="16"/>
      <w:szCs w:val="16"/>
    </w:rPr>
  </w:style>
  <w:style w:type="character" w:customStyle="1" w:styleId="FooterChar">
    <w:name w:val="Footer Char"/>
    <w:link w:val="Footer"/>
    <w:uiPriority w:val="99"/>
    <w:rsid w:val="000A73C9"/>
    <w:rPr>
      <w:rFonts w:ascii="Arial" w:hAnsi="Arial"/>
      <w:sz w:val="24"/>
    </w:rPr>
  </w:style>
  <w:style w:type="character" w:customStyle="1" w:styleId="HeaderChar">
    <w:name w:val="Header Char"/>
    <w:link w:val="Header"/>
    <w:uiPriority w:val="99"/>
    <w:rsid w:val="00120D9F"/>
    <w:rPr>
      <w:rFonts w:ascii="Arial" w:hAnsi="Arial"/>
      <w:sz w:val="24"/>
    </w:rPr>
  </w:style>
  <w:style w:type="paragraph" w:customStyle="1" w:styleId="Style">
    <w:name w:val="Style"/>
    <w:rsid w:val="003E0F5D"/>
    <w:pPr>
      <w:widowControl w:val="0"/>
      <w:autoSpaceDE w:val="0"/>
      <w:autoSpaceDN w:val="0"/>
      <w:adjustRightInd w:val="0"/>
    </w:pPr>
    <w:rPr>
      <w:sz w:val="24"/>
      <w:szCs w:val="24"/>
    </w:rPr>
  </w:style>
  <w:style w:type="paragraph" w:styleId="ListParagraph">
    <w:name w:val="List Paragraph"/>
    <w:basedOn w:val="Normal"/>
    <w:uiPriority w:val="34"/>
    <w:qFormat/>
    <w:rsid w:val="003D1D7C"/>
    <w:pPr>
      <w:ind w:left="720"/>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ogle.com/url?sa=i&amp;url=https%3A%2F%2Fwww.matrix-scm.com%2Fwe-support%2Fsupplier-enrolment%2Frotherham-metropolitan-borough-council&amp;psig=AOvVaw2HCb1Jm0rfgV625KmUqhdi&amp;ust=1597228476426000&amp;source=images&amp;cd=vfe&amp;ved=0CAIQjRxqFwoTCMi89_35kusCFQAAAAAdAAAAAB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BF8AA6F617DD43A0A49E9861B4DE8D" ma:contentTypeVersion="5" ma:contentTypeDescription="Create a new document." ma:contentTypeScope="" ma:versionID="1e0a4498bed1b466182752fac50373e8">
  <xsd:schema xmlns:xsd="http://www.w3.org/2001/XMLSchema" xmlns:xs="http://www.w3.org/2001/XMLSchema" xmlns:p="http://schemas.microsoft.com/office/2006/metadata/properties" xmlns:ns2="af88ac4a-b046-4591-addc-f52bf07ce28f" targetNamespace="http://schemas.microsoft.com/office/2006/metadata/properties" ma:root="true" ma:fieldsID="819a303bdd806e4a53e64615f9831c53" ns2:_="">
    <xsd:import namespace="af88ac4a-b046-4591-addc-f52bf07ce2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8ac4a-b046-4591-addc-f52bf07ce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BECADE-76EA-45AA-BFF6-29F916B2CD97}">
  <ds:schemaRefs>
    <ds:schemaRef ds:uri="http://schemas.microsoft.com/office/2006/metadata/longProperties"/>
  </ds:schemaRefs>
</ds:datastoreItem>
</file>

<file path=customXml/itemProps2.xml><?xml version="1.0" encoding="utf-8"?>
<ds:datastoreItem xmlns:ds="http://schemas.openxmlformats.org/officeDocument/2006/customXml" ds:itemID="{2CE0B350-1172-40F4-9F37-8E3FD48F85BE}">
  <ds:schemaRefs>
    <ds:schemaRef ds:uri="http://schemas.microsoft.com/sharepoint/v3/contenttype/forms"/>
  </ds:schemaRefs>
</ds:datastoreItem>
</file>

<file path=customXml/itemProps3.xml><?xml version="1.0" encoding="utf-8"?>
<ds:datastoreItem xmlns:ds="http://schemas.openxmlformats.org/officeDocument/2006/customXml" ds:itemID="{AE4BCF4F-E648-47B8-AF95-F9AB3BB2C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8ac4a-b046-4591-addc-f52bf07ce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C78FFE-B7AB-453B-AEAA-9989604F725A}">
  <ds:schemaRefs>
    <ds:schemaRef ds:uri="http://schemas.openxmlformats.org/officeDocument/2006/bibliography"/>
  </ds:schemaRefs>
</ds:datastoreItem>
</file>

<file path=customXml/itemProps5.xml><?xml version="1.0" encoding="utf-8"?>
<ds:datastoreItem xmlns:ds="http://schemas.openxmlformats.org/officeDocument/2006/customXml" ds:itemID="{0B1855E0-D3D1-4BF2-88DB-B88BB857AF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Risk Assessment Blank Template</vt:lpstr>
    </vt:vector>
  </TitlesOfParts>
  <Company>RBT</Company>
  <LinksUpToDate>false</LinksUpToDate>
  <CharactersWithSpaces>2859</CharactersWithSpaces>
  <SharedDoc>false</SharedDoc>
  <HLinks>
    <vt:vector size="6" baseType="variant">
      <vt:variant>
        <vt:i4>65543</vt:i4>
      </vt:variant>
      <vt:variant>
        <vt:i4>-1</vt:i4>
      </vt:variant>
      <vt:variant>
        <vt:i4>1108</vt:i4>
      </vt:variant>
      <vt:variant>
        <vt:i4>1</vt:i4>
      </vt:variant>
      <vt:variant>
        <vt:lpwstr>https://www.theade.co.uk/assets/images/case-studies/Rotherham.png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Blank Template</dc:title>
  <dc:creator>RBT</dc:creator>
  <cp:lastModifiedBy>Keeley Harrison</cp:lastModifiedBy>
  <cp:revision>44</cp:revision>
  <cp:lastPrinted>2025-07-08T14:58:00Z</cp:lastPrinted>
  <dcterms:created xsi:type="dcterms:W3CDTF">2024-04-17T12:12:00Z</dcterms:created>
  <dcterms:modified xsi:type="dcterms:W3CDTF">2025-07-08T14:58:00Z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6DSR3CVAPUYW-841490967-5</vt:lpwstr>
  </property>
  <property fmtid="{D5CDD505-2E9C-101B-9397-08002B2CF9AE}" pid="3" name="_dlc_DocIdItemGuid">
    <vt:lpwstr>0cab3629-69e4-4aa5-93b4-fad5a05b9790</vt:lpwstr>
  </property>
  <property fmtid="{D5CDD505-2E9C-101B-9397-08002B2CF9AE}" pid="4" name="_dlc_DocIdUrl">
    <vt:lpwstr>http://sps2013-p-web/Directorates/EDS/ss/ESP/HS/_layouts/15/DocIdRedir.aspx?ID=6DSR3CVAPUYW-841490967-5, 6DSR3CVAPUYW-841490967-5</vt:lpwstr>
  </property>
  <property fmtid="{D5CDD505-2E9C-101B-9397-08002B2CF9AE}" pid="5" name="display_urn:schemas-microsoft-com:office:office#Editor">
    <vt:lpwstr>Townsley, Jean</vt:lpwstr>
  </property>
  <property fmtid="{D5CDD505-2E9C-101B-9397-08002B2CF9AE}" pid="6" name="display_urn:schemas-microsoft-com:office:office#Author">
    <vt:lpwstr>Townsley, Jean</vt:lpwstr>
  </property>
  <property fmtid="{D5CDD505-2E9C-101B-9397-08002B2CF9AE}" pid="7" name="ContentTypeId">
    <vt:lpwstr>0x010100C0BF8AA6F617DD43A0A49E9861B4DE8D</vt:lpwstr>
  </property>
  <property fmtid="{D5CDD505-2E9C-101B-9397-08002B2CF9AE}" pid="8" name="Order">
    <vt:r8>5100</vt:r8>
  </property>
</Properties>
</file>