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6DC1" w14:textId="77777777" w:rsidR="00D06F2B" w:rsidRDefault="00D06F2B" w:rsidP="00D06F2B">
      <w:pPr>
        <w:pStyle w:val="Heading1"/>
        <w:ind w:left="-357"/>
        <w:rPr>
          <w:rFonts w:ascii="Arial" w:hAnsi="Arial" w:cs="Arial"/>
          <w:b/>
          <w:bCs/>
          <w:sz w:val="24"/>
          <w:szCs w:val="24"/>
        </w:rPr>
      </w:pPr>
      <w:r w:rsidRPr="00624D46">
        <w:rPr>
          <w:rFonts w:ascii="Arial" w:hAnsi="Arial" w:cs="Arial"/>
          <w:b/>
          <w:bCs/>
          <w:sz w:val="24"/>
          <w:szCs w:val="24"/>
        </w:rPr>
        <w:t>Social Value Framework and Outcome Measures</w:t>
      </w:r>
    </w:p>
    <w:p w14:paraId="173BFDDA" w14:textId="77777777" w:rsidR="00624D46" w:rsidRPr="00624D46" w:rsidRDefault="00624D46" w:rsidP="00624D46">
      <w:pPr>
        <w:rPr>
          <w:lang w:eastAsia="en-US"/>
        </w:rPr>
      </w:pPr>
    </w:p>
    <w:tbl>
      <w:tblPr>
        <w:tblStyle w:val="TableGrid"/>
        <w:tblW w:w="11055" w:type="dxa"/>
        <w:tblInd w:w="-1010" w:type="dxa"/>
        <w:tblCellMar>
          <w:top w:w="40" w:type="dxa"/>
          <w:left w:w="170" w:type="dxa"/>
          <w:right w:w="26" w:type="dxa"/>
        </w:tblCellMar>
        <w:tblLook w:val="04A0" w:firstRow="1" w:lastRow="0" w:firstColumn="1" w:lastColumn="0" w:noHBand="0" w:noVBand="1"/>
      </w:tblPr>
      <w:tblGrid>
        <w:gridCol w:w="1706"/>
        <w:gridCol w:w="1915"/>
        <w:gridCol w:w="2260"/>
        <w:gridCol w:w="5174"/>
      </w:tblGrid>
      <w:tr w:rsidR="00D06F2B" w:rsidRPr="00864361" w14:paraId="1D0B86FF" w14:textId="77777777" w:rsidTr="000C5AC9">
        <w:trPr>
          <w:trHeight w:val="567"/>
        </w:trPr>
        <w:tc>
          <w:tcPr>
            <w:tcW w:w="1706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5A4F720F" w14:textId="25528A20" w:rsidR="00D06F2B" w:rsidRPr="00864361" w:rsidRDefault="009F1EE8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Council Plan Theme</w:t>
            </w: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34D78756" w14:textId="46254A02" w:rsidR="00D06F2B" w:rsidRPr="00864361" w:rsidRDefault="009648E0" w:rsidP="00A47A00">
            <w:pPr>
              <w:spacing w:after="0" w:line="268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Pr="00864361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 xml:space="preserve">alue </w:t>
            </w:r>
          </w:p>
          <w:p w14:paraId="4B6FB892" w14:textId="49780418" w:rsidR="00D06F2B" w:rsidRPr="00864361" w:rsidRDefault="00D06F2B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</w:tc>
        <w:tc>
          <w:tcPr>
            <w:tcW w:w="743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18089A13" w14:textId="77777777" w:rsidR="00D06F2B" w:rsidRPr="00864361" w:rsidRDefault="00D06F2B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Tender Questions</w:t>
            </w:r>
          </w:p>
        </w:tc>
      </w:tr>
      <w:tr w:rsidR="00B47988" w:rsidRPr="00864361" w14:paraId="3EAD3F0C" w14:textId="77777777" w:rsidTr="00D8311D">
        <w:trPr>
          <w:trHeight w:val="567"/>
        </w:trPr>
        <w:tc>
          <w:tcPr>
            <w:tcW w:w="1706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46B209" w14:textId="77777777" w:rsidR="00D06F2B" w:rsidRPr="00864361" w:rsidRDefault="00D06F2B" w:rsidP="00A47A00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28F576" w14:textId="77777777" w:rsidR="00D06F2B" w:rsidRPr="00864361" w:rsidRDefault="00D06F2B" w:rsidP="00A47A00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135D82D1" w14:textId="30AD946C" w:rsidR="00D06F2B" w:rsidRPr="00864361" w:rsidRDefault="009648E0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>eadlines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8D9D9"/>
            <w:vAlign w:val="center"/>
          </w:tcPr>
          <w:p w14:paraId="05704254" w14:textId="0C5CFC26" w:rsidR="00D06F2B" w:rsidRPr="00864361" w:rsidRDefault="009648E0" w:rsidP="00A47A0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D06F2B" w:rsidRPr="00864361">
              <w:rPr>
                <w:rFonts w:ascii="Arial" w:hAnsi="Arial" w:cs="Arial"/>
                <w:b/>
                <w:sz w:val="22"/>
                <w:szCs w:val="22"/>
              </w:rPr>
              <w:t>easures</w:t>
            </w:r>
          </w:p>
        </w:tc>
      </w:tr>
      <w:tr w:rsidR="008039FE" w:rsidRPr="00864361" w14:paraId="7ABB6C56" w14:textId="77777777" w:rsidTr="00D8311D">
        <w:trPr>
          <w:trHeight w:val="1061"/>
        </w:trPr>
        <w:tc>
          <w:tcPr>
            <w:tcW w:w="1706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92D050"/>
          </w:tcPr>
          <w:p w14:paraId="19EE85C4" w14:textId="7D651C2A" w:rsidR="008039FE" w:rsidRPr="00624D46" w:rsidRDefault="008039FE" w:rsidP="006322C0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Places are thriving, safe and clean</w:t>
            </w:r>
          </w:p>
        </w:tc>
        <w:tc>
          <w:tcPr>
            <w:tcW w:w="1915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6E8E6912" w14:textId="18164B63" w:rsidR="008039FE" w:rsidRPr="00864361" w:rsidRDefault="008039FE" w:rsidP="00845FE9">
            <w:pPr>
              <w:spacing w:after="0" w:line="259" w:lineRule="auto"/>
              <w:ind w:left="0" w:right="135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Promoting a diverse and resilient business community</w:t>
            </w: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6861D292" w14:textId="4572FFDF" w:rsidR="008039FE" w:rsidRPr="00864361" w:rsidRDefault="008039FE" w:rsidP="00845FE9">
            <w:pPr>
              <w:spacing w:after="0" w:line="259" w:lineRule="auto"/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Monetary donation to the VCS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60950499" w14:textId="5FB89482" w:rsidR="008039FE" w:rsidRPr="00864361" w:rsidRDefault="008039FE" w:rsidP="00845FE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Support for VCSEs through donations.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16)</w:t>
            </w:r>
          </w:p>
          <w:p w14:paraId="0BD80EC6" w14:textId="7F17588A" w:rsidR="008039FE" w:rsidRPr="00864361" w:rsidRDefault="008039FE" w:rsidP="00845FE9">
            <w:pPr>
              <w:spacing w:after="0" w:line="240" w:lineRule="auto"/>
              <w:ind w:left="0" w:righ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863" w:rsidRPr="00864361" w14:paraId="2BF92F54" w14:textId="77777777" w:rsidTr="00D8311D">
        <w:trPr>
          <w:trHeight w:val="452"/>
        </w:trPr>
        <w:tc>
          <w:tcPr>
            <w:tcW w:w="1706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758817C" w14:textId="609BACFD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An economy that works for everyone</w:t>
            </w: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396C2885" w14:textId="10D2176C" w:rsidR="00F46863" w:rsidRPr="00864361" w:rsidRDefault="00F46863" w:rsidP="00845FE9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Fair and prosperous economy to secure good local jobs and skills development for local people</w:t>
            </w: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3B4F860E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Promoting fair work</w:t>
            </w:r>
          </w:p>
          <w:p w14:paraId="055B522F" w14:textId="7875287F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1B6C7CB7" w14:textId="03CF48BE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Accredited Living Wage employer.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107)</w:t>
            </w:r>
          </w:p>
        </w:tc>
      </w:tr>
      <w:tr w:rsidR="00F46863" w:rsidRPr="00864361" w14:paraId="699E978C" w14:textId="77777777" w:rsidTr="00D8311D">
        <w:trPr>
          <w:trHeight w:val="638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32036755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479FE565" w14:textId="77777777" w:rsidR="00F46863" w:rsidRPr="00864361" w:rsidRDefault="00F46863" w:rsidP="00845FE9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303266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400A63AC" w14:textId="68FFFA5D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Contractors in the supply chain that are Real Living Wage employers.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42)</w:t>
            </w:r>
          </w:p>
        </w:tc>
      </w:tr>
      <w:tr w:rsidR="00F46863" w:rsidRPr="00864361" w14:paraId="7CA7C7D0" w14:textId="77777777" w:rsidTr="00D8311D">
        <w:trPr>
          <w:trHeight w:val="824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6B2E97A0" w14:textId="77777777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757BBAA6" w14:textId="77777777" w:rsidR="00F46863" w:rsidRPr="00864361" w:rsidRDefault="00F46863" w:rsidP="00845FE9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B4774E" w14:textId="4A9B3F14" w:rsidR="00F46863" w:rsidRPr="00864361" w:rsidRDefault="00F46863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 xml:space="preserve">Eradicating </w:t>
            </w:r>
            <w:r w:rsidR="00483077" w:rsidRPr="00864361">
              <w:rPr>
                <w:rFonts w:ascii="Arial" w:hAnsi="Arial" w:cs="Arial"/>
                <w:sz w:val="22"/>
                <w:szCs w:val="22"/>
              </w:rPr>
              <w:t>exploitation</w:t>
            </w:r>
            <w:r w:rsidRPr="00864361">
              <w:rPr>
                <w:rFonts w:ascii="Arial" w:hAnsi="Arial" w:cs="Arial"/>
                <w:sz w:val="22"/>
                <w:szCs w:val="22"/>
              </w:rPr>
              <w:t xml:space="preserve"> in the supply chain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58540D6C" w14:textId="63340177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Supply chain audits that identify and manage the risk of modern slavery.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59)</w:t>
            </w:r>
          </w:p>
          <w:p w14:paraId="7451AEB2" w14:textId="77777777" w:rsidR="00F46863" w:rsidRPr="00864361" w:rsidRDefault="00F46863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5561B044" w14:textId="77777777" w:rsidTr="00D8311D">
        <w:trPr>
          <w:trHeight w:val="824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1A86A8F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050CA1C8" w14:textId="77777777" w:rsidR="00A16E05" w:rsidRPr="00864361" w:rsidRDefault="00A16E05" w:rsidP="00A16E05">
            <w:pPr>
              <w:spacing w:after="0" w:line="259" w:lineRule="auto"/>
              <w:ind w:left="0" w:right="13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A7211D" w14:textId="7F8EC75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Business advice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36AE3CDD" w14:textId="7242C376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Expert support to VCSEs and SMEs. (NT 15)</w:t>
            </w:r>
          </w:p>
        </w:tc>
      </w:tr>
      <w:tr w:rsidR="00A16E05" w:rsidRPr="00864361" w14:paraId="5ED1559C" w14:textId="77777777" w:rsidTr="00D8311D">
        <w:trPr>
          <w:trHeight w:val="347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19981DC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</w:tcPr>
          <w:p w14:paraId="49178E51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27BB9883" w14:textId="0F0F45BE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Providing skills and experience for good work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D6A052" w14:textId="7A458FBD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Accredited training for new employees. (NT 9)</w:t>
            </w:r>
          </w:p>
        </w:tc>
      </w:tr>
      <w:tr w:rsidR="00A16E05" w:rsidRPr="00864361" w14:paraId="10773451" w14:textId="77777777" w:rsidTr="00D8311D">
        <w:trPr>
          <w:trHeight w:val="535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3F698E04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</w:tcPr>
          <w:p w14:paraId="4F7A1009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C60848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3871ED" w14:textId="1CDB4CAE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Personalised support to help unemployed people into work. (NT 11)</w:t>
            </w:r>
          </w:p>
        </w:tc>
      </w:tr>
      <w:tr w:rsidR="00A16E05" w:rsidRPr="00864361" w14:paraId="0B0E869B" w14:textId="77777777" w:rsidTr="00D8311D">
        <w:trPr>
          <w:trHeight w:val="538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FCE2A20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32C90B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578669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Apprenticeships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929482" w14:textId="7AC9DAC8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Employment of new apprentices. (NT 10)</w:t>
            </w:r>
          </w:p>
          <w:p w14:paraId="4ECC34B3" w14:textId="713C8B90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63347881" w14:textId="77777777" w:rsidTr="00D8311D">
        <w:trPr>
          <w:trHeight w:val="362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474E980A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79C69427" w14:textId="4D8A2F3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Building diverse and sustainable supply chains</w:t>
            </w: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522EA463" w14:textId="251D0335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Creating local employment opportunities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54C7E" w14:textId="34CB6CE9" w:rsidR="00A16E05" w:rsidRPr="00864361" w:rsidRDefault="00A16E05" w:rsidP="00A16E05">
            <w:pPr>
              <w:spacing w:after="0" w:line="259" w:lineRule="auto"/>
              <w:ind w:left="0" w:right="88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Local people employed or retained (NT 1)</w:t>
            </w:r>
          </w:p>
        </w:tc>
      </w:tr>
      <w:tr w:rsidR="00A16E05" w:rsidRPr="00864361" w14:paraId="407A64B1" w14:textId="77777777" w:rsidTr="00D8311D">
        <w:trPr>
          <w:trHeight w:val="527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347E7CE1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EDEBEA"/>
          </w:tcPr>
          <w:p w14:paraId="738999AE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0D98F2B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6F0F7C" w14:textId="4A26A450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Proportion of employees who are local (NT 2)</w:t>
            </w:r>
          </w:p>
          <w:p w14:paraId="355607EA" w14:textId="77777777" w:rsidR="00A16E05" w:rsidRPr="00864361" w:rsidRDefault="00A16E05" w:rsidP="00A16E05">
            <w:pPr>
              <w:spacing w:after="0" w:line="259" w:lineRule="auto"/>
              <w:ind w:left="0" w:right="88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363B1948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6EFFDAEE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7ED624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EA22AE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Local spend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D128838" w14:textId="55DB3B8D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Spend with local companies in the supply chain (NT 18)</w:t>
            </w:r>
          </w:p>
          <w:p w14:paraId="054153DE" w14:textId="21118D66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E05" w:rsidRPr="00864361" w14:paraId="358AE2EE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FF4747"/>
          </w:tcPr>
          <w:p w14:paraId="1445AA63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</w:tcPr>
          <w:p w14:paraId="4FA65987" w14:textId="52EDCDAD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Creating Equality employment opportunities</w:t>
            </w: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C56769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Long term unemployed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1CF90B" w14:textId="3613FBE0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Long-term unemployed people recruited. (NT 3)</w:t>
            </w:r>
          </w:p>
        </w:tc>
      </w:tr>
      <w:tr w:rsidR="00A16E05" w:rsidRPr="00864361" w14:paraId="22C9507C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bottom w:val="nil"/>
              <w:right w:val="single" w:sz="4" w:space="0" w:color="181717"/>
            </w:tcBorders>
            <w:shd w:val="clear" w:color="auto" w:fill="FF4747"/>
          </w:tcPr>
          <w:p w14:paraId="2C308653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C9DEB07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14E5352" w14:textId="39B3A7D6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Disabled People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DF3A39" w14:textId="2CD0DA31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Employees with disabilities recruited. (NT 6)</w:t>
            </w:r>
          </w:p>
        </w:tc>
      </w:tr>
      <w:tr w:rsidR="00A16E05" w:rsidRPr="00864361" w14:paraId="0D537F58" w14:textId="77777777" w:rsidTr="00D8311D">
        <w:trPr>
          <w:trHeight w:val="636"/>
        </w:trPr>
        <w:tc>
          <w:tcPr>
            <w:tcW w:w="1706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2B600D74" w14:textId="6294564A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Children and young people achieve</w:t>
            </w:r>
          </w:p>
        </w:tc>
        <w:tc>
          <w:tcPr>
            <w:tcW w:w="191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  <w:vAlign w:val="center"/>
          </w:tcPr>
          <w:p w14:paraId="1EF0F608" w14:textId="22628EF8" w:rsidR="00A16E05" w:rsidRPr="00864361" w:rsidRDefault="00A16E05" w:rsidP="00A16E05">
            <w:pPr>
              <w:spacing w:after="0" w:line="259" w:lineRule="auto"/>
              <w:ind w:left="0" w:right="218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Developing skills and experience for future work</w:t>
            </w:r>
          </w:p>
        </w:tc>
        <w:tc>
          <w:tcPr>
            <w:tcW w:w="226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D1B510C" w14:textId="3E33885C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Young people work advice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00FF6B" w14:textId="616F614B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Employment taster days (project related, sector or industry). (NT 100)</w:t>
            </w:r>
          </w:p>
        </w:tc>
      </w:tr>
      <w:tr w:rsidR="00A16E05" w:rsidRPr="00864361" w14:paraId="17A02F9A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574913C8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2988BE11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F066EB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A92FEC" w14:textId="34607C49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Support for students at local educational institutions (NT 8)</w:t>
            </w:r>
          </w:p>
        </w:tc>
      </w:tr>
      <w:tr w:rsidR="00A16E05" w:rsidRPr="00864361" w14:paraId="41EEC436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078ED947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E323364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EA3874" w14:textId="6EA9FA64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Providing good work opportunities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848BA9" w14:textId="1547AEC3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Meaningful paid work placements. (NT 13)</w:t>
            </w:r>
          </w:p>
        </w:tc>
      </w:tr>
      <w:tr w:rsidR="00A16E05" w:rsidRPr="00864361" w14:paraId="68AF8480" w14:textId="77777777" w:rsidTr="00D8311D">
        <w:trPr>
          <w:trHeight w:val="680"/>
        </w:trPr>
        <w:tc>
          <w:tcPr>
            <w:tcW w:w="1706" w:type="dxa"/>
            <w:vMerge/>
            <w:tcBorders>
              <w:left w:val="single" w:sz="4" w:space="0" w:color="181717"/>
              <w:right w:val="single" w:sz="4" w:space="0" w:color="181717"/>
            </w:tcBorders>
            <w:shd w:val="clear" w:color="auto" w:fill="D86DCB" w:themeFill="accent5" w:themeFillTint="99"/>
          </w:tcPr>
          <w:p w14:paraId="7FEA2215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42A70FF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3DB9BB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Care leavers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0B25A3" w14:textId="569EF43A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Unemployed 16–25-year-old care leavers recruited. (NT 4a)</w:t>
            </w:r>
          </w:p>
        </w:tc>
      </w:tr>
      <w:tr w:rsidR="00A16E05" w:rsidRPr="00864361" w14:paraId="67E3D255" w14:textId="77777777" w:rsidTr="00D8311D">
        <w:trPr>
          <w:trHeight w:val="1304"/>
        </w:trPr>
        <w:tc>
          <w:tcPr>
            <w:tcW w:w="1706" w:type="dxa"/>
            <w:vMerge/>
            <w:tcBorders>
              <w:left w:val="single" w:sz="4" w:space="0" w:color="181717"/>
              <w:bottom w:val="nil"/>
              <w:right w:val="single" w:sz="4" w:space="0" w:color="181717"/>
            </w:tcBorders>
            <w:shd w:val="clear" w:color="auto" w:fill="D86DCB" w:themeFill="accent5" w:themeFillTint="99"/>
          </w:tcPr>
          <w:p w14:paraId="307B1BBC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DE3D116" w14:textId="77777777" w:rsidR="00A16E05" w:rsidRPr="00864361" w:rsidRDefault="00A16E05" w:rsidP="00A16E05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D9385F" w14:textId="77777777" w:rsidR="00A16E05" w:rsidRPr="00864361" w:rsidRDefault="00A16E05" w:rsidP="00A16E05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Not in employment, education or training (NEETs)</w:t>
            </w:r>
          </w:p>
        </w:tc>
        <w:tc>
          <w:tcPr>
            <w:tcW w:w="5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546642" w14:textId="5C6FAB76" w:rsidR="00A16E05" w:rsidRPr="00864361" w:rsidRDefault="00A16E05" w:rsidP="00A16E0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Employees recruited who are Not in Education Employment or Training (16-24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64361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ear-olds</w:t>
            </w:r>
            <w:r w:rsidRPr="00864361">
              <w:rPr>
                <w:rFonts w:ascii="Arial" w:hAnsi="Arial" w:cs="Arial"/>
                <w:sz w:val="22"/>
                <w:szCs w:val="22"/>
              </w:rPr>
              <w:t>). (NT 4)</w:t>
            </w:r>
          </w:p>
        </w:tc>
      </w:tr>
    </w:tbl>
    <w:tbl>
      <w:tblPr>
        <w:tblStyle w:val="TableGrid"/>
        <w:tblpPr w:vertAnchor="text" w:tblpX="-1010"/>
        <w:tblOverlap w:val="never"/>
        <w:tblW w:w="11055" w:type="dxa"/>
        <w:tblInd w:w="0" w:type="dxa"/>
        <w:tblCellMar>
          <w:top w:w="40" w:type="dxa"/>
          <w:left w:w="170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1929"/>
        <w:gridCol w:w="2126"/>
        <w:gridCol w:w="5248"/>
      </w:tblGrid>
      <w:tr w:rsidR="00845FE9" w:rsidRPr="00864361" w14:paraId="3E26C3CE" w14:textId="77777777" w:rsidTr="00624D46">
        <w:trPr>
          <w:trHeight w:val="1984"/>
        </w:trPr>
        <w:tc>
          <w:tcPr>
            <w:tcW w:w="1752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shd w:val="clear" w:color="auto" w:fill="0B769F" w:themeFill="accent4" w:themeFillShade="BF"/>
          </w:tcPr>
          <w:p w14:paraId="11692AD3" w14:textId="275F784E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624D46">
              <w:rPr>
                <w:rFonts w:ascii="Arial" w:hAnsi="Arial" w:cs="Arial"/>
                <w:b/>
                <w:bCs/>
                <w:sz w:val="22"/>
                <w:szCs w:val="22"/>
              </w:rPr>
              <w:t>One Council that listens and learn</w:t>
            </w:r>
          </w:p>
        </w:tc>
        <w:tc>
          <w:tcPr>
            <w:tcW w:w="19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  <w:vAlign w:val="center"/>
          </w:tcPr>
          <w:p w14:paraId="0A9C9867" w14:textId="15725BB0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Addressing the challenges the people of Rotherham face and achieving better outcomes for them</w:t>
            </w:r>
          </w:p>
        </w:tc>
        <w:tc>
          <w:tcPr>
            <w:tcW w:w="21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8F604A" w14:textId="3DB6BE14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Effective procurement</w:t>
            </w:r>
          </w:p>
        </w:tc>
        <w:tc>
          <w:tcPr>
            <w:tcW w:w="5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2B337E" w14:textId="511D7C19" w:rsidR="00845FE9" w:rsidRPr="00864361" w:rsidRDefault="00845FE9" w:rsidP="000C5AC9">
            <w:pPr>
              <w:spacing w:after="0" w:line="240" w:lineRule="auto"/>
              <w:ind w:left="0" w:right="0" w:firstLine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Procurement contracts that include sustainable procurement commitments.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35)</w:t>
            </w:r>
          </w:p>
          <w:p w14:paraId="7B6DCB8C" w14:textId="4411666B" w:rsidR="00845FE9" w:rsidRPr="00864361" w:rsidRDefault="00845FE9" w:rsidP="000C5AC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5FE9" w:rsidRPr="00864361" w14:paraId="72334CD4" w14:textId="77777777" w:rsidTr="00624D46">
        <w:trPr>
          <w:trHeight w:val="1131"/>
        </w:trPr>
        <w:tc>
          <w:tcPr>
            <w:tcW w:w="1752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B769F" w:themeFill="accent4" w:themeFillShade="BF"/>
          </w:tcPr>
          <w:p w14:paraId="2E95B61F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DEBEA"/>
          </w:tcPr>
          <w:p w14:paraId="40788559" w14:textId="6E315E6A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Promoting environmentally sustainable procurement</w:t>
            </w:r>
          </w:p>
        </w:tc>
        <w:tc>
          <w:tcPr>
            <w:tcW w:w="21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FFFC0B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Planet</w:t>
            </w:r>
          </w:p>
          <w:p w14:paraId="557535CB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AA0891C" w14:textId="77777777" w:rsidR="00845FE9" w:rsidRPr="00864361" w:rsidRDefault="00845FE9" w:rsidP="00845FE9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B8F8F3" w14:textId="2C48A371" w:rsidR="00845FE9" w:rsidRPr="00864361" w:rsidRDefault="00845FE9" w:rsidP="00845FE9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864361">
              <w:rPr>
                <w:rFonts w:ascii="Arial" w:hAnsi="Arial" w:cs="Arial"/>
                <w:sz w:val="22"/>
                <w:szCs w:val="22"/>
              </w:rPr>
              <w:t>Supply chain carbon certification. (</w:t>
            </w:r>
            <w:r w:rsidR="008104AB" w:rsidRPr="00864361">
              <w:rPr>
                <w:rFonts w:ascii="Arial" w:hAnsi="Arial" w:cs="Arial"/>
                <w:sz w:val="22"/>
                <w:szCs w:val="22"/>
              </w:rPr>
              <w:t>N</w:t>
            </w:r>
            <w:r w:rsidRPr="00864361">
              <w:rPr>
                <w:rFonts w:ascii="Arial" w:hAnsi="Arial" w:cs="Arial"/>
                <w:sz w:val="22"/>
                <w:szCs w:val="22"/>
              </w:rPr>
              <w:t>T 48)</w:t>
            </w:r>
          </w:p>
        </w:tc>
      </w:tr>
    </w:tbl>
    <w:p w14:paraId="703278BF" w14:textId="54F960BF" w:rsidR="00D06F2B" w:rsidRPr="00864361" w:rsidRDefault="00D06F2B" w:rsidP="00D06F2B">
      <w:pPr>
        <w:spacing w:after="0" w:line="259" w:lineRule="auto"/>
        <w:ind w:left="-1440" w:right="10466" w:firstLine="0"/>
        <w:rPr>
          <w:rFonts w:ascii="Arial" w:hAnsi="Arial" w:cs="Arial"/>
          <w:sz w:val="22"/>
          <w:szCs w:val="22"/>
        </w:rPr>
      </w:pPr>
    </w:p>
    <w:sectPr w:rsidR="00D06F2B" w:rsidRPr="00864361" w:rsidSect="00D06F2B">
      <w:pgSz w:w="11906" w:h="16838"/>
      <w:pgMar w:top="1440" w:right="1440" w:bottom="106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2B"/>
    <w:rsid w:val="000C5AC9"/>
    <w:rsid w:val="001554F7"/>
    <w:rsid w:val="001E7968"/>
    <w:rsid w:val="00200FDE"/>
    <w:rsid w:val="002C2390"/>
    <w:rsid w:val="002E63B9"/>
    <w:rsid w:val="00337767"/>
    <w:rsid w:val="003E3CA6"/>
    <w:rsid w:val="00457824"/>
    <w:rsid w:val="00483077"/>
    <w:rsid w:val="00492195"/>
    <w:rsid w:val="004961B2"/>
    <w:rsid w:val="004A50C5"/>
    <w:rsid w:val="004B04A0"/>
    <w:rsid w:val="004B6D39"/>
    <w:rsid w:val="004F7BBE"/>
    <w:rsid w:val="00510255"/>
    <w:rsid w:val="00510558"/>
    <w:rsid w:val="00570849"/>
    <w:rsid w:val="00594F38"/>
    <w:rsid w:val="00624D46"/>
    <w:rsid w:val="006322C0"/>
    <w:rsid w:val="008039FE"/>
    <w:rsid w:val="008104AB"/>
    <w:rsid w:val="00822938"/>
    <w:rsid w:val="00841BDA"/>
    <w:rsid w:val="00845FE9"/>
    <w:rsid w:val="00864361"/>
    <w:rsid w:val="009303F6"/>
    <w:rsid w:val="009648E0"/>
    <w:rsid w:val="009F1EE8"/>
    <w:rsid w:val="00A16E05"/>
    <w:rsid w:val="00A2398A"/>
    <w:rsid w:val="00AE140A"/>
    <w:rsid w:val="00AE7C8E"/>
    <w:rsid w:val="00B175AC"/>
    <w:rsid w:val="00B47988"/>
    <w:rsid w:val="00B60800"/>
    <w:rsid w:val="00BA359D"/>
    <w:rsid w:val="00C041B9"/>
    <w:rsid w:val="00CB7F2F"/>
    <w:rsid w:val="00CE698F"/>
    <w:rsid w:val="00D06F2B"/>
    <w:rsid w:val="00D23EAF"/>
    <w:rsid w:val="00D577C1"/>
    <w:rsid w:val="00D8311D"/>
    <w:rsid w:val="00E07A7B"/>
    <w:rsid w:val="00E41B2E"/>
    <w:rsid w:val="00E732A5"/>
    <w:rsid w:val="00EA7506"/>
    <w:rsid w:val="00F10D2C"/>
    <w:rsid w:val="00F46863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3975"/>
  <w15:chartTrackingRefBased/>
  <w15:docId w15:val="{BF876BFD-3090-4429-8181-383685D2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2B"/>
    <w:pPr>
      <w:spacing w:after="121" w:line="271" w:lineRule="auto"/>
      <w:ind w:left="20" w:right="152" w:hanging="10"/>
    </w:pPr>
    <w:rPr>
      <w:rFonts w:ascii="Calibri" w:eastAsia="Calibri" w:hAnsi="Calibri" w:cs="Calibri"/>
      <w:color w:val="181717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F2B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F2B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F2B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F2B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F2B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F2B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F2B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F2B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F2B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6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F2B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F2B"/>
    <w:pPr>
      <w:numPr>
        <w:ilvl w:val="1"/>
      </w:numPr>
      <w:spacing w:after="160" w:line="259" w:lineRule="auto"/>
      <w:ind w:left="2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0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F2B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06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F2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06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F2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06F2B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10255"/>
    <w:pPr>
      <w:spacing w:after="0" w:line="240" w:lineRule="auto"/>
    </w:pPr>
    <w:rPr>
      <w:rFonts w:ascii="Calibri" w:eastAsia="Calibri" w:hAnsi="Calibri" w:cs="Calibri"/>
      <w:color w:val="181717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A7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5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506"/>
    <w:rPr>
      <w:rFonts w:ascii="Calibri" w:eastAsia="Calibri" w:hAnsi="Calibri" w:cs="Calibri"/>
      <w:color w:val="181717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506"/>
    <w:rPr>
      <w:rFonts w:ascii="Calibri" w:eastAsia="Calibri" w:hAnsi="Calibri" w:cs="Calibri"/>
      <w:b/>
      <w:bCs/>
      <w:color w:val="181717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Sunday Alonge</dc:creator>
  <cp:keywords/>
  <dc:description/>
  <cp:lastModifiedBy>Sunday Alonge</cp:lastModifiedBy>
  <cp:revision>2</cp:revision>
  <dcterms:created xsi:type="dcterms:W3CDTF">2025-08-19T12:07:00Z</dcterms:created>
  <dcterms:modified xsi:type="dcterms:W3CDTF">2025-08-19T12:07:00Z</dcterms:modified>
</cp:coreProperties>
</file>