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C9559" w14:textId="00F07F26" w:rsidR="00D463E3" w:rsidRPr="005E689C" w:rsidRDefault="00F341E8" w:rsidP="007A0F41">
      <w:pPr>
        <w:jc w:val="center"/>
        <w:rPr>
          <w:b/>
          <w:sz w:val="28"/>
          <w:szCs w:val="28"/>
          <w:u w:val="single"/>
        </w:rPr>
      </w:pPr>
      <w:r w:rsidRPr="005E689C">
        <w:rPr>
          <w:b/>
          <w:sz w:val="28"/>
          <w:szCs w:val="28"/>
          <w:u w:val="single"/>
        </w:rPr>
        <w:t xml:space="preserve">Rotherham Highways Communications Strategy </w:t>
      </w:r>
    </w:p>
    <w:p w14:paraId="265A4AE1" w14:textId="77777777" w:rsidR="0005477B" w:rsidRPr="00F55E6D" w:rsidRDefault="0005477B" w:rsidP="00226CD2">
      <w:pPr>
        <w:spacing w:line="240" w:lineRule="auto"/>
        <w:rPr>
          <w:b/>
        </w:rPr>
      </w:pPr>
      <w:r w:rsidRPr="00F55E6D">
        <w:rPr>
          <w:b/>
          <w:sz w:val="28"/>
          <w:szCs w:val="28"/>
        </w:rPr>
        <w:t>Approvers</w:t>
      </w:r>
      <w:r w:rsidRPr="00F55E6D">
        <w:rPr>
          <w:b/>
        </w:rPr>
        <w:t xml:space="preserve">: </w:t>
      </w:r>
    </w:p>
    <w:p w14:paraId="70F76184" w14:textId="77777777" w:rsidR="00EA0C38" w:rsidRPr="00F55E6D" w:rsidRDefault="0064707F" w:rsidP="00226CD2">
      <w:pPr>
        <w:pStyle w:val="ListParagraph"/>
        <w:numPr>
          <w:ilvl w:val="0"/>
          <w:numId w:val="1"/>
        </w:numPr>
        <w:spacing w:line="240" w:lineRule="auto"/>
      </w:pPr>
      <w:r w:rsidRPr="00F55E6D">
        <w:t>Cabinet Member:</w:t>
      </w:r>
      <w:r w:rsidR="00EA0C38" w:rsidRPr="00F55E6D">
        <w:t xml:space="preserve"> Waste</w:t>
      </w:r>
      <w:r w:rsidRPr="00F55E6D">
        <w:t>, Roads</w:t>
      </w:r>
      <w:r w:rsidR="00EA0C38" w:rsidRPr="00F55E6D">
        <w:t xml:space="preserve"> and Community Safety</w:t>
      </w:r>
    </w:p>
    <w:p w14:paraId="5D65059B" w14:textId="77777777" w:rsidR="0064707F" w:rsidRPr="00F55E6D" w:rsidRDefault="0064707F" w:rsidP="00226CD2">
      <w:pPr>
        <w:pStyle w:val="ListParagraph"/>
        <w:numPr>
          <w:ilvl w:val="0"/>
          <w:numId w:val="1"/>
        </w:numPr>
        <w:spacing w:line="240" w:lineRule="auto"/>
      </w:pPr>
      <w:r w:rsidRPr="00F55E6D">
        <w:t>Assistant Director, Community Safety and Street Scene</w:t>
      </w:r>
    </w:p>
    <w:p w14:paraId="0794E081" w14:textId="77777777" w:rsidR="00EA0C38" w:rsidRPr="00F55E6D" w:rsidRDefault="007F011B" w:rsidP="00226CD2">
      <w:pPr>
        <w:pStyle w:val="ListParagraph"/>
        <w:numPr>
          <w:ilvl w:val="0"/>
          <w:numId w:val="1"/>
        </w:numPr>
        <w:spacing w:line="240" w:lineRule="auto"/>
      </w:pPr>
      <w:r w:rsidRPr="00F55E6D">
        <w:t>Head of Service, Highways</w:t>
      </w:r>
    </w:p>
    <w:p w14:paraId="75757C7E" w14:textId="77777777" w:rsidR="0005477B" w:rsidRPr="00F55E6D" w:rsidRDefault="0005477B" w:rsidP="00226CD2">
      <w:pPr>
        <w:pStyle w:val="ListParagraph"/>
        <w:numPr>
          <w:ilvl w:val="0"/>
          <w:numId w:val="1"/>
        </w:numPr>
        <w:spacing w:line="240" w:lineRule="auto"/>
      </w:pPr>
      <w:r w:rsidRPr="00F55E6D">
        <w:t xml:space="preserve">Communications Account Manager, </w:t>
      </w:r>
      <w:r w:rsidR="0064707F" w:rsidRPr="00F55E6D">
        <w:t>Regeneration &amp; Environment</w:t>
      </w:r>
      <w:r w:rsidR="003B5702" w:rsidRPr="00F55E6D">
        <w:t xml:space="preserve"> (R&amp;E)</w:t>
      </w:r>
    </w:p>
    <w:p w14:paraId="3735E07D" w14:textId="77777777" w:rsidR="0005477B" w:rsidRPr="00F55E6D" w:rsidRDefault="0005477B" w:rsidP="00226CD2">
      <w:pPr>
        <w:spacing w:line="240" w:lineRule="auto"/>
      </w:pPr>
      <w:r w:rsidRPr="00F55E6D">
        <w:rPr>
          <w:b/>
          <w:sz w:val="28"/>
          <w:szCs w:val="28"/>
        </w:rPr>
        <w:t>Distribution</w:t>
      </w:r>
      <w:r w:rsidRPr="00F55E6D">
        <w:t>:</w:t>
      </w:r>
    </w:p>
    <w:p w14:paraId="28F1F8D9" w14:textId="77777777" w:rsidR="0005477B" w:rsidRPr="00F55E6D" w:rsidRDefault="003B5702" w:rsidP="00226CD2">
      <w:pPr>
        <w:spacing w:line="240" w:lineRule="auto"/>
      </w:pPr>
      <w:r w:rsidRPr="00F55E6D">
        <w:t>Cabinet Member: Waste</w:t>
      </w:r>
      <w:r w:rsidR="006424BC" w:rsidRPr="00F55E6D">
        <w:t>,</w:t>
      </w:r>
      <w:r w:rsidRPr="00F55E6D">
        <w:t xml:space="preserve"> Roads &amp; Community Safety, </w:t>
      </w:r>
      <w:r w:rsidR="0005477B" w:rsidRPr="00F55E6D">
        <w:t xml:space="preserve">Strategic </w:t>
      </w:r>
      <w:r w:rsidR="007752E6" w:rsidRPr="00F55E6D">
        <w:t>Director: Regeneration &amp; Environment</w:t>
      </w:r>
      <w:r w:rsidR="0005477B" w:rsidRPr="00F55E6D">
        <w:t xml:space="preserve">, </w:t>
      </w:r>
      <w:r w:rsidR="0064707F" w:rsidRPr="00F55E6D">
        <w:t xml:space="preserve">Assistant </w:t>
      </w:r>
      <w:r w:rsidR="0005477B" w:rsidRPr="00F55E6D">
        <w:t xml:space="preserve">Director </w:t>
      </w:r>
      <w:r w:rsidR="0064707F" w:rsidRPr="00F55E6D">
        <w:t>Community Safety and Street Scene</w:t>
      </w:r>
      <w:r w:rsidR="0005477B" w:rsidRPr="00F55E6D">
        <w:t xml:space="preserve">, </w:t>
      </w:r>
      <w:r w:rsidR="00ED42F7" w:rsidRPr="00F55E6D">
        <w:t xml:space="preserve">Head of Services Highways, Highway Asset </w:t>
      </w:r>
      <w:r w:rsidR="007F011B" w:rsidRPr="00F55E6D">
        <w:t>and</w:t>
      </w:r>
      <w:r w:rsidR="00ED42F7" w:rsidRPr="00F55E6D">
        <w:t xml:space="preserve"> Drainage Manager, </w:t>
      </w:r>
      <w:r w:rsidR="007752E6" w:rsidRPr="00F55E6D">
        <w:t>R</w:t>
      </w:r>
      <w:r w:rsidR="007F011B" w:rsidRPr="00F55E6D">
        <w:t xml:space="preserve">egeneration and </w:t>
      </w:r>
      <w:r w:rsidR="007752E6" w:rsidRPr="00F55E6D">
        <w:t>E</w:t>
      </w:r>
      <w:r w:rsidR="007F011B" w:rsidRPr="00F55E6D">
        <w:t>nvironment</w:t>
      </w:r>
      <w:r w:rsidR="007752E6" w:rsidRPr="00F55E6D">
        <w:t xml:space="preserve"> </w:t>
      </w:r>
      <w:r w:rsidR="007F011B" w:rsidRPr="00F55E6D">
        <w:t>Communications &amp; Marketing Team, Head of Corporate Communications and Marketing.</w:t>
      </w:r>
    </w:p>
    <w:p w14:paraId="65E463B6" w14:textId="77777777" w:rsidR="0067287C" w:rsidRPr="00F55E6D" w:rsidRDefault="0067287C" w:rsidP="00226CD2">
      <w:pPr>
        <w:pStyle w:val="Heading1"/>
        <w:numPr>
          <w:ilvl w:val="0"/>
          <w:numId w:val="0"/>
        </w:numPr>
        <w:tabs>
          <w:tab w:val="num" w:pos="576"/>
        </w:tabs>
        <w:spacing w:line="240" w:lineRule="auto"/>
      </w:pPr>
      <w:r w:rsidRPr="00F55E6D">
        <w:t>Preparation</w:t>
      </w:r>
    </w:p>
    <w:p w14:paraId="05D236E1" w14:textId="77777777" w:rsidR="0067287C" w:rsidRPr="00F55E6D" w:rsidRDefault="0067287C" w:rsidP="00226CD2">
      <w:pPr>
        <w:spacing w:line="240" w:lineRule="auto"/>
        <w:rPr>
          <w:szCs w:val="24"/>
        </w:rPr>
      </w:pPr>
      <w:r w:rsidRPr="00F55E6D">
        <w:rPr>
          <w:szCs w:val="24"/>
        </w:rPr>
        <w:t>This document will be maintained by the R</w:t>
      </w:r>
      <w:r w:rsidR="00797FA5" w:rsidRPr="00F55E6D">
        <w:rPr>
          <w:szCs w:val="24"/>
        </w:rPr>
        <w:t>egeneration and Environment</w:t>
      </w:r>
      <w:r w:rsidRPr="00F55E6D">
        <w:rPr>
          <w:szCs w:val="24"/>
        </w:rPr>
        <w:t xml:space="preserve"> Communications Account Manager in conjunction with the </w:t>
      </w:r>
      <w:r w:rsidR="00ED42F7" w:rsidRPr="00F55E6D">
        <w:rPr>
          <w:szCs w:val="24"/>
        </w:rPr>
        <w:t xml:space="preserve">Head of Service, </w:t>
      </w:r>
      <w:r w:rsidRPr="00F55E6D">
        <w:rPr>
          <w:szCs w:val="24"/>
        </w:rPr>
        <w:t>Highway</w:t>
      </w:r>
      <w:r w:rsidR="00ED42F7" w:rsidRPr="00F55E6D">
        <w:rPr>
          <w:szCs w:val="24"/>
        </w:rPr>
        <w:t>s,</w:t>
      </w:r>
      <w:r w:rsidRPr="00F55E6D">
        <w:rPr>
          <w:szCs w:val="24"/>
        </w:rPr>
        <w:t xml:space="preserve"> and Head of Corporate Communications and Marketing</w:t>
      </w:r>
    </w:p>
    <w:p w14:paraId="6C900F95" w14:textId="77777777" w:rsidR="0067287C" w:rsidRPr="00F55E6D" w:rsidRDefault="0067287C" w:rsidP="00226CD2">
      <w:pPr>
        <w:pStyle w:val="Heading2"/>
        <w:numPr>
          <w:ilvl w:val="0"/>
          <w:numId w:val="0"/>
        </w:numPr>
        <w:spacing w:line="240" w:lineRule="auto"/>
      </w:pPr>
      <w:bookmarkStart w:id="0" w:name="_Toc211827202"/>
      <w:r w:rsidRPr="00F55E6D">
        <w:t>Review and acceptance</w:t>
      </w:r>
      <w:bookmarkEnd w:id="0"/>
    </w:p>
    <w:p w14:paraId="6DB2A9A8" w14:textId="77777777" w:rsidR="0067287C" w:rsidRPr="00F55E6D" w:rsidRDefault="0067287C" w:rsidP="00226CD2">
      <w:pPr>
        <w:pStyle w:val="norm"/>
        <w:spacing w:line="240" w:lineRule="auto"/>
        <w:rPr>
          <w:sz w:val="24"/>
          <w:szCs w:val="24"/>
        </w:rPr>
      </w:pPr>
      <w:r w:rsidRPr="00F55E6D">
        <w:rPr>
          <w:sz w:val="24"/>
          <w:szCs w:val="24"/>
        </w:rPr>
        <w:t>This document will be reviewed by the above distribution list and once amendments have been made the final version will be held on the</w:t>
      </w:r>
      <w:r w:rsidR="00797FA5" w:rsidRPr="00F55E6D">
        <w:rPr>
          <w:sz w:val="24"/>
          <w:szCs w:val="24"/>
        </w:rPr>
        <w:t xml:space="preserve"> Rotherham Council website, Rotherham Council </w:t>
      </w:r>
      <w:r w:rsidRPr="00F55E6D">
        <w:rPr>
          <w:sz w:val="24"/>
          <w:szCs w:val="24"/>
        </w:rPr>
        <w:t>Intranet</w:t>
      </w:r>
      <w:r w:rsidR="006424BC" w:rsidRPr="00F55E6D">
        <w:rPr>
          <w:sz w:val="24"/>
          <w:szCs w:val="24"/>
        </w:rPr>
        <w:t xml:space="preserve"> and/or </w:t>
      </w:r>
      <w:r w:rsidRPr="00F55E6D">
        <w:rPr>
          <w:sz w:val="24"/>
          <w:szCs w:val="24"/>
        </w:rPr>
        <w:t xml:space="preserve">W:\\ </w:t>
      </w:r>
      <w:r w:rsidR="006424BC" w:rsidRPr="00F55E6D">
        <w:rPr>
          <w:sz w:val="24"/>
          <w:szCs w:val="24"/>
        </w:rPr>
        <w:t>d</w:t>
      </w:r>
      <w:r w:rsidRPr="00F55E6D">
        <w:rPr>
          <w:sz w:val="24"/>
          <w:szCs w:val="24"/>
        </w:rPr>
        <w:t>rive</w:t>
      </w:r>
      <w:r w:rsidR="006424BC" w:rsidRPr="00F55E6D">
        <w:rPr>
          <w:sz w:val="24"/>
          <w:szCs w:val="24"/>
        </w:rPr>
        <w:t>.</w:t>
      </w:r>
    </w:p>
    <w:p w14:paraId="7A238CD6" w14:textId="77777777" w:rsidR="0067287C" w:rsidRPr="00F55E6D" w:rsidRDefault="0067287C" w:rsidP="00226CD2">
      <w:pPr>
        <w:pStyle w:val="Heading2"/>
        <w:numPr>
          <w:ilvl w:val="0"/>
          <w:numId w:val="0"/>
        </w:numPr>
        <w:spacing w:line="240" w:lineRule="auto"/>
      </w:pPr>
      <w:bookmarkStart w:id="1" w:name="_Toc211827203"/>
      <w:r w:rsidRPr="00F55E6D">
        <w:t>Revision</w:t>
      </w:r>
      <w:bookmarkEnd w:id="1"/>
      <w:r w:rsidR="00ED42F7" w:rsidRPr="00F55E6D">
        <w:t xml:space="preserve"> &amp; Periodic Review</w:t>
      </w:r>
    </w:p>
    <w:p w14:paraId="40DEE2DB" w14:textId="77777777" w:rsidR="0067287C" w:rsidRPr="00F55E6D" w:rsidRDefault="0067287C" w:rsidP="00226CD2">
      <w:pPr>
        <w:pStyle w:val="norm"/>
        <w:spacing w:line="240" w:lineRule="auto"/>
        <w:rPr>
          <w:sz w:val="24"/>
          <w:szCs w:val="24"/>
        </w:rPr>
      </w:pPr>
      <w:r w:rsidRPr="00F55E6D">
        <w:rPr>
          <w:sz w:val="24"/>
          <w:szCs w:val="24"/>
        </w:rPr>
        <w:t xml:space="preserve">Updates can be made at any time by members of the </w:t>
      </w:r>
      <w:r w:rsidR="00797FA5" w:rsidRPr="00F55E6D">
        <w:rPr>
          <w:sz w:val="24"/>
          <w:szCs w:val="24"/>
        </w:rPr>
        <w:t xml:space="preserve">Regeneration and Environment </w:t>
      </w:r>
      <w:r w:rsidRPr="00F55E6D">
        <w:rPr>
          <w:sz w:val="24"/>
          <w:szCs w:val="24"/>
        </w:rPr>
        <w:t xml:space="preserve">Communications and Marketing Team. All updates must be authorised by the Communications Account Manager and </w:t>
      </w:r>
      <w:r w:rsidR="00676488" w:rsidRPr="00F55E6D">
        <w:rPr>
          <w:sz w:val="24"/>
          <w:szCs w:val="24"/>
        </w:rPr>
        <w:t>Head of Service, Highways</w:t>
      </w:r>
      <w:r w:rsidRPr="00F55E6D">
        <w:rPr>
          <w:sz w:val="24"/>
          <w:szCs w:val="24"/>
        </w:rPr>
        <w:t>.</w:t>
      </w:r>
      <w:r w:rsidR="00ED42F7" w:rsidRPr="00F55E6D">
        <w:rPr>
          <w:sz w:val="24"/>
          <w:szCs w:val="24"/>
        </w:rPr>
        <w:t xml:space="preserve"> The Communications Manager or Officer will meet annually with Head of Service, Highways, to review the Strategy and propose any amendments.</w:t>
      </w:r>
    </w:p>
    <w:p w14:paraId="41B1C1CD" w14:textId="77777777" w:rsidR="0067287C" w:rsidRPr="00F55E6D" w:rsidRDefault="0067287C">
      <w:pPr>
        <w:rPr>
          <w:b/>
        </w:rPr>
      </w:pPr>
    </w:p>
    <w:p w14:paraId="5B64B1EF" w14:textId="77777777" w:rsidR="0067287C" w:rsidRPr="00F55E6D" w:rsidRDefault="0067287C">
      <w:pPr>
        <w:rPr>
          <w:b/>
        </w:rPr>
      </w:pPr>
    </w:p>
    <w:p w14:paraId="410AFD35" w14:textId="77777777" w:rsidR="0067287C" w:rsidRPr="00F55E6D" w:rsidRDefault="0067287C">
      <w:pPr>
        <w:rPr>
          <w:b/>
        </w:rPr>
      </w:pPr>
    </w:p>
    <w:p w14:paraId="5DA0BCDC" w14:textId="77777777" w:rsidR="0067287C" w:rsidRPr="00F55E6D" w:rsidRDefault="0067287C">
      <w:pPr>
        <w:rPr>
          <w:b/>
        </w:rPr>
      </w:pPr>
    </w:p>
    <w:p w14:paraId="7A7A1F42" w14:textId="77777777" w:rsidR="0067287C" w:rsidRPr="00F55E6D" w:rsidRDefault="0067287C">
      <w:pPr>
        <w:rPr>
          <w:b/>
        </w:rPr>
      </w:pPr>
    </w:p>
    <w:p w14:paraId="3A0E10ED" w14:textId="77777777" w:rsidR="00226CD2" w:rsidRPr="00F55E6D" w:rsidRDefault="00226CD2">
      <w:pPr>
        <w:rPr>
          <w:b/>
        </w:rPr>
      </w:pPr>
    </w:p>
    <w:p w14:paraId="48AC27F1" w14:textId="77777777" w:rsidR="00226CD2" w:rsidRPr="00F55E6D" w:rsidRDefault="00226CD2">
      <w:pPr>
        <w:rPr>
          <w:b/>
        </w:rPr>
      </w:pPr>
    </w:p>
    <w:p w14:paraId="0F852C35" w14:textId="77777777" w:rsidR="0067287C" w:rsidRPr="00F55E6D" w:rsidRDefault="0067287C">
      <w:pPr>
        <w:rPr>
          <w:b/>
        </w:rPr>
      </w:pPr>
    </w:p>
    <w:p w14:paraId="02FDB710" w14:textId="77777777" w:rsidR="0067287C" w:rsidRPr="00F55E6D" w:rsidRDefault="0067287C">
      <w:pPr>
        <w:rPr>
          <w:b/>
        </w:rPr>
      </w:pPr>
    </w:p>
    <w:p w14:paraId="5A649111" w14:textId="77777777" w:rsidR="008D2779" w:rsidRPr="00F55E6D" w:rsidRDefault="008D2779">
      <w:pPr>
        <w:rPr>
          <w:b/>
        </w:rPr>
      </w:pPr>
      <w:r w:rsidRPr="00F55E6D">
        <w:rPr>
          <w:b/>
        </w:rPr>
        <w:t>Contents</w:t>
      </w:r>
    </w:p>
    <w:p w14:paraId="5F1E121E" w14:textId="77777777" w:rsidR="00904CDE" w:rsidRPr="00F55E6D" w:rsidRDefault="00224846" w:rsidP="00224846">
      <w:r w:rsidRPr="00F55E6D">
        <w:t xml:space="preserve">1. </w:t>
      </w:r>
      <w:r w:rsidR="00904CDE" w:rsidRPr="00F55E6D">
        <w:t>Background</w:t>
      </w:r>
      <w:r w:rsidR="0067287C" w:rsidRPr="00F55E6D">
        <w:t>/Introduction</w:t>
      </w:r>
    </w:p>
    <w:p w14:paraId="1FA9EAAF" w14:textId="77777777" w:rsidR="00224846" w:rsidRPr="00F55E6D" w:rsidRDefault="00904CDE" w:rsidP="00224846">
      <w:r w:rsidRPr="00F55E6D">
        <w:t xml:space="preserve">2. </w:t>
      </w:r>
      <w:r w:rsidR="008D2779" w:rsidRPr="00F55E6D">
        <w:t xml:space="preserve">Communications </w:t>
      </w:r>
      <w:r w:rsidR="00EB385D" w:rsidRPr="00F55E6D">
        <w:t>approach</w:t>
      </w:r>
    </w:p>
    <w:p w14:paraId="549CF09F" w14:textId="77777777" w:rsidR="006446D6" w:rsidRPr="00F55E6D" w:rsidRDefault="006446D6" w:rsidP="00224846">
      <w:r w:rsidRPr="00F55E6D">
        <w:t>3. Roles and responsibilities</w:t>
      </w:r>
    </w:p>
    <w:p w14:paraId="23C7F4AE" w14:textId="77777777" w:rsidR="00224846" w:rsidRPr="00F55E6D" w:rsidRDefault="006446D6" w:rsidP="00224846">
      <w:r w:rsidRPr="00F55E6D">
        <w:t>4</w:t>
      </w:r>
      <w:r w:rsidR="00224846" w:rsidRPr="00F55E6D">
        <w:t xml:space="preserve">. </w:t>
      </w:r>
      <w:r w:rsidR="00EB385D" w:rsidRPr="00F55E6D">
        <w:t>Key stakeholders</w:t>
      </w:r>
    </w:p>
    <w:p w14:paraId="490286C9" w14:textId="77777777" w:rsidR="00224846" w:rsidRPr="00F55E6D" w:rsidRDefault="006446D6" w:rsidP="00224846">
      <w:r w:rsidRPr="00F55E6D">
        <w:t>5</w:t>
      </w:r>
      <w:r w:rsidR="00224846" w:rsidRPr="00F55E6D">
        <w:t xml:space="preserve">. </w:t>
      </w:r>
      <w:r w:rsidR="008D2779" w:rsidRPr="00F55E6D">
        <w:t>Communications channels</w:t>
      </w:r>
    </w:p>
    <w:p w14:paraId="00F9A31E" w14:textId="77777777" w:rsidR="00A05E74" w:rsidRPr="00F55E6D" w:rsidRDefault="006446D6" w:rsidP="006446D6">
      <w:r w:rsidRPr="00F55E6D">
        <w:t xml:space="preserve">6. </w:t>
      </w:r>
      <w:r w:rsidR="00A05E74" w:rsidRPr="00F55E6D">
        <w:t>Service Communications Plans</w:t>
      </w:r>
    </w:p>
    <w:p w14:paraId="03F35E10" w14:textId="77777777" w:rsidR="006446D6" w:rsidRPr="00F55E6D" w:rsidRDefault="006446D6" w:rsidP="006446D6">
      <w:r w:rsidRPr="00F55E6D">
        <w:t>7. Evaluation</w:t>
      </w:r>
    </w:p>
    <w:p w14:paraId="2A6C4D14" w14:textId="77777777" w:rsidR="006446D6" w:rsidRPr="00F55E6D" w:rsidRDefault="006446D6" w:rsidP="00224846"/>
    <w:p w14:paraId="17D5BF42" w14:textId="77777777" w:rsidR="0067287C" w:rsidRPr="00F55E6D" w:rsidRDefault="0067287C" w:rsidP="00224846"/>
    <w:p w14:paraId="7E1709FF" w14:textId="77777777" w:rsidR="0067287C" w:rsidRPr="00F55E6D" w:rsidRDefault="0067287C" w:rsidP="00224846"/>
    <w:p w14:paraId="54E77AFA" w14:textId="77777777" w:rsidR="0067287C" w:rsidRPr="00F55E6D" w:rsidRDefault="0067287C" w:rsidP="00224846"/>
    <w:p w14:paraId="4F65AA4D" w14:textId="77777777" w:rsidR="0067287C" w:rsidRPr="00F55E6D" w:rsidRDefault="0067287C" w:rsidP="00224846"/>
    <w:p w14:paraId="0A4331E1" w14:textId="77777777" w:rsidR="0067287C" w:rsidRPr="00F55E6D" w:rsidRDefault="0067287C" w:rsidP="00224846"/>
    <w:p w14:paraId="4EDD396A" w14:textId="77777777" w:rsidR="0067287C" w:rsidRPr="00F55E6D" w:rsidRDefault="0067287C" w:rsidP="00224846"/>
    <w:p w14:paraId="17F06596" w14:textId="77777777" w:rsidR="0067287C" w:rsidRPr="00F55E6D" w:rsidRDefault="0067287C" w:rsidP="00224846"/>
    <w:p w14:paraId="7C75E94E" w14:textId="77777777" w:rsidR="0067287C" w:rsidRPr="00F55E6D" w:rsidRDefault="0067287C" w:rsidP="00224846"/>
    <w:p w14:paraId="52844FEB" w14:textId="77777777" w:rsidR="0067287C" w:rsidRPr="00F55E6D" w:rsidRDefault="0067287C" w:rsidP="00224846"/>
    <w:p w14:paraId="38FACA81" w14:textId="77777777" w:rsidR="008D2779" w:rsidRPr="00F55E6D" w:rsidRDefault="008D2779" w:rsidP="008D2779"/>
    <w:p w14:paraId="0837926E" w14:textId="77777777" w:rsidR="008D2779" w:rsidRPr="00F55E6D" w:rsidRDefault="008D2779" w:rsidP="008D2779"/>
    <w:p w14:paraId="56F93816" w14:textId="77777777" w:rsidR="008D2779" w:rsidRPr="00F55E6D" w:rsidRDefault="008D2779" w:rsidP="008D2779"/>
    <w:p w14:paraId="31E991B0" w14:textId="77777777" w:rsidR="008D2779" w:rsidRPr="00F55E6D" w:rsidRDefault="008D2779" w:rsidP="008D2779"/>
    <w:p w14:paraId="6886E3C7" w14:textId="77777777" w:rsidR="008D2779" w:rsidRPr="00F55E6D" w:rsidRDefault="008D2779" w:rsidP="008D2779"/>
    <w:p w14:paraId="19DD3724" w14:textId="77777777" w:rsidR="008D2779" w:rsidRPr="00F55E6D" w:rsidRDefault="008D2779" w:rsidP="008D2779"/>
    <w:p w14:paraId="56991E7E" w14:textId="77777777" w:rsidR="00904CDE" w:rsidRPr="005E689C" w:rsidRDefault="008D2779" w:rsidP="008D2779">
      <w:pPr>
        <w:pStyle w:val="Heading1"/>
        <w:tabs>
          <w:tab w:val="clear" w:pos="360"/>
          <w:tab w:val="clear" w:pos="574"/>
          <w:tab w:val="num" w:pos="432"/>
          <w:tab w:val="num" w:pos="576"/>
        </w:tabs>
        <w:ind w:left="576" w:hanging="576"/>
      </w:pPr>
      <w:bookmarkStart w:id="2" w:name="_Toc211827200"/>
      <w:r w:rsidRPr="005E689C">
        <w:lastRenderedPageBreak/>
        <w:t>Introduction</w:t>
      </w:r>
      <w:bookmarkStart w:id="3" w:name="_Toc211827201"/>
      <w:bookmarkEnd w:id="2"/>
      <w:r w:rsidR="00904CDE" w:rsidRPr="005E689C">
        <w:t xml:space="preserve"> and background</w:t>
      </w:r>
    </w:p>
    <w:p w14:paraId="4B33AD60" w14:textId="77777777" w:rsidR="00904CDE" w:rsidRPr="00F55E6D" w:rsidRDefault="00904CDE" w:rsidP="00904CDE">
      <w:pPr>
        <w:pStyle w:val="Heading1"/>
        <w:numPr>
          <w:ilvl w:val="0"/>
          <w:numId w:val="0"/>
        </w:numPr>
        <w:tabs>
          <w:tab w:val="num" w:pos="576"/>
        </w:tabs>
      </w:pPr>
      <w:r w:rsidRPr="00F55E6D">
        <w:t>Background:</w:t>
      </w:r>
    </w:p>
    <w:p w14:paraId="188F2168" w14:textId="77777777" w:rsidR="00904CDE" w:rsidRPr="00F55E6D" w:rsidRDefault="00904CDE" w:rsidP="0067287C">
      <w:pPr>
        <w:pStyle w:val="norm"/>
        <w:rPr>
          <w:sz w:val="24"/>
          <w:szCs w:val="24"/>
        </w:rPr>
      </w:pPr>
      <w:r w:rsidRPr="00F55E6D">
        <w:rPr>
          <w:sz w:val="24"/>
          <w:szCs w:val="24"/>
        </w:rPr>
        <w:t xml:space="preserve">The Rotherham </w:t>
      </w:r>
      <w:r w:rsidR="0067287C" w:rsidRPr="00F55E6D">
        <w:rPr>
          <w:sz w:val="24"/>
          <w:szCs w:val="24"/>
        </w:rPr>
        <w:t>h</w:t>
      </w:r>
      <w:r w:rsidRPr="00F55E6D">
        <w:rPr>
          <w:sz w:val="24"/>
          <w:szCs w:val="24"/>
        </w:rPr>
        <w:t>ighways function covers a range of services which are of interest to – and impact on – local people. As such the Council is committed to proactive and transparent communication with stakehol</w:t>
      </w:r>
      <w:r w:rsidR="0067287C" w:rsidRPr="00F55E6D">
        <w:rPr>
          <w:sz w:val="24"/>
          <w:szCs w:val="24"/>
        </w:rPr>
        <w:t>ders on a number of key themes, such as</w:t>
      </w:r>
      <w:r w:rsidRPr="00F55E6D">
        <w:rPr>
          <w:sz w:val="24"/>
          <w:szCs w:val="24"/>
        </w:rPr>
        <w:t>:</w:t>
      </w:r>
    </w:p>
    <w:p w14:paraId="46014AFA" w14:textId="77777777" w:rsidR="00904CDE" w:rsidRPr="00F55E6D" w:rsidRDefault="00904CDE" w:rsidP="00904CDE">
      <w:pPr>
        <w:pStyle w:val="norm"/>
        <w:rPr>
          <w:sz w:val="24"/>
          <w:szCs w:val="24"/>
        </w:rPr>
      </w:pPr>
    </w:p>
    <w:p w14:paraId="3AA63B80" w14:textId="77777777" w:rsidR="00904CDE" w:rsidRPr="00F55E6D" w:rsidRDefault="00904CDE" w:rsidP="0067287C">
      <w:pPr>
        <w:pStyle w:val="norm"/>
        <w:numPr>
          <w:ilvl w:val="0"/>
          <w:numId w:val="16"/>
        </w:numPr>
        <w:rPr>
          <w:sz w:val="24"/>
          <w:szCs w:val="24"/>
        </w:rPr>
      </w:pPr>
      <w:r w:rsidRPr="00F55E6D">
        <w:rPr>
          <w:sz w:val="24"/>
          <w:szCs w:val="24"/>
        </w:rPr>
        <w:t xml:space="preserve">Roads maintenance </w:t>
      </w:r>
      <w:r w:rsidR="000A0A9E" w:rsidRPr="00F55E6D">
        <w:rPr>
          <w:sz w:val="24"/>
          <w:szCs w:val="24"/>
        </w:rPr>
        <w:t>(including roads maintenance funding)</w:t>
      </w:r>
    </w:p>
    <w:p w14:paraId="16457FCF" w14:textId="77777777" w:rsidR="00904CDE" w:rsidRPr="00F55E6D" w:rsidRDefault="00904CDE" w:rsidP="0067287C">
      <w:pPr>
        <w:pStyle w:val="norm"/>
        <w:numPr>
          <w:ilvl w:val="0"/>
          <w:numId w:val="16"/>
        </w:numPr>
        <w:rPr>
          <w:sz w:val="24"/>
          <w:szCs w:val="24"/>
        </w:rPr>
      </w:pPr>
      <w:r w:rsidRPr="00F55E6D">
        <w:rPr>
          <w:sz w:val="24"/>
          <w:szCs w:val="24"/>
        </w:rPr>
        <w:t>Planned road and street works</w:t>
      </w:r>
      <w:r w:rsidR="00ED42F7" w:rsidRPr="00F55E6D">
        <w:rPr>
          <w:sz w:val="24"/>
          <w:szCs w:val="24"/>
        </w:rPr>
        <w:t xml:space="preserve">– </w:t>
      </w:r>
      <w:r w:rsidR="00797FA5" w:rsidRPr="00F55E6D">
        <w:rPr>
          <w:sz w:val="24"/>
          <w:szCs w:val="24"/>
        </w:rPr>
        <w:t xml:space="preserve">for example, </w:t>
      </w:r>
      <w:r w:rsidR="00ED42F7" w:rsidRPr="00F55E6D">
        <w:rPr>
          <w:sz w:val="24"/>
          <w:szCs w:val="24"/>
        </w:rPr>
        <w:t>gas, water, electric.</w:t>
      </w:r>
    </w:p>
    <w:p w14:paraId="0344E7AB" w14:textId="77777777" w:rsidR="00904CDE" w:rsidRPr="00F55E6D" w:rsidRDefault="00904CDE" w:rsidP="0067287C">
      <w:pPr>
        <w:pStyle w:val="norm"/>
        <w:numPr>
          <w:ilvl w:val="0"/>
          <w:numId w:val="16"/>
        </w:numPr>
        <w:rPr>
          <w:sz w:val="24"/>
          <w:szCs w:val="24"/>
        </w:rPr>
      </w:pPr>
      <w:r w:rsidRPr="00F55E6D">
        <w:rPr>
          <w:sz w:val="24"/>
          <w:szCs w:val="24"/>
        </w:rPr>
        <w:t xml:space="preserve">Highway </w:t>
      </w:r>
      <w:r w:rsidR="00ED42F7" w:rsidRPr="00F55E6D">
        <w:rPr>
          <w:sz w:val="24"/>
          <w:szCs w:val="24"/>
        </w:rPr>
        <w:t>licences/</w:t>
      </w:r>
      <w:r w:rsidRPr="00F55E6D">
        <w:rPr>
          <w:sz w:val="24"/>
          <w:szCs w:val="24"/>
        </w:rPr>
        <w:t>enforcement</w:t>
      </w:r>
      <w:r w:rsidR="00ED42F7" w:rsidRPr="00F55E6D">
        <w:rPr>
          <w:sz w:val="24"/>
          <w:szCs w:val="24"/>
        </w:rPr>
        <w:t xml:space="preserve"> (</w:t>
      </w:r>
      <w:r w:rsidR="00797FA5" w:rsidRPr="00F55E6D">
        <w:rPr>
          <w:sz w:val="24"/>
          <w:szCs w:val="24"/>
        </w:rPr>
        <w:t xml:space="preserve">for example, </w:t>
      </w:r>
      <w:r w:rsidR="006424BC" w:rsidRPr="00F55E6D">
        <w:rPr>
          <w:sz w:val="24"/>
          <w:szCs w:val="24"/>
        </w:rPr>
        <w:t>o</w:t>
      </w:r>
      <w:r w:rsidR="00ED42F7" w:rsidRPr="00F55E6D">
        <w:rPr>
          <w:sz w:val="24"/>
          <w:szCs w:val="24"/>
        </w:rPr>
        <w:t>bstructions</w:t>
      </w:r>
      <w:r w:rsidR="00797FA5" w:rsidRPr="00F55E6D">
        <w:rPr>
          <w:sz w:val="24"/>
          <w:szCs w:val="24"/>
        </w:rPr>
        <w:t xml:space="preserve"> and</w:t>
      </w:r>
      <w:r w:rsidR="00ED42F7" w:rsidRPr="00F55E6D">
        <w:rPr>
          <w:sz w:val="24"/>
          <w:szCs w:val="24"/>
        </w:rPr>
        <w:t xml:space="preserve"> licences </w:t>
      </w:r>
    </w:p>
    <w:p w14:paraId="057838D5" w14:textId="77777777" w:rsidR="00904CDE" w:rsidRPr="00F55E6D" w:rsidRDefault="00904CDE" w:rsidP="0067287C">
      <w:pPr>
        <w:pStyle w:val="norm"/>
        <w:numPr>
          <w:ilvl w:val="0"/>
          <w:numId w:val="16"/>
        </w:numPr>
        <w:rPr>
          <w:sz w:val="24"/>
          <w:szCs w:val="24"/>
        </w:rPr>
      </w:pPr>
      <w:r w:rsidRPr="00F55E6D">
        <w:rPr>
          <w:sz w:val="24"/>
          <w:szCs w:val="24"/>
        </w:rPr>
        <w:t xml:space="preserve">Winter maintenance </w:t>
      </w:r>
      <w:r w:rsidR="000A0A9E" w:rsidRPr="00F55E6D">
        <w:rPr>
          <w:sz w:val="24"/>
          <w:szCs w:val="24"/>
        </w:rPr>
        <w:t>and adverse weather preparedness (including drainage service)</w:t>
      </w:r>
    </w:p>
    <w:p w14:paraId="7028EF36" w14:textId="77777777" w:rsidR="00904CDE" w:rsidRPr="00F55E6D" w:rsidRDefault="00904CDE" w:rsidP="0067287C">
      <w:pPr>
        <w:pStyle w:val="norm"/>
        <w:numPr>
          <w:ilvl w:val="0"/>
          <w:numId w:val="16"/>
        </w:numPr>
        <w:rPr>
          <w:sz w:val="24"/>
          <w:szCs w:val="24"/>
        </w:rPr>
      </w:pPr>
      <w:r w:rsidRPr="00F55E6D">
        <w:rPr>
          <w:sz w:val="24"/>
          <w:szCs w:val="24"/>
        </w:rPr>
        <w:t>Capital investment and major improvement projects</w:t>
      </w:r>
      <w:r w:rsidR="00ED42F7" w:rsidRPr="00F55E6D">
        <w:rPr>
          <w:sz w:val="24"/>
          <w:szCs w:val="24"/>
        </w:rPr>
        <w:t xml:space="preserve">, </w:t>
      </w:r>
      <w:r w:rsidR="00797FA5" w:rsidRPr="00F55E6D">
        <w:rPr>
          <w:sz w:val="24"/>
          <w:szCs w:val="24"/>
        </w:rPr>
        <w:t>for example,</w:t>
      </w:r>
      <w:r w:rsidR="00ED42F7" w:rsidRPr="00F55E6D">
        <w:rPr>
          <w:sz w:val="24"/>
          <w:szCs w:val="24"/>
        </w:rPr>
        <w:t xml:space="preserve"> LED replacement programme</w:t>
      </w:r>
    </w:p>
    <w:p w14:paraId="6D6DE56A" w14:textId="77777777" w:rsidR="00676488" w:rsidRPr="00F55E6D" w:rsidRDefault="00676488" w:rsidP="0067287C">
      <w:pPr>
        <w:pStyle w:val="norm"/>
        <w:numPr>
          <w:ilvl w:val="0"/>
          <w:numId w:val="16"/>
        </w:numPr>
        <w:rPr>
          <w:sz w:val="24"/>
          <w:szCs w:val="24"/>
        </w:rPr>
      </w:pPr>
      <w:r w:rsidRPr="00F55E6D">
        <w:rPr>
          <w:sz w:val="24"/>
          <w:szCs w:val="24"/>
        </w:rPr>
        <w:t xml:space="preserve">Parking </w:t>
      </w:r>
      <w:r w:rsidR="00A64C83" w:rsidRPr="00F55E6D">
        <w:rPr>
          <w:sz w:val="24"/>
          <w:szCs w:val="24"/>
        </w:rPr>
        <w:t xml:space="preserve">incentives </w:t>
      </w:r>
      <w:r w:rsidRPr="00F55E6D">
        <w:rPr>
          <w:sz w:val="24"/>
          <w:szCs w:val="24"/>
        </w:rPr>
        <w:t xml:space="preserve">and </w:t>
      </w:r>
      <w:r w:rsidR="00A64C83" w:rsidRPr="00F55E6D">
        <w:rPr>
          <w:sz w:val="24"/>
          <w:szCs w:val="24"/>
        </w:rPr>
        <w:t>enforcement</w:t>
      </w:r>
    </w:p>
    <w:bookmarkEnd w:id="3"/>
    <w:p w14:paraId="2C06F956" w14:textId="77777777" w:rsidR="008D2779" w:rsidRPr="00F55E6D" w:rsidRDefault="008D2779" w:rsidP="008D2779"/>
    <w:p w14:paraId="22982C64" w14:textId="77777777" w:rsidR="008D2779" w:rsidRPr="005E689C" w:rsidRDefault="008D2779" w:rsidP="008D2779">
      <w:pPr>
        <w:pStyle w:val="Heading2"/>
        <w:numPr>
          <w:ilvl w:val="0"/>
          <w:numId w:val="0"/>
        </w:numPr>
        <w:rPr>
          <w:sz w:val="28"/>
          <w:szCs w:val="28"/>
        </w:rPr>
      </w:pPr>
      <w:r w:rsidRPr="005E689C">
        <w:rPr>
          <w:sz w:val="28"/>
          <w:szCs w:val="28"/>
        </w:rPr>
        <w:t>2</w:t>
      </w:r>
      <w:bookmarkStart w:id="4" w:name="_Toc211827210"/>
      <w:r w:rsidRPr="005E689C">
        <w:rPr>
          <w:sz w:val="28"/>
          <w:szCs w:val="28"/>
        </w:rPr>
        <w:t xml:space="preserve">    Communication</w:t>
      </w:r>
      <w:r w:rsidR="000A0A9E" w:rsidRPr="005E689C">
        <w:rPr>
          <w:sz w:val="28"/>
          <w:szCs w:val="28"/>
        </w:rPr>
        <w:t>s</w:t>
      </w:r>
      <w:r w:rsidRPr="005E689C">
        <w:rPr>
          <w:sz w:val="28"/>
          <w:szCs w:val="28"/>
        </w:rPr>
        <w:t xml:space="preserve"> </w:t>
      </w:r>
      <w:bookmarkEnd w:id="4"/>
      <w:r w:rsidR="000A0A9E" w:rsidRPr="005E689C">
        <w:rPr>
          <w:sz w:val="28"/>
          <w:szCs w:val="28"/>
        </w:rPr>
        <w:t>Approach</w:t>
      </w:r>
    </w:p>
    <w:p w14:paraId="42EBAB21" w14:textId="77777777" w:rsidR="008D2779" w:rsidRPr="00F55E6D" w:rsidRDefault="008D2779" w:rsidP="008D2779">
      <w:pPr>
        <w:pStyle w:val="norm"/>
      </w:pPr>
    </w:p>
    <w:p w14:paraId="6610F0AB" w14:textId="77777777" w:rsidR="008D2779" w:rsidRPr="00F55E6D" w:rsidRDefault="008D2779" w:rsidP="008D2779">
      <w:pPr>
        <w:autoSpaceDE w:val="0"/>
        <w:autoSpaceDN w:val="0"/>
        <w:adjustRightInd w:val="0"/>
        <w:spacing w:after="0" w:line="240" w:lineRule="auto"/>
        <w:rPr>
          <w:rFonts w:cs="Arial"/>
          <w:szCs w:val="24"/>
          <w:lang w:eastAsia="en-GB"/>
        </w:rPr>
      </w:pPr>
      <w:r w:rsidRPr="00F55E6D">
        <w:rPr>
          <w:rFonts w:cs="Arial"/>
          <w:szCs w:val="24"/>
          <w:lang w:eastAsia="en-GB"/>
        </w:rPr>
        <w:t xml:space="preserve">The </w:t>
      </w:r>
      <w:r w:rsidR="000A0A9E" w:rsidRPr="00F55E6D">
        <w:rPr>
          <w:rFonts w:cs="Arial"/>
          <w:szCs w:val="24"/>
          <w:lang w:eastAsia="en-GB"/>
        </w:rPr>
        <w:t>approach</w:t>
      </w:r>
      <w:r w:rsidRPr="00F55E6D">
        <w:rPr>
          <w:rFonts w:cs="Arial"/>
          <w:szCs w:val="24"/>
          <w:lang w:eastAsia="en-GB"/>
        </w:rPr>
        <w:t xml:space="preserve"> for this strategy </w:t>
      </w:r>
      <w:r w:rsidR="000A0A9E" w:rsidRPr="00F55E6D">
        <w:rPr>
          <w:rFonts w:cs="Arial"/>
          <w:szCs w:val="24"/>
          <w:lang w:eastAsia="en-GB"/>
        </w:rPr>
        <w:t>will be</w:t>
      </w:r>
      <w:r w:rsidRPr="00F55E6D">
        <w:rPr>
          <w:rFonts w:cs="Arial"/>
          <w:szCs w:val="24"/>
          <w:lang w:eastAsia="en-GB"/>
        </w:rPr>
        <w:t>:</w:t>
      </w:r>
    </w:p>
    <w:p w14:paraId="32EDCE9A" w14:textId="77777777" w:rsidR="00A5515C" w:rsidRPr="00F55E6D" w:rsidRDefault="00A5515C" w:rsidP="008D2779">
      <w:pPr>
        <w:autoSpaceDE w:val="0"/>
        <w:autoSpaceDN w:val="0"/>
        <w:adjustRightInd w:val="0"/>
        <w:spacing w:after="0" w:line="240" w:lineRule="auto"/>
        <w:rPr>
          <w:rFonts w:cs="Arial"/>
          <w:szCs w:val="24"/>
          <w:lang w:eastAsia="en-GB"/>
        </w:rPr>
      </w:pPr>
    </w:p>
    <w:p w14:paraId="681BB4CC" w14:textId="77777777" w:rsidR="00A5515C" w:rsidRPr="00F55E6D" w:rsidRDefault="00294E2E" w:rsidP="00A5515C">
      <w:pPr>
        <w:numPr>
          <w:ilvl w:val="0"/>
          <w:numId w:val="5"/>
        </w:numPr>
        <w:autoSpaceDE w:val="0"/>
        <w:autoSpaceDN w:val="0"/>
        <w:adjustRightInd w:val="0"/>
        <w:spacing w:after="0" w:line="240" w:lineRule="auto"/>
        <w:rPr>
          <w:rFonts w:cs="Arial"/>
          <w:szCs w:val="24"/>
          <w:lang w:eastAsia="en-GB"/>
        </w:rPr>
      </w:pPr>
      <w:r w:rsidRPr="00F55E6D">
        <w:rPr>
          <w:rFonts w:cs="Arial"/>
          <w:szCs w:val="24"/>
          <w:lang w:eastAsia="en-GB"/>
        </w:rPr>
        <w:t>To develop clear and</w:t>
      </w:r>
      <w:r w:rsidR="00A5515C" w:rsidRPr="00F55E6D">
        <w:rPr>
          <w:rFonts w:cs="Arial"/>
          <w:szCs w:val="24"/>
          <w:lang w:eastAsia="en-GB"/>
        </w:rPr>
        <w:t xml:space="preserve"> transparent communication plans for residents, commuters and businesses which align with the Highways service objectives, under the individual service areas outlined above. Each area will have its own bespoke “plan on a page” setting out the overall aim, objectives, and key messages </w:t>
      </w:r>
      <w:r w:rsidR="006446D6" w:rsidRPr="00F55E6D">
        <w:rPr>
          <w:rFonts w:cs="Arial"/>
          <w:szCs w:val="24"/>
          <w:lang w:eastAsia="en-GB"/>
        </w:rPr>
        <w:t xml:space="preserve">(see </w:t>
      </w:r>
      <w:r w:rsidRPr="00F55E6D">
        <w:rPr>
          <w:rFonts w:cs="Arial"/>
          <w:szCs w:val="24"/>
          <w:lang w:eastAsia="en-GB"/>
        </w:rPr>
        <w:t xml:space="preserve">section </w:t>
      </w:r>
      <w:r w:rsidR="006446D6" w:rsidRPr="00F55E6D">
        <w:rPr>
          <w:rFonts w:cs="Arial"/>
          <w:szCs w:val="24"/>
          <w:lang w:eastAsia="en-GB"/>
        </w:rPr>
        <w:t>6</w:t>
      </w:r>
      <w:r w:rsidR="00A5515C" w:rsidRPr="00F55E6D">
        <w:rPr>
          <w:rFonts w:cs="Arial"/>
          <w:szCs w:val="24"/>
          <w:lang w:eastAsia="en-GB"/>
        </w:rPr>
        <w:t>)</w:t>
      </w:r>
    </w:p>
    <w:p w14:paraId="09F3E18F" w14:textId="77777777" w:rsidR="00A5515C" w:rsidRPr="00F55E6D" w:rsidRDefault="00A5515C" w:rsidP="00A5515C">
      <w:pPr>
        <w:autoSpaceDE w:val="0"/>
        <w:autoSpaceDN w:val="0"/>
        <w:adjustRightInd w:val="0"/>
        <w:spacing w:after="0" w:line="240" w:lineRule="auto"/>
        <w:ind w:left="720"/>
        <w:rPr>
          <w:rFonts w:cs="Arial"/>
          <w:szCs w:val="24"/>
          <w:lang w:eastAsia="en-GB"/>
        </w:rPr>
      </w:pPr>
    </w:p>
    <w:p w14:paraId="6C20F08E" w14:textId="77777777" w:rsidR="00A5515C" w:rsidRPr="00F55E6D" w:rsidRDefault="00A5515C" w:rsidP="008D2779">
      <w:pPr>
        <w:numPr>
          <w:ilvl w:val="0"/>
          <w:numId w:val="5"/>
        </w:numPr>
        <w:autoSpaceDE w:val="0"/>
        <w:autoSpaceDN w:val="0"/>
        <w:adjustRightInd w:val="0"/>
        <w:spacing w:after="0" w:line="240" w:lineRule="auto"/>
        <w:rPr>
          <w:rFonts w:cs="Arial"/>
          <w:szCs w:val="24"/>
          <w:lang w:eastAsia="en-GB"/>
        </w:rPr>
      </w:pPr>
      <w:r w:rsidRPr="00F55E6D">
        <w:rPr>
          <w:rFonts w:cs="Arial"/>
          <w:szCs w:val="24"/>
          <w:lang w:eastAsia="en-GB"/>
        </w:rPr>
        <w:t>Identify the main audience groups for communications</w:t>
      </w:r>
      <w:r w:rsidR="006446D6" w:rsidRPr="00F55E6D">
        <w:rPr>
          <w:rFonts w:cs="Arial"/>
          <w:szCs w:val="24"/>
          <w:lang w:eastAsia="en-GB"/>
        </w:rPr>
        <w:t xml:space="preserve"> (See section 4</w:t>
      </w:r>
      <w:r w:rsidRPr="00F55E6D">
        <w:rPr>
          <w:rFonts w:cs="Arial"/>
          <w:szCs w:val="24"/>
          <w:lang w:eastAsia="en-GB"/>
        </w:rPr>
        <w:t>)</w:t>
      </w:r>
    </w:p>
    <w:p w14:paraId="46B96DF9" w14:textId="77777777" w:rsidR="00A5515C" w:rsidRPr="00F55E6D" w:rsidRDefault="00A5515C" w:rsidP="00A5515C">
      <w:pPr>
        <w:autoSpaceDE w:val="0"/>
        <w:autoSpaceDN w:val="0"/>
        <w:adjustRightInd w:val="0"/>
        <w:spacing w:after="0" w:line="240" w:lineRule="auto"/>
        <w:ind w:left="720"/>
        <w:rPr>
          <w:rFonts w:cs="Arial"/>
          <w:szCs w:val="24"/>
          <w:lang w:eastAsia="en-GB"/>
        </w:rPr>
      </w:pPr>
    </w:p>
    <w:p w14:paraId="52BCC2FF" w14:textId="77777777" w:rsidR="008D2779" w:rsidRPr="00F55E6D" w:rsidRDefault="00A5515C" w:rsidP="008D2779">
      <w:pPr>
        <w:pStyle w:val="ListParagraph"/>
        <w:numPr>
          <w:ilvl w:val="0"/>
          <w:numId w:val="5"/>
        </w:numPr>
        <w:autoSpaceDE w:val="0"/>
        <w:autoSpaceDN w:val="0"/>
        <w:adjustRightInd w:val="0"/>
        <w:spacing w:after="0" w:line="240" w:lineRule="auto"/>
        <w:rPr>
          <w:rFonts w:cs="Arial"/>
          <w:szCs w:val="24"/>
          <w:lang w:eastAsia="en-GB"/>
        </w:rPr>
      </w:pPr>
      <w:r w:rsidRPr="00F55E6D">
        <w:rPr>
          <w:rFonts w:cs="Arial"/>
          <w:szCs w:val="24"/>
          <w:lang w:eastAsia="en-GB"/>
        </w:rPr>
        <w:t>Provide guidance for communicating with residents and key stakeholders around Rotherham Council’s Highways Services and list the communications ch</w:t>
      </w:r>
      <w:r w:rsidR="006446D6" w:rsidRPr="00F55E6D">
        <w:rPr>
          <w:rFonts w:cs="Arial"/>
          <w:szCs w:val="24"/>
          <w:lang w:eastAsia="en-GB"/>
        </w:rPr>
        <w:t>annels to be used (See section 5</w:t>
      </w:r>
      <w:r w:rsidRPr="00F55E6D">
        <w:rPr>
          <w:rFonts w:cs="Arial"/>
          <w:szCs w:val="24"/>
          <w:lang w:eastAsia="en-GB"/>
        </w:rPr>
        <w:t>)</w:t>
      </w:r>
    </w:p>
    <w:p w14:paraId="2E918CCD" w14:textId="77777777" w:rsidR="00A5515C" w:rsidRPr="00F55E6D" w:rsidRDefault="00A5515C" w:rsidP="00A5515C">
      <w:pPr>
        <w:autoSpaceDE w:val="0"/>
        <w:autoSpaceDN w:val="0"/>
        <w:adjustRightInd w:val="0"/>
        <w:spacing w:after="0" w:line="240" w:lineRule="auto"/>
        <w:rPr>
          <w:rFonts w:cs="Arial"/>
          <w:szCs w:val="24"/>
          <w:lang w:eastAsia="en-GB"/>
        </w:rPr>
      </w:pPr>
    </w:p>
    <w:p w14:paraId="20D357FC" w14:textId="77777777" w:rsidR="00BC0FE4" w:rsidRPr="00F55E6D" w:rsidRDefault="00BC0FE4" w:rsidP="00A5515C">
      <w:pPr>
        <w:pStyle w:val="ListParagraph"/>
        <w:numPr>
          <w:ilvl w:val="0"/>
          <w:numId w:val="20"/>
        </w:numPr>
      </w:pPr>
      <w:r w:rsidRPr="00F55E6D">
        <w:rPr>
          <w:rFonts w:cs="Arial"/>
          <w:szCs w:val="24"/>
          <w:lang w:eastAsia="en-GB"/>
        </w:rPr>
        <w:t>Give guidance on key messages to be used</w:t>
      </w:r>
      <w:r w:rsidR="006446D6" w:rsidRPr="00F55E6D">
        <w:rPr>
          <w:rFonts w:cs="Arial"/>
          <w:szCs w:val="24"/>
          <w:lang w:eastAsia="en-GB"/>
        </w:rPr>
        <w:t xml:space="preserve"> (See section 6</w:t>
      </w:r>
      <w:r w:rsidR="00EB385D" w:rsidRPr="00F55E6D">
        <w:rPr>
          <w:rFonts w:cs="Arial"/>
          <w:szCs w:val="24"/>
          <w:lang w:eastAsia="en-GB"/>
        </w:rPr>
        <w:t>)</w:t>
      </w:r>
      <w:r w:rsidR="00A5515C" w:rsidRPr="00F55E6D">
        <w:rPr>
          <w:rFonts w:cs="Arial"/>
          <w:szCs w:val="24"/>
          <w:lang w:eastAsia="en-GB"/>
        </w:rPr>
        <w:t xml:space="preserve">. </w:t>
      </w:r>
      <w:r w:rsidR="00A5515C" w:rsidRPr="00F55E6D">
        <w:t>Key messages will be agreed for major schemes, long term strategies (</w:t>
      </w:r>
      <w:r w:rsidR="00797FA5" w:rsidRPr="00F55E6D">
        <w:t>for example,</w:t>
      </w:r>
      <w:r w:rsidR="00A5515C" w:rsidRPr="00F55E6D">
        <w:t xml:space="preserve"> LED street lighting programme) or campaigns requiring communications support, in discussion with the service and communications colleagues. These key messages will be clear, concise and consistent and be aligned with the objectives of the respective service.</w:t>
      </w:r>
    </w:p>
    <w:p w14:paraId="66E32B45" w14:textId="77777777" w:rsidR="006446D6" w:rsidRPr="00F55E6D" w:rsidRDefault="006446D6" w:rsidP="006446D6">
      <w:pPr>
        <w:autoSpaceDE w:val="0"/>
        <w:autoSpaceDN w:val="0"/>
        <w:adjustRightInd w:val="0"/>
        <w:spacing w:after="0" w:line="240" w:lineRule="auto"/>
        <w:rPr>
          <w:rFonts w:cs="Arial"/>
          <w:szCs w:val="24"/>
          <w:lang w:eastAsia="en-GB"/>
        </w:rPr>
      </w:pPr>
    </w:p>
    <w:p w14:paraId="33FFF645" w14:textId="77777777" w:rsidR="000F563C" w:rsidRPr="00F55E6D" w:rsidRDefault="000F563C" w:rsidP="006446D6">
      <w:pPr>
        <w:autoSpaceDE w:val="0"/>
        <w:autoSpaceDN w:val="0"/>
        <w:adjustRightInd w:val="0"/>
        <w:spacing w:after="0" w:line="240" w:lineRule="auto"/>
        <w:rPr>
          <w:rFonts w:cs="Arial"/>
          <w:szCs w:val="24"/>
          <w:lang w:eastAsia="en-GB"/>
        </w:rPr>
      </w:pPr>
    </w:p>
    <w:p w14:paraId="7D9786BC" w14:textId="77777777" w:rsidR="006446D6" w:rsidRPr="005E689C" w:rsidRDefault="006446D6" w:rsidP="006446D6">
      <w:pPr>
        <w:rPr>
          <w:b/>
          <w:sz w:val="28"/>
          <w:szCs w:val="28"/>
        </w:rPr>
      </w:pPr>
      <w:r w:rsidRPr="005E689C">
        <w:rPr>
          <w:b/>
          <w:sz w:val="28"/>
          <w:szCs w:val="28"/>
        </w:rPr>
        <w:t>3 Roles and Responsibilities</w:t>
      </w:r>
    </w:p>
    <w:p w14:paraId="3918DA0D" w14:textId="77777777" w:rsidR="006446D6" w:rsidRPr="00F55E6D" w:rsidRDefault="006446D6" w:rsidP="006446D6">
      <w:pPr>
        <w:rPr>
          <w:szCs w:val="24"/>
        </w:rPr>
      </w:pPr>
      <w:r w:rsidRPr="00F55E6D">
        <w:rPr>
          <w:szCs w:val="24"/>
        </w:rPr>
        <w:t xml:space="preserve">The Communications and Marketing team will work closely with the service to identify key projects and schemes requiring </w:t>
      </w:r>
      <w:r w:rsidR="00797FA5" w:rsidRPr="00F55E6D">
        <w:rPr>
          <w:szCs w:val="24"/>
        </w:rPr>
        <w:t xml:space="preserve">communications support. </w:t>
      </w:r>
    </w:p>
    <w:p w14:paraId="0971F307" w14:textId="77777777" w:rsidR="006446D6" w:rsidRPr="00F55E6D" w:rsidRDefault="006446D6" w:rsidP="006446D6">
      <w:pPr>
        <w:rPr>
          <w:szCs w:val="24"/>
        </w:rPr>
      </w:pPr>
      <w:r w:rsidRPr="00F55E6D">
        <w:rPr>
          <w:szCs w:val="24"/>
        </w:rPr>
        <w:t>Service managers and officers will consult with the communications team in a timely way to alert them to any potential issues or forthcoming projects which are likely to need communications or marketing support.</w:t>
      </w:r>
    </w:p>
    <w:p w14:paraId="7384FFE6" w14:textId="77777777" w:rsidR="006446D6" w:rsidRPr="00F55E6D" w:rsidRDefault="006446D6" w:rsidP="006446D6">
      <w:pPr>
        <w:rPr>
          <w:szCs w:val="24"/>
        </w:rPr>
      </w:pPr>
      <w:r w:rsidRPr="00F55E6D">
        <w:rPr>
          <w:szCs w:val="24"/>
        </w:rPr>
        <w:t>The service will also regularly review its online content and work with the communications team to ensure the information is kept up to date.</w:t>
      </w:r>
    </w:p>
    <w:p w14:paraId="505A08C6" w14:textId="77777777" w:rsidR="006446D6" w:rsidRPr="00F55E6D" w:rsidRDefault="006446D6" w:rsidP="006446D6">
      <w:pPr>
        <w:rPr>
          <w:szCs w:val="24"/>
        </w:rPr>
      </w:pPr>
      <w:r w:rsidRPr="00F55E6D">
        <w:rPr>
          <w:szCs w:val="24"/>
        </w:rPr>
        <w:t xml:space="preserve">Quarterly meetings will be held between the </w:t>
      </w:r>
      <w:r w:rsidR="00797FA5" w:rsidRPr="00F55E6D">
        <w:rPr>
          <w:szCs w:val="24"/>
        </w:rPr>
        <w:t>Regeneration and Environment</w:t>
      </w:r>
      <w:r w:rsidRPr="00F55E6D">
        <w:rPr>
          <w:szCs w:val="24"/>
        </w:rPr>
        <w:t xml:space="preserve"> communications representative/s and service representatives to review communications requirements.</w:t>
      </w:r>
    </w:p>
    <w:p w14:paraId="290F7543" w14:textId="77777777" w:rsidR="006446D6" w:rsidRPr="00F55E6D" w:rsidRDefault="006446D6" w:rsidP="006446D6">
      <w:pPr>
        <w:autoSpaceDE w:val="0"/>
        <w:autoSpaceDN w:val="0"/>
        <w:adjustRightInd w:val="0"/>
        <w:spacing w:after="0" w:line="240" w:lineRule="auto"/>
        <w:rPr>
          <w:rFonts w:cs="Arial"/>
          <w:szCs w:val="24"/>
          <w:lang w:eastAsia="en-GB"/>
        </w:rPr>
      </w:pPr>
    </w:p>
    <w:p w14:paraId="5112634E" w14:textId="77777777" w:rsidR="00BC0FE4" w:rsidRPr="00F55E6D" w:rsidRDefault="00BC0FE4" w:rsidP="00BC0FE4">
      <w:pPr>
        <w:autoSpaceDE w:val="0"/>
        <w:autoSpaceDN w:val="0"/>
        <w:adjustRightInd w:val="0"/>
        <w:spacing w:after="0" w:line="240" w:lineRule="auto"/>
        <w:rPr>
          <w:rFonts w:cs="Arial"/>
          <w:szCs w:val="24"/>
          <w:lang w:eastAsia="en-GB"/>
        </w:rPr>
      </w:pPr>
    </w:p>
    <w:p w14:paraId="49788A9E" w14:textId="77777777" w:rsidR="00BC0FE4" w:rsidRPr="005E689C" w:rsidRDefault="006446D6" w:rsidP="00BC0FE4">
      <w:pPr>
        <w:autoSpaceDE w:val="0"/>
        <w:autoSpaceDN w:val="0"/>
        <w:adjustRightInd w:val="0"/>
        <w:spacing w:after="0" w:line="240" w:lineRule="auto"/>
        <w:rPr>
          <w:rFonts w:cs="Arial"/>
          <w:b/>
          <w:sz w:val="28"/>
          <w:szCs w:val="24"/>
          <w:lang w:eastAsia="en-GB"/>
        </w:rPr>
      </w:pPr>
      <w:r w:rsidRPr="005E689C">
        <w:rPr>
          <w:rFonts w:cs="Arial"/>
          <w:b/>
          <w:sz w:val="28"/>
          <w:szCs w:val="24"/>
          <w:lang w:eastAsia="en-GB"/>
        </w:rPr>
        <w:t>4</w:t>
      </w:r>
      <w:r w:rsidR="00BC0FE4" w:rsidRPr="005E689C">
        <w:rPr>
          <w:rFonts w:cs="Arial"/>
          <w:b/>
          <w:sz w:val="28"/>
          <w:szCs w:val="24"/>
          <w:lang w:eastAsia="en-GB"/>
        </w:rPr>
        <w:t xml:space="preserve">      </w:t>
      </w:r>
      <w:r w:rsidR="00ED42F7" w:rsidRPr="005E689C">
        <w:rPr>
          <w:rFonts w:cs="Arial"/>
          <w:b/>
          <w:sz w:val="28"/>
          <w:szCs w:val="24"/>
          <w:lang w:eastAsia="en-GB"/>
        </w:rPr>
        <w:t>Key stakeholders</w:t>
      </w:r>
    </w:p>
    <w:p w14:paraId="306A9CBA" w14:textId="77777777" w:rsidR="0005477B" w:rsidRPr="00F55E6D" w:rsidRDefault="0005477B"/>
    <w:p w14:paraId="050B506F" w14:textId="77777777" w:rsidR="00BC0FE4" w:rsidRPr="00F55E6D" w:rsidRDefault="00BC0FE4">
      <w:pPr>
        <w:rPr>
          <w:b/>
        </w:rPr>
      </w:pPr>
      <w:r w:rsidRPr="00F55E6D">
        <w:rPr>
          <w:b/>
        </w:rPr>
        <w:t>Internal Audiences:</w:t>
      </w:r>
    </w:p>
    <w:p w14:paraId="1E196308" w14:textId="77777777" w:rsidR="00BC0FE4" w:rsidRPr="00F55E6D" w:rsidRDefault="00BC0FE4" w:rsidP="00BC0FE4">
      <w:pPr>
        <w:pStyle w:val="ListParagraph"/>
        <w:numPr>
          <w:ilvl w:val="0"/>
          <w:numId w:val="6"/>
        </w:numPr>
      </w:pPr>
      <w:r w:rsidRPr="00F55E6D">
        <w:t>Commissioners</w:t>
      </w:r>
    </w:p>
    <w:p w14:paraId="4EF8DFEE" w14:textId="77777777" w:rsidR="00BC0FE4" w:rsidRPr="00F55E6D" w:rsidRDefault="00BC0FE4" w:rsidP="00BC0FE4">
      <w:pPr>
        <w:pStyle w:val="ListParagraph"/>
        <w:numPr>
          <w:ilvl w:val="0"/>
          <w:numId w:val="6"/>
        </w:numPr>
      </w:pPr>
      <w:r w:rsidRPr="00F55E6D">
        <w:t>Elected Members</w:t>
      </w:r>
    </w:p>
    <w:p w14:paraId="3CB385E0" w14:textId="77777777" w:rsidR="00BC0FE4" w:rsidRPr="00F55E6D" w:rsidRDefault="00BC0FE4" w:rsidP="00BC0FE4">
      <w:pPr>
        <w:pStyle w:val="ListParagraph"/>
        <w:numPr>
          <w:ilvl w:val="0"/>
          <w:numId w:val="6"/>
        </w:numPr>
      </w:pPr>
      <w:r w:rsidRPr="00F55E6D">
        <w:t>Strategic Leadership Team (SLT)</w:t>
      </w:r>
    </w:p>
    <w:p w14:paraId="4E23C91A" w14:textId="77777777" w:rsidR="00BC0FE4" w:rsidRPr="00F55E6D" w:rsidRDefault="00797FA5" w:rsidP="00BC0FE4">
      <w:pPr>
        <w:pStyle w:val="ListParagraph"/>
        <w:numPr>
          <w:ilvl w:val="0"/>
          <w:numId w:val="6"/>
        </w:numPr>
      </w:pPr>
      <w:r w:rsidRPr="00F55E6D">
        <w:t xml:space="preserve">Rotherham Council </w:t>
      </w:r>
      <w:r w:rsidR="00BC0FE4" w:rsidRPr="00F55E6D">
        <w:t>Managers</w:t>
      </w:r>
    </w:p>
    <w:p w14:paraId="4DE6C568" w14:textId="77777777" w:rsidR="00BC0FE4" w:rsidRPr="00F55E6D" w:rsidRDefault="00BC0FE4" w:rsidP="00BC0FE4">
      <w:pPr>
        <w:pStyle w:val="ListParagraph"/>
        <w:numPr>
          <w:ilvl w:val="0"/>
          <w:numId w:val="6"/>
        </w:numPr>
      </w:pPr>
      <w:r w:rsidRPr="00F55E6D">
        <w:t>All</w:t>
      </w:r>
      <w:r w:rsidR="00797FA5" w:rsidRPr="00F55E6D">
        <w:t xml:space="preserve"> Rotherham Council</w:t>
      </w:r>
      <w:r w:rsidRPr="00F55E6D">
        <w:t xml:space="preserve"> staff</w:t>
      </w:r>
    </w:p>
    <w:p w14:paraId="29301441" w14:textId="77777777" w:rsidR="00BC0FE4" w:rsidRPr="00F55E6D" w:rsidRDefault="00BC0FE4">
      <w:r w:rsidRPr="00F55E6D">
        <w:rPr>
          <w:b/>
        </w:rPr>
        <w:t>External Audiences</w:t>
      </w:r>
      <w:r w:rsidRPr="00F55E6D">
        <w:t>:</w:t>
      </w:r>
    </w:p>
    <w:p w14:paraId="3485C38D" w14:textId="77777777" w:rsidR="0027342E" w:rsidRPr="00F55E6D" w:rsidRDefault="0027342E" w:rsidP="00BC0FE4">
      <w:pPr>
        <w:pStyle w:val="ListParagraph"/>
        <w:numPr>
          <w:ilvl w:val="0"/>
          <w:numId w:val="7"/>
        </w:numPr>
      </w:pPr>
      <w:r w:rsidRPr="00F55E6D">
        <w:t>Residents</w:t>
      </w:r>
    </w:p>
    <w:p w14:paraId="0AABCC12" w14:textId="77777777" w:rsidR="0027342E" w:rsidRPr="00F55E6D" w:rsidRDefault="007752E6" w:rsidP="0027342E">
      <w:pPr>
        <w:pStyle w:val="ListParagraph"/>
        <w:numPr>
          <w:ilvl w:val="0"/>
          <w:numId w:val="7"/>
        </w:numPr>
      </w:pPr>
      <w:r w:rsidRPr="00F55E6D">
        <w:t>Businesses</w:t>
      </w:r>
    </w:p>
    <w:p w14:paraId="7BC08BD4" w14:textId="77777777" w:rsidR="00A5515C" w:rsidRPr="00F55E6D" w:rsidRDefault="00A5515C" w:rsidP="0027342E">
      <w:pPr>
        <w:pStyle w:val="ListParagraph"/>
        <w:numPr>
          <w:ilvl w:val="0"/>
          <w:numId w:val="7"/>
        </w:numPr>
      </w:pPr>
      <w:r w:rsidRPr="00F55E6D">
        <w:t>Commuter</w:t>
      </w:r>
      <w:r w:rsidR="007F011B" w:rsidRPr="00F55E6D">
        <w:t>s</w:t>
      </w:r>
    </w:p>
    <w:p w14:paraId="24C1342F" w14:textId="77777777" w:rsidR="00BC0FE4" w:rsidRPr="00F55E6D" w:rsidRDefault="00BC0FE4" w:rsidP="00BC0FE4">
      <w:pPr>
        <w:pStyle w:val="ListParagraph"/>
        <w:numPr>
          <w:ilvl w:val="0"/>
          <w:numId w:val="7"/>
        </w:numPr>
      </w:pPr>
      <w:r w:rsidRPr="00F55E6D">
        <w:t>Partner organisations</w:t>
      </w:r>
      <w:r w:rsidR="007752E6" w:rsidRPr="00F55E6D">
        <w:t>, including</w:t>
      </w:r>
      <w:r w:rsidR="0027342E" w:rsidRPr="00F55E6D">
        <w:t>:</w:t>
      </w:r>
    </w:p>
    <w:p w14:paraId="22FBC5C5" w14:textId="77777777" w:rsidR="00BC0FE4" w:rsidRPr="00F55E6D" w:rsidRDefault="00BC0FE4" w:rsidP="00226CD2">
      <w:pPr>
        <w:pStyle w:val="ListParagraph"/>
        <w:numPr>
          <w:ilvl w:val="1"/>
          <w:numId w:val="7"/>
        </w:numPr>
      </w:pPr>
      <w:r w:rsidRPr="00F55E6D">
        <w:t>Emergency services</w:t>
      </w:r>
    </w:p>
    <w:p w14:paraId="2FDED01D" w14:textId="77777777" w:rsidR="00BC0FE4" w:rsidRPr="00F55E6D" w:rsidRDefault="00BC0FE4" w:rsidP="00226CD2">
      <w:pPr>
        <w:pStyle w:val="ListParagraph"/>
        <w:numPr>
          <w:ilvl w:val="1"/>
          <w:numId w:val="7"/>
        </w:numPr>
      </w:pPr>
      <w:r w:rsidRPr="00F55E6D">
        <w:t>Utility companies</w:t>
      </w:r>
    </w:p>
    <w:p w14:paraId="11E2AF32" w14:textId="77777777" w:rsidR="0027342E" w:rsidRPr="00F55E6D" w:rsidRDefault="0027342E" w:rsidP="00226CD2">
      <w:pPr>
        <w:pStyle w:val="ListParagraph"/>
        <w:numPr>
          <w:ilvl w:val="1"/>
          <w:numId w:val="7"/>
        </w:numPr>
      </w:pPr>
      <w:r w:rsidRPr="00F55E6D">
        <w:t>Key contractors/third party service providers</w:t>
      </w:r>
    </w:p>
    <w:p w14:paraId="4067CFA8" w14:textId="77777777" w:rsidR="00BC0FE4" w:rsidRPr="00F55E6D" w:rsidRDefault="00BC0FE4" w:rsidP="00226CD2">
      <w:pPr>
        <w:pStyle w:val="ListParagraph"/>
        <w:numPr>
          <w:ilvl w:val="1"/>
          <w:numId w:val="7"/>
        </w:numPr>
      </w:pPr>
      <w:r w:rsidRPr="00F55E6D">
        <w:t>Transport organisations</w:t>
      </w:r>
      <w:r w:rsidR="007752E6" w:rsidRPr="00F55E6D">
        <w:t>/providers</w:t>
      </w:r>
    </w:p>
    <w:p w14:paraId="6996263D" w14:textId="77777777" w:rsidR="00BC0FE4" w:rsidRPr="00F55E6D" w:rsidRDefault="00BC0FE4" w:rsidP="00226CD2">
      <w:pPr>
        <w:pStyle w:val="ListParagraph"/>
        <w:numPr>
          <w:ilvl w:val="1"/>
          <w:numId w:val="7"/>
        </w:numPr>
      </w:pPr>
      <w:r w:rsidRPr="00F55E6D">
        <w:t>Parish Councils</w:t>
      </w:r>
    </w:p>
    <w:p w14:paraId="4045D391" w14:textId="77777777" w:rsidR="007752E6" w:rsidRPr="00F55E6D" w:rsidRDefault="007752E6" w:rsidP="00226CD2">
      <w:pPr>
        <w:pStyle w:val="ListParagraph"/>
        <w:numPr>
          <w:ilvl w:val="1"/>
          <w:numId w:val="7"/>
        </w:numPr>
      </w:pPr>
      <w:r w:rsidRPr="00F55E6D">
        <w:t>Rotherham Together Partnership members</w:t>
      </w:r>
    </w:p>
    <w:p w14:paraId="51D2409C" w14:textId="77777777" w:rsidR="007752E6" w:rsidRPr="00F55E6D" w:rsidRDefault="0027342E" w:rsidP="00226CD2">
      <w:pPr>
        <w:pStyle w:val="ListParagraph"/>
        <w:numPr>
          <w:ilvl w:val="1"/>
          <w:numId w:val="7"/>
        </w:numPr>
      </w:pPr>
      <w:r w:rsidRPr="00F55E6D">
        <w:t>Neighbouring local authorities</w:t>
      </w:r>
    </w:p>
    <w:p w14:paraId="0A057FD6" w14:textId="77777777" w:rsidR="0027342E" w:rsidRPr="00F55E6D" w:rsidRDefault="0027342E" w:rsidP="00BC0FE4">
      <w:pPr>
        <w:pStyle w:val="ListParagraph"/>
        <w:numPr>
          <w:ilvl w:val="0"/>
          <w:numId w:val="7"/>
        </w:numPr>
      </w:pPr>
      <w:r w:rsidRPr="00F55E6D">
        <w:t>The media</w:t>
      </w:r>
    </w:p>
    <w:p w14:paraId="1005DC15" w14:textId="77777777" w:rsidR="00A5515C" w:rsidRPr="00F55E6D" w:rsidRDefault="00A5515C" w:rsidP="00A5515C">
      <w:pPr>
        <w:pStyle w:val="ListParagraph"/>
      </w:pPr>
    </w:p>
    <w:p w14:paraId="4BD8D2F7" w14:textId="77777777" w:rsidR="0027342E" w:rsidRPr="005E689C" w:rsidRDefault="006446D6" w:rsidP="0027342E">
      <w:pPr>
        <w:rPr>
          <w:b/>
          <w:sz w:val="28"/>
          <w:szCs w:val="28"/>
        </w:rPr>
      </w:pPr>
      <w:r w:rsidRPr="005E689C">
        <w:rPr>
          <w:b/>
          <w:sz w:val="28"/>
          <w:szCs w:val="28"/>
        </w:rPr>
        <w:lastRenderedPageBreak/>
        <w:t>5</w:t>
      </w:r>
      <w:r w:rsidR="0027342E" w:rsidRPr="005E689C">
        <w:rPr>
          <w:b/>
          <w:sz w:val="28"/>
          <w:szCs w:val="28"/>
        </w:rPr>
        <w:t xml:space="preserve">    Communications Channels</w:t>
      </w:r>
    </w:p>
    <w:p w14:paraId="5822368E" w14:textId="77777777" w:rsidR="0027342E" w:rsidRPr="00F55E6D" w:rsidRDefault="00326BDC" w:rsidP="0027342E">
      <w:pPr>
        <w:rPr>
          <w:b/>
          <w:szCs w:val="24"/>
        </w:rPr>
      </w:pPr>
      <w:r w:rsidRPr="00F55E6D">
        <w:rPr>
          <w:b/>
          <w:szCs w:val="24"/>
        </w:rPr>
        <w:t>External Communication:</w:t>
      </w:r>
    </w:p>
    <w:p w14:paraId="3393C3D9" w14:textId="77777777" w:rsidR="00BC0FE4" w:rsidRPr="00F55E6D" w:rsidRDefault="00326BDC" w:rsidP="00326BDC">
      <w:pPr>
        <w:pStyle w:val="ListParagraph"/>
        <w:numPr>
          <w:ilvl w:val="0"/>
          <w:numId w:val="8"/>
        </w:numPr>
      </w:pPr>
      <w:r w:rsidRPr="00F55E6D">
        <w:rPr>
          <w:b/>
        </w:rPr>
        <w:t>Media</w:t>
      </w:r>
      <w:r w:rsidRPr="00F55E6D">
        <w:t>: news releases/statements</w:t>
      </w:r>
    </w:p>
    <w:p w14:paraId="46CD22A4" w14:textId="77777777" w:rsidR="00326BDC" w:rsidRPr="00F55E6D" w:rsidRDefault="00326BDC" w:rsidP="00326BDC">
      <w:pPr>
        <w:pStyle w:val="ListParagraph"/>
        <w:numPr>
          <w:ilvl w:val="0"/>
          <w:numId w:val="8"/>
        </w:numPr>
      </w:pPr>
      <w:r w:rsidRPr="00F55E6D">
        <w:rPr>
          <w:b/>
        </w:rPr>
        <w:t>Social Media</w:t>
      </w:r>
      <w:r w:rsidRPr="00F55E6D">
        <w:t>: Twitter, Facebook</w:t>
      </w:r>
      <w:r w:rsidR="007752E6" w:rsidRPr="00F55E6D">
        <w:t>, Instagram, You Tube</w:t>
      </w:r>
      <w:r w:rsidR="00797FA5" w:rsidRPr="00F55E6D">
        <w:t>,</w:t>
      </w:r>
    </w:p>
    <w:p w14:paraId="46B6BA01" w14:textId="77777777" w:rsidR="00326BDC" w:rsidRPr="00F55E6D" w:rsidRDefault="00ED42F7" w:rsidP="00326BDC">
      <w:pPr>
        <w:pStyle w:val="ListParagraph"/>
        <w:numPr>
          <w:ilvl w:val="0"/>
          <w:numId w:val="8"/>
        </w:numPr>
      </w:pPr>
      <w:r w:rsidRPr="00F55E6D">
        <w:rPr>
          <w:b/>
        </w:rPr>
        <w:t xml:space="preserve">RMBC </w:t>
      </w:r>
      <w:r w:rsidR="00326BDC" w:rsidRPr="00F55E6D">
        <w:rPr>
          <w:b/>
        </w:rPr>
        <w:t>Website</w:t>
      </w:r>
      <w:r w:rsidR="00326BDC" w:rsidRPr="00F55E6D">
        <w:t>: RMBC homepage, “</w:t>
      </w:r>
      <w:r w:rsidR="007752E6" w:rsidRPr="00F55E6D">
        <w:t xml:space="preserve">”Roads and Transport” pages, </w:t>
      </w:r>
      <w:r w:rsidRPr="00F55E6D">
        <w:t>“</w:t>
      </w:r>
      <w:r w:rsidR="00326BDC" w:rsidRPr="00F55E6D">
        <w:t>Winter” pages, news section</w:t>
      </w:r>
    </w:p>
    <w:p w14:paraId="6B0A9CB1" w14:textId="364D0D59" w:rsidR="00ED42F7" w:rsidRPr="00F55E6D" w:rsidRDefault="00837BFB" w:rsidP="00326BDC">
      <w:pPr>
        <w:pStyle w:val="ListParagraph"/>
        <w:numPr>
          <w:ilvl w:val="0"/>
          <w:numId w:val="8"/>
        </w:numPr>
      </w:pPr>
      <w:proofErr w:type="gramStart"/>
      <w:r w:rsidRPr="00F55E6D">
        <w:rPr>
          <w:b/>
          <w:bCs/>
        </w:rPr>
        <w:t>one.network</w:t>
      </w:r>
      <w:proofErr w:type="gramEnd"/>
      <w:r w:rsidRPr="00F55E6D">
        <w:t xml:space="preserve"> </w:t>
      </w:r>
      <w:r w:rsidR="00ED42F7" w:rsidRPr="00F55E6D">
        <w:t>website – enabling public to check on existing and forthcoming works</w:t>
      </w:r>
      <w:r w:rsidRPr="00F55E6D">
        <w:t xml:space="preserve"> - </w:t>
      </w:r>
      <w:hyperlink r:id="rId8" w:history="1">
        <w:r w:rsidRPr="00F55E6D">
          <w:rPr>
            <w:rStyle w:val="Hyperlink"/>
          </w:rPr>
          <w:t>https://one.network/</w:t>
        </w:r>
      </w:hyperlink>
    </w:p>
    <w:p w14:paraId="112A1476" w14:textId="77777777" w:rsidR="00326BDC" w:rsidRPr="00F55E6D" w:rsidRDefault="00326BDC" w:rsidP="00326BDC">
      <w:pPr>
        <w:pStyle w:val="ListParagraph"/>
        <w:numPr>
          <w:ilvl w:val="0"/>
          <w:numId w:val="8"/>
        </w:numPr>
      </w:pPr>
      <w:r w:rsidRPr="00F55E6D">
        <w:rPr>
          <w:b/>
        </w:rPr>
        <w:t>Bulk email</w:t>
      </w:r>
      <w:r w:rsidRPr="00F55E6D">
        <w:t xml:space="preserve">: </w:t>
      </w:r>
      <w:r w:rsidR="00A05E74" w:rsidRPr="00F55E6D">
        <w:t>The Granicus</w:t>
      </w:r>
      <w:r w:rsidRPr="00F55E6D">
        <w:t xml:space="preserve"> system enables </w:t>
      </w:r>
      <w:r w:rsidR="00797FA5" w:rsidRPr="00F55E6D">
        <w:t xml:space="preserve">Rotherham Council </w:t>
      </w:r>
      <w:r w:rsidRPr="00F55E6D">
        <w:t>to email residents who have subscribed to receive council information</w:t>
      </w:r>
    </w:p>
    <w:p w14:paraId="165FA48C" w14:textId="77777777" w:rsidR="00EA0C38" w:rsidRPr="00F55E6D" w:rsidRDefault="00EA0C38" w:rsidP="00326BDC">
      <w:pPr>
        <w:pStyle w:val="ListParagraph"/>
        <w:numPr>
          <w:ilvl w:val="0"/>
          <w:numId w:val="8"/>
        </w:numPr>
      </w:pPr>
      <w:r w:rsidRPr="00F55E6D">
        <w:rPr>
          <w:b/>
        </w:rPr>
        <w:t>Elected members</w:t>
      </w:r>
      <w:r w:rsidR="00341068" w:rsidRPr="00F55E6D">
        <w:rPr>
          <w:b/>
        </w:rPr>
        <w:t>/Parish Councils</w:t>
      </w:r>
      <w:r w:rsidRPr="00F55E6D">
        <w:rPr>
          <w:b/>
        </w:rPr>
        <w:t xml:space="preserve"> </w:t>
      </w:r>
      <w:r w:rsidRPr="00F55E6D">
        <w:t xml:space="preserve">– where appropriate, local ward members </w:t>
      </w:r>
      <w:r w:rsidR="00341068" w:rsidRPr="00F55E6D">
        <w:t xml:space="preserve">and parish councillors </w:t>
      </w:r>
      <w:r w:rsidRPr="00F55E6D">
        <w:t>can provide an effective means of distributing information and key messages to local communities</w:t>
      </w:r>
    </w:p>
    <w:p w14:paraId="6E3852BE" w14:textId="77777777" w:rsidR="00ED42F7" w:rsidRPr="00F55E6D" w:rsidRDefault="00D1571D" w:rsidP="00326BDC">
      <w:pPr>
        <w:pStyle w:val="ListParagraph"/>
        <w:numPr>
          <w:ilvl w:val="0"/>
          <w:numId w:val="8"/>
        </w:numPr>
      </w:pPr>
      <w:r w:rsidRPr="00F55E6D">
        <w:rPr>
          <w:b/>
        </w:rPr>
        <w:t>Correspondence with</w:t>
      </w:r>
      <w:r w:rsidR="00ED42F7" w:rsidRPr="00F55E6D">
        <w:rPr>
          <w:b/>
        </w:rPr>
        <w:t xml:space="preserve"> residents/businesses </w:t>
      </w:r>
      <w:r w:rsidR="00ED42F7" w:rsidRPr="00F55E6D">
        <w:t xml:space="preserve">– residents and businesses likely to be affected by </w:t>
      </w:r>
      <w:r w:rsidRPr="00F55E6D">
        <w:t>proposed</w:t>
      </w:r>
      <w:r w:rsidR="00ED42F7" w:rsidRPr="00F55E6D">
        <w:t xml:space="preserve"> </w:t>
      </w:r>
      <w:r w:rsidRPr="00F55E6D">
        <w:t xml:space="preserve">highway </w:t>
      </w:r>
      <w:r w:rsidR="00ED42F7" w:rsidRPr="00F55E6D">
        <w:t>works will be contacted by the service</w:t>
      </w:r>
      <w:r w:rsidRPr="00F55E6D">
        <w:t>.</w:t>
      </w:r>
    </w:p>
    <w:p w14:paraId="01CB3299" w14:textId="77777777" w:rsidR="00D1571D" w:rsidRPr="00F55E6D" w:rsidRDefault="00D1571D" w:rsidP="00326BDC">
      <w:pPr>
        <w:pStyle w:val="ListParagraph"/>
        <w:numPr>
          <w:ilvl w:val="0"/>
          <w:numId w:val="8"/>
        </w:numPr>
      </w:pPr>
      <w:r w:rsidRPr="00F55E6D">
        <w:rPr>
          <w:b/>
        </w:rPr>
        <w:t xml:space="preserve">Face to face contact with residents/businesses </w:t>
      </w:r>
      <w:r w:rsidRPr="00F55E6D">
        <w:t>– where appropriate the service will also meet with residents or businesses who may be affected by forthcoming highway works</w:t>
      </w:r>
    </w:p>
    <w:p w14:paraId="6B60B686" w14:textId="77777777" w:rsidR="00226CD2" w:rsidRPr="00F55E6D" w:rsidRDefault="00226CD2" w:rsidP="00326BDC">
      <w:pPr>
        <w:pStyle w:val="ListParagraph"/>
        <w:numPr>
          <w:ilvl w:val="0"/>
          <w:numId w:val="8"/>
        </w:numPr>
      </w:pPr>
      <w:r w:rsidRPr="00F55E6D">
        <w:rPr>
          <w:b/>
        </w:rPr>
        <w:t xml:space="preserve">Signage </w:t>
      </w:r>
      <w:r w:rsidRPr="00F55E6D">
        <w:t xml:space="preserve">– </w:t>
      </w:r>
      <w:r w:rsidR="00797FA5" w:rsidRPr="00F55E6D">
        <w:t>for example,</w:t>
      </w:r>
      <w:r w:rsidRPr="00F55E6D">
        <w:t xml:space="preserve"> use of roadside temporary signs to inform motorists about forthcoming works</w:t>
      </w:r>
    </w:p>
    <w:p w14:paraId="7847338E" w14:textId="77777777" w:rsidR="00326BDC" w:rsidRPr="00F55E6D" w:rsidRDefault="00326BDC" w:rsidP="00326BDC">
      <w:r w:rsidRPr="00F55E6D">
        <w:rPr>
          <w:b/>
        </w:rPr>
        <w:t>Media</w:t>
      </w:r>
      <w:r w:rsidRPr="00F55E6D">
        <w:t>:</w:t>
      </w:r>
    </w:p>
    <w:p w14:paraId="5E91CFB0" w14:textId="77777777" w:rsidR="00326BDC" w:rsidRPr="00F55E6D" w:rsidRDefault="0067287C" w:rsidP="00326BDC">
      <w:r w:rsidRPr="00F55E6D">
        <w:t xml:space="preserve">Regular and timed news releases will help to publicise planned major roadworks and </w:t>
      </w:r>
      <w:r w:rsidR="000567AA" w:rsidRPr="00F55E6D">
        <w:t>other</w:t>
      </w:r>
      <w:r w:rsidRPr="00F55E6D">
        <w:t xml:space="preserve"> projects, helping to keep the public informed in conjunction with use of social media</w:t>
      </w:r>
      <w:r w:rsidR="001D572E" w:rsidRPr="00F55E6D">
        <w:t>.</w:t>
      </w:r>
      <w:r w:rsidRPr="00F55E6D">
        <w:t xml:space="preserve"> </w:t>
      </w:r>
    </w:p>
    <w:p w14:paraId="1AD96B95" w14:textId="77777777" w:rsidR="001D572E" w:rsidRPr="00F55E6D" w:rsidRDefault="001D572E" w:rsidP="00326BDC">
      <w:r w:rsidRPr="00F55E6D">
        <w:rPr>
          <w:b/>
        </w:rPr>
        <w:t>Social Media</w:t>
      </w:r>
      <w:r w:rsidRPr="00F55E6D">
        <w:t>:</w:t>
      </w:r>
    </w:p>
    <w:p w14:paraId="2200E209" w14:textId="77777777" w:rsidR="00343D79" w:rsidRPr="00F55E6D" w:rsidRDefault="001D572E" w:rsidP="00326BDC">
      <w:r w:rsidRPr="00F55E6D">
        <w:t>The Council’s “</w:t>
      </w:r>
      <w:r w:rsidR="00EA0C38" w:rsidRPr="00F55E6D">
        <w:t>digital</w:t>
      </w:r>
      <w:r w:rsidRPr="00F55E6D">
        <w:t xml:space="preserve"> first” approach will use social media to regularly post links to the Council’s relevant web pages, promote pro-active news articles, give information on activities such as gritt</w:t>
      </w:r>
      <w:r w:rsidR="000567AA" w:rsidRPr="00F55E6D">
        <w:t xml:space="preserve">ing, essential maintenance or emergency road repairs (both by </w:t>
      </w:r>
      <w:r w:rsidR="00797FA5" w:rsidRPr="00F55E6D">
        <w:t xml:space="preserve">Rotherham Council </w:t>
      </w:r>
      <w:r w:rsidR="000567AA" w:rsidRPr="00F55E6D">
        <w:t>and third parties)</w:t>
      </w:r>
      <w:r w:rsidRPr="00F55E6D">
        <w:t>, and giving advance warning of adverse weather forecasts</w:t>
      </w:r>
      <w:r w:rsidR="000567AA" w:rsidRPr="00F55E6D">
        <w:t xml:space="preserve"> (see also Adverse Weather Communications Strategy)</w:t>
      </w:r>
      <w:r w:rsidRPr="00F55E6D">
        <w:t xml:space="preserve">. </w:t>
      </w:r>
      <w:r w:rsidR="00596F8E" w:rsidRPr="00F55E6D">
        <w:t xml:space="preserve">Social media will not be used to request a service – users will be signposted to the relevant </w:t>
      </w:r>
      <w:r w:rsidR="000567AA" w:rsidRPr="00F55E6D">
        <w:t xml:space="preserve">online form, or </w:t>
      </w:r>
      <w:r w:rsidR="00596F8E" w:rsidRPr="00F55E6D">
        <w:t>contact centre</w:t>
      </w:r>
      <w:r w:rsidR="000567AA" w:rsidRPr="00F55E6D">
        <w:t xml:space="preserve"> if no form is available</w:t>
      </w:r>
      <w:r w:rsidR="00596F8E" w:rsidRPr="00F55E6D">
        <w:t>.</w:t>
      </w:r>
    </w:p>
    <w:p w14:paraId="16EC41DF" w14:textId="77777777" w:rsidR="00226CD2" w:rsidRPr="00F55E6D" w:rsidRDefault="00226CD2" w:rsidP="00326BDC">
      <w:pPr>
        <w:rPr>
          <w:b/>
        </w:rPr>
      </w:pPr>
      <w:r w:rsidRPr="00F55E6D">
        <w:t xml:space="preserve">Consideration should be given to a dedicated Twitter account, either for Highways (focusing on forthcoming road works and schemes – see Sheffield Streets Ahead as an example </w:t>
      </w:r>
      <w:hyperlink r:id="rId9" w:history="1">
        <w:r w:rsidRPr="00F55E6D">
          <w:rPr>
            <w:rStyle w:val="Hyperlink"/>
          </w:rPr>
          <w:t>https://twitter.com/sccstreetsahead</w:t>
        </w:r>
      </w:hyperlink>
      <w:r w:rsidRPr="00F55E6D">
        <w:t xml:space="preserve">) or a shared “Street Scene” account with other services such as waste management, which could potentially be run in </w:t>
      </w:r>
      <w:r w:rsidRPr="00F55E6D">
        <w:lastRenderedPageBreak/>
        <w:t>conjunction with customer services colleagues alongside the communications team as part of the “digital first” approach.</w:t>
      </w:r>
    </w:p>
    <w:p w14:paraId="00A7D03F" w14:textId="77777777" w:rsidR="001D572E" w:rsidRPr="00F55E6D" w:rsidRDefault="001D572E" w:rsidP="00326BDC">
      <w:pPr>
        <w:rPr>
          <w:b/>
        </w:rPr>
      </w:pPr>
      <w:r w:rsidRPr="00F55E6D">
        <w:rPr>
          <w:b/>
        </w:rPr>
        <w:t>Website:</w:t>
      </w:r>
    </w:p>
    <w:p w14:paraId="40ECB842" w14:textId="77777777" w:rsidR="00E53157" w:rsidRPr="00F55E6D" w:rsidRDefault="001D572E" w:rsidP="00326BDC">
      <w:r w:rsidRPr="00F55E6D">
        <w:t xml:space="preserve">Council websites are often the first point of contact for residents to find out information about the authority. </w:t>
      </w:r>
      <w:r w:rsidR="000567AA" w:rsidRPr="00F55E6D">
        <w:t>The main section of the website relevant to highways is</w:t>
      </w:r>
      <w:r w:rsidR="00E53157" w:rsidRPr="00F55E6D">
        <w:t xml:space="preserve"> the</w:t>
      </w:r>
      <w:r w:rsidR="000567AA" w:rsidRPr="00F55E6D">
        <w:t xml:space="preserve"> </w:t>
      </w:r>
      <w:r w:rsidR="00E53157" w:rsidRPr="00F55E6D">
        <w:t>“Roads, Parking &amp; Transport” landing page. (</w:t>
      </w:r>
      <w:hyperlink r:id="rId10" w:history="1">
        <w:r w:rsidR="00E53157" w:rsidRPr="00F55E6D">
          <w:rPr>
            <w:rStyle w:val="Hyperlink"/>
          </w:rPr>
          <w:t>http://www.rotherham.gov.uk/roads</w:t>
        </w:r>
      </w:hyperlink>
      <w:r w:rsidR="00E53157" w:rsidRPr="00F55E6D">
        <w:t>).</w:t>
      </w:r>
    </w:p>
    <w:p w14:paraId="54659EBB" w14:textId="77777777" w:rsidR="00E53157" w:rsidRPr="00F55E6D" w:rsidRDefault="00703377" w:rsidP="00326BDC">
      <w:r w:rsidRPr="00F55E6D">
        <w:t xml:space="preserve">The Council’s website </w:t>
      </w:r>
      <w:r w:rsidR="00E53157" w:rsidRPr="00F55E6D">
        <w:t>also</w:t>
      </w:r>
      <w:r w:rsidRPr="00F55E6D">
        <w:t xml:space="preserve"> has a dedicated “winter weather” section (</w:t>
      </w:r>
      <w:hyperlink r:id="rId11" w:history="1">
        <w:r w:rsidRPr="00F55E6D">
          <w:rPr>
            <w:rStyle w:val="Hyperlink"/>
          </w:rPr>
          <w:t>www.rotherham.gov.uk/winter</w:t>
        </w:r>
      </w:hyperlink>
      <w:r w:rsidRPr="00F55E6D">
        <w:t xml:space="preserve"> ). These pages </w:t>
      </w:r>
      <w:r w:rsidR="00E53157" w:rsidRPr="00F55E6D">
        <w:t>are</w:t>
      </w:r>
      <w:r w:rsidRPr="00F55E6D">
        <w:t xml:space="preserve"> kept up-to-date with information such as gritting routes, salt bin locations, emergency contact details for services such as Streetpride, Housing (</w:t>
      </w:r>
      <w:r w:rsidR="00797FA5" w:rsidRPr="00F55E6D">
        <w:t>for example,</w:t>
      </w:r>
      <w:r w:rsidRPr="00F55E6D">
        <w:t xml:space="preserve"> burst pipes); school closures, disruption to waste collections, building closures etc. </w:t>
      </w:r>
      <w:r w:rsidR="00D1571D" w:rsidRPr="00F55E6D">
        <w:t xml:space="preserve">In the event of a severe weather event (at any time of year) an “emergency banner” may be placed on the website homepage and across the entire site to alert people, signposting to the relevant pages </w:t>
      </w:r>
      <w:proofErr w:type="gramStart"/>
      <w:r w:rsidR="00D1571D" w:rsidRPr="00F55E6D">
        <w:t>( “</w:t>
      </w:r>
      <w:proofErr w:type="gramEnd"/>
      <w:r w:rsidR="00D1571D" w:rsidRPr="00F55E6D">
        <w:t>winter” or other severe weather page).</w:t>
      </w:r>
    </w:p>
    <w:p w14:paraId="598760AC" w14:textId="77777777" w:rsidR="00E53157" w:rsidRPr="00F55E6D" w:rsidRDefault="00E53157" w:rsidP="00326BDC">
      <w:r w:rsidRPr="00F55E6D">
        <w:t>These sections can be promoted via the homepage/social media/partner and media websites when necessary. Relevant news items will appear on the news section of the homepage and also on the news sections of the pages above. The main homepage and the landing pages mentioned above also have an image “carousel” which enables particular topics/news items to be promoted in a more eye-catching way.</w:t>
      </w:r>
    </w:p>
    <w:p w14:paraId="3994802D" w14:textId="77777777" w:rsidR="00E53157" w:rsidRPr="00F55E6D" w:rsidRDefault="00E53157" w:rsidP="00326BDC">
      <w:pPr>
        <w:rPr>
          <w:rStyle w:val="Hyperlink"/>
        </w:rPr>
      </w:pPr>
      <w:r w:rsidRPr="00F55E6D">
        <w:t>Online reporting is available to the public for a number of services including potholes, faulty streetlights</w:t>
      </w:r>
      <w:r w:rsidR="00D1571D" w:rsidRPr="00F55E6D">
        <w:t xml:space="preserve">, </w:t>
      </w:r>
      <w:r w:rsidRPr="00F55E6D">
        <w:t xml:space="preserve">and </w:t>
      </w:r>
      <w:r w:rsidR="00AF3743" w:rsidRPr="00F55E6D">
        <w:t xml:space="preserve">request highway works, </w:t>
      </w:r>
      <w:r w:rsidR="00797FA5" w:rsidRPr="00F55E6D">
        <w:t>for example,</w:t>
      </w:r>
      <w:r w:rsidR="00AF3743" w:rsidRPr="00F55E6D">
        <w:t xml:space="preserve"> i</w:t>
      </w:r>
      <w:r w:rsidRPr="00F55E6D">
        <w:t xml:space="preserve">ssues with road signs or markings. Online forms can be accessed at </w:t>
      </w:r>
      <w:hyperlink r:id="rId12" w:history="1">
        <w:r w:rsidRPr="00F55E6D">
          <w:rPr>
            <w:rStyle w:val="Hyperlink"/>
          </w:rPr>
          <w:t>www.rotherham.gov.uk/report</w:t>
        </w:r>
      </w:hyperlink>
    </w:p>
    <w:p w14:paraId="11060216" w14:textId="3987715B" w:rsidR="00AF3743" w:rsidRPr="00F55E6D" w:rsidRDefault="00AF3743" w:rsidP="00326BDC">
      <w:r w:rsidRPr="00F55E6D">
        <w:t xml:space="preserve">Highway inspections may also be requested at:  </w:t>
      </w:r>
      <w:hyperlink r:id="rId13" w:history="1">
        <w:r w:rsidR="00EC3E65" w:rsidRPr="00F55E6D">
          <w:rPr>
            <w:rStyle w:val="Hyperlink"/>
          </w:rPr>
          <w:t>https://www.rotherham.gov.uk/xfp/form/590</w:t>
        </w:r>
      </w:hyperlink>
    </w:p>
    <w:p w14:paraId="2E8AC143" w14:textId="77777777" w:rsidR="001D572E" w:rsidRPr="00F55E6D" w:rsidRDefault="00E53157" w:rsidP="00326BDC">
      <w:r w:rsidRPr="00F55E6D">
        <w:t>S</w:t>
      </w:r>
      <w:r w:rsidR="00703377" w:rsidRPr="00F55E6D">
        <w:t xml:space="preserve">ervices </w:t>
      </w:r>
      <w:r w:rsidR="00865F43" w:rsidRPr="00F55E6D">
        <w:t xml:space="preserve">will </w:t>
      </w:r>
      <w:r w:rsidRPr="00F55E6D">
        <w:t>review their website content on a regular basis and liaise with the communications</w:t>
      </w:r>
      <w:r w:rsidR="00797FA5" w:rsidRPr="00F55E6D">
        <w:t xml:space="preserve"> and marketing</w:t>
      </w:r>
      <w:r w:rsidRPr="00F55E6D">
        <w:t xml:space="preserve"> team to ensure </w:t>
      </w:r>
      <w:r w:rsidR="00703377" w:rsidRPr="00F55E6D">
        <w:t xml:space="preserve">all information </w:t>
      </w:r>
      <w:r w:rsidRPr="00F55E6D">
        <w:t xml:space="preserve">contained </w:t>
      </w:r>
      <w:r w:rsidR="00703377" w:rsidRPr="00F55E6D">
        <w:t>on the</w:t>
      </w:r>
      <w:r w:rsidRPr="00F55E6D">
        <w:t>ir</w:t>
      </w:r>
      <w:r w:rsidR="00703377" w:rsidRPr="00F55E6D">
        <w:t xml:space="preserve"> pages is correct and up-to-date. </w:t>
      </w:r>
    </w:p>
    <w:p w14:paraId="1C24F4D1" w14:textId="77777777" w:rsidR="00A27CC1" w:rsidRPr="00F55E6D" w:rsidRDefault="00A27CC1" w:rsidP="00A27CC1">
      <w:r w:rsidRPr="00F55E6D">
        <w:t xml:space="preserve">In addition, a number of key documents are publically available on the </w:t>
      </w:r>
      <w:r w:rsidR="00797FA5" w:rsidRPr="00F55E6D">
        <w:t>C</w:t>
      </w:r>
      <w:r w:rsidRPr="00F55E6D">
        <w:t>ouncil’s website and are regularly reviewed, including:</w:t>
      </w:r>
    </w:p>
    <w:p w14:paraId="50D0C8B9" w14:textId="77777777" w:rsidR="00A27CC1" w:rsidRPr="00F55E6D" w:rsidRDefault="00A27CC1" w:rsidP="00A27CC1">
      <w:pPr>
        <w:pStyle w:val="ListParagraph"/>
        <w:numPr>
          <w:ilvl w:val="0"/>
          <w:numId w:val="17"/>
        </w:numPr>
      </w:pPr>
      <w:r w:rsidRPr="00F55E6D">
        <w:t xml:space="preserve">Code of Practice - Highway Inspection </w:t>
      </w:r>
      <w:r w:rsidR="00AF3743" w:rsidRPr="00F55E6D">
        <w:t>&amp; Assessment</w:t>
      </w:r>
    </w:p>
    <w:p w14:paraId="74B13007" w14:textId="77777777" w:rsidR="00AF3743" w:rsidRPr="00F55E6D" w:rsidRDefault="00AF3743" w:rsidP="00A27CC1">
      <w:pPr>
        <w:pStyle w:val="ListParagraph"/>
        <w:numPr>
          <w:ilvl w:val="0"/>
          <w:numId w:val="17"/>
        </w:numPr>
      </w:pPr>
      <w:r w:rsidRPr="00F55E6D">
        <w:t>Drainage Plan</w:t>
      </w:r>
    </w:p>
    <w:p w14:paraId="4C8C800B" w14:textId="77777777" w:rsidR="00A27CC1" w:rsidRPr="00F55E6D" w:rsidRDefault="00A27CC1" w:rsidP="00A27CC1">
      <w:pPr>
        <w:pStyle w:val="ListParagraph"/>
        <w:numPr>
          <w:ilvl w:val="0"/>
          <w:numId w:val="17"/>
        </w:numPr>
      </w:pPr>
      <w:r w:rsidRPr="00F55E6D">
        <w:t xml:space="preserve">Winter Service Manual </w:t>
      </w:r>
    </w:p>
    <w:p w14:paraId="4518F771" w14:textId="77777777" w:rsidR="00A27CC1" w:rsidRPr="00F55E6D" w:rsidRDefault="00A27CC1" w:rsidP="00A27CC1">
      <w:pPr>
        <w:pStyle w:val="ListParagraph"/>
        <w:numPr>
          <w:ilvl w:val="0"/>
          <w:numId w:val="17"/>
        </w:numPr>
      </w:pPr>
      <w:r w:rsidRPr="00F55E6D">
        <w:t xml:space="preserve">Highways </w:t>
      </w:r>
      <w:r w:rsidR="00AF3743" w:rsidRPr="00F55E6D">
        <w:t xml:space="preserve">Policy, Strategy and </w:t>
      </w:r>
      <w:r w:rsidRPr="00F55E6D">
        <w:t xml:space="preserve">Asset Management Plan </w:t>
      </w:r>
    </w:p>
    <w:p w14:paraId="69D994E5" w14:textId="77777777" w:rsidR="00A27CC1" w:rsidRPr="00F55E6D" w:rsidRDefault="00A27CC1" w:rsidP="00A27CC1">
      <w:pPr>
        <w:pStyle w:val="ListParagraph"/>
        <w:numPr>
          <w:ilvl w:val="0"/>
          <w:numId w:val="17"/>
        </w:numPr>
      </w:pPr>
      <w:r w:rsidRPr="00F55E6D">
        <w:t xml:space="preserve">Roads that are gritted </w:t>
      </w:r>
    </w:p>
    <w:p w14:paraId="5B321624" w14:textId="77777777" w:rsidR="00A27CC1" w:rsidRPr="00F55E6D" w:rsidRDefault="00A27CC1" w:rsidP="00A27CC1">
      <w:pPr>
        <w:pStyle w:val="ListParagraph"/>
        <w:numPr>
          <w:ilvl w:val="0"/>
          <w:numId w:val="17"/>
        </w:numPr>
      </w:pPr>
      <w:r w:rsidRPr="00F55E6D">
        <w:t xml:space="preserve">Highway Maintenance </w:t>
      </w:r>
      <w:r w:rsidR="00AF3743" w:rsidRPr="00F55E6D">
        <w:t>Annual Programme</w:t>
      </w:r>
    </w:p>
    <w:p w14:paraId="2B885412" w14:textId="77777777" w:rsidR="00A27CC1" w:rsidRPr="00F55E6D" w:rsidRDefault="00A27CC1" w:rsidP="00A27CC1">
      <w:pPr>
        <w:pStyle w:val="ListParagraph"/>
        <w:numPr>
          <w:ilvl w:val="0"/>
          <w:numId w:val="17"/>
        </w:numPr>
      </w:pPr>
      <w:r w:rsidRPr="00F55E6D">
        <w:lastRenderedPageBreak/>
        <w:t xml:space="preserve">Quarterly </w:t>
      </w:r>
      <w:r w:rsidR="00AF3743" w:rsidRPr="00F55E6D">
        <w:t>Performance</w:t>
      </w:r>
      <w:r w:rsidRPr="00F55E6D">
        <w:t xml:space="preserve"> report</w:t>
      </w:r>
      <w:r w:rsidR="00AF3743" w:rsidRPr="00F55E6D">
        <w:t xml:space="preserve">s </w:t>
      </w:r>
      <w:r w:rsidR="00797FA5" w:rsidRPr="00F55E6D">
        <w:t xml:space="preserve">and </w:t>
      </w:r>
      <w:r w:rsidR="00AF3743" w:rsidRPr="00F55E6D">
        <w:t>levels of service</w:t>
      </w:r>
    </w:p>
    <w:p w14:paraId="280E0D15" w14:textId="77777777" w:rsidR="00AF3743" w:rsidRPr="00F55E6D" w:rsidRDefault="00AF3743" w:rsidP="00A27CC1">
      <w:pPr>
        <w:pStyle w:val="ListParagraph"/>
        <w:numPr>
          <w:ilvl w:val="0"/>
          <w:numId w:val="17"/>
        </w:numPr>
      </w:pPr>
      <w:r w:rsidRPr="00F55E6D">
        <w:t>Street Lighting LED replacement programme</w:t>
      </w:r>
    </w:p>
    <w:p w14:paraId="3E18B09A" w14:textId="77777777" w:rsidR="00703377" w:rsidRPr="00F55E6D" w:rsidRDefault="00703377" w:rsidP="00326BDC">
      <w:r w:rsidRPr="00F55E6D">
        <w:rPr>
          <w:b/>
        </w:rPr>
        <w:t>Bulk Email</w:t>
      </w:r>
      <w:r w:rsidRPr="00F55E6D">
        <w:t>:</w:t>
      </w:r>
    </w:p>
    <w:p w14:paraId="543BD2D8" w14:textId="77777777" w:rsidR="009D446D" w:rsidRPr="00F55E6D" w:rsidRDefault="00703377" w:rsidP="00326BDC">
      <w:r w:rsidRPr="00F55E6D">
        <w:t xml:space="preserve">The Council currently uses the Gov Delivery email marketing system. Through this, large numbers of residents have subscribed to receive emails regarding the council, including </w:t>
      </w:r>
      <w:r w:rsidR="009D446D" w:rsidRPr="00F55E6D">
        <w:t>adverse weather and emergency information</w:t>
      </w:r>
      <w:r w:rsidR="00E53157" w:rsidRPr="00F55E6D">
        <w:t>, roadworks and general news</w:t>
      </w:r>
      <w:r w:rsidR="009D446D" w:rsidRPr="00F55E6D">
        <w:t xml:space="preserve">. This mechanism can be used to quickly and easily send information to all subscribers, including pro-active information regarding winter preparations or </w:t>
      </w:r>
      <w:r w:rsidR="00E53157" w:rsidRPr="00F55E6D">
        <w:t>roadworks</w:t>
      </w:r>
      <w:r w:rsidR="009D446D" w:rsidRPr="00F55E6D">
        <w:t xml:space="preserve">, as well as “warning and informing” in the event of adverse weather taking place/being forecast. </w:t>
      </w:r>
      <w:r w:rsidR="005864FA" w:rsidRPr="00F55E6D">
        <w:t>This same system may also be used to i</w:t>
      </w:r>
      <w:r w:rsidR="00E53157" w:rsidRPr="00F55E6D">
        <w:t>nform partners/key stakeholders</w:t>
      </w:r>
      <w:r w:rsidR="00EA0C38" w:rsidRPr="00F55E6D">
        <w:t>.</w:t>
      </w:r>
    </w:p>
    <w:p w14:paraId="16148C93" w14:textId="77777777" w:rsidR="009D446D" w:rsidRPr="00F55E6D" w:rsidRDefault="009D446D" w:rsidP="00326BDC">
      <w:r w:rsidRPr="00F55E6D">
        <w:rPr>
          <w:b/>
        </w:rPr>
        <w:t>Internal Communications</w:t>
      </w:r>
      <w:r w:rsidRPr="00F55E6D">
        <w:t>:</w:t>
      </w:r>
    </w:p>
    <w:p w14:paraId="2D61B0A8" w14:textId="77777777" w:rsidR="002D5856" w:rsidRPr="00F55E6D" w:rsidRDefault="00882987" w:rsidP="00326BDC">
      <w:r w:rsidRPr="00F55E6D">
        <w:t xml:space="preserve">Council staff are among the users of the highway </w:t>
      </w:r>
      <w:proofErr w:type="gramStart"/>
      <w:r w:rsidRPr="00F55E6D">
        <w:t>network</w:t>
      </w:r>
      <w:proofErr w:type="gramEnd"/>
      <w:r w:rsidRPr="00F55E6D">
        <w:t xml:space="preserve"> and many are also residents of the borough. They </w:t>
      </w:r>
      <w:r w:rsidR="00865F43" w:rsidRPr="00F55E6D">
        <w:t>will</w:t>
      </w:r>
      <w:r w:rsidRPr="00F55E6D">
        <w:t xml:space="preserve"> therefore also be kept informed of major projects, emergency and planned roadworks, </w:t>
      </w:r>
      <w:r w:rsidR="00443AF7" w:rsidRPr="00F55E6D">
        <w:t xml:space="preserve">and </w:t>
      </w:r>
      <w:r w:rsidRPr="00F55E6D">
        <w:t>adverse weather through the following channels:</w:t>
      </w:r>
    </w:p>
    <w:p w14:paraId="17C2DAED" w14:textId="77777777" w:rsidR="009D446D" w:rsidRPr="00F55E6D" w:rsidRDefault="009D446D" w:rsidP="00326BDC">
      <w:r w:rsidRPr="00F55E6D">
        <w:rPr>
          <w:b/>
        </w:rPr>
        <w:t>Intranet</w:t>
      </w:r>
      <w:r w:rsidRPr="00F55E6D">
        <w:t xml:space="preserve">: The intranet homepage can link straight through to the relevant news or </w:t>
      </w:r>
      <w:r w:rsidR="00882987" w:rsidRPr="00F55E6D">
        <w:t>content</w:t>
      </w:r>
      <w:r w:rsidRPr="00F55E6D">
        <w:t xml:space="preserve"> pages of the </w:t>
      </w:r>
      <w:r w:rsidR="00443AF7" w:rsidRPr="00F55E6D">
        <w:t xml:space="preserve">Rotherham Council </w:t>
      </w:r>
      <w:r w:rsidRPr="00F55E6D">
        <w:t>website, giving a quick and easy way to keep office-based staff informed.</w:t>
      </w:r>
    </w:p>
    <w:p w14:paraId="29556AEC" w14:textId="77777777" w:rsidR="009D446D" w:rsidRPr="00F55E6D" w:rsidRDefault="009D446D" w:rsidP="00326BDC">
      <w:r w:rsidRPr="00F55E6D">
        <w:rPr>
          <w:b/>
        </w:rPr>
        <w:t>Direct email</w:t>
      </w:r>
      <w:r w:rsidRPr="00F55E6D">
        <w:t xml:space="preserve">: Email to all staff can ensure that the majority of colleagues are kept informed </w:t>
      </w:r>
      <w:r w:rsidR="00882987" w:rsidRPr="00F55E6D">
        <w:t>at short notice e.g. adverse weather forecast or emergency roadworks</w:t>
      </w:r>
      <w:r w:rsidRPr="00F55E6D">
        <w:t>.</w:t>
      </w:r>
    </w:p>
    <w:p w14:paraId="4CF3BBBF" w14:textId="77777777" w:rsidR="00882987" w:rsidRPr="00F55E6D" w:rsidRDefault="00882987" w:rsidP="00326BDC">
      <w:r w:rsidRPr="00F55E6D">
        <w:rPr>
          <w:b/>
        </w:rPr>
        <w:t>Newsletters</w:t>
      </w:r>
      <w:r w:rsidRPr="00F55E6D">
        <w:t xml:space="preserve">: Weekly (Friday </w:t>
      </w:r>
      <w:r w:rsidR="001C0B90" w:rsidRPr="00F55E6D">
        <w:t>Briefing</w:t>
      </w:r>
      <w:r w:rsidRPr="00F55E6D">
        <w:t>) or bi-monthly (Take 5) newsletters to staff enable them to be made aware of forthcoming planned roadworks or other projects or celebrate successes.</w:t>
      </w:r>
    </w:p>
    <w:p w14:paraId="3D766A53" w14:textId="77777777" w:rsidR="009D446D" w:rsidRPr="00F55E6D" w:rsidRDefault="009D446D" w:rsidP="00326BDC">
      <w:r w:rsidRPr="00F55E6D">
        <w:rPr>
          <w:b/>
        </w:rPr>
        <w:t>Manager Cascade</w:t>
      </w:r>
      <w:r w:rsidRPr="00F55E6D">
        <w:t xml:space="preserve">: Managers </w:t>
      </w:r>
      <w:r w:rsidR="00865F43" w:rsidRPr="00F55E6D">
        <w:t>will</w:t>
      </w:r>
      <w:r w:rsidRPr="00F55E6D">
        <w:t xml:space="preserve"> be reminded to cascade all information to non-office based staff</w:t>
      </w:r>
      <w:r w:rsidR="00882987" w:rsidRPr="00F55E6D">
        <w:t xml:space="preserve"> where possible</w:t>
      </w:r>
      <w:r w:rsidRPr="00F55E6D">
        <w:t>.</w:t>
      </w:r>
    </w:p>
    <w:p w14:paraId="02D9C720" w14:textId="77777777" w:rsidR="005864FA" w:rsidRPr="00F55E6D" w:rsidRDefault="005864FA" w:rsidP="00326BDC">
      <w:r w:rsidRPr="00F55E6D">
        <w:rPr>
          <w:b/>
        </w:rPr>
        <w:t>Elected Members</w:t>
      </w:r>
      <w:r w:rsidRPr="00F55E6D">
        <w:t xml:space="preserve">: Elected members </w:t>
      </w:r>
      <w:r w:rsidR="00865F43" w:rsidRPr="00F55E6D">
        <w:t>will</w:t>
      </w:r>
      <w:r w:rsidRPr="00F55E6D">
        <w:t xml:space="preserve"> be made aware of </w:t>
      </w:r>
      <w:r w:rsidR="00882987" w:rsidRPr="00F55E6D">
        <w:t xml:space="preserve">major projects or other planned work </w:t>
      </w:r>
      <w:r w:rsidRPr="00F55E6D">
        <w:t xml:space="preserve">through news releases and/or the Members Newsletter. </w:t>
      </w:r>
      <w:r w:rsidR="001C0B90" w:rsidRPr="00F55E6D">
        <w:t xml:space="preserve">The service </w:t>
      </w:r>
      <w:r w:rsidR="00865F43" w:rsidRPr="00F55E6D">
        <w:t>will</w:t>
      </w:r>
      <w:r w:rsidR="001C0B90" w:rsidRPr="00F55E6D">
        <w:t xml:space="preserve"> also ensure ward members and the relevant Cabinet Member are kept informed about any schemes that affect their ward, particularly if these are large scale or likely to cause disruption. </w:t>
      </w:r>
      <w:r w:rsidRPr="00F55E6D">
        <w:t>Before, during and after an adverse weather event, key information will be communicated to elected members by email on a regular basis.</w:t>
      </w:r>
    </w:p>
    <w:p w14:paraId="77B8C959" w14:textId="77777777" w:rsidR="000F563C" w:rsidRPr="00F55E6D" w:rsidRDefault="000F563C" w:rsidP="00326BDC">
      <w:r w:rsidRPr="005E689C">
        <w:rPr>
          <w:b/>
          <w:sz w:val="28"/>
          <w:szCs w:val="28"/>
        </w:rPr>
        <w:t xml:space="preserve">6. </w:t>
      </w:r>
      <w:r w:rsidR="00CD518D" w:rsidRPr="005E689C">
        <w:rPr>
          <w:b/>
          <w:sz w:val="28"/>
          <w:szCs w:val="28"/>
        </w:rPr>
        <w:t>Service Communications Plans</w:t>
      </w:r>
      <w:r w:rsidR="00CD518D" w:rsidRPr="005E689C">
        <w:t xml:space="preserve"> </w:t>
      </w:r>
      <w:r w:rsidRPr="00F55E6D">
        <w:t xml:space="preserve">(See </w:t>
      </w:r>
      <w:r w:rsidR="00CD518D" w:rsidRPr="00F55E6D">
        <w:t>appendices</w:t>
      </w:r>
      <w:r w:rsidRPr="00F55E6D">
        <w:t>)</w:t>
      </w:r>
    </w:p>
    <w:p w14:paraId="07115A6B" w14:textId="77777777" w:rsidR="00CD518D" w:rsidRPr="00F55E6D" w:rsidRDefault="00CD518D" w:rsidP="00326BDC">
      <w:r w:rsidRPr="00F55E6D">
        <w:t>Each section under the Highways Service will have a bespoke communications plan with key messages and actions aligned to the individual section’s priorities and objectives.</w:t>
      </w:r>
    </w:p>
    <w:p w14:paraId="3FC66176" w14:textId="77777777" w:rsidR="00AF3743" w:rsidRPr="005E689C" w:rsidRDefault="006446D6" w:rsidP="00326BDC">
      <w:pPr>
        <w:rPr>
          <w:b/>
          <w:sz w:val="28"/>
          <w:szCs w:val="28"/>
        </w:rPr>
      </w:pPr>
      <w:r w:rsidRPr="005E689C">
        <w:rPr>
          <w:b/>
          <w:sz w:val="28"/>
          <w:szCs w:val="28"/>
        </w:rPr>
        <w:lastRenderedPageBreak/>
        <w:t>7</w:t>
      </w:r>
      <w:r w:rsidR="00224846" w:rsidRPr="005E689C">
        <w:rPr>
          <w:b/>
          <w:sz w:val="28"/>
          <w:szCs w:val="28"/>
        </w:rPr>
        <w:t xml:space="preserve">   </w:t>
      </w:r>
      <w:r w:rsidR="00AF3743" w:rsidRPr="005E689C">
        <w:rPr>
          <w:b/>
          <w:sz w:val="28"/>
          <w:szCs w:val="28"/>
        </w:rPr>
        <w:t>Evaluation</w:t>
      </w:r>
    </w:p>
    <w:p w14:paraId="3895B440" w14:textId="77777777" w:rsidR="00AF3743" w:rsidRPr="00F55E6D" w:rsidRDefault="00AF3743" w:rsidP="00AF3743">
      <w:r w:rsidRPr="00F55E6D">
        <w:t>Customer satisfaction surveys are carried out for highways schemes which will evaluate the level of service and how well the customer feels they have been kept informed.</w:t>
      </w:r>
    </w:p>
    <w:p w14:paraId="6230C08F" w14:textId="77777777" w:rsidR="00AF3743" w:rsidRPr="00F55E6D" w:rsidRDefault="00443AF7" w:rsidP="00326BDC">
      <w:r w:rsidRPr="00F55E6D">
        <w:t xml:space="preserve">We will also </w:t>
      </w:r>
      <w:r w:rsidR="00A05E74" w:rsidRPr="00F55E6D">
        <w:t xml:space="preserve">publish </w:t>
      </w:r>
      <w:r w:rsidRPr="00F55E6D">
        <w:t>q</w:t>
      </w:r>
      <w:r w:rsidR="00AF3743" w:rsidRPr="00F55E6D">
        <w:t xml:space="preserve">uarterly monitoring reports (published on </w:t>
      </w:r>
      <w:r w:rsidRPr="00F55E6D">
        <w:t xml:space="preserve">the Council </w:t>
      </w:r>
      <w:r w:rsidR="00AF3743" w:rsidRPr="00F55E6D">
        <w:t xml:space="preserve">website) including communications, performance, </w:t>
      </w:r>
      <w:r w:rsidRPr="00F55E6D">
        <w:t xml:space="preserve">and </w:t>
      </w:r>
      <w:r w:rsidR="00AF3743" w:rsidRPr="00F55E6D">
        <w:t xml:space="preserve">quality of work </w:t>
      </w:r>
    </w:p>
    <w:p w14:paraId="03580877" w14:textId="77777777" w:rsidR="00443AF7" w:rsidRPr="00F55E6D" w:rsidRDefault="00443AF7" w:rsidP="00326BDC">
      <w:r w:rsidRPr="00F55E6D">
        <w:t xml:space="preserve">Evidence of outputs will be monitored, including social media posts, press releases, and marketing material. </w:t>
      </w:r>
    </w:p>
    <w:p w14:paraId="634980E4" w14:textId="77777777" w:rsidR="00A64C83" w:rsidRPr="00F55E6D" w:rsidRDefault="00A64C83" w:rsidP="00326BDC"/>
    <w:sectPr w:rsidR="00A64C83" w:rsidRPr="00F55E6D">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A2B42" w14:textId="77777777" w:rsidR="00D901FC" w:rsidRDefault="00D901FC" w:rsidP="006E723C">
      <w:pPr>
        <w:spacing w:after="0" w:line="240" w:lineRule="auto"/>
      </w:pPr>
      <w:r>
        <w:separator/>
      </w:r>
    </w:p>
  </w:endnote>
  <w:endnote w:type="continuationSeparator" w:id="0">
    <w:p w14:paraId="2AE576FA" w14:textId="77777777" w:rsidR="00D901FC" w:rsidRDefault="00D901FC" w:rsidP="006E72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559A3" w14:textId="77777777" w:rsidR="00EC3E65" w:rsidRDefault="00EC3E65" w:rsidP="00EC3E65">
    <w:pPr>
      <w:pStyle w:val="Footer"/>
      <w:rPr>
        <w:sz w:val="16"/>
        <w:szCs w:val="16"/>
      </w:rPr>
    </w:pPr>
  </w:p>
  <w:p w14:paraId="0FCCA799" w14:textId="36F1EB11" w:rsidR="00EC3E65" w:rsidRPr="00EC3E65" w:rsidRDefault="00EC3E65" w:rsidP="00EC3E65">
    <w:pPr>
      <w:pStyle w:val="Footer"/>
      <w:jc w:val="center"/>
      <w:rPr>
        <w:sz w:val="20"/>
        <w:szCs w:val="20"/>
      </w:rPr>
    </w:pPr>
    <w:r w:rsidRPr="00EC3E65">
      <w:rPr>
        <w:sz w:val="20"/>
        <w:szCs w:val="20"/>
      </w:rPr>
      <w:t xml:space="preserve">Highways Communications Strategy – </w:t>
    </w:r>
    <w:r w:rsidR="00D7243D">
      <w:rPr>
        <w:sz w:val="20"/>
        <w:szCs w:val="20"/>
      </w:rPr>
      <w:t xml:space="preserve">Reviewed by A. Saxton </w:t>
    </w:r>
    <w:r w:rsidR="00CF0878">
      <w:rPr>
        <w:sz w:val="20"/>
        <w:szCs w:val="20"/>
      </w:rPr>
      <w:t>November</w:t>
    </w:r>
    <w:r w:rsidRPr="00EC3E65">
      <w:rPr>
        <w:sz w:val="20"/>
        <w:szCs w:val="20"/>
      </w:rPr>
      <w:t xml:space="preserve"> 202</w:t>
    </w:r>
    <w:r w:rsidR="00CF0878">
      <w:rPr>
        <w:sz w:val="20"/>
        <w:szCs w:val="20"/>
      </w:rPr>
      <w:t>3</w:t>
    </w:r>
  </w:p>
  <w:sdt>
    <w:sdtPr>
      <w:id w:val="-1063791601"/>
      <w:docPartObj>
        <w:docPartGallery w:val="Page Numbers (Bottom of Page)"/>
        <w:docPartUnique/>
      </w:docPartObj>
    </w:sdtPr>
    <w:sdtEndPr>
      <w:rPr>
        <w:noProof/>
      </w:rPr>
    </w:sdtEndPr>
    <w:sdtContent>
      <w:p w14:paraId="2732FB05" w14:textId="20F7DFAA" w:rsidR="00EC3E65" w:rsidRDefault="00EC3E65" w:rsidP="00EC3E6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F46132" w14:textId="77777777" w:rsidR="00D142CE" w:rsidRPr="006E723C" w:rsidRDefault="00D142CE">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592BC" w14:textId="77777777" w:rsidR="00D901FC" w:rsidRDefault="00D901FC" w:rsidP="006E723C">
      <w:pPr>
        <w:spacing w:after="0" w:line="240" w:lineRule="auto"/>
      </w:pPr>
      <w:r>
        <w:separator/>
      </w:r>
    </w:p>
  </w:footnote>
  <w:footnote w:type="continuationSeparator" w:id="0">
    <w:p w14:paraId="150C70AB" w14:textId="77777777" w:rsidR="00D901FC" w:rsidRDefault="00D901FC" w:rsidP="006E72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24857"/>
    <w:multiLevelType w:val="singleLevel"/>
    <w:tmpl w:val="B572535E"/>
    <w:lvl w:ilvl="0">
      <w:start w:val="1"/>
      <w:numFmt w:val="decimal"/>
      <w:lvlText w:val="=&gt;  Recommendation %1:"/>
      <w:lvlJc w:val="left"/>
      <w:pPr>
        <w:tabs>
          <w:tab w:val="num" w:pos="2520"/>
        </w:tabs>
        <w:ind w:left="360" w:hanging="360"/>
      </w:pPr>
    </w:lvl>
  </w:abstractNum>
  <w:abstractNum w:abstractNumId="1" w15:restartNumberingAfterBreak="0">
    <w:nsid w:val="071C6C57"/>
    <w:multiLevelType w:val="hybridMultilevel"/>
    <w:tmpl w:val="295E8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BC54AE"/>
    <w:multiLevelType w:val="hybridMultilevel"/>
    <w:tmpl w:val="AE626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7617D3"/>
    <w:multiLevelType w:val="hybridMultilevel"/>
    <w:tmpl w:val="6ACEC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261DD7"/>
    <w:multiLevelType w:val="hybridMultilevel"/>
    <w:tmpl w:val="DE1A1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766B0D"/>
    <w:multiLevelType w:val="hybridMultilevel"/>
    <w:tmpl w:val="EF44C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5F7EC1"/>
    <w:multiLevelType w:val="hybridMultilevel"/>
    <w:tmpl w:val="2452B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934D66"/>
    <w:multiLevelType w:val="hybridMultilevel"/>
    <w:tmpl w:val="0706E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333362"/>
    <w:multiLevelType w:val="multilevel"/>
    <w:tmpl w:val="67DCE0D2"/>
    <w:lvl w:ilvl="0">
      <w:start w:val="1"/>
      <w:numFmt w:val="decimal"/>
      <w:pStyle w:val="Heading1"/>
      <w:lvlText w:val="%1"/>
      <w:lvlJc w:val="left"/>
      <w:pPr>
        <w:tabs>
          <w:tab w:val="num" w:pos="574"/>
        </w:tabs>
        <w:ind w:left="574" w:hanging="432"/>
      </w:pPr>
      <w:rPr>
        <w:color w:val="800080"/>
      </w:rPr>
    </w:lvl>
    <w:lvl w:ilvl="1">
      <w:start w:val="1"/>
      <w:numFmt w:val="decimal"/>
      <w:pStyle w:val="Heading2"/>
      <w:lvlText w:val="%1.%2"/>
      <w:lvlJc w:val="left"/>
      <w:pPr>
        <w:tabs>
          <w:tab w:val="num" w:pos="718"/>
        </w:tabs>
        <w:ind w:left="718" w:hanging="576"/>
      </w:pPr>
    </w:lvl>
    <w:lvl w:ilvl="2">
      <w:start w:val="1"/>
      <w:numFmt w:val="decimal"/>
      <w:pStyle w:val="Heading3"/>
      <w:lvlText w:val="%1.%2.%3"/>
      <w:lvlJc w:val="left"/>
      <w:pPr>
        <w:tabs>
          <w:tab w:val="num" w:pos="862"/>
        </w:tabs>
        <w:ind w:left="862" w:hanging="720"/>
      </w:pPr>
    </w:lvl>
    <w:lvl w:ilvl="3">
      <w:start w:val="1"/>
      <w:numFmt w:val="decimal"/>
      <w:pStyle w:val="Heading4"/>
      <w:lvlText w:val="%1.%2.%3.%4"/>
      <w:lvlJc w:val="left"/>
      <w:pPr>
        <w:tabs>
          <w:tab w:val="num" w:pos="1999"/>
        </w:tabs>
        <w:ind w:left="1999" w:hanging="864"/>
      </w:pPr>
    </w:lvl>
    <w:lvl w:ilvl="4">
      <w:start w:val="1"/>
      <w:numFmt w:val="decimal"/>
      <w:pStyle w:val="Heading5"/>
      <w:lvlText w:val="%1.%2.%3.%4.%5"/>
      <w:lvlJc w:val="left"/>
      <w:pPr>
        <w:tabs>
          <w:tab w:val="num" w:pos="1150"/>
        </w:tabs>
        <w:ind w:left="1150" w:hanging="1008"/>
      </w:pPr>
    </w:lvl>
    <w:lvl w:ilvl="5">
      <w:start w:val="1"/>
      <w:numFmt w:val="decimal"/>
      <w:pStyle w:val="Heading6"/>
      <w:lvlText w:val="%1.%2.%3.%4.%5.%6"/>
      <w:lvlJc w:val="left"/>
      <w:pPr>
        <w:tabs>
          <w:tab w:val="num" w:pos="1294"/>
        </w:tabs>
        <w:ind w:left="1294" w:hanging="1152"/>
      </w:pPr>
    </w:lvl>
    <w:lvl w:ilvl="6">
      <w:start w:val="1"/>
      <w:numFmt w:val="decimal"/>
      <w:pStyle w:val="Heading7"/>
      <w:lvlText w:val="%1.%2.%3.%4.%5.%6.%7"/>
      <w:lvlJc w:val="left"/>
      <w:pPr>
        <w:tabs>
          <w:tab w:val="num" w:pos="1438"/>
        </w:tabs>
        <w:ind w:left="1438" w:hanging="1296"/>
      </w:pPr>
    </w:lvl>
    <w:lvl w:ilvl="7">
      <w:start w:val="1"/>
      <w:numFmt w:val="decimal"/>
      <w:pStyle w:val="Heading8"/>
      <w:lvlText w:val="%1.%2.%3.%4.%5.%6.%7.%8"/>
      <w:lvlJc w:val="left"/>
      <w:pPr>
        <w:tabs>
          <w:tab w:val="num" w:pos="1582"/>
        </w:tabs>
        <w:ind w:left="1582" w:hanging="1440"/>
      </w:pPr>
    </w:lvl>
    <w:lvl w:ilvl="8">
      <w:start w:val="1"/>
      <w:numFmt w:val="decimal"/>
      <w:pStyle w:val="Heading9"/>
      <w:lvlText w:val="%1.%2.%3.%4.%5.%6.%7.%8.%9"/>
      <w:lvlJc w:val="left"/>
      <w:pPr>
        <w:tabs>
          <w:tab w:val="num" w:pos="1726"/>
        </w:tabs>
        <w:ind w:left="1726" w:hanging="1584"/>
      </w:pPr>
    </w:lvl>
  </w:abstractNum>
  <w:abstractNum w:abstractNumId="9" w15:restartNumberingAfterBreak="0">
    <w:nsid w:val="33E930F8"/>
    <w:multiLevelType w:val="hybridMultilevel"/>
    <w:tmpl w:val="D3D2D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6D1751"/>
    <w:multiLevelType w:val="hybridMultilevel"/>
    <w:tmpl w:val="47A4B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CA28CF"/>
    <w:multiLevelType w:val="hybridMultilevel"/>
    <w:tmpl w:val="944A3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A368EC"/>
    <w:multiLevelType w:val="hybridMultilevel"/>
    <w:tmpl w:val="D84EC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654721"/>
    <w:multiLevelType w:val="hybridMultilevel"/>
    <w:tmpl w:val="1982D0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287406"/>
    <w:multiLevelType w:val="hybridMultilevel"/>
    <w:tmpl w:val="456486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49F6C4D"/>
    <w:multiLevelType w:val="hybridMultilevel"/>
    <w:tmpl w:val="FF70F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321D40"/>
    <w:multiLevelType w:val="hybridMultilevel"/>
    <w:tmpl w:val="56A45F2A"/>
    <w:lvl w:ilvl="0" w:tplc="890AE308">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D3B47E0"/>
    <w:multiLevelType w:val="hybridMultilevel"/>
    <w:tmpl w:val="5FBE7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851966"/>
    <w:multiLevelType w:val="hybridMultilevel"/>
    <w:tmpl w:val="4A8C2C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F95394F"/>
    <w:multiLevelType w:val="hybridMultilevel"/>
    <w:tmpl w:val="9A1ED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3107877">
    <w:abstractNumId w:val="9"/>
  </w:num>
  <w:num w:numId="2" w16cid:durableId="1118572225">
    <w:abstractNumId w:val="2"/>
  </w:num>
  <w:num w:numId="3" w16cid:durableId="1012535171">
    <w:abstractNumId w:val="8"/>
  </w:num>
  <w:num w:numId="4" w16cid:durableId="720176881">
    <w:abstractNumId w:val="0"/>
  </w:num>
  <w:num w:numId="5" w16cid:durableId="2020306220">
    <w:abstractNumId w:val="16"/>
  </w:num>
  <w:num w:numId="6" w16cid:durableId="397628216">
    <w:abstractNumId w:val="1"/>
  </w:num>
  <w:num w:numId="7" w16cid:durableId="675040009">
    <w:abstractNumId w:val="13"/>
  </w:num>
  <w:num w:numId="8" w16cid:durableId="674235622">
    <w:abstractNumId w:val="19"/>
  </w:num>
  <w:num w:numId="9" w16cid:durableId="1969161520">
    <w:abstractNumId w:val="6"/>
  </w:num>
  <w:num w:numId="10" w16cid:durableId="451873256">
    <w:abstractNumId w:val="17"/>
  </w:num>
  <w:num w:numId="11" w16cid:durableId="67770994">
    <w:abstractNumId w:val="15"/>
  </w:num>
  <w:num w:numId="12" w16cid:durableId="737367404">
    <w:abstractNumId w:val="5"/>
  </w:num>
  <w:num w:numId="13" w16cid:durableId="639657024">
    <w:abstractNumId w:val="3"/>
  </w:num>
  <w:num w:numId="14" w16cid:durableId="1738092043">
    <w:abstractNumId w:val="11"/>
  </w:num>
  <w:num w:numId="15" w16cid:durableId="387343501">
    <w:abstractNumId w:val="14"/>
  </w:num>
  <w:num w:numId="16" w16cid:durableId="1811433801">
    <w:abstractNumId w:val="12"/>
  </w:num>
  <w:num w:numId="17" w16cid:durableId="1791438955">
    <w:abstractNumId w:val="10"/>
  </w:num>
  <w:num w:numId="18" w16cid:durableId="506754441">
    <w:abstractNumId w:val="18"/>
  </w:num>
  <w:num w:numId="19" w16cid:durableId="2029482138">
    <w:abstractNumId w:val="7"/>
  </w:num>
  <w:num w:numId="20" w16cid:durableId="7194792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77B"/>
    <w:rsid w:val="0005477B"/>
    <w:rsid w:val="000567AA"/>
    <w:rsid w:val="000A0A9E"/>
    <w:rsid w:val="000F0C62"/>
    <w:rsid w:val="000F563C"/>
    <w:rsid w:val="00110CDC"/>
    <w:rsid w:val="00182A39"/>
    <w:rsid w:val="001A3608"/>
    <w:rsid w:val="001C0B90"/>
    <w:rsid w:val="001D2290"/>
    <w:rsid w:val="001D2C76"/>
    <w:rsid w:val="001D572E"/>
    <w:rsid w:val="00224846"/>
    <w:rsid w:val="00226CD2"/>
    <w:rsid w:val="0024271B"/>
    <w:rsid w:val="00261BC5"/>
    <w:rsid w:val="0027342E"/>
    <w:rsid w:val="00294E2E"/>
    <w:rsid w:val="00295056"/>
    <w:rsid w:val="002D5856"/>
    <w:rsid w:val="00326BDC"/>
    <w:rsid w:val="00341068"/>
    <w:rsid w:val="00343D79"/>
    <w:rsid w:val="00395D39"/>
    <w:rsid w:val="003B541D"/>
    <w:rsid w:val="003B5702"/>
    <w:rsid w:val="0040032D"/>
    <w:rsid w:val="00413B90"/>
    <w:rsid w:val="00437040"/>
    <w:rsid w:val="00443AF7"/>
    <w:rsid w:val="00475D69"/>
    <w:rsid w:val="004776E1"/>
    <w:rsid w:val="005161F1"/>
    <w:rsid w:val="00572FAC"/>
    <w:rsid w:val="005864FA"/>
    <w:rsid w:val="00591283"/>
    <w:rsid w:val="00596F8E"/>
    <w:rsid w:val="005A5BDD"/>
    <w:rsid w:val="005D5717"/>
    <w:rsid w:val="005E689C"/>
    <w:rsid w:val="006424BC"/>
    <w:rsid w:val="006446D6"/>
    <w:rsid w:val="0064707F"/>
    <w:rsid w:val="0067287C"/>
    <w:rsid w:val="00676488"/>
    <w:rsid w:val="00680F76"/>
    <w:rsid w:val="006B636F"/>
    <w:rsid w:val="006E723C"/>
    <w:rsid w:val="00703377"/>
    <w:rsid w:val="00711646"/>
    <w:rsid w:val="00717F8C"/>
    <w:rsid w:val="007752E6"/>
    <w:rsid w:val="00797FA5"/>
    <w:rsid w:val="007A0F41"/>
    <w:rsid w:val="007C1DF0"/>
    <w:rsid w:val="007F011B"/>
    <w:rsid w:val="00816C6A"/>
    <w:rsid w:val="00837BFB"/>
    <w:rsid w:val="00865F43"/>
    <w:rsid w:val="00882987"/>
    <w:rsid w:val="008B7D78"/>
    <w:rsid w:val="008D2779"/>
    <w:rsid w:val="00904CDE"/>
    <w:rsid w:val="00940ADD"/>
    <w:rsid w:val="00955783"/>
    <w:rsid w:val="009B0418"/>
    <w:rsid w:val="009D446D"/>
    <w:rsid w:val="00A05E74"/>
    <w:rsid w:val="00A262FE"/>
    <w:rsid w:val="00A27CC1"/>
    <w:rsid w:val="00A36856"/>
    <w:rsid w:val="00A5515C"/>
    <w:rsid w:val="00A64C83"/>
    <w:rsid w:val="00AA79F2"/>
    <w:rsid w:val="00AE7A06"/>
    <w:rsid w:val="00AF3743"/>
    <w:rsid w:val="00BC0FE4"/>
    <w:rsid w:val="00BF3B2A"/>
    <w:rsid w:val="00C071BF"/>
    <w:rsid w:val="00C42A6F"/>
    <w:rsid w:val="00C46823"/>
    <w:rsid w:val="00C87394"/>
    <w:rsid w:val="00CB5E4B"/>
    <w:rsid w:val="00CD1241"/>
    <w:rsid w:val="00CD518D"/>
    <w:rsid w:val="00CF0878"/>
    <w:rsid w:val="00D142CE"/>
    <w:rsid w:val="00D1571D"/>
    <w:rsid w:val="00D463E3"/>
    <w:rsid w:val="00D7243D"/>
    <w:rsid w:val="00D901FC"/>
    <w:rsid w:val="00DA2C52"/>
    <w:rsid w:val="00DB61CD"/>
    <w:rsid w:val="00DC05CF"/>
    <w:rsid w:val="00E055B6"/>
    <w:rsid w:val="00E437D3"/>
    <w:rsid w:val="00E440B9"/>
    <w:rsid w:val="00E53157"/>
    <w:rsid w:val="00EA0C38"/>
    <w:rsid w:val="00EB385D"/>
    <w:rsid w:val="00EC3E65"/>
    <w:rsid w:val="00ED42F7"/>
    <w:rsid w:val="00EF44E5"/>
    <w:rsid w:val="00F341E8"/>
    <w:rsid w:val="00F55E6D"/>
    <w:rsid w:val="00FB408F"/>
    <w:rsid w:val="00FC4B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207C9"/>
  <w15:docId w15:val="{31920D5D-A201-458F-9374-DD64F9F3F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
    <w:next w:val="norm"/>
    <w:link w:val="Heading1Char"/>
    <w:qFormat/>
    <w:rsid w:val="008D2779"/>
    <w:pPr>
      <w:keepNext/>
      <w:numPr>
        <w:numId w:val="3"/>
      </w:numPr>
      <w:tabs>
        <w:tab w:val="left" w:pos="0"/>
        <w:tab w:val="num" w:pos="360"/>
      </w:tabs>
      <w:spacing w:before="360" w:after="120"/>
      <w:ind w:left="0" w:firstLine="0"/>
      <w:outlineLvl w:val="0"/>
    </w:pPr>
    <w:rPr>
      <w:b/>
      <w:kern w:val="28"/>
      <w:sz w:val="28"/>
    </w:rPr>
  </w:style>
  <w:style w:type="paragraph" w:styleId="Heading2">
    <w:name w:val="heading 2"/>
    <w:basedOn w:val="norm"/>
    <w:next w:val="norm"/>
    <w:link w:val="Heading2Char"/>
    <w:qFormat/>
    <w:rsid w:val="008D2779"/>
    <w:pPr>
      <w:keepNext/>
      <w:numPr>
        <w:ilvl w:val="1"/>
        <w:numId w:val="3"/>
      </w:numPr>
      <w:tabs>
        <w:tab w:val="clear" w:pos="851"/>
        <w:tab w:val="left" w:pos="0"/>
        <w:tab w:val="num" w:pos="360"/>
      </w:tabs>
      <w:spacing w:before="240"/>
      <w:ind w:left="0" w:firstLine="0"/>
      <w:outlineLvl w:val="1"/>
    </w:pPr>
    <w:rPr>
      <w:b/>
      <w:sz w:val="26"/>
    </w:rPr>
  </w:style>
  <w:style w:type="paragraph" w:styleId="Heading3">
    <w:name w:val="heading 3"/>
    <w:basedOn w:val="norm"/>
    <w:next w:val="norm"/>
    <w:link w:val="Heading3Char"/>
    <w:qFormat/>
    <w:rsid w:val="008D2779"/>
    <w:pPr>
      <w:keepNext/>
      <w:numPr>
        <w:ilvl w:val="2"/>
        <w:numId w:val="3"/>
      </w:numPr>
      <w:tabs>
        <w:tab w:val="num" w:pos="360"/>
      </w:tabs>
      <w:spacing w:before="180"/>
      <w:ind w:left="0" w:firstLine="0"/>
      <w:outlineLvl w:val="2"/>
    </w:pPr>
    <w:rPr>
      <w:b/>
      <w:sz w:val="24"/>
    </w:rPr>
  </w:style>
  <w:style w:type="paragraph" w:styleId="Heading4">
    <w:name w:val="heading 4"/>
    <w:basedOn w:val="norm"/>
    <w:next w:val="norm"/>
    <w:link w:val="Heading4Char"/>
    <w:qFormat/>
    <w:rsid w:val="008D2779"/>
    <w:pPr>
      <w:numPr>
        <w:ilvl w:val="3"/>
        <w:numId w:val="3"/>
      </w:numPr>
      <w:tabs>
        <w:tab w:val="clear" w:pos="9356"/>
        <w:tab w:val="left" w:pos="284"/>
        <w:tab w:val="num" w:pos="360"/>
      </w:tabs>
      <w:spacing w:before="360" w:after="120" w:line="240" w:lineRule="auto"/>
      <w:ind w:left="0" w:firstLine="0"/>
      <w:outlineLvl w:val="3"/>
    </w:pPr>
    <w:rPr>
      <w:i/>
      <w:sz w:val="22"/>
    </w:rPr>
  </w:style>
  <w:style w:type="paragraph" w:styleId="Heading5">
    <w:name w:val="heading 5"/>
    <w:basedOn w:val="Normal"/>
    <w:next w:val="NormalIndent"/>
    <w:link w:val="Heading5Char"/>
    <w:qFormat/>
    <w:rsid w:val="008D2779"/>
    <w:pPr>
      <w:numPr>
        <w:ilvl w:val="4"/>
        <w:numId w:val="3"/>
      </w:numPr>
      <w:tabs>
        <w:tab w:val="left" w:pos="284"/>
      </w:tabs>
      <w:spacing w:before="480" w:after="240" w:line="240" w:lineRule="auto"/>
      <w:jc w:val="both"/>
      <w:outlineLvl w:val="4"/>
    </w:pPr>
    <w:rPr>
      <w:rFonts w:eastAsia="Times New Roman" w:cs="Times New Roman"/>
      <w:b/>
      <w:sz w:val="20"/>
      <w:szCs w:val="20"/>
      <w:lang w:eastAsia="nl-NL"/>
    </w:rPr>
  </w:style>
  <w:style w:type="paragraph" w:styleId="Heading6">
    <w:name w:val="heading 6"/>
    <w:basedOn w:val="Normal"/>
    <w:next w:val="NormalIndent"/>
    <w:link w:val="Heading6Char"/>
    <w:qFormat/>
    <w:rsid w:val="008D2779"/>
    <w:pPr>
      <w:numPr>
        <w:ilvl w:val="5"/>
        <w:numId w:val="3"/>
      </w:numPr>
      <w:tabs>
        <w:tab w:val="left" w:pos="284"/>
      </w:tabs>
      <w:spacing w:after="0" w:line="240" w:lineRule="auto"/>
      <w:jc w:val="both"/>
      <w:outlineLvl w:val="5"/>
    </w:pPr>
    <w:rPr>
      <w:rFonts w:eastAsia="Times New Roman" w:cs="Times New Roman"/>
      <w:sz w:val="20"/>
      <w:szCs w:val="20"/>
      <w:u w:val="single"/>
      <w:lang w:eastAsia="nl-NL"/>
    </w:rPr>
  </w:style>
  <w:style w:type="paragraph" w:styleId="Heading7">
    <w:name w:val="heading 7"/>
    <w:basedOn w:val="Normal"/>
    <w:next w:val="NormalIndent"/>
    <w:link w:val="Heading7Char"/>
    <w:qFormat/>
    <w:rsid w:val="008D2779"/>
    <w:pPr>
      <w:numPr>
        <w:ilvl w:val="6"/>
        <w:numId w:val="3"/>
      </w:numPr>
      <w:tabs>
        <w:tab w:val="left" w:pos="284"/>
      </w:tabs>
      <w:spacing w:after="0" w:line="240" w:lineRule="auto"/>
      <w:jc w:val="both"/>
      <w:outlineLvl w:val="6"/>
    </w:pPr>
    <w:rPr>
      <w:rFonts w:eastAsia="Times New Roman" w:cs="Times New Roman"/>
      <w:i/>
      <w:sz w:val="20"/>
      <w:szCs w:val="20"/>
      <w:lang w:eastAsia="nl-NL"/>
    </w:rPr>
  </w:style>
  <w:style w:type="paragraph" w:styleId="Heading8">
    <w:name w:val="heading 8"/>
    <w:basedOn w:val="Normal"/>
    <w:next w:val="Normal"/>
    <w:link w:val="Heading8Char"/>
    <w:qFormat/>
    <w:rsid w:val="008D2779"/>
    <w:pPr>
      <w:keepNext/>
      <w:numPr>
        <w:ilvl w:val="7"/>
        <w:numId w:val="3"/>
      </w:numPr>
      <w:tabs>
        <w:tab w:val="left" w:pos="851"/>
        <w:tab w:val="right" w:pos="9356"/>
      </w:tabs>
      <w:spacing w:before="60" w:after="60" w:line="360" w:lineRule="exact"/>
      <w:jc w:val="center"/>
      <w:outlineLvl w:val="7"/>
    </w:pPr>
    <w:rPr>
      <w:rFonts w:eastAsia="Times New Roman" w:cs="Times New Roman"/>
      <w:b/>
      <w:sz w:val="20"/>
      <w:szCs w:val="20"/>
      <w:lang w:eastAsia="nl-NL"/>
    </w:rPr>
  </w:style>
  <w:style w:type="paragraph" w:styleId="Heading9">
    <w:name w:val="heading 9"/>
    <w:aliases w:val=" to be reformatted"/>
    <w:basedOn w:val="Normal"/>
    <w:next w:val="NormalIndent"/>
    <w:link w:val="Heading9Char"/>
    <w:qFormat/>
    <w:rsid w:val="008D2779"/>
    <w:pPr>
      <w:numPr>
        <w:ilvl w:val="8"/>
        <w:numId w:val="3"/>
      </w:numPr>
      <w:tabs>
        <w:tab w:val="left" w:pos="284"/>
      </w:tabs>
      <w:spacing w:after="0" w:line="240" w:lineRule="auto"/>
      <w:jc w:val="both"/>
      <w:outlineLvl w:val="8"/>
    </w:pPr>
    <w:rPr>
      <w:rFonts w:eastAsia="Times New Roman" w:cs="Times New Roman"/>
      <w:i/>
      <w:sz w:val="20"/>
      <w:szCs w:val="20"/>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477B"/>
    <w:pPr>
      <w:ind w:left="720"/>
      <w:contextualSpacing/>
    </w:pPr>
  </w:style>
  <w:style w:type="character" w:customStyle="1" w:styleId="Heading1Char">
    <w:name w:val="Heading 1 Char"/>
    <w:basedOn w:val="DefaultParagraphFont"/>
    <w:link w:val="Heading1"/>
    <w:rsid w:val="008D2779"/>
    <w:rPr>
      <w:rFonts w:eastAsia="Times New Roman" w:cs="Times New Roman"/>
      <w:b/>
      <w:kern w:val="28"/>
      <w:sz w:val="28"/>
      <w:szCs w:val="20"/>
      <w:lang w:eastAsia="nl-NL"/>
    </w:rPr>
  </w:style>
  <w:style w:type="character" w:customStyle="1" w:styleId="Heading2Char">
    <w:name w:val="Heading 2 Char"/>
    <w:basedOn w:val="DefaultParagraphFont"/>
    <w:link w:val="Heading2"/>
    <w:rsid w:val="008D2779"/>
    <w:rPr>
      <w:rFonts w:eastAsia="Times New Roman" w:cs="Times New Roman"/>
      <w:b/>
      <w:sz w:val="26"/>
      <w:szCs w:val="20"/>
      <w:lang w:eastAsia="nl-NL"/>
    </w:rPr>
  </w:style>
  <w:style w:type="character" w:customStyle="1" w:styleId="Heading3Char">
    <w:name w:val="Heading 3 Char"/>
    <w:basedOn w:val="DefaultParagraphFont"/>
    <w:link w:val="Heading3"/>
    <w:rsid w:val="008D2779"/>
    <w:rPr>
      <w:rFonts w:eastAsia="Times New Roman" w:cs="Times New Roman"/>
      <w:b/>
      <w:szCs w:val="20"/>
      <w:lang w:eastAsia="nl-NL"/>
    </w:rPr>
  </w:style>
  <w:style w:type="character" w:customStyle="1" w:styleId="Heading4Char">
    <w:name w:val="Heading 4 Char"/>
    <w:basedOn w:val="DefaultParagraphFont"/>
    <w:link w:val="Heading4"/>
    <w:rsid w:val="008D2779"/>
    <w:rPr>
      <w:rFonts w:eastAsia="Times New Roman" w:cs="Times New Roman"/>
      <w:i/>
      <w:sz w:val="22"/>
      <w:szCs w:val="20"/>
      <w:lang w:eastAsia="nl-NL"/>
    </w:rPr>
  </w:style>
  <w:style w:type="character" w:customStyle="1" w:styleId="Heading5Char">
    <w:name w:val="Heading 5 Char"/>
    <w:basedOn w:val="DefaultParagraphFont"/>
    <w:link w:val="Heading5"/>
    <w:rsid w:val="008D2779"/>
    <w:rPr>
      <w:rFonts w:eastAsia="Times New Roman" w:cs="Times New Roman"/>
      <w:b/>
      <w:sz w:val="20"/>
      <w:szCs w:val="20"/>
      <w:lang w:eastAsia="nl-NL"/>
    </w:rPr>
  </w:style>
  <w:style w:type="character" w:customStyle="1" w:styleId="Heading6Char">
    <w:name w:val="Heading 6 Char"/>
    <w:basedOn w:val="DefaultParagraphFont"/>
    <w:link w:val="Heading6"/>
    <w:rsid w:val="008D2779"/>
    <w:rPr>
      <w:rFonts w:eastAsia="Times New Roman" w:cs="Times New Roman"/>
      <w:sz w:val="20"/>
      <w:szCs w:val="20"/>
      <w:u w:val="single"/>
      <w:lang w:eastAsia="nl-NL"/>
    </w:rPr>
  </w:style>
  <w:style w:type="character" w:customStyle="1" w:styleId="Heading7Char">
    <w:name w:val="Heading 7 Char"/>
    <w:basedOn w:val="DefaultParagraphFont"/>
    <w:link w:val="Heading7"/>
    <w:rsid w:val="008D2779"/>
    <w:rPr>
      <w:rFonts w:eastAsia="Times New Roman" w:cs="Times New Roman"/>
      <w:i/>
      <w:sz w:val="20"/>
      <w:szCs w:val="20"/>
      <w:lang w:eastAsia="nl-NL"/>
    </w:rPr>
  </w:style>
  <w:style w:type="character" w:customStyle="1" w:styleId="Heading8Char">
    <w:name w:val="Heading 8 Char"/>
    <w:basedOn w:val="DefaultParagraphFont"/>
    <w:link w:val="Heading8"/>
    <w:rsid w:val="008D2779"/>
    <w:rPr>
      <w:rFonts w:eastAsia="Times New Roman" w:cs="Times New Roman"/>
      <w:b/>
      <w:sz w:val="20"/>
      <w:szCs w:val="20"/>
      <w:lang w:eastAsia="nl-NL"/>
    </w:rPr>
  </w:style>
  <w:style w:type="character" w:customStyle="1" w:styleId="Heading9Char">
    <w:name w:val="Heading 9 Char"/>
    <w:aliases w:val=" to be reformatted Char"/>
    <w:basedOn w:val="DefaultParagraphFont"/>
    <w:link w:val="Heading9"/>
    <w:rsid w:val="008D2779"/>
    <w:rPr>
      <w:rFonts w:eastAsia="Times New Roman" w:cs="Times New Roman"/>
      <w:i/>
      <w:sz w:val="20"/>
      <w:szCs w:val="20"/>
      <w:lang w:eastAsia="nl-NL"/>
    </w:rPr>
  </w:style>
  <w:style w:type="paragraph" w:customStyle="1" w:styleId="norm">
    <w:name w:val="norm"/>
    <w:basedOn w:val="Normal"/>
    <w:link w:val="normChar1"/>
    <w:rsid w:val="008D2779"/>
    <w:pPr>
      <w:tabs>
        <w:tab w:val="left" w:pos="851"/>
        <w:tab w:val="right" w:pos="9356"/>
      </w:tabs>
      <w:spacing w:before="60" w:after="60" w:line="360" w:lineRule="atLeast"/>
      <w:jc w:val="both"/>
    </w:pPr>
    <w:rPr>
      <w:rFonts w:eastAsia="Times New Roman" w:cs="Times New Roman"/>
      <w:sz w:val="20"/>
      <w:szCs w:val="20"/>
      <w:lang w:eastAsia="nl-NL"/>
    </w:rPr>
  </w:style>
  <w:style w:type="character" w:customStyle="1" w:styleId="normChar1">
    <w:name w:val="norm Char1"/>
    <w:basedOn w:val="DefaultParagraphFont"/>
    <w:link w:val="norm"/>
    <w:rsid w:val="008D2779"/>
    <w:rPr>
      <w:rFonts w:eastAsia="Times New Roman" w:cs="Times New Roman"/>
      <w:sz w:val="20"/>
      <w:szCs w:val="20"/>
      <w:lang w:eastAsia="nl-NL"/>
    </w:rPr>
  </w:style>
  <w:style w:type="paragraph" w:customStyle="1" w:styleId="CharCharCharChar">
    <w:name w:val="Char Char Char Char"/>
    <w:basedOn w:val="Normal"/>
    <w:semiHidden/>
    <w:rsid w:val="008D2779"/>
    <w:pPr>
      <w:spacing w:before="120" w:after="160" w:line="240" w:lineRule="exact"/>
      <w:ind w:left="360"/>
    </w:pPr>
    <w:rPr>
      <w:rFonts w:eastAsia="Times New Roman" w:cs="Times New Roman"/>
      <w:sz w:val="22"/>
      <w:lang w:val="en-US"/>
    </w:rPr>
  </w:style>
  <w:style w:type="paragraph" w:styleId="NormalIndent">
    <w:name w:val="Normal Indent"/>
    <w:basedOn w:val="Normal"/>
    <w:uiPriority w:val="99"/>
    <w:semiHidden/>
    <w:unhideWhenUsed/>
    <w:rsid w:val="008D2779"/>
    <w:pPr>
      <w:ind w:left="720"/>
    </w:pPr>
  </w:style>
  <w:style w:type="character" w:styleId="Hyperlink">
    <w:name w:val="Hyperlink"/>
    <w:basedOn w:val="DefaultParagraphFont"/>
    <w:uiPriority w:val="99"/>
    <w:unhideWhenUsed/>
    <w:rsid w:val="00703377"/>
    <w:rPr>
      <w:color w:val="0000FF" w:themeColor="hyperlink"/>
      <w:u w:val="single"/>
    </w:rPr>
  </w:style>
  <w:style w:type="paragraph" w:styleId="Header">
    <w:name w:val="header"/>
    <w:basedOn w:val="Normal"/>
    <w:link w:val="HeaderChar"/>
    <w:uiPriority w:val="99"/>
    <w:unhideWhenUsed/>
    <w:rsid w:val="006E72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723C"/>
  </w:style>
  <w:style w:type="paragraph" w:styleId="Footer">
    <w:name w:val="footer"/>
    <w:basedOn w:val="Normal"/>
    <w:link w:val="FooterChar"/>
    <w:uiPriority w:val="99"/>
    <w:unhideWhenUsed/>
    <w:rsid w:val="006E72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723C"/>
  </w:style>
  <w:style w:type="paragraph" w:styleId="BalloonText">
    <w:name w:val="Balloon Text"/>
    <w:basedOn w:val="Normal"/>
    <w:link w:val="BalloonTextChar"/>
    <w:uiPriority w:val="99"/>
    <w:semiHidden/>
    <w:unhideWhenUsed/>
    <w:rsid w:val="00EA0C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0C38"/>
    <w:rPr>
      <w:rFonts w:ascii="Tahoma" w:hAnsi="Tahoma" w:cs="Tahoma"/>
      <w:sz w:val="16"/>
      <w:szCs w:val="16"/>
    </w:rPr>
  </w:style>
  <w:style w:type="character" w:styleId="FollowedHyperlink">
    <w:name w:val="FollowedHyperlink"/>
    <w:basedOn w:val="DefaultParagraphFont"/>
    <w:uiPriority w:val="99"/>
    <w:semiHidden/>
    <w:unhideWhenUsed/>
    <w:rsid w:val="002D5856"/>
    <w:rPr>
      <w:color w:val="800080" w:themeColor="followedHyperlink"/>
      <w:u w:val="single"/>
    </w:rPr>
  </w:style>
  <w:style w:type="character" w:styleId="CommentReference">
    <w:name w:val="annotation reference"/>
    <w:basedOn w:val="DefaultParagraphFont"/>
    <w:uiPriority w:val="99"/>
    <w:semiHidden/>
    <w:unhideWhenUsed/>
    <w:rsid w:val="007F011B"/>
    <w:rPr>
      <w:sz w:val="16"/>
      <w:szCs w:val="16"/>
    </w:rPr>
  </w:style>
  <w:style w:type="paragraph" w:styleId="CommentText">
    <w:name w:val="annotation text"/>
    <w:basedOn w:val="Normal"/>
    <w:link w:val="CommentTextChar"/>
    <w:uiPriority w:val="99"/>
    <w:semiHidden/>
    <w:unhideWhenUsed/>
    <w:rsid w:val="007F011B"/>
    <w:pPr>
      <w:spacing w:line="240" w:lineRule="auto"/>
    </w:pPr>
    <w:rPr>
      <w:sz w:val="20"/>
      <w:szCs w:val="20"/>
    </w:rPr>
  </w:style>
  <w:style w:type="character" w:customStyle="1" w:styleId="CommentTextChar">
    <w:name w:val="Comment Text Char"/>
    <w:basedOn w:val="DefaultParagraphFont"/>
    <w:link w:val="CommentText"/>
    <w:uiPriority w:val="99"/>
    <w:semiHidden/>
    <w:rsid w:val="007F011B"/>
    <w:rPr>
      <w:sz w:val="20"/>
      <w:szCs w:val="20"/>
    </w:rPr>
  </w:style>
  <w:style w:type="paragraph" w:styleId="CommentSubject">
    <w:name w:val="annotation subject"/>
    <w:basedOn w:val="CommentText"/>
    <w:next w:val="CommentText"/>
    <w:link w:val="CommentSubjectChar"/>
    <w:uiPriority w:val="99"/>
    <w:semiHidden/>
    <w:unhideWhenUsed/>
    <w:rsid w:val="007F011B"/>
    <w:rPr>
      <w:b/>
      <w:bCs/>
    </w:rPr>
  </w:style>
  <w:style w:type="character" w:customStyle="1" w:styleId="CommentSubjectChar">
    <w:name w:val="Comment Subject Char"/>
    <w:basedOn w:val="CommentTextChar"/>
    <w:link w:val="CommentSubject"/>
    <w:uiPriority w:val="99"/>
    <w:semiHidden/>
    <w:rsid w:val="007F011B"/>
    <w:rPr>
      <w:b/>
      <w:bCs/>
      <w:sz w:val="20"/>
      <w:szCs w:val="20"/>
    </w:rPr>
  </w:style>
  <w:style w:type="table" w:styleId="TableGrid">
    <w:name w:val="Table Grid"/>
    <w:basedOn w:val="TableNormal"/>
    <w:uiPriority w:val="59"/>
    <w:rsid w:val="00A64C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C3E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623068">
      <w:bodyDiv w:val="1"/>
      <w:marLeft w:val="0"/>
      <w:marRight w:val="0"/>
      <w:marTop w:val="0"/>
      <w:marBottom w:val="0"/>
      <w:divBdr>
        <w:top w:val="none" w:sz="0" w:space="0" w:color="auto"/>
        <w:left w:val="none" w:sz="0" w:space="0" w:color="auto"/>
        <w:bottom w:val="none" w:sz="0" w:space="0" w:color="auto"/>
        <w:right w:val="none" w:sz="0" w:space="0" w:color="auto"/>
      </w:divBdr>
    </w:div>
    <w:div w:id="1360663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e.network/" TargetMode="External"/><Relationship Id="rId13" Type="http://schemas.openxmlformats.org/officeDocument/2006/relationships/hyperlink" Target="https://www.rotherham.gov.uk/xfp/form/59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otherham.gov.uk/repor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otherham.gov.uk/winte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rotherham.gov.uk/roads" TargetMode="External"/><Relationship Id="rId4" Type="http://schemas.openxmlformats.org/officeDocument/2006/relationships/settings" Target="settings.xml"/><Relationship Id="rId9" Type="http://schemas.openxmlformats.org/officeDocument/2006/relationships/hyperlink" Target="https://twitter.com/sccstreetsahead"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7FE963-95D5-4263-96C1-E1B64E6C3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1785</Words>
  <Characters>10181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Rotherham Metropolitan Borough Council</Company>
  <LinksUpToDate>false</LinksUpToDate>
  <CharactersWithSpaces>11943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Davis, Ceri</dc:creator>
  <cp:lastModifiedBy>Andy Saxton</cp:lastModifiedBy>
  <cp:revision>4</cp:revision>
  <cp:lastPrinted>2017-07-25T10:00:00Z</cp:lastPrinted>
  <dcterms:created xsi:type="dcterms:W3CDTF">2024-01-08T09:49:00Z</dcterms:created>
  <dcterms:modified xsi:type="dcterms:W3CDTF">2024-01-09T10:20:00Z</dcterms:modified>
</cp:coreProperties>
</file>